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605A" w14:textId="7529C9D5" w:rsidR="00DC59D9" w:rsidRPr="00D37B37" w:rsidRDefault="008F104B" w:rsidP="00063841">
      <w:pPr>
        <w:shd w:val="clear" w:color="auto" w:fill="FFFFFF"/>
        <w:spacing w:line="300" w:lineRule="auto"/>
        <w:jc w:val="center"/>
        <w:rPr>
          <w:b/>
          <w:bCs/>
          <w:color w:val="14171A"/>
          <w:sz w:val="36"/>
          <w:szCs w:val="36"/>
        </w:rPr>
      </w:pPr>
      <w:r w:rsidRPr="00D37B37">
        <w:rPr>
          <w:b/>
          <w:bCs/>
          <w:color w:val="14171A"/>
          <w:sz w:val="36"/>
          <w:szCs w:val="36"/>
        </w:rPr>
        <w:t>5510 SAYILI SOSYAL SİGORTALAR VE</w:t>
      </w:r>
    </w:p>
    <w:p w14:paraId="6CCD4236" w14:textId="1BE18C51" w:rsidR="00DC59D9" w:rsidRPr="00D37B37" w:rsidRDefault="008F104B" w:rsidP="00063841">
      <w:pPr>
        <w:shd w:val="clear" w:color="auto" w:fill="FFFFFF"/>
        <w:spacing w:line="300" w:lineRule="auto"/>
        <w:jc w:val="center"/>
        <w:rPr>
          <w:b/>
          <w:bCs/>
          <w:color w:val="14171A"/>
          <w:sz w:val="36"/>
          <w:szCs w:val="36"/>
        </w:rPr>
      </w:pPr>
      <w:r w:rsidRPr="00D37B37">
        <w:rPr>
          <w:b/>
          <w:bCs/>
          <w:color w:val="14171A"/>
          <w:sz w:val="36"/>
          <w:szCs w:val="36"/>
        </w:rPr>
        <w:t>GENEL SAĞLIK SİGORTASI KANUNU</w:t>
      </w:r>
    </w:p>
    <w:p w14:paraId="46174E93" w14:textId="77777777" w:rsidR="00DC59D9" w:rsidRDefault="00DC59D9" w:rsidP="00063841">
      <w:pPr>
        <w:shd w:val="clear" w:color="auto" w:fill="FFFFFF"/>
        <w:spacing w:line="300" w:lineRule="auto"/>
        <w:rPr>
          <w:color w:val="14171A"/>
          <w:sz w:val="26"/>
          <w:szCs w:val="26"/>
        </w:rPr>
      </w:pPr>
    </w:p>
    <w:p w14:paraId="00A28BA0" w14:textId="4C810037" w:rsidR="00063841" w:rsidRDefault="008F104B" w:rsidP="00065753">
      <w:pPr>
        <w:shd w:val="clear" w:color="auto" w:fill="FFFFFF"/>
        <w:spacing w:line="300" w:lineRule="auto"/>
        <w:rPr>
          <w:color w:val="14171A"/>
          <w:sz w:val="26"/>
          <w:szCs w:val="26"/>
        </w:rPr>
      </w:pPr>
      <w:r w:rsidRPr="00DC59D9">
        <w:rPr>
          <w:b/>
          <w:bCs/>
          <w:color w:val="14171A"/>
          <w:sz w:val="26"/>
          <w:szCs w:val="26"/>
        </w:rPr>
        <w:t>Kabul Tarihi:</w:t>
      </w:r>
      <w:r w:rsidRPr="00DC59D9">
        <w:rPr>
          <w:color w:val="14171A"/>
          <w:sz w:val="26"/>
          <w:szCs w:val="26"/>
        </w:rPr>
        <w:t xml:space="preserve"> 31.05.2006</w:t>
      </w:r>
      <w:r w:rsidRPr="00DC59D9">
        <w:rPr>
          <w:color w:val="14171A"/>
          <w:sz w:val="26"/>
          <w:szCs w:val="26"/>
        </w:rPr>
        <w:br/>
      </w:r>
      <w:r w:rsidRPr="00DC59D9">
        <w:rPr>
          <w:b/>
          <w:bCs/>
          <w:color w:val="14171A"/>
          <w:sz w:val="26"/>
          <w:szCs w:val="26"/>
        </w:rPr>
        <w:t>Resm</w:t>
      </w:r>
      <w:r w:rsidR="00223BB1">
        <w:rPr>
          <w:b/>
          <w:bCs/>
          <w:color w:val="14171A"/>
          <w:sz w:val="26"/>
          <w:szCs w:val="26"/>
        </w:rPr>
        <w:t>î</w:t>
      </w:r>
      <w:r w:rsidRPr="00DC59D9">
        <w:rPr>
          <w:b/>
          <w:bCs/>
          <w:color w:val="14171A"/>
          <w:sz w:val="26"/>
          <w:szCs w:val="26"/>
        </w:rPr>
        <w:t xml:space="preserve"> Gazetede yayımlan</w:t>
      </w:r>
      <w:r w:rsidR="00DC59D9" w:rsidRPr="00DC59D9">
        <w:rPr>
          <w:b/>
          <w:bCs/>
          <w:color w:val="14171A"/>
          <w:sz w:val="26"/>
          <w:szCs w:val="26"/>
        </w:rPr>
        <w:t>dığı tarih:</w:t>
      </w:r>
      <w:r w:rsidR="00DC59D9" w:rsidRPr="00DC59D9">
        <w:rPr>
          <w:color w:val="14171A"/>
          <w:sz w:val="26"/>
          <w:szCs w:val="26"/>
        </w:rPr>
        <w:t xml:space="preserve"> 16.06.2006</w:t>
      </w:r>
    </w:p>
    <w:p w14:paraId="50847CC9" w14:textId="0CE7D42E" w:rsidR="00EC09A6" w:rsidRDefault="00EC09A6" w:rsidP="00065753">
      <w:pPr>
        <w:shd w:val="clear" w:color="auto" w:fill="FFFFFF"/>
        <w:spacing w:line="300" w:lineRule="auto"/>
        <w:rPr>
          <w:color w:val="14171A"/>
          <w:sz w:val="26"/>
          <w:szCs w:val="26"/>
        </w:rPr>
      </w:pPr>
    </w:p>
    <w:p w14:paraId="4E22A730" w14:textId="79AF051A" w:rsidR="00DC59D9" w:rsidRPr="00F56E1A" w:rsidRDefault="00DC59D9" w:rsidP="00065753">
      <w:pPr>
        <w:shd w:val="clear" w:color="auto" w:fill="FFFFFF"/>
        <w:spacing w:line="300" w:lineRule="auto"/>
        <w:rPr>
          <w:b/>
          <w:bCs/>
          <w:color w:val="14171A"/>
          <w:sz w:val="28"/>
          <w:szCs w:val="28"/>
        </w:rPr>
      </w:pPr>
      <w:r w:rsidRPr="00F56E1A">
        <w:rPr>
          <w:b/>
          <w:bCs/>
          <w:color w:val="14171A"/>
          <w:sz w:val="28"/>
          <w:szCs w:val="28"/>
        </w:rPr>
        <w:t xml:space="preserve">MADDE </w:t>
      </w:r>
      <w:proofErr w:type="gramStart"/>
      <w:r w:rsidRPr="00F56E1A">
        <w:rPr>
          <w:b/>
          <w:bCs/>
          <w:color w:val="14171A"/>
          <w:sz w:val="28"/>
          <w:szCs w:val="28"/>
        </w:rPr>
        <w:t>1 -</w:t>
      </w:r>
      <w:proofErr w:type="gramEnd"/>
      <w:r w:rsidRPr="00F56E1A">
        <w:rPr>
          <w:b/>
          <w:bCs/>
          <w:color w:val="14171A"/>
          <w:sz w:val="28"/>
          <w:szCs w:val="28"/>
        </w:rPr>
        <w:t xml:space="preserve"> AMAÇ</w:t>
      </w:r>
    </w:p>
    <w:p w14:paraId="5980D618" w14:textId="11A99AEF" w:rsidR="00DC59D9" w:rsidRDefault="00DC59D9" w:rsidP="00065753">
      <w:pPr>
        <w:shd w:val="clear" w:color="auto" w:fill="FFFFFF"/>
        <w:spacing w:line="300" w:lineRule="auto"/>
        <w:rPr>
          <w:color w:val="14171A"/>
          <w:sz w:val="26"/>
          <w:szCs w:val="26"/>
        </w:rPr>
      </w:pPr>
    </w:p>
    <w:p w14:paraId="32A979E6" w14:textId="4A3F7908" w:rsidR="00DC59D9" w:rsidRDefault="00DC59D9" w:rsidP="00065753">
      <w:pPr>
        <w:shd w:val="clear" w:color="auto" w:fill="FFFFFF"/>
        <w:spacing w:line="300" w:lineRule="auto"/>
        <w:jc w:val="both"/>
        <w:rPr>
          <w:b/>
          <w:bCs/>
          <w:color w:val="14171A"/>
        </w:rPr>
      </w:pPr>
      <w:r w:rsidRPr="00D37B37">
        <w:rPr>
          <w:b/>
          <w:bCs/>
          <w:color w:val="14171A"/>
        </w:rPr>
        <w:t>5510 sayılı kanunun amacı;</w:t>
      </w:r>
    </w:p>
    <w:p w14:paraId="001309C4" w14:textId="77777777" w:rsidR="00065753" w:rsidRPr="00065753" w:rsidRDefault="00065753" w:rsidP="00065753">
      <w:pPr>
        <w:shd w:val="clear" w:color="auto" w:fill="FFFFFF"/>
        <w:spacing w:line="300" w:lineRule="auto"/>
        <w:jc w:val="both"/>
        <w:rPr>
          <w:b/>
          <w:bCs/>
          <w:color w:val="14171A"/>
          <w:sz w:val="10"/>
          <w:szCs w:val="10"/>
        </w:rPr>
      </w:pPr>
    </w:p>
    <w:p w14:paraId="4DD1E1D6" w14:textId="1DD8695B" w:rsidR="00DC59D9" w:rsidRPr="00D37B37" w:rsidRDefault="00DC59D9"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Sosyal sigortalar ve genel sağlık sigortası bakımından kişileri güvence altına almak,</w:t>
      </w:r>
    </w:p>
    <w:p w14:paraId="1FF1307D" w14:textId="6578C694" w:rsidR="00DC59D9"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Bu sigortadan yararlanacak kişileri ve sağlanacak hakları belirlemek,</w:t>
      </w:r>
    </w:p>
    <w:p w14:paraId="65670E2E" w14:textId="16C738E4"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Sunulacak hizmetlerden yararlanma şartlarını belirlemek,</w:t>
      </w:r>
    </w:p>
    <w:p w14:paraId="73DE4463" w14:textId="761CDAD2"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Sağlanan hakların finansman ve karşılanma yöntemlerini belirlemek,</w:t>
      </w:r>
    </w:p>
    <w:p w14:paraId="4C03A8FE" w14:textId="6F173F11"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Sosyal sigortaların ve GSS’nin işleyişiyle ilgili usul ve esasları düzenlemektir.</w:t>
      </w:r>
    </w:p>
    <w:p w14:paraId="69DB68B5" w14:textId="3CBA70C9" w:rsidR="00C209F6" w:rsidRDefault="00C209F6" w:rsidP="00065753">
      <w:pPr>
        <w:shd w:val="clear" w:color="auto" w:fill="FFFFFF"/>
        <w:spacing w:line="300" w:lineRule="auto"/>
        <w:jc w:val="both"/>
        <w:rPr>
          <w:color w:val="14171A"/>
          <w:sz w:val="26"/>
          <w:szCs w:val="26"/>
        </w:rPr>
      </w:pPr>
    </w:p>
    <w:p w14:paraId="5785A184" w14:textId="1CC63FC7" w:rsidR="00C209F6" w:rsidRPr="00F56E1A" w:rsidRDefault="00C209F6" w:rsidP="00065753">
      <w:pPr>
        <w:shd w:val="clear" w:color="auto" w:fill="FFFFFF"/>
        <w:spacing w:line="300" w:lineRule="auto"/>
        <w:jc w:val="both"/>
        <w:rPr>
          <w:b/>
          <w:bCs/>
          <w:color w:val="14171A"/>
          <w:sz w:val="28"/>
          <w:szCs w:val="28"/>
        </w:rPr>
      </w:pPr>
      <w:r w:rsidRPr="00F56E1A">
        <w:rPr>
          <w:b/>
          <w:bCs/>
          <w:color w:val="14171A"/>
          <w:sz w:val="28"/>
          <w:szCs w:val="28"/>
        </w:rPr>
        <w:t>MADDE 2 – KAPSAM</w:t>
      </w:r>
    </w:p>
    <w:p w14:paraId="7A9D91C2" w14:textId="77777777" w:rsidR="00C209F6" w:rsidRPr="00D37B37" w:rsidRDefault="00C209F6" w:rsidP="00065753">
      <w:pPr>
        <w:shd w:val="clear" w:color="auto" w:fill="FFFFFF"/>
        <w:spacing w:line="300" w:lineRule="auto"/>
        <w:jc w:val="both"/>
        <w:rPr>
          <w:color w:val="14171A"/>
        </w:rPr>
      </w:pPr>
    </w:p>
    <w:p w14:paraId="16D918C8" w14:textId="756A6038" w:rsidR="00C209F6" w:rsidRDefault="00C209F6" w:rsidP="00065753">
      <w:pPr>
        <w:shd w:val="clear" w:color="auto" w:fill="FFFFFF"/>
        <w:spacing w:line="300" w:lineRule="auto"/>
        <w:jc w:val="both"/>
        <w:rPr>
          <w:color w:val="14171A"/>
        </w:rPr>
      </w:pPr>
      <w:r w:rsidRPr="00D37B37">
        <w:rPr>
          <w:color w:val="14171A"/>
        </w:rPr>
        <w:t xml:space="preserve">5510 sayılı kanun; sosyal sigortalar ile genel sağlık sigortasından yararlanacak </w:t>
      </w:r>
    </w:p>
    <w:p w14:paraId="0CFA3125" w14:textId="77777777" w:rsidR="00065753" w:rsidRPr="00065753" w:rsidRDefault="00065753" w:rsidP="00065753">
      <w:pPr>
        <w:shd w:val="clear" w:color="auto" w:fill="FFFFFF"/>
        <w:spacing w:line="300" w:lineRule="auto"/>
        <w:jc w:val="both"/>
        <w:rPr>
          <w:color w:val="14171A"/>
          <w:sz w:val="10"/>
          <w:szCs w:val="10"/>
        </w:rPr>
      </w:pPr>
    </w:p>
    <w:p w14:paraId="3F55F5FF" w14:textId="77777777"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Kişileri,</w:t>
      </w:r>
    </w:p>
    <w:p w14:paraId="721E25A4" w14:textId="77777777"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 xml:space="preserve">İşverenleri, </w:t>
      </w:r>
    </w:p>
    <w:p w14:paraId="3FE0EF97" w14:textId="62F686A6"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 xml:space="preserve">Sağlık hizmeti sunucularını, </w:t>
      </w:r>
    </w:p>
    <w:p w14:paraId="26987BC7" w14:textId="3FE93EBE"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Kanunun uygulanması bakımından gerçek kişileri,</w:t>
      </w:r>
    </w:p>
    <w:p w14:paraId="7218E333" w14:textId="5EF740B0"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Her türlü kamu ve özel hukuk tüzel kişilerini,</w:t>
      </w:r>
    </w:p>
    <w:p w14:paraId="4E799653" w14:textId="5097E2C0"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Tüzel kişiliği olmayan diğer kurum ve kuruluşları kapsar.</w:t>
      </w:r>
    </w:p>
    <w:p w14:paraId="6DE2B64A" w14:textId="1F7253DE" w:rsidR="00C209F6" w:rsidRDefault="00C209F6" w:rsidP="00065753">
      <w:pPr>
        <w:shd w:val="clear" w:color="auto" w:fill="FFFFFF"/>
        <w:spacing w:line="300" w:lineRule="auto"/>
        <w:rPr>
          <w:color w:val="14171A"/>
          <w:sz w:val="26"/>
          <w:szCs w:val="26"/>
        </w:rPr>
      </w:pPr>
    </w:p>
    <w:p w14:paraId="00082D24" w14:textId="021C5CD7" w:rsidR="00C209F6" w:rsidRPr="00F56E1A" w:rsidRDefault="00C209F6" w:rsidP="00065753">
      <w:pPr>
        <w:shd w:val="clear" w:color="auto" w:fill="FFFFFF"/>
        <w:spacing w:line="300" w:lineRule="auto"/>
        <w:rPr>
          <w:b/>
          <w:bCs/>
          <w:color w:val="14171A"/>
          <w:sz w:val="28"/>
          <w:szCs w:val="28"/>
        </w:rPr>
      </w:pPr>
      <w:r w:rsidRPr="00F56E1A">
        <w:rPr>
          <w:b/>
          <w:bCs/>
          <w:color w:val="14171A"/>
          <w:sz w:val="28"/>
          <w:szCs w:val="28"/>
        </w:rPr>
        <w:t>MADDE 3 – TANIMLAR</w:t>
      </w:r>
    </w:p>
    <w:p w14:paraId="08953259" w14:textId="0EEDA9DA" w:rsidR="00C209F6" w:rsidRDefault="00C209F6" w:rsidP="00065753">
      <w:pPr>
        <w:shd w:val="clear" w:color="auto" w:fill="FFFFFF"/>
        <w:spacing w:line="300" w:lineRule="auto"/>
        <w:rPr>
          <w:color w:val="14171A"/>
          <w:sz w:val="26"/>
          <w:szCs w:val="26"/>
        </w:rPr>
      </w:pPr>
    </w:p>
    <w:p w14:paraId="2D9963C2" w14:textId="4BADC530" w:rsidR="00063841" w:rsidRDefault="00C209F6" w:rsidP="00065753">
      <w:pPr>
        <w:shd w:val="clear" w:color="auto" w:fill="FFFFFF"/>
        <w:spacing w:line="300" w:lineRule="auto"/>
        <w:jc w:val="both"/>
        <w:rPr>
          <w:color w:val="14171A"/>
        </w:rPr>
      </w:pPr>
      <w:r w:rsidRPr="00D37B37">
        <w:rPr>
          <w:b/>
          <w:bCs/>
          <w:color w:val="14171A"/>
        </w:rPr>
        <w:t>Bakanlık:</w:t>
      </w:r>
      <w:r w:rsidRPr="00D37B37">
        <w:rPr>
          <w:color w:val="14171A"/>
        </w:rPr>
        <w:t xml:space="preserve"> </w:t>
      </w:r>
      <w:r w:rsidR="00560F3A">
        <w:rPr>
          <w:color w:val="14171A"/>
        </w:rPr>
        <w:t>Çalışma ve Sosyal Güvenlik Bakanlığı</w:t>
      </w:r>
    </w:p>
    <w:p w14:paraId="7ECBC91A" w14:textId="77777777" w:rsidR="00065753" w:rsidRPr="00065753" w:rsidRDefault="00065753" w:rsidP="00065753">
      <w:pPr>
        <w:shd w:val="clear" w:color="auto" w:fill="FFFFFF"/>
        <w:spacing w:line="300" w:lineRule="auto"/>
        <w:jc w:val="both"/>
        <w:rPr>
          <w:color w:val="14171A"/>
          <w:sz w:val="10"/>
          <w:szCs w:val="10"/>
        </w:rPr>
      </w:pPr>
    </w:p>
    <w:p w14:paraId="185D8912" w14:textId="6AEED8F6" w:rsidR="00063841" w:rsidRDefault="00C209F6" w:rsidP="00065753">
      <w:pPr>
        <w:shd w:val="clear" w:color="auto" w:fill="FFFFFF"/>
        <w:spacing w:line="300" w:lineRule="auto"/>
        <w:jc w:val="both"/>
        <w:rPr>
          <w:color w:val="14171A"/>
        </w:rPr>
      </w:pPr>
      <w:r w:rsidRPr="00D37B37">
        <w:rPr>
          <w:b/>
          <w:bCs/>
          <w:color w:val="14171A"/>
        </w:rPr>
        <w:t>Kurum:</w:t>
      </w:r>
      <w:r w:rsidRPr="00D37B37">
        <w:rPr>
          <w:color w:val="14171A"/>
        </w:rPr>
        <w:t xml:space="preserve"> </w:t>
      </w:r>
      <w:r w:rsidR="00063841" w:rsidRPr="00D37B37">
        <w:rPr>
          <w:color w:val="14171A"/>
        </w:rPr>
        <w:t>Sosyal Güvenlik Kurumu Başkanlığı</w:t>
      </w:r>
    </w:p>
    <w:p w14:paraId="68065292" w14:textId="77777777" w:rsidR="00065753" w:rsidRPr="00065753" w:rsidRDefault="00065753" w:rsidP="00065753">
      <w:pPr>
        <w:shd w:val="clear" w:color="auto" w:fill="FFFFFF"/>
        <w:spacing w:line="300" w:lineRule="auto"/>
        <w:jc w:val="both"/>
        <w:rPr>
          <w:color w:val="14171A"/>
          <w:sz w:val="10"/>
          <w:szCs w:val="10"/>
        </w:rPr>
      </w:pPr>
    </w:p>
    <w:p w14:paraId="3E7D0EDC" w14:textId="559A98F5" w:rsidR="00063841" w:rsidRDefault="00063841" w:rsidP="00065753">
      <w:pPr>
        <w:shd w:val="clear" w:color="auto" w:fill="FFFFFF"/>
        <w:spacing w:line="300" w:lineRule="auto"/>
        <w:jc w:val="both"/>
        <w:rPr>
          <w:color w:val="14171A"/>
        </w:rPr>
      </w:pPr>
      <w:r w:rsidRPr="00D37B37">
        <w:rPr>
          <w:b/>
          <w:bCs/>
          <w:color w:val="14171A"/>
        </w:rPr>
        <w:t>Sosyal Sigortalar:</w:t>
      </w:r>
      <w:r w:rsidRPr="00D37B37">
        <w:rPr>
          <w:color w:val="14171A"/>
        </w:rPr>
        <w:t xml:space="preserve"> Kısa ve uzun vadeli sigorta kollarını</w:t>
      </w:r>
    </w:p>
    <w:p w14:paraId="26EADAC1" w14:textId="77777777" w:rsidR="00065753" w:rsidRPr="00065753" w:rsidRDefault="00065753" w:rsidP="00065753">
      <w:pPr>
        <w:shd w:val="clear" w:color="auto" w:fill="FFFFFF"/>
        <w:spacing w:line="300" w:lineRule="auto"/>
        <w:jc w:val="both"/>
        <w:rPr>
          <w:color w:val="14171A"/>
          <w:sz w:val="10"/>
          <w:szCs w:val="10"/>
        </w:rPr>
      </w:pPr>
    </w:p>
    <w:p w14:paraId="605614BC" w14:textId="1AD6D93C" w:rsidR="00063841" w:rsidRDefault="00063841" w:rsidP="00065753">
      <w:pPr>
        <w:shd w:val="clear" w:color="auto" w:fill="FFFFFF"/>
        <w:spacing w:line="300" w:lineRule="auto"/>
        <w:jc w:val="both"/>
        <w:rPr>
          <w:color w:val="14171A"/>
          <w:u w:val="single"/>
        </w:rPr>
      </w:pPr>
      <w:r w:rsidRPr="00D37B37">
        <w:rPr>
          <w:b/>
          <w:bCs/>
          <w:color w:val="14171A"/>
        </w:rPr>
        <w:t>Sigortalı:</w:t>
      </w:r>
      <w:r w:rsidRPr="00D37B37">
        <w:rPr>
          <w:color w:val="14171A"/>
        </w:rPr>
        <w:t xml:space="preserve"> Kısa ve/veya uzun vadeli sigorta kolları bakımından </w:t>
      </w:r>
      <w:r w:rsidRPr="00D37B37">
        <w:rPr>
          <w:color w:val="14171A"/>
          <w:u w:val="single"/>
        </w:rPr>
        <w:t>adına prim ödenmesi gereken</w:t>
      </w:r>
      <w:r w:rsidRPr="00D37B37">
        <w:rPr>
          <w:color w:val="14171A"/>
        </w:rPr>
        <w:t xml:space="preserve"> veya </w:t>
      </w:r>
      <w:r w:rsidRPr="00D37B37">
        <w:rPr>
          <w:color w:val="14171A"/>
          <w:u w:val="single"/>
        </w:rPr>
        <w:t>kendi adına prim ödemesi gereken kişi</w:t>
      </w:r>
    </w:p>
    <w:p w14:paraId="3F589256" w14:textId="77777777" w:rsidR="00065753" w:rsidRPr="00065753" w:rsidRDefault="00065753" w:rsidP="00065753">
      <w:pPr>
        <w:shd w:val="clear" w:color="auto" w:fill="FFFFFF"/>
        <w:spacing w:line="300" w:lineRule="auto"/>
        <w:jc w:val="both"/>
        <w:rPr>
          <w:color w:val="14171A"/>
          <w:sz w:val="10"/>
          <w:szCs w:val="10"/>
          <w:u w:val="single"/>
        </w:rPr>
      </w:pPr>
    </w:p>
    <w:p w14:paraId="5CCE004A" w14:textId="43F2C848" w:rsidR="004E5D2C" w:rsidRDefault="00063841" w:rsidP="00065753">
      <w:pPr>
        <w:shd w:val="clear" w:color="auto" w:fill="FFFFFF"/>
        <w:spacing w:line="300" w:lineRule="auto"/>
        <w:jc w:val="both"/>
        <w:rPr>
          <w:color w:val="14171A"/>
        </w:rPr>
      </w:pPr>
      <w:r w:rsidRPr="00D37B37">
        <w:rPr>
          <w:b/>
          <w:bCs/>
          <w:color w:val="14171A"/>
        </w:rPr>
        <w:t>Kısa vadeli sigorta kolları:</w:t>
      </w:r>
      <w:r w:rsidRPr="00D37B37">
        <w:rPr>
          <w:color w:val="14171A"/>
        </w:rPr>
        <w:t xml:space="preserve"> İş Kazası ve Meslek Hastalığı, Hastalık, Analık Sigortası</w:t>
      </w:r>
    </w:p>
    <w:p w14:paraId="53FA403B" w14:textId="77777777" w:rsidR="00065753" w:rsidRPr="00065753" w:rsidRDefault="00065753" w:rsidP="00065753">
      <w:pPr>
        <w:shd w:val="clear" w:color="auto" w:fill="FFFFFF"/>
        <w:spacing w:line="300" w:lineRule="auto"/>
        <w:jc w:val="both"/>
        <w:rPr>
          <w:color w:val="14171A"/>
          <w:sz w:val="10"/>
          <w:szCs w:val="10"/>
        </w:rPr>
      </w:pPr>
    </w:p>
    <w:p w14:paraId="7A04DF74" w14:textId="5EA6DD78" w:rsidR="00063841" w:rsidRPr="00D37B37" w:rsidRDefault="00063841" w:rsidP="00065753">
      <w:pPr>
        <w:shd w:val="clear" w:color="auto" w:fill="FFFFFF"/>
        <w:spacing w:line="300" w:lineRule="auto"/>
        <w:jc w:val="both"/>
        <w:rPr>
          <w:color w:val="14171A"/>
        </w:rPr>
      </w:pPr>
      <w:r w:rsidRPr="00D37B37">
        <w:rPr>
          <w:b/>
          <w:bCs/>
          <w:color w:val="14171A"/>
        </w:rPr>
        <w:t>Uzun vadeli sigorta kolları:</w:t>
      </w:r>
      <w:r w:rsidRPr="00D37B37">
        <w:rPr>
          <w:color w:val="14171A"/>
        </w:rPr>
        <w:t xml:space="preserve"> Malullük, Yaşlılık, Ölüm Sigortası</w:t>
      </w:r>
    </w:p>
    <w:p w14:paraId="78C954F2" w14:textId="77777777" w:rsidR="00D37B37" w:rsidRDefault="00D37B37" w:rsidP="00063841">
      <w:pPr>
        <w:shd w:val="clear" w:color="auto" w:fill="FFFFFF"/>
        <w:spacing w:line="300" w:lineRule="auto"/>
        <w:rPr>
          <w:color w:val="14171A"/>
          <w:sz w:val="26"/>
          <w:szCs w:val="26"/>
        </w:rPr>
      </w:pPr>
    </w:p>
    <w:tbl>
      <w:tblPr>
        <w:tblW w:w="92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4"/>
        <w:gridCol w:w="2835"/>
        <w:gridCol w:w="3460"/>
      </w:tblGrid>
      <w:tr w:rsidR="008A0A17" w14:paraId="6DF91903" w14:textId="6A98A35D" w:rsidTr="00D37B37">
        <w:trPr>
          <w:trHeight w:val="517"/>
        </w:trPr>
        <w:tc>
          <w:tcPr>
            <w:tcW w:w="5789" w:type="dxa"/>
            <w:gridSpan w:val="2"/>
            <w:shd w:val="clear" w:color="auto" w:fill="E7E6E6" w:themeFill="background2"/>
          </w:tcPr>
          <w:p w14:paraId="126CAB6C" w14:textId="4BA3A7AC" w:rsidR="008A0A17" w:rsidRPr="00D37B37" w:rsidRDefault="008A0A17" w:rsidP="00956255">
            <w:pPr>
              <w:spacing w:before="240" w:line="300" w:lineRule="auto"/>
              <w:jc w:val="center"/>
              <w:rPr>
                <w:b/>
                <w:bCs/>
                <w:color w:val="14171A"/>
              </w:rPr>
            </w:pPr>
            <w:r w:rsidRPr="00D37B37">
              <w:rPr>
                <w:b/>
                <w:bCs/>
                <w:color w:val="14171A"/>
              </w:rPr>
              <w:lastRenderedPageBreak/>
              <w:t>SOSYAL SİGORTALAR</w:t>
            </w:r>
          </w:p>
        </w:tc>
        <w:tc>
          <w:tcPr>
            <w:tcW w:w="3460" w:type="dxa"/>
            <w:shd w:val="clear" w:color="auto" w:fill="E7E6E6" w:themeFill="background2"/>
          </w:tcPr>
          <w:p w14:paraId="7CC026AF" w14:textId="7727B67F" w:rsidR="008A0A17" w:rsidRPr="00D37B37" w:rsidRDefault="008A0A17" w:rsidP="00956255">
            <w:pPr>
              <w:spacing w:before="240" w:line="300" w:lineRule="auto"/>
              <w:jc w:val="center"/>
              <w:rPr>
                <w:b/>
                <w:bCs/>
                <w:color w:val="14171A"/>
              </w:rPr>
            </w:pPr>
            <w:r w:rsidRPr="00D37B37">
              <w:rPr>
                <w:b/>
                <w:bCs/>
                <w:color w:val="14171A"/>
              </w:rPr>
              <w:t>GENEL SAĞLIK SİGORTASI</w:t>
            </w:r>
          </w:p>
        </w:tc>
      </w:tr>
      <w:tr w:rsidR="008A0A17" w14:paraId="781AC315" w14:textId="0820B7C6" w:rsidTr="005C4600">
        <w:trPr>
          <w:trHeight w:val="1311"/>
        </w:trPr>
        <w:tc>
          <w:tcPr>
            <w:tcW w:w="2954" w:type="dxa"/>
            <w:shd w:val="clear" w:color="auto" w:fill="D9E2F3" w:themeFill="accent5" w:themeFillTint="33"/>
          </w:tcPr>
          <w:p w14:paraId="5108D932" w14:textId="32A64803" w:rsidR="008A0A17" w:rsidRPr="00D37B37" w:rsidRDefault="008A0A17" w:rsidP="00956255">
            <w:pPr>
              <w:spacing w:before="240" w:line="300" w:lineRule="auto"/>
              <w:jc w:val="center"/>
              <w:rPr>
                <w:b/>
                <w:bCs/>
                <w:color w:val="14171A"/>
                <w:sz w:val="21"/>
                <w:szCs w:val="21"/>
              </w:rPr>
            </w:pPr>
            <w:r w:rsidRPr="00D37B37">
              <w:rPr>
                <w:b/>
                <w:bCs/>
                <w:color w:val="14171A"/>
                <w:sz w:val="21"/>
                <w:szCs w:val="21"/>
              </w:rPr>
              <w:t>Kısa Vadeli</w:t>
            </w:r>
            <w:r w:rsidR="00D37B37" w:rsidRPr="00D37B37">
              <w:rPr>
                <w:b/>
                <w:bCs/>
                <w:color w:val="14171A"/>
                <w:sz w:val="21"/>
                <w:szCs w:val="21"/>
              </w:rPr>
              <w:t xml:space="preserve"> </w:t>
            </w:r>
            <w:r w:rsidRPr="00D37B37">
              <w:rPr>
                <w:b/>
                <w:bCs/>
                <w:color w:val="14171A"/>
                <w:sz w:val="21"/>
                <w:szCs w:val="21"/>
              </w:rPr>
              <w:t>Sigorta Kolları</w:t>
            </w:r>
            <w:r w:rsidRPr="00D37B37">
              <w:rPr>
                <w:color w:val="14171A"/>
                <w:sz w:val="21"/>
                <w:szCs w:val="21"/>
              </w:rPr>
              <w:t>:</w:t>
            </w:r>
          </w:p>
          <w:p w14:paraId="4F79C889" w14:textId="77777777" w:rsidR="008A0A17" w:rsidRPr="005C4600" w:rsidRDefault="008A0A17" w:rsidP="005C4600">
            <w:pPr>
              <w:spacing w:line="300" w:lineRule="auto"/>
              <w:rPr>
                <w:color w:val="14171A"/>
                <w:sz w:val="10"/>
                <w:szCs w:val="10"/>
              </w:rPr>
            </w:pPr>
          </w:p>
          <w:p w14:paraId="3E6C19D4" w14:textId="77777777" w:rsidR="008A0A17" w:rsidRPr="00D37B37" w:rsidRDefault="008A0A17" w:rsidP="008A0A17">
            <w:pPr>
              <w:spacing w:line="300" w:lineRule="auto"/>
              <w:jc w:val="center"/>
              <w:rPr>
                <w:color w:val="14171A"/>
                <w:sz w:val="22"/>
                <w:szCs w:val="22"/>
              </w:rPr>
            </w:pPr>
            <w:r w:rsidRPr="00D37B37">
              <w:rPr>
                <w:color w:val="14171A"/>
                <w:sz w:val="22"/>
                <w:szCs w:val="22"/>
              </w:rPr>
              <w:t>1-İş Kazası ve</w:t>
            </w:r>
          </w:p>
          <w:p w14:paraId="2F407BAB" w14:textId="37275591" w:rsidR="008A0A17" w:rsidRPr="00D37B37" w:rsidRDefault="008A0A17" w:rsidP="008A0A17">
            <w:pPr>
              <w:spacing w:line="300" w:lineRule="auto"/>
              <w:jc w:val="center"/>
              <w:rPr>
                <w:color w:val="14171A"/>
                <w:sz w:val="22"/>
                <w:szCs w:val="22"/>
              </w:rPr>
            </w:pPr>
            <w:r w:rsidRPr="00D37B37">
              <w:rPr>
                <w:color w:val="14171A"/>
                <w:sz w:val="22"/>
                <w:szCs w:val="22"/>
              </w:rPr>
              <w:t xml:space="preserve"> </w:t>
            </w:r>
            <w:r w:rsidR="00D37B37" w:rsidRPr="00D37B37">
              <w:rPr>
                <w:color w:val="14171A"/>
                <w:sz w:val="22"/>
                <w:szCs w:val="22"/>
              </w:rPr>
              <w:t>M</w:t>
            </w:r>
            <w:r w:rsidRPr="00D37B37">
              <w:rPr>
                <w:color w:val="14171A"/>
                <w:sz w:val="22"/>
                <w:szCs w:val="22"/>
              </w:rPr>
              <w:t xml:space="preserve">eslek </w:t>
            </w:r>
            <w:r w:rsidR="00D37B37" w:rsidRPr="00D37B37">
              <w:rPr>
                <w:color w:val="14171A"/>
                <w:sz w:val="22"/>
                <w:szCs w:val="22"/>
              </w:rPr>
              <w:t>H</w:t>
            </w:r>
            <w:r w:rsidRPr="00D37B37">
              <w:rPr>
                <w:color w:val="14171A"/>
                <w:sz w:val="22"/>
                <w:szCs w:val="22"/>
              </w:rPr>
              <w:t>astalığı</w:t>
            </w:r>
          </w:p>
          <w:p w14:paraId="33C7D8CB" w14:textId="74631B26" w:rsidR="008A0A17" w:rsidRPr="00D37B37" w:rsidRDefault="008A0A17" w:rsidP="008A0A17">
            <w:pPr>
              <w:spacing w:line="300" w:lineRule="auto"/>
              <w:jc w:val="center"/>
              <w:rPr>
                <w:color w:val="14171A"/>
                <w:sz w:val="22"/>
                <w:szCs w:val="22"/>
              </w:rPr>
            </w:pPr>
            <w:r w:rsidRPr="00D37B37">
              <w:rPr>
                <w:color w:val="14171A"/>
                <w:sz w:val="22"/>
                <w:szCs w:val="22"/>
              </w:rPr>
              <w:t>2-Hastalık</w:t>
            </w:r>
          </w:p>
          <w:p w14:paraId="50EEE6D8" w14:textId="46DABB7B" w:rsidR="008A0A17" w:rsidRPr="00D37B37" w:rsidRDefault="008A0A17" w:rsidP="008A0A17">
            <w:pPr>
              <w:spacing w:line="300" w:lineRule="auto"/>
              <w:jc w:val="center"/>
              <w:rPr>
                <w:color w:val="14171A"/>
                <w:sz w:val="22"/>
                <w:szCs w:val="22"/>
              </w:rPr>
            </w:pPr>
            <w:r w:rsidRPr="00D37B37">
              <w:rPr>
                <w:color w:val="14171A"/>
                <w:sz w:val="22"/>
                <w:szCs w:val="22"/>
              </w:rPr>
              <w:t>3-Analık</w:t>
            </w:r>
          </w:p>
        </w:tc>
        <w:tc>
          <w:tcPr>
            <w:tcW w:w="2835" w:type="dxa"/>
            <w:shd w:val="clear" w:color="auto" w:fill="D9E2F3" w:themeFill="accent5" w:themeFillTint="33"/>
          </w:tcPr>
          <w:p w14:paraId="0706A2B6" w14:textId="694D29A7" w:rsidR="008A0A17" w:rsidRPr="00D37B37" w:rsidRDefault="008A0A17" w:rsidP="00956255">
            <w:pPr>
              <w:spacing w:before="240" w:line="300" w:lineRule="auto"/>
              <w:jc w:val="center"/>
              <w:rPr>
                <w:b/>
                <w:bCs/>
                <w:color w:val="14171A"/>
                <w:sz w:val="21"/>
                <w:szCs w:val="21"/>
              </w:rPr>
            </w:pPr>
            <w:r w:rsidRPr="00D37B37">
              <w:rPr>
                <w:b/>
                <w:bCs/>
                <w:color w:val="14171A"/>
                <w:sz w:val="21"/>
                <w:szCs w:val="21"/>
              </w:rPr>
              <w:t>Uzun Vadeli</w:t>
            </w:r>
            <w:r w:rsidR="00D37B37" w:rsidRPr="00D37B37">
              <w:rPr>
                <w:b/>
                <w:bCs/>
                <w:color w:val="14171A"/>
                <w:sz w:val="21"/>
                <w:szCs w:val="21"/>
              </w:rPr>
              <w:t xml:space="preserve"> </w:t>
            </w:r>
            <w:r w:rsidRPr="00D37B37">
              <w:rPr>
                <w:b/>
                <w:bCs/>
                <w:color w:val="14171A"/>
                <w:sz w:val="21"/>
                <w:szCs w:val="21"/>
              </w:rPr>
              <w:t>Sigorta</w:t>
            </w:r>
            <w:r w:rsidR="00D37B37" w:rsidRPr="00D37B37">
              <w:rPr>
                <w:b/>
                <w:bCs/>
                <w:color w:val="14171A"/>
                <w:sz w:val="21"/>
                <w:szCs w:val="21"/>
              </w:rPr>
              <w:t xml:space="preserve"> </w:t>
            </w:r>
            <w:r w:rsidRPr="00D37B37">
              <w:rPr>
                <w:b/>
                <w:bCs/>
                <w:color w:val="14171A"/>
                <w:sz w:val="21"/>
                <w:szCs w:val="21"/>
              </w:rPr>
              <w:t>Kolları:</w:t>
            </w:r>
          </w:p>
          <w:p w14:paraId="30EC8EB1" w14:textId="19157087" w:rsidR="008A0A17" w:rsidRPr="00D37B37" w:rsidRDefault="008A0A17" w:rsidP="008A0A17">
            <w:pPr>
              <w:spacing w:line="300" w:lineRule="auto"/>
              <w:jc w:val="center"/>
              <w:rPr>
                <w:color w:val="14171A"/>
                <w:sz w:val="22"/>
                <w:szCs w:val="22"/>
              </w:rPr>
            </w:pPr>
          </w:p>
          <w:p w14:paraId="668A97EC" w14:textId="224A85D8" w:rsidR="008A0A17" w:rsidRPr="00D37B37" w:rsidRDefault="008A0A17" w:rsidP="008A0A17">
            <w:pPr>
              <w:spacing w:line="300" w:lineRule="auto"/>
              <w:jc w:val="center"/>
              <w:rPr>
                <w:color w:val="14171A"/>
                <w:sz w:val="22"/>
                <w:szCs w:val="22"/>
              </w:rPr>
            </w:pPr>
            <w:r w:rsidRPr="00D37B37">
              <w:rPr>
                <w:color w:val="14171A"/>
                <w:sz w:val="22"/>
                <w:szCs w:val="22"/>
              </w:rPr>
              <w:t>1-Malullük</w:t>
            </w:r>
          </w:p>
          <w:p w14:paraId="2D3F80A8" w14:textId="4A2FFD89" w:rsidR="008A0A17" w:rsidRPr="00D37B37" w:rsidRDefault="008A0A17" w:rsidP="008A0A17">
            <w:pPr>
              <w:spacing w:line="300" w:lineRule="auto"/>
              <w:jc w:val="center"/>
              <w:rPr>
                <w:color w:val="14171A"/>
                <w:sz w:val="22"/>
                <w:szCs w:val="22"/>
              </w:rPr>
            </w:pPr>
            <w:r w:rsidRPr="00D37B37">
              <w:rPr>
                <w:color w:val="14171A"/>
                <w:sz w:val="22"/>
                <w:szCs w:val="22"/>
              </w:rPr>
              <w:t>2-Yaşlılık</w:t>
            </w:r>
          </w:p>
          <w:p w14:paraId="2E1E48E3" w14:textId="4D95CDED" w:rsidR="008A0A17" w:rsidRPr="00D37B37" w:rsidRDefault="008A0A17" w:rsidP="008A0A17">
            <w:pPr>
              <w:spacing w:line="300" w:lineRule="auto"/>
              <w:jc w:val="center"/>
              <w:rPr>
                <w:color w:val="14171A"/>
                <w:sz w:val="22"/>
                <w:szCs w:val="22"/>
              </w:rPr>
            </w:pPr>
            <w:r w:rsidRPr="00D37B37">
              <w:rPr>
                <w:color w:val="14171A"/>
                <w:sz w:val="22"/>
                <w:szCs w:val="22"/>
              </w:rPr>
              <w:t>3-Ölüm</w:t>
            </w:r>
          </w:p>
          <w:p w14:paraId="5682453B" w14:textId="249CDD8F" w:rsidR="008A0A17" w:rsidRPr="00D37B37" w:rsidRDefault="008A0A17" w:rsidP="008A0A17">
            <w:pPr>
              <w:spacing w:line="300" w:lineRule="auto"/>
              <w:jc w:val="center"/>
              <w:rPr>
                <w:color w:val="14171A"/>
                <w:sz w:val="22"/>
                <w:szCs w:val="22"/>
              </w:rPr>
            </w:pPr>
          </w:p>
        </w:tc>
        <w:tc>
          <w:tcPr>
            <w:tcW w:w="3460" w:type="dxa"/>
            <w:shd w:val="clear" w:color="auto" w:fill="D9E2F3" w:themeFill="accent5" w:themeFillTint="33"/>
          </w:tcPr>
          <w:p w14:paraId="364151D3" w14:textId="77777777" w:rsidR="00D37B37" w:rsidRDefault="00D37B37" w:rsidP="00D37B37">
            <w:pPr>
              <w:spacing w:line="300" w:lineRule="auto"/>
              <w:jc w:val="center"/>
              <w:rPr>
                <w:color w:val="14171A"/>
                <w:sz w:val="22"/>
                <w:szCs w:val="22"/>
              </w:rPr>
            </w:pPr>
          </w:p>
          <w:p w14:paraId="6ED64E92" w14:textId="6F2D41C7" w:rsidR="008A0A17" w:rsidRPr="00D37B37" w:rsidRDefault="008A0A17" w:rsidP="00D37B37">
            <w:pPr>
              <w:spacing w:line="300" w:lineRule="auto"/>
              <w:jc w:val="center"/>
              <w:rPr>
                <w:color w:val="14171A"/>
                <w:sz w:val="22"/>
                <w:szCs w:val="22"/>
              </w:rPr>
            </w:pPr>
            <w:r w:rsidRPr="00D37B37">
              <w:rPr>
                <w:color w:val="14171A"/>
                <w:sz w:val="22"/>
                <w:szCs w:val="22"/>
              </w:rPr>
              <w:t>1-Korucuyu sağlık hizmetleri</w:t>
            </w:r>
          </w:p>
          <w:p w14:paraId="15C1EEFC" w14:textId="11DEE6EB" w:rsidR="008A0A17" w:rsidRPr="00D37B37" w:rsidRDefault="008A0A17" w:rsidP="00D37B37">
            <w:pPr>
              <w:spacing w:line="300" w:lineRule="auto"/>
              <w:jc w:val="center"/>
              <w:rPr>
                <w:color w:val="14171A"/>
                <w:sz w:val="22"/>
                <w:szCs w:val="22"/>
              </w:rPr>
            </w:pPr>
            <w:r w:rsidRPr="00D37B37">
              <w:rPr>
                <w:color w:val="14171A"/>
                <w:sz w:val="22"/>
                <w:szCs w:val="22"/>
              </w:rPr>
              <w:t>2-Tıbbi bakım ve tedaviler</w:t>
            </w:r>
          </w:p>
          <w:p w14:paraId="367B3BD6" w14:textId="74C72DA4" w:rsidR="008A0A17" w:rsidRPr="00D37B37" w:rsidRDefault="008A0A17" w:rsidP="00D37B37">
            <w:pPr>
              <w:spacing w:line="300" w:lineRule="auto"/>
              <w:jc w:val="center"/>
              <w:rPr>
                <w:color w:val="14171A"/>
                <w:sz w:val="22"/>
                <w:szCs w:val="22"/>
              </w:rPr>
            </w:pPr>
            <w:r w:rsidRPr="00D37B37">
              <w:rPr>
                <w:color w:val="14171A"/>
                <w:sz w:val="22"/>
                <w:szCs w:val="22"/>
              </w:rPr>
              <w:t>3-Yardımcı üreme yöntemi ve tedavi</w:t>
            </w:r>
          </w:p>
          <w:p w14:paraId="6A36CF2A" w14:textId="5C0A9D4B" w:rsidR="008A0A17" w:rsidRPr="00D37B37" w:rsidRDefault="008A0A17" w:rsidP="00D37B37">
            <w:pPr>
              <w:spacing w:line="300" w:lineRule="auto"/>
              <w:jc w:val="center"/>
              <w:rPr>
                <w:color w:val="14171A"/>
              </w:rPr>
            </w:pPr>
            <w:r w:rsidRPr="00D37B37">
              <w:rPr>
                <w:color w:val="14171A"/>
                <w:sz w:val="22"/>
                <w:szCs w:val="22"/>
              </w:rPr>
              <w:t>4-Ortez-protez araç gereç sağlanması</w:t>
            </w:r>
          </w:p>
        </w:tc>
      </w:tr>
    </w:tbl>
    <w:p w14:paraId="759A4AF8" w14:textId="77777777" w:rsidR="004E5D2C" w:rsidRDefault="004E5D2C" w:rsidP="00063841">
      <w:pPr>
        <w:shd w:val="clear" w:color="auto" w:fill="FFFFFF"/>
        <w:spacing w:line="300" w:lineRule="auto"/>
        <w:rPr>
          <w:color w:val="14171A"/>
          <w:sz w:val="26"/>
          <w:szCs w:val="26"/>
        </w:rPr>
      </w:pPr>
    </w:p>
    <w:p w14:paraId="6BE0D528" w14:textId="6E1F41EB" w:rsidR="00063841" w:rsidRPr="00D37B37" w:rsidRDefault="00063841" w:rsidP="00C12810">
      <w:pPr>
        <w:shd w:val="clear" w:color="auto" w:fill="FFFFFF"/>
        <w:spacing w:line="300" w:lineRule="auto"/>
        <w:jc w:val="both"/>
        <w:rPr>
          <w:color w:val="14171A"/>
        </w:rPr>
      </w:pPr>
      <w:r w:rsidRPr="00D37B37">
        <w:rPr>
          <w:b/>
          <w:bCs/>
          <w:color w:val="14171A"/>
        </w:rPr>
        <w:t>Genel sağlık sigortası:</w:t>
      </w:r>
      <w:r w:rsidRPr="00D37B37">
        <w:rPr>
          <w:color w:val="14171A"/>
        </w:rPr>
        <w:t xml:space="preserve"> Kişilerin öncelikle sağlıklarının korunmasını, sağlık riskleriyle karşılaşmaları halindeyse oluşan harcamaların finansmanını sağlayan sigortayı</w:t>
      </w:r>
      <w:r w:rsidR="00C12810">
        <w:rPr>
          <w:color w:val="14171A"/>
        </w:rPr>
        <w:t xml:space="preserve"> tanımlar.</w:t>
      </w:r>
    </w:p>
    <w:p w14:paraId="62090027" w14:textId="77777777" w:rsidR="004E5D2C" w:rsidRPr="00D37B37" w:rsidRDefault="004E5D2C" w:rsidP="00C12810">
      <w:pPr>
        <w:shd w:val="clear" w:color="auto" w:fill="FFFFFF"/>
        <w:spacing w:line="300" w:lineRule="auto"/>
        <w:jc w:val="both"/>
        <w:rPr>
          <w:color w:val="14171A"/>
        </w:rPr>
      </w:pPr>
    </w:p>
    <w:p w14:paraId="574BD1C4" w14:textId="3D90E46F" w:rsidR="004E5D2C" w:rsidRDefault="00063841" w:rsidP="00C12810">
      <w:pPr>
        <w:shd w:val="clear" w:color="auto" w:fill="FFFFFF"/>
        <w:spacing w:line="300" w:lineRule="auto"/>
        <w:jc w:val="both"/>
        <w:rPr>
          <w:color w:val="14171A"/>
        </w:rPr>
      </w:pPr>
      <w:r w:rsidRPr="00D37B37">
        <w:rPr>
          <w:b/>
          <w:bCs/>
          <w:color w:val="14171A"/>
        </w:rPr>
        <w:t>Genel sağlık sigortalısı:</w:t>
      </w:r>
      <w:r w:rsidR="00AF5948" w:rsidRPr="00D37B37">
        <w:rPr>
          <w:color w:val="14171A"/>
        </w:rPr>
        <w:t xml:space="preserve"> Bu kanunun 60.</w:t>
      </w:r>
      <w:r w:rsidR="005C4600">
        <w:rPr>
          <w:color w:val="14171A"/>
        </w:rPr>
        <w:t xml:space="preserve"> </w:t>
      </w:r>
      <w:r w:rsidR="00AF5948" w:rsidRPr="00D37B37">
        <w:rPr>
          <w:color w:val="14171A"/>
        </w:rPr>
        <w:t xml:space="preserve">maddesinde sayılan kişiler genel sağlık sigortalısı sayılmıştır. </w:t>
      </w:r>
    </w:p>
    <w:p w14:paraId="545DEDC1" w14:textId="77777777" w:rsidR="00D37B37" w:rsidRPr="00D37B37" w:rsidRDefault="00D37B37" w:rsidP="00C12810">
      <w:pPr>
        <w:shd w:val="clear" w:color="auto" w:fill="FFFFFF"/>
        <w:spacing w:line="300" w:lineRule="auto"/>
        <w:jc w:val="both"/>
        <w:rPr>
          <w:color w:val="14171A"/>
          <w:sz w:val="8"/>
          <w:szCs w:val="8"/>
        </w:rPr>
      </w:pPr>
    </w:p>
    <w:tbl>
      <w:tblPr>
        <w:tblStyle w:val="DzTablo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56"/>
      </w:tblGrid>
      <w:tr w:rsidR="00AF5948" w:rsidRPr="00D37B37" w14:paraId="3AF7FEEA" w14:textId="77777777" w:rsidTr="00D37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shd w:val="clear" w:color="auto" w:fill="D9E2F3" w:themeFill="accent5" w:themeFillTint="33"/>
          </w:tcPr>
          <w:p w14:paraId="1B76E33B" w14:textId="73D5429A" w:rsidR="00AF5948" w:rsidRPr="005C4600" w:rsidRDefault="00AF5948" w:rsidP="00C12810">
            <w:pPr>
              <w:shd w:val="clear" w:color="auto" w:fill="FFFFFF"/>
              <w:spacing w:line="300" w:lineRule="auto"/>
              <w:jc w:val="both"/>
              <w:rPr>
                <w:b w:val="0"/>
                <w:bCs w:val="0"/>
                <w:color w:val="14171A"/>
              </w:rPr>
            </w:pPr>
            <w:r w:rsidRPr="00D37B37">
              <w:rPr>
                <w:noProof/>
                <w:color w:val="14171A"/>
              </w:rPr>
              <mc:AlternateContent>
                <mc:Choice Requires="wps">
                  <w:drawing>
                    <wp:anchor distT="0" distB="0" distL="114300" distR="114300" simplePos="0" relativeHeight="251659264" behindDoc="0" locked="0" layoutInCell="1" allowOverlap="1" wp14:anchorId="3BD94833" wp14:editId="3CB249BE">
                      <wp:simplePos x="0" y="0"/>
                      <wp:positionH relativeFrom="column">
                        <wp:posOffset>-20320</wp:posOffset>
                      </wp:positionH>
                      <wp:positionV relativeFrom="paragraph">
                        <wp:posOffset>67460</wp:posOffset>
                      </wp:positionV>
                      <wp:extent cx="289483" cy="68500"/>
                      <wp:effectExtent l="0" t="12700" r="28575" b="20955"/>
                      <wp:wrapNone/>
                      <wp:docPr id="2" name="Sağ Ok 2"/>
                      <wp:cNvGraphicFramePr/>
                      <a:graphic xmlns:a="http://schemas.openxmlformats.org/drawingml/2006/main">
                        <a:graphicData uri="http://schemas.microsoft.com/office/word/2010/wordprocessingShape">
                          <wps:wsp>
                            <wps:cNvSpPr/>
                            <wps:spPr>
                              <a:xfrm>
                                <a:off x="0" y="0"/>
                                <a:ext cx="289483" cy="68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4E659E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 o:spid="_x0000_s1026" type="#_x0000_t13" style="position:absolute;margin-left:-1.6pt;margin-top:5.3pt;width:22.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" adj="19044" fillcolor="#5b9bd5 [3204]" strokecolor="#1f4d78 [1604]" strokeweight="1pt"/>
                  </w:pict>
                </mc:Fallback>
              </mc:AlternateContent>
            </w:r>
            <w:r w:rsidRPr="00D37B37">
              <w:rPr>
                <w:color w:val="14171A"/>
              </w:rPr>
              <w:t xml:space="preserve">        </w:t>
            </w:r>
            <w:r w:rsidRPr="005C4600">
              <w:rPr>
                <w:b w:val="0"/>
                <w:bCs w:val="0"/>
                <w:color w:val="14171A"/>
              </w:rPr>
              <w:t xml:space="preserve">Genel sağlık sigortalısı olmak için T.C. vatandaşı olma şartı yoktur. Yasal olarak Türkiye’de ikamet etme şartı vardır. Bundan dolayı </w:t>
            </w:r>
            <w:r w:rsidRPr="005C4600">
              <w:rPr>
                <w:color w:val="14171A"/>
              </w:rPr>
              <w:t>T.C. vatandaşı olmayan yabancı uyruklu kişiler de şartları taşımaları halinde GSS’li olabilir</w:t>
            </w:r>
            <w:r w:rsidRPr="005C4600">
              <w:rPr>
                <w:b w:val="0"/>
                <w:bCs w:val="0"/>
                <w:color w:val="14171A"/>
              </w:rPr>
              <w:t>.</w:t>
            </w:r>
          </w:p>
        </w:tc>
      </w:tr>
    </w:tbl>
    <w:p w14:paraId="56AA5A67" w14:textId="1EC3D6F7" w:rsidR="00AF5948" w:rsidRPr="00D37B37" w:rsidRDefault="00AF5948" w:rsidP="00C12810">
      <w:pPr>
        <w:shd w:val="clear" w:color="auto" w:fill="FFFFFF"/>
        <w:spacing w:line="300" w:lineRule="auto"/>
        <w:jc w:val="both"/>
        <w:rPr>
          <w:color w:val="14171A"/>
        </w:rPr>
      </w:pPr>
    </w:p>
    <w:p w14:paraId="6BA1B862" w14:textId="5EC604CC" w:rsidR="00BD41DB" w:rsidRPr="00D37B37" w:rsidRDefault="002E1E61" w:rsidP="00C12810">
      <w:pPr>
        <w:shd w:val="clear" w:color="auto" w:fill="FFFFFF"/>
        <w:spacing w:line="300" w:lineRule="auto"/>
        <w:jc w:val="both"/>
        <w:rPr>
          <w:color w:val="14171A"/>
        </w:rPr>
      </w:pPr>
      <w:r w:rsidRPr="00D37B37">
        <w:rPr>
          <w:b/>
          <w:bCs/>
          <w:color w:val="14171A"/>
        </w:rPr>
        <w:t>Hak sahibi:</w:t>
      </w:r>
      <w:r w:rsidRPr="00D37B37">
        <w:rPr>
          <w:color w:val="14171A"/>
        </w:rPr>
        <w:t xml:space="preserve"> Sigortalının veya sürekli iş göremezlik geliri ile malullük, vazife malullüğü veya yaşlılık aylığı almakta olanların ölümü halinde, gelir veya aylık bağlanmasına veya toptan ödeme yapılmasına hak kazanan eş, çocuk, ana ve babasını</w:t>
      </w:r>
      <w:r w:rsidR="00BD41DB" w:rsidRPr="00D37B37">
        <w:rPr>
          <w:color w:val="14171A"/>
        </w:rPr>
        <w:t xml:space="preserve"> ifade eder. Sigortalının sağlığında bu kişilere </w:t>
      </w:r>
      <w:r w:rsidR="00BD41DB" w:rsidRPr="00D37B37">
        <w:rPr>
          <w:b/>
          <w:bCs/>
          <w:color w:val="14171A"/>
        </w:rPr>
        <w:t>“</w:t>
      </w:r>
      <w:r w:rsidR="00BD41DB" w:rsidRPr="005C4600">
        <w:rPr>
          <w:b/>
          <w:bCs/>
          <w:color w:val="14171A"/>
        </w:rPr>
        <w:t>sigortalının bakmakla yükümlü olduğu kişisi”</w:t>
      </w:r>
      <w:r w:rsidR="00BD41DB" w:rsidRPr="00D37B37">
        <w:rPr>
          <w:color w:val="14171A"/>
        </w:rPr>
        <w:t xml:space="preserve"> denmekteyken sigortalının vefatından sonra </w:t>
      </w:r>
      <w:r w:rsidR="00BD41DB" w:rsidRPr="005C4600">
        <w:rPr>
          <w:b/>
          <w:bCs/>
          <w:color w:val="14171A"/>
        </w:rPr>
        <w:t>“hak sahibi”</w:t>
      </w:r>
      <w:r w:rsidR="00BD41DB" w:rsidRPr="00D37B37">
        <w:rPr>
          <w:color w:val="14171A"/>
        </w:rPr>
        <w:t xml:space="preserve"> denmektedir.</w:t>
      </w:r>
    </w:p>
    <w:p w14:paraId="093E6579" w14:textId="39C79B1D" w:rsidR="004E5D2C" w:rsidRPr="00D37B37" w:rsidRDefault="004E5D2C" w:rsidP="00AF5948">
      <w:pPr>
        <w:shd w:val="clear" w:color="auto" w:fill="FFFFFF"/>
        <w:spacing w:line="300" w:lineRule="auto"/>
        <w:rPr>
          <w:color w:val="14171A"/>
        </w:rPr>
      </w:pPr>
    </w:p>
    <w:p w14:paraId="39967E4E" w14:textId="746FC941" w:rsidR="004E5D2C" w:rsidRPr="00D37B37" w:rsidRDefault="004E5D2C" w:rsidP="00C12810">
      <w:pPr>
        <w:shd w:val="clear" w:color="auto" w:fill="FFFFFF"/>
        <w:spacing w:line="300" w:lineRule="auto"/>
        <w:jc w:val="both"/>
        <w:rPr>
          <w:color w:val="14171A"/>
        </w:rPr>
      </w:pPr>
      <w:r w:rsidRPr="00D37B37">
        <w:rPr>
          <w:b/>
          <w:bCs/>
          <w:color w:val="14171A"/>
        </w:rPr>
        <w:t>Hizmet akdi:</w:t>
      </w:r>
      <w:r w:rsidRPr="00D37B37">
        <w:rPr>
          <w:color w:val="14171A"/>
        </w:rPr>
        <w:t xml:space="preserve"> </w:t>
      </w:r>
      <w:proofErr w:type="gramStart"/>
      <w:r w:rsidRPr="00D37B37">
        <w:rPr>
          <w:color w:val="14171A"/>
        </w:rPr>
        <w:t>Borçlar Kanununda</w:t>
      </w:r>
      <w:proofErr w:type="gramEnd"/>
      <w:r w:rsidRPr="00D37B37">
        <w:rPr>
          <w:color w:val="14171A"/>
        </w:rPr>
        <w:t xml:space="preserve"> tanımlanan hizmet akdini ve iş mevzuatında tanımlanan iş sözleşmesini veya hizmet akdini,</w:t>
      </w:r>
    </w:p>
    <w:p w14:paraId="7F88B1F4" w14:textId="0A1C0846" w:rsidR="004E5D2C" w:rsidRPr="00D37B37" w:rsidRDefault="004E5D2C"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 xml:space="preserve">İşçinin işverene bağımlı olarak belirli veya belirli olmayan sürede iş görmeyi ve işverenin de işçiye ücret ödemeyi üstlendiği sözleşmedir. </w:t>
      </w:r>
    </w:p>
    <w:p w14:paraId="70760F03" w14:textId="77777777" w:rsidR="00F66E31" w:rsidRPr="00D37B37" w:rsidRDefault="00F66E31" w:rsidP="00F66E31">
      <w:pPr>
        <w:pStyle w:val="ListeParagraf"/>
        <w:shd w:val="clear" w:color="auto" w:fill="FFFFFF"/>
        <w:spacing w:line="300" w:lineRule="auto"/>
        <w:rPr>
          <w:rFonts w:ascii="Times New Roman" w:eastAsia="Times New Roman" w:hAnsi="Times New Roman" w:cs="Times New Roman"/>
          <w:color w:val="14171A"/>
          <w:lang w:eastAsia="tr-TR"/>
        </w:rPr>
      </w:pPr>
    </w:p>
    <w:p w14:paraId="3E5C4724" w14:textId="0AEFA1B9" w:rsidR="004E5D2C" w:rsidRPr="00D37B37" w:rsidRDefault="004E5D2C"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rPr>
          <w:color w:val="14171A"/>
        </w:rPr>
      </w:pPr>
      <w:r w:rsidRPr="00D37B37">
        <w:rPr>
          <w:noProof/>
          <w:color w:val="14171A"/>
        </w:rPr>
        <mc:AlternateContent>
          <mc:Choice Requires="wps">
            <w:drawing>
              <wp:anchor distT="0" distB="0" distL="114300" distR="114300" simplePos="0" relativeHeight="251663360" behindDoc="0" locked="0" layoutInCell="1" allowOverlap="1" wp14:anchorId="7521F635" wp14:editId="32EF500F">
                <wp:simplePos x="0" y="0"/>
                <wp:positionH relativeFrom="column">
                  <wp:posOffset>-20320</wp:posOffset>
                </wp:positionH>
                <wp:positionV relativeFrom="paragraph">
                  <wp:posOffset>67460</wp:posOffset>
                </wp:positionV>
                <wp:extent cx="289483" cy="68500"/>
                <wp:effectExtent l="0" t="12700" r="28575" b="20955"/>
                <wp:wrapNone/>
                <wp:docPr id="3" name="Sağ Ok 3"/>
                <wp:cNvGraphicFramePr/>
                <a:graphic xmlns:a="http://schemas.openxmlformats.org/drawingml/2006/main">
                  <a:graphicData uri="http://schemas.microsoft.com/office/word/2010/wordprocessingShape">
                    <wps:wsp>
                      <wps:cNvSpPr/>
                      <wps:spPr>
                        <a:xfrm>
                          <a:off x="0" y="0"/>
                          <a:ext cx="289483" cy="68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66E8D44" id="Sağ Ok 3" o:spid="_x0000_s1026" type="#_x0000_t13" style="position:absolute;margin-left:-1.6pt;margin-top:5.3pt;width:22.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" adj="19044" fillcolor="#5b9bd5 [3204]" strokecolor="#1f4d78 [1604]" strokeweight="1pt"/>
            </w:pict>
          </mc:Fallback>
        </mc:AlternateContent>
      </w:r>
      <w:r w:rsidRPr="00D37B37">
        <w:rPr>
          <w:color w:val="14171A"/>
        </w:rPr>
        <w:t xml:space="preserve">        </w:t>
      </w:r>
      <w:r w:rsidRPr="00D37B37">
        <w:rPr>
          <w:b/>
          <w:bCs/>
          <w:color w:val="14171A"/>
        </w:rPr>
        <w:t>Hizmet akdinin unsurları:</w:t>
      </w:r>
      <w:r w:rsidRPr="00D37B37">
        <w:rPr>
          <w:color w:val="14171A"/>
        </w:rPr>
        <w:t xml:space="preserve"> İş, ücret, bağımlılık, zaman</w:t>
      </w:r>
    </w:p>
    <w:p w14:paraId="5A794411" w14:textId="77777777" w:rsidR="00D37B37" w:rsidRDefault="00D37B37" w:rsidP="00C12810">
      <w:pPr>
        <w:shd w:val="clear" w:color="auto" w:fill="FFFFFF"/>
        <w:spacing w:line="300" w:lineRule="auto"/>
        <w:jc w:val="both"/>
        <w:rPr>
          <w:b/>
          <w:bCs/>
          <w:color w:val="14171A"/>
        </w:rPr>
      </w:pPr>
    </w:p>
    <w:p w14:paraId="19C0BAA7" w14:textId="7B0A700B" w:rsidR="004E5D2C" w:rsidRPr="00D37B37" w:rsidRDefault="004E5D2C" w:rsidP="00C12810">
      <w:pPr>
        <w:shd w:val="clear" w:color="auto" w:fill="FFFFFF"/>
        <w:spacing w:line="300" w:lineRule="auto"/>
        <w:jc w:val="both"/>
        <w:rPr>
          <w:color w:val="14171A"/>
        </w:rPr>
      </w:pPr>
      <w:r w:rsidRPr="00D37B37">
        <w:rPr>
          <w:b/>
          <w:bCs/>
          <w:color w:val="14171A"/>
        </w:rPr>
        <w:t>Ücret:</w:t>
      </w:r>
      <w:r w:rsidRPr="00D37B37">
        <w:rPr>
          <w:color w:val="14171A"/>
        </w:rPr>
        <w:t xml:space="preserve"> 4A ve 4C sigor</w:t>
      </w:r>
      <w:r w:rsidR="00D0467F" w:rsidRPr="00D37B37">
        <w:rPr>
          <w:color w:val="14171A"/>
        </w:rPr>
        <w:t xml:space="preserve">talılarına saatlik, günlük, haftalık, aylık veya yıllık olarak para ile ödenen ve süreklilik arz eden </w:t>
      </w:r>
      <w:r w:rsidR="00D0467F" w:rsidRPr="00D37B37">
        <w:rPr>
          <w:b/>
          <w:bCs/>
          <w:color w:val="14171A"/>
        </w:rPr>
        <w:t xml:space="preserve">brüt </w:t>
      </w:r>
      <w:r w:rsidR="00D0467F" w:rsidRPr="00D37B37">
        <w:rPr>
          <w:color w:val="14171A"/>
        </w:rPr>
        <w:t>tutara denir.</w:t>
      </w:r>
    </w:p>
    <w:p w14:paraId="4FA6CC60" w14:textId="4CFB51D2" w:rsidR="00D0467F" w:rsidRPr="00D37B37" w:rsidRDefault="00D0467F" w:rsidP="004E5D2C">
      <w:pPr>
        <w:shd w:val="clear" w:color="auto" w:fill="FFFFFF"/>
        <w:spacing w:line="300" w:lineRule="auto"/>
        <w:rPr>
          <w:color w:val="14171A"/>
        </w:rPr>
      </w:pPr>
    </w:p>
    <w:p w14:paraId="79891328" w14:textId="109DC149" w:rsidR="00A74B38" w:rsidRPr="00D37B37" w:rsidRDefault="00E914D9" w:rsidP="00C12810">
      <w:pPr>
        <w:shd w:val="clear" w:color="auto" w:fill="FFFFFF"/>
        <w:spacing w:line="300" w:lineRule="auto"/>
        <w:jc w:val="both"/>
        <w:rPr>
          <w:color w:val="14171A"/>
        </w:rPr>
      </w:pPr>
      <w:r w:rsidRPr="00D37B37">
        <w:rPr>
          <w:b/>
          <w:bCs/>
          <w:color w:val="14171A"/>
        </w:rPr>
        <w:t>Asgari ücret:</w:t>
      </w:r>
      <w:r w:rsidRPr="00D37B37">
        <w:rPr>
          <w:color w:val="14171A"/>
        </w:rPr>
        <w:t xml:space="preserve"> 4857 sayılı İş Kanunu gereğince </w:t>
      </w:r>
      <w:r w:rsidRPr="00D37B37">
        <w:rPr>
          <w:b/>
          <w:bCs/>
          <w:color w:val="14171A"/>
          <w:u w:val="single"/>
        </w:rPr>
        <w:t>16 yaşından büyük işçiler için belirlenen 1 aylık brüt ücrettir</w:t>
      </w:r>
      <w:r w:rsidRPr="00D37B37">
        <w:rPr>
          <w:color w:val="14171A"/>
        </w:rPr>
        <w:t>.</w:t>
      </w:r>
    </w:p>
    <w:p w14:paraId="0F0CBB87" w14:textId="7682F1BF" w:rsidR="00A74B38" w:rsidRPr="00D37B37" w:rsidRDefault="00A74B38" w:rsidP="004E5D2C">
      <w:pPr>
        <w:shd w:val="clear" w:color="auto" w:fill="FFFFFF"/>
        <w:spacing w:line="300" w:lineRule="auto"/>
        <w:rPr>
          <w:color w:val="14171A"/>
          <w:sz w:val="14"/>
          <w:szCs w:val="14"/>
        </w:rPr>
      </w:pPr>
    </w:p>
    <w:tbl>
      <w:tblPr>
        <w:tblStyle w:val="TabloKlavuzu"/>
        <w:tblW w:w="0" w:type="auto"/>
        <w:tblLook w:val="04A0" w:firstRow="1" w:lastRow="0" w:firstColumn="1" w:lastColumn="0" w:noHBand="0" w:noVBand="1"/>
      </w:tblPr>
      <w:tblGrid>
        <w:gridCol w:w="3018"/>
        <w:gridCol w:w="3019"/>
        <w:gridCol w:w="3019"/>
      </w:tblGrid>
      <w:tr w:rsidR="00A74B38" w14:paraId="4715F870" w14:textId="77777777" w:rsidTr="00533447">
        <w:tc>
          <w:tcPr>
            <w:tcW w:w="3018" w:type="dxa"/>
            <w:shd w:val="clear" w:color="auto" w:fill="FFFFFF" w:themeFill="background1"/>
          </w:tcPr>
          <w:p w14:paraId="7554CF6D" w14:textId="77777777" w:rsidR="00A74B38" w:rsidRPr="00D37B37" w:rsidRDefault="00A74B38" w:rsidP="00A74B38">
            <w:pPr>
              <w:spacing w:line="300" w:lineRule="auto"/>
              <w:jc w:val="center"/>
              <w:rPr>
                <w:b/>
                <w:bCs/>
                <w:color w:val="14171A"/>
              </w:rPr>
            </w:pPr>
          </w:p>
        </w:tc>
        <w:tc>
          <w:tcPr>
            <w:tcW w:w="3019" w:type="dxa"/>
            <w:shd w:val="clear" w:color="auto" w:fill="E7E6E6" w:themeFill="background2"/>
          </w:tcPr>
          <w:p w14:paraId="51A6911E" w14:textId="1E75474C" w:rsidR="00A74B38" w:rsidRPr="00D37B37" w:rsidRDefault="00A74B38" w:rsidP="00A74B38">
            <w:pPr>
              <w:spacing w:line="300" w:lineRule="auto"/>
              <w:jc w:val="center"/>
              <w:rPr>
                <w:b/>
                <w:bCs/>
                <w:color w:val="14171A"/>
              </w:rPr>
            </w:pPr>
            <w:r w:rsidRPr="00D37B37">
              <w:rPr>
                <w:b/>
                <w:bCs/>
                <w:color w:val="14171A"/>
              </w:rPr>
              <w:t>202</w:t>
            </w:r>
            <w:r w:rsidR="008A12D7">
              <w:rPr>
                <w:b/>
                <w:bCs/>
                <w:color w:val="14171A"/>
              </w:rPr>
              <w:t>4</w:t>
            </w:r>
          </w:p>
        </w:tc>
        <w:tc>
          <w:tcPr>
            <w:tcW w:w="3019" w:type="dxa"/>
            <w:shd w:val="clear" w:color="auto" w:fill="E7E6E6" w:themeFill="background2"/>
          </w:tcPr>
          <w:p w14:paraId="7E1A03F0" w14:textId="01F3328D" w:rsidR="00A74B38" w:rsidRPr="00D37B37" w:rsidRDefault="00A74B38" w:rsidP="00A74B38">
            <w:pPr>
              <w:spacing w:line="300" w:lineRule="auto"/>
              <w:jc w:val="center"/>
              <w:rPr>
                <w:b/>
                <w:bCs/>
                <w:color w:val="14171A"/>
              </w:rPr>
            </w:pPr>
            <w:r w:rsidRPr="00D37B37">
              <w:rPr>
                <w:b/>
                <w:bCs/>
                <w:color w:val="14171A"/>
              </w:rPr>
              <w:t>202</w:t>
            </w:r>
            <w:r w:rsidR="008A12D7">
              <w:rPr>
                <w:b/>
                <w:bCs/>
                <w:color w:val="14171A"/>
              </w:rPr>
              <w:t>5</w:t>
            </w:r>
          </w:p>
        </w:tc>
      </w:tr>
      <w:tr w:rsidR="00A74B38" w14:paraId="58226BA1" w14:textId="77777777" w:rsidTr="00533447">
        <w:tc>
          <w:tcPr>
            <w:tcW w:w="3018" w:type="dxa"/>
            <w:shd w:val="clear" w:color="auto" w:fill="E7E6E6" w:themeFill="background2"/>
          </w:tcPr>
          <w:p w14:paraId="30E8AA0B" w14:textId="7276AF01" w:rsidR="00A74B38" w:rsidRPr="00D37B37" w:rsidRDefault="00A74B38" w:rsidP="00A74B38">
            <w:pPr>
              <w:spacing w:line="300" w:lineRule="auto"/>
              <w:jc w:val="center"/>
              <w:rPr>
                <w:b/>
                <w:bCs/>
                <w:color w:val="14171A"/>
              </w:rPr>
            </w:pPr>
            <w:r w:rsidRPr="00D37B37">
              <w:rPr>
                <w:b/>
                <w:bCs/>
                <w:color w:val="14171A"/>
              </w:rPr>
              <w:t>NET ASGARİ ÜCRET</w:t>
            </w:r>
          </w:p>
        </w:tc>
        <w:tc>
          <w:tcPr>
            <w:tcW w:w="3019" w:type="dxa"/>
          </w:tcPr>
          <w:p w14:paraId="68D03B2A" w14:textId="38941772" w:rsidR="00A74B38" w:rsidRPr="00D37B37" w:rsidRDefault="00B2615F" w:rsidP="00A74B38">
            <w:pPr>
              <w:spacing w:line="300" w:lineRule="auto"/>
              <w:jc w:val="center"/>
              <w:rPr>
                <w:b/>
                <w:bCs/>
                <w:color w:val="14171A"/>
              </w:rPr>
            </w:pPr>
            <w:r w:rsidRPr="00B2615F">
              <w:rPr>
                <w:b/>
                <w:bCs/>
                <w:color w:val="14171A"/>
              </w:rPr>
              <w:t>17.002,12</w:t>
            </w:r>
            <w:r>
              <w:rPr>
                <w:b/>
                <w:bCs/>
                <w:color w:val="14171A"/>
              </w:rPr>
              <w:t xml:space="preserve"> TL</w:t>
            </w:r>
          </w:p>
        </w:tc>
        <w:tc>
          <w:tcPr>
            <w:tcW w:w="3019" w:type="dxa"/>
          </w:tcPr>
          <w:p w14:paraId="177AABED" w14:textId="7FB757B9" w:rsidR="00A74B38" w:rsidRPr="00D37B37" w:rsidRDefault="00A74B38" w:rsidP="005B6AEC">
            <w:pPr>
              <w:spacing w:line="300" w:lineRule="auto"/>
              <w:rPr>
                <w:b/>
                <w:bCs/>
                <w:color w:val="14171A"/>
              </w:rPr>
            </w:pPr>
          </w:p>
        </w:tc>
      </w:tr>
      <w:tr w:rsidR="00A74B38" w14:paraId="0F9E8867" w14:textId="77777777" w:rsidTr="00533447">
        <w:tc>
          <w:tcPr>
            <w:tcW w:w="3018" w:type="dxa"/>
            <w:shd w:val="clear" w:color="auto" w:fill="E7E6E6" w:themeFill="background2"/>
          </w:tcPr>
          <w:p w14:paraId="3B87D2BC" w14:textId="22255218" w:rsidR="00A74B38" w:rsidRPr="00D37B37" w:rsidRDefault="00A74B38" w:rsidP="00A74B38">
            <w:pPr>
              <w:spacing w:line="300" w:lineRule="auto"/>
              <w:jc w:val="center"/>
              <w:rPr>
                <w:b/>
                <w:bCs/>
                <w:color w:val="14171A"/>
              </w:rPr>
            </w:pPr>
            <w:r w:rsidRPr="00D37B37">
              <w:rPr>
                <w:b/>
                <w:bCs/>
                <w:color w:val="14171A"/>
              </w:rPr>
              <w:t>BRÜT ASGARİ ÜCRET</w:t>
            </w:r>
          </w:p>
        </w:tc>
        <w:tc>
          <w:tcPr>
            <w:tcW w:w="3019" w:type="dxa"/>
          </w:tcPr>
          <w:p w14:paraId="64AC4891" w14:textId="341FD835" w:rsidR="00A74B38" w:rsidRPr="00D37B37" w:rsidRDefault="00B2615F" w:rsidP="00A74B38">
            <w:pPr>
              <w:spacing w:line="300" w:lineRule="auto"/>
              <w:jc w:val="center"/>
              <w:rPr>
                <w:b/>
                <w:bCs/>
                <w:color w:val="14171A"/>
              </w:rPr>
            </w:pPr>
            <w:r w:rsidRPr="00B2615F">
              <w:rPr>
                <w:b/>
                <w:bCs/>
                <w:color w:val="14171A"/>
              </w:rPr>
              <w:t>20.002,50 TL</w:t>
            </w:r>
          </w:p>
        </w:tc>
        <w:tc>
          <w:tcPr>
            <w:tcW w:w="3019" w:type="dxa"/>
          </w:tcPr>
          <w:p w14:paraId="4068CD73" w14:textId="46041B29" w:rsidR="00A74B38" w:rsidRPr="00D37B37" w:rsidRDefault="00A74B38" w:rsidP="00A74B38">
            <w:pPr>
              <w:spacing w:line="300" w:lineRule="auto"/>
              <w:jc w:val="center"/>
              <w:rPr>
                <w:b/>
                <w:bCs/>
                <w:color w:val="14171A"/>
              </w:rPr>
            </w:pPr>
          </w:p>
        </w:tc>
      </w:tr>
    </w:tbl>
    <w:p w14:paraId="23E7099B" w14:textId="4EE45400" w:rsidR="00E914D9" w:rsidRPr="00D37B37" w:rsidRDefault="00E914D9" w:rsidP="00C12810">
      <w:pPr>
        <w:shd w:val="clear" w:color="auto" w:fill="FFFFFF"/>
        <w:spacing w:line="300" w:lineRule="auto"/>
        <w:jc w:val="both"/>
        <w:rPr>
          <w:color w:val="14171A"/>
        </w:rPr>
      </w:pPr>
      <w:r w:rsidRPr="00D37B37">
        <w:rPr>
          <w:b/>
          <w:bCs/>
          <w:color w:val="14171A"/>
        </w:rPr>
        <w:lastRenderedPageBreak/>
        <w:t>Gelir:</w:t>
      </w:r>
      <w:r w:rsidRPr="00D37B37">
        <w:rPr>
          <w:color w:val="14171A"/>
        </w:rPr>
        <w:t xml:space="preserve"> İş kazası veya meslek hastalığı halinde sigortalıya; sigortalının ölümü halinde hak sahiplerine yapılan sürekli ödemelerdir. (Kısa vadeli sigorta kollarından yapılır)</w:t>
      </w:r>
    </w:p>
    <w:p w14:paraId="45235572" w14:textId="0351D2B3" w:rsidR="00E914D9" w:rsidRPr="00D37B37" w:rsidRDefault="00E914D9" w:rsidP="00C12810">
      <w:pPr>
        <w:shd w:val="clear" w:color="auto" w:fill="FFFFFF"/>
        <w:spacing w:line="300" w:lineRule="auto"/>
        <w:jc w:val="both"/>
        <w:rPr>
          <w:color w:val="14171A"/>
        </w:rPr>
      </w:pPr>
    </w:p>
    <w:p w14:paraId="750CCF3A" w14:textId="00850F5B" w:rsidR="00E914D9" w:rsidRPr="00D37B37" w:rsidRDefault="00E914D9" w:rsidP="00C12810">
      <w:pPr>
        <w:shd w:val="clear" w:color="auto" w:fill="FFFFFF"/>
        <w:spacing w:line="300" w:lineRule="auto"/>
        <w:jc w:val="both"/>
        <w:rPr>
          <w:color w:val="14171A"/>
        </w:rPr>
      </w:pPr>
      <w:r w:rsidRPr="00D37B37">
        <w:rPr>
          <w:b/>
          <w:bCs/>
          <w:color w:val="14171A"/>
        </w:rPr>
        <w:t>Aylık:</w:t>
      </w:r>
      <w:r w:rsidRPr="00D37B37">
        <w:rPr>
          <w:color w:val="14171A"/>
        </w:rPr>
        <w:t xml:space="preserve"> Mal</w:t>
      </w:r>
      <w:r w:rsidR="0046448A">
        <w:rPr>
          <w:color w:val="14171A"/>
        </w:rPr>
        <w:t>u</w:t>
      </w:r>
      <w:r w:rsidRPr="00D37B37">
        <w:rPr>
          <w:color w:val="14171A"/>
        </w:rPr>
        <w:t>llük, yaşlılık ve ölüm sigortaları ile vazife malullüğü halinde yapılan sürekli ödemelerdir. (Uzun vadeli sigorta kollarından yapılır)</w:t>
      </w:r>
    </w:p>
    <w:p w14:paraId="13202A33" w14:textId="53FFB07B" w:rsidR="00E914D9" w:rsidRPr="00D37B37" w:rsidRDefault="00E914D9" w:rsidP="00C12810">
      <w:pPr>
        <w:shd w:val="clear" w:color="auto" w:fill="FFFFFF"/>
        <w:spacing w:line="300" w:lineRule="auto"/>
        <w:jc w:val="both"/>
        <w:rPr>
          <w:color w:val="14171A"/>
        </w:rPr>
      </w:pPr>
    </w:p>
    <w:p w14:paraId="06759F4F" w14:textId="2E3E17FD" w:rsidR="00E914D9" w:rsidRPr="00D37B37" w:rsidRDefault="00E914D9"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color w:val="14171A"/>
        </w:rPr>
      </w:pPr>
      <w:r w:rsidRPr="00D37B37">
        <w:rPr>
          <w:noProof/>
          <w:color w:val="14171A"/>
        </w:rPr>
        <mc:AlternateContent>
          <mc:Choice Requires="wps">
            <w:drawing>
              <wp:anchor distT="0" distB="0" distL="114300" distR="114300" simplePos="0" relativeHeight="251665408" behindDoc="0" locked="0" layoutInCell="1" allowOverlap="1" wp14:anchorId="696D5C9C" wp14:editId="38129D43">
                <wp:simplePos x="0" y="0"/>
                <wp:positionH relativeFrom="column">
                  <wp:posOffset>-20320</wp:posOffset>
                </wp:positionH>
                <wp:positionV relativeFrom="paragraph">
                  <wp:posOffset>67460</wp:posOffset>
                </wp:positionV>
                <wp:extent cx="289483" cy="68500"/>
                <wp:effectExtent l="0" t="12700" r="28575" b="20955"/>
                <wp:wrapNone/>
                <wp:docPr id="4" name="Sağ Ok 4"/>
                <wp:cNvGraphicFramePr/>
                <a:graphic xmlns:a="http://schemas.openxmlformats.org/drawingml/2006/main">
                  <a:graphicData uri="http://schemas.microsoft.com/office/word/2010/wordprocessingShape">
                    <wps:wsp>
                      <wps:cNvSpPr/>
                      <wps:spPr>
                        <a:xfrm>
                          <a:off x="0" y="0"/>
                          <a:ext cx="289483" cy="68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CA9A056" id="Sağ Ok 4" o:spid="_x0000_s1026" type="#_x0000_t13" style="position:absolute;margin-left:-1.6pt;margin-top:5.3pt;width:22.8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" adj="19044" fillcolor="#5b9bd5 [3204]" strokecolor="#1f4d78 [1604]" strokeweight="1pt"/>
            </w:pict>
          </mc:Fallback>
        </mc:AlternateContent>
      </w:r>
      <w:r w:rsidRPr="00D37B37">
        <w:rPr>
          <w:color w:val="14171A"/>
        </w:rPr>
        <w:t xml:space="preserve">        </w:t>
      </w:r>
      <w:r w:rsidRPr="00715389">
        <w:rPr>
          <w:b/>
          <w:bCs/>
          <w:color w:val="14171A"/>
          <w:u w:val="single"/>
        </w:rPr>
        <w:t xml:space="preserve">Kısa </w:t>
      </w:r>
      <w:r w:rsidRPr="00D37B37">
        <w:rPr>
          <w:b/>
          <w:bCs/>
          <w:color w:val="14171A"/>
        </w:rPr>
        <w:t xml:space="preserve">vadeli sigorta kollarından yapılan ödemelere </w:t>
      </w:r>
      <w:r w:rsidR="00533447" w:rsidRPr="00715389">
        <w:rPr>
          <w:b/>
          <w:bCs/>
          <w:color w:val="14171A"/>
          <w:u w:val="single"/>
        </w:rPr>
        <w:t>GELİR</w:t>
      </w:r>
      <w:r w:rsidRPr="00D37B37">
        <w:rPr>
          <w:b/>
          <w:bCs/>
          <w:color w:val="14171A"/>
        </w:rPr>
        <w:t>;</w:t>
      </w:r>
    </w:p>
    <w:p w14:paraId="02A77A7E" w14:textId="776E50EB" w:rsidR="00E914D9" w:rsidRPr="00D37B37" w:rsidRDefault="00E914D9"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color w:val="14171A"/>
        </w:rPr>
      </w:pPr>
      <w:r w:rsidRPr="00D37B37">
        <w:rPr>
          <w:b/>
          <w:bCs/>
          <w:noProof/>
          <w:color w:val="14171A"/>
        </w:rPr>
        <mc:AlternateContent>
          <mc:Choice Requires="wps">
            <w:drawing>
              <wp:anchor distT="0" distB="0" distL="114300" distR="114300" simplePos="0" relativeHeight="251667456" behindDoc="0" locked="0" layoutInCell="1" allowOverlap="1" wp14:anchorId="077060D9" wp14:editId="2AD2AB1B">
                <wp:simplePos x="0" y="0"/>
                <wp:positionH relativeFrom="column">
                  <wp:posOffset>-16142</wp:posOffset>
                </wp:positionH>
                <wp:positionV relativeFrom="paragraph">
                  <wp:posOffset>74295</wp:posOffset>
                </wp:positionV>
                <wp:extent cx="288925" cy="73359"/>
                <wp:effectExtent l="0" t="12700" r="28575" b="28575"/>
                <wp:wrapNone/>
                <wp:docPr id="5" name="Sağ Ok 5"/>
                <wp:cNvGraphicFramePr/>
                <a:graphic xmlns:a="http://schemas.openxmlformats.org/drawingml/2006/main">
                  <a:graphicData uri="http://schemas.microsoft.com/office/word/2010/wordprocessingShape">
                    <wps:wsp>
                      <wps:cNvSpPr/>
                      <wps:spPr>
                        <a:xfrm flipV="1">
                          <a:off x="0" y="0"/>
                          <a:ext cx="288925" cy="733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1B96A4E" id="Sağ Ok 5" o:spid="_x0000_s1026" type="#_x0000_t13" style="position:absolute;margin-left:-1.25pt;margin-top:5.85pt;width:22.75pt;height:5.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" adj="18858" fillcolor="#5b9bd5 [3204]" strokecolor="#1f4d78 [1604]" strokeweight="1pt"/>
            </w:pict>
          </mc:Fallback>
        </mc:AlternateContent>
      </w:r>
      <w:r w:rsidRPr="00D37B37">
        <w:rPr>
          <w:b/>
          <w:bCs/>
          <w:color w:val="14171A"/>
        </w:rPr>
        <w:t xml:space="preserve">        </w:t>
      </w:r>
      <w:r w:rsidRPr="00715389">
        <w:rPr>
          <w:b/>
          <w:bCs/>
          <w:color w:val="14171A"/>
          <w:u w:val="single"/>
        </w:rPr>
        <w:t>Uzun</w:t>
      </w:r>
      <w:r w:rsidRPr="00D37B37">
        <w:rPr>
          <w:b/>
          <w:bCs/>
          <w:color w:val="14171A"/>
        </w:rPr>
        <w:t xml:space="preserve"> vadeli sigorta kollarından yapılan ödemelere </w:t>
      </w:r>
      <w:r w:rsidR="00533447" w:rsidRPr="00715389">
        <w:rPr>
          <w:b/>
          <w:bCs/>
          <w:color w:val="14171A"/>
          <w:u w:val="single"/>
        </w:rPr>
        <w:t>AYLIK</w:t>
      </w:r>
      <w:r w:rsidRPr="00D37B37">
        <w:rPr>
          <w:b/>
          <w:bCs/>
          <w:color w:val="14171A"/>
        </w:rPr>
        <w:t xml:space="preserve"> denir.</w:t>
      </w:r>
    </w:p>
    <w:p w14:paraId="1322433E" w14:textId="77777777" w:rsidR="00E914D9" w:rsidRDefault="00E914D9" w:rsidP="00C12810">
      <w:pPr>
        <w:shd w:val="clear" w:color="auto" w:fill="FFFFFF"/>
        <w:spacing w:line="300" w:lineRule="auto"/>
        <w:jc w:val="both"/>
        <w:rPr>
          <w:color w:val="14171A"/>
          <w:sz w:val="26"/>
          <w:szCs w:val="26"/>
        </w:rPr>
      </w:pPr>
    </w:p>
    <w:p w14:paraId="3164CE79" w14:textId="5D19BC25" w:rsidR="00E914D9" w:rsidRPr="00D37B37" w:rsidRDefault="00BD41DB" w:rsidP="00C12810">
      <w:pPr>
        <w:shd w:val="clear" w:color="auto" w:fill="FFFFFF"/>
        <w:spacing w:line="300" w:lineRule="auto"/>
        <w:jc w:val="both"/>
        <w:rPr>
          <w:color w:val="14171A"/>
        </w:rPr>
      </w:pPr>
      <w:r w:rsidRPr="00D37B37">
        <w:rPr>
          <w:b/>
          <w:bCs/>
          <w:color w:val="14171A"/>
        </w:rPr>
        <w:t>Ödeme dönemi:</w:t>
      </w:r>
      <w:r w:rsidRPr="00D37B37">
        <w:rPr>
          <w:color w:val="14171A"/>
        </w:rPr>
        <w:t xml:space="preserve"> Bağlanan gelir ve aylıkların ödeme tarihinden takip eden ödeme tarihine kadar geçen süreye denir. Gelir ve aylıklar her ayın 17’si ila 26’sı arası tahsis numarasının son hanesine göre ödenir.</w:t>
      </w:r>
    </w:p>
    <w:tbl>
      <w:tblPr>
        <w:tblStyle w:val="TabloKlavuzu"/>
        <w:tblW w:w="9212" w:type="dxa"/>
        <w:tblLook w:val="04A0" w:firstRow="1" w:lastRow="0" w:firstColumn="1" w:lastColumn="0" w:noHBand="0" w:noVBand="1"/>
      </w:tblPr>
      <w:tblGrid>
        <w:gridCol w:w="4606"/>
        <w:gridCol w:w="4606"/>
      </w:tblGrid>
      <w:tr w:rsidR="00BD41DB" w14:paraId="2853C17B" w14:textId="77777777" w:rsidTr="00533447">
        <w:trPr>
          <w:trHeight w:val="255"/>
        </w:trPr>
        <w:tc>
          <w:tcPr>
            <w:tcW w:w="4606" w:type="dxa"/>
            <w:shd w:val="clear" w:color="auto" w:fill="E7E6E6" w:themeFill="background2"/>
          </w:tcPr>
          <w:p w14:paraId="5BA367D9" w14:textId="1305ACF6" w:rsidR="00BD41DB" w:rsidRPr="00BF66D3" w:rsidRDefault="00BD41DB" w:rsidP="00BD41DB">
            <w:pPr>
              <w:spacing w:line="300" w:lineRule="auto"/>
              <w:jc w:val="center"/>
              <w:rPr>
                <w:b/>
                <w:bCs/>
                <w:color w:val="14171A"/>
                <w:sz w:val="20"/>
                <w:szCs w:val="20"/>
              </w:rPr>
            </w:pPr>
            <w:r w:rsidRPr="00BF66D3">
              <w:rPr>
                <w:b/>
                <w:bCs/>
                <w:color w:val="14171A"/>
                <w:sz w:val="20"/>
                <w:szCs w:val="20"/>
              </w:rPr>
              <w:t>Tahsis numarasının son rakamı</w:t>
            </w:r>
          </w:p>
        </w:tc>
        <w:tc>
          <w:tcPr>
            <w:tcW w:w="4606" w:type="dxa"/>
            <w:shd w:val="clear" w:color="auto" w:fill="E7E6E6" w:themeFill="background2"/>
          </w:tcPr>
          <w:p w14:paraId="26D3D9B5" w14:textId="758A5995" w:rsidR="00BD41DB" w:rsidRPr="00BF66D3" w:rsidRDefault="00BD41DB" w:rsidP="00BD41DB">
            <w:pPr>
              <w:spacing w:line="300" w:lineRule="auto"/>
              <w:jc w:val="center"/>
              <w:rPr>
                <w:b/>
                <w:bCs/>
                <w:color w:val="14171A"/>
                <w:sz w:val="20"/>
                <w:szCs w:val="20"/>
              </w:rPr>
            </w:pPr>
            <w:r w:rsidRPr="00BF66D3">
              <w:rPr>
                <w:b/>
                <w:bCs/>
                <w:color w:val="14171A"/>
                <w:sz w:val="20"/>
                <w:szCs w:val="20"/>
              </w:rPr>
              <w:t>Ödemenin yapılacağı gün</w:t>
            </w:r>
          </w:p>
        </w:tc>
      </w:tr>
      <w:tr w:rsidR="00BD41DB" w14:paraId="3F543116" w14:textId="77777777" w:rsidTr="00C705A5">
        <w:trPr>
          <w:trHeight w:val="270"/>
        </w:trPr>
        <w:tc>
          <w:tcPr>
            <w:tcW w:w="4606" w:type="dxa"/>
          </w:tcPr>
          <w:p w14:paraId="30326586" w14:textId="59BAB8D1" w:rsidR="00BD41DB" w:rsidRPr="00933BEF" w:rsidRDefault="00BD41DB" w:rsidP="00BD41DB">
            <w:pPr>
              <w:spacing w:line="300" w:lineRule="auto"/>
              <w:jc w:val="center"/>
              <w:rPr>
                <w:color w:val="14171A"/>
                <w:sz w:val="18"/>
                <w:szCs w:val="18"/>
              </w:rPr>
            </w:pPr>
            <w:r w:rsidRPr="00933BEF">
              <w:rPr>
                <w:color w:val="14171A"/>
                <w:sz w:val="18"/>
                <w:szCs w:val="18"/>
              </w:rPr>
              <w:t>9</w:t>
            </w:r>
          </w:p>
        </w:tc>
        <w:tc>
          <w:tcPr>
            <w:tcW w:w="4606" w:type="dxa"/>
          </w:tcPr>
          <w:p w14:paraId="186D975B" w14:textId="3C2F5D32" w:rsidR="00BD41DB" w:rsidRPr="00933BEF" w:rsidRDefault="00BD41DB" w:rsidP="00BD41DB">
            <w:pPr>
              <w:spacing w:line="300" w:lineRule="auto"/>
              <w:jc w:val="center"/>
              <w:rPr>
                <w:color w:val="14171A"/>
                <w:sz w:val="18"/>
                <w:szCs w:val="18"/>
              </w:rPr>
            </w:pPr>
            <w:r w:rsidRPr="00933BEF">
              <w:rPr>
                <w:color w:val="14171A"/>
                <w:sz w:val="18"/>
                <w:szCs w:val="18"/>
              </w:rPr>
              <w:t>17</w:t>
            </w:r>
          </w:p>
        </w:tc>
      </w:tr>
      <w:tr w:rsidR="00BD41DB" w14:paraId="05A65A10" w14:textId="77777777" w:rsidTr="00533447">
        <w:trPr>
          <w:trHeight w:val="255"/>
        </w:trPr>
        <w:tc>
          <w:tcPr>
            <w:tcW w:w="4606" w:type="dxa"/>
            <w:shd w:val="clear" w:color="auto" w:fill="F2F2F2" w:themeFill="background1" w:themeFillShade="F2"/>
          </w:tcPr>
          <w:p w14:paraId="1BEBE738" w14:textId="6B510975" w:rsidR="00BD41DB" w:rsidRPr="00933BEF" w:rsidRDefault="00BD41DB" w:rsidP="00BD41DB">
            <w:pPr>
              <w:spacing w:line="300" w:lineRule="auto"/>
              <w:jc w:val="center"/>
              <w:rPr>
                <w:color w:val="14171A"/>
                <w:sz w:val="18"/>
                <w:szCs w:val="18"/>
              </w:rPr>
            </w:pPr>
            <w:r w:rsidRPr="00933BEF">
              <w:rPr>
                <w:color w:val="14171A"/>
                <w:sz w:val="18"/>
                <w:szCs w:val="18"/>
              </w:rPr>
              <w:t>7</w:t>
            </w:r>
          </w:p>
        </w:tc>
        <w:tc>
          <w:tcPr>
            <w:tcW w:w="4606" w:type="dxa"/>
            <w:shd w:val="clear" w:color="auto" w:fill="F2F2F2" w:themeFill="background1" w:themeFillShade="F2"/>
          </w:tcPr>
          <w:p w14:paraId="44121B19" w14:textId="13626924" w:rsidR="00BD41DB" w:rsidRPr="00933BEF" w:rsidRDefault="00BD41DB" w:rsidP="00BD41DB">
            <w:pPr>
              <w:spacing w:line="300" w:lineRule="auto"/>
              <w:jc w:val="center"/>
              <w:rPr>
                <w:color w:val="14171A"/>
                <w:sz w:val="18"/>
                <w:szCs w:val="18"/>
              </w:rPr>
            </w:pPr>
            <w:r w:rsidRPr="00933BEF">
              <w:rPr>
                <w:color w:val="14171A"/>
                <w:sz w:val="18"/>
                <w:szCs w:val="18"/>
              </w:rPr>
              <w:t>18</w:t>
            </w:r>
          </w:p>
        </w:tc>
      </w:tr>
      <w:tr w:rsidR="00BD41DB" w14:paraId="48FBADB3" w14:textId="77777777" w:rsidTr="00C705A5">
        <w:trPr>
          <w:trHeight w:val="270"/>
        </w:trPr>
        <w:tc>
          <w:tcPr>
            <w:tcW w:w="4606" w:type="dxa"/>
          </w:tcPr>
          <w:p w14:paraId="59D9D255" w14:textId="1EE4BE0C" w:rsidR="00BD41DB" w:rsidRPr="00933BEF" w:rsidRDefault="00BD41DB" w:rsidP="00BD41DB">
            <w:pPr>
              <w:spacing w:line="300" w:lineRule="auto"/>
              <w:jc w:val="center"/>
              <w:rPr>
                <w:color w:val="14171A"/>
                <w:sz w:val="18"/>
                <w:szCs w:val="18"/>
              </w:rPr>
            </w:pPr>
            <w:r w:rsidRPr="00933BEF">
              <w:rPr>
                <w:color w:val="14171A"/>
                <w:sz w:val="18"/>
                <w:szCs w:val="18"/>
              </w:rPr>
              <w:t>5</w:t>
            </w:r>
          </w:p>
        </w:tc>
        <w:tc>
          <w:tcPr>
            <w:tcW w:w="4606" w:type="dxa"/>
          </w:tcPr>
          <w:p w14:paraId="1466DB67" w14:textId="57A988EE" w:rsidR="00BD41DB" w:rsidRPr="00933BEF" w:rsidRDefault="00BD41DB" w:rsidP="00BD41DB">
            <w:pPr>
              <w:spacing w:line="300" w:lineRule="auto"/>
              <w:jc w:val="center"/>
              <w:rPr>
                <w:color w:val="14171A"/>
                <w:sz w:val="18"/>
                <w:szCs w:val="18"/>
              </w:rPr>
            </w:pPr>
            <w:r w:rsidRPr="00933BEF">
              <w:rPr>
                <w:color w:val="14171A"/>
                <w:sz w:val="18"/>
                <w:szCs w:val="18"/>
              </w:rPr>
              <w:t>19</w:t>
            </w:r>
          </w:p>
        </w:tc>
      </w:tr>
      <w:tr w:rsidR="00BD41DB" w14:paraId="092011CC" w14:textId="77777777" w:rsidTr="00533447">
        <w:trPr>
          <w:trHeight w:val="255"/>
        </w:trPr>
        <w:tc>
          <w:tcPr>
            <w:tcW w:w="4606" w:type="dxa"/>
            <w:shd w:val="clear" w:color="auto" w:fill="F2F2F2" w:themeFill="background1" w:themeFillShade="F2"/>
          </w:tcPr>
          <w:p w14:paraId="7A43771A" w14:textId="485BA59B" w:rsidR="00BD41DB" w:rsidRPr="00933BEF" w:rsidRDefault="00BD41DB" w:rsidP="00BD41DB">
            <w:pPr>
              <w:spacing w:line="300" w:lineRule="auto"/>
              <w:jc w:val="center"/>
              <w:rPr>
                <w:color w:val="14171A"/>
                <w:sz w:val="18"/>
                <w:szCs w:val="18"/>
              </w:rPr>
            </w:pPr>
            <w:r w:rsidRPr="00933BEF">
              <w:rPr>
                <w:color w:val="14171A"/>
                <w:sz w:val="18"/>
                <w:szCs w:val="18"/>
              </w:rPr>
              <w:t>3</w:t>
            </w:r>
          </w:p>
        </w:tc>
        <w:tc>
          <w:tcPr>
            <w:tcW w:w="4606" w:type="dxa"/>
            <w:shd w:val="clear" w:color="auto" w:fill="F2F2F2" w:themeFill="background1" w:themeFillShade="F2"/>
          </w:tcPr>
          <w:p w14:paraId="093D20CD" w14:textId="251074EE" w:rsidR="00BD41DB" w:rsidRPr="00933BEF" w:rsidRDefault="00BD41DB" w:rsidP="00BD41DB">
            <w:pPr>
              <w:spacing w:line="300" w:lineRule="auto"/>
              <w:jc w:val="center"/>
              <w:rPr>
                <w:color w:val="14171A"/>
                <w:sz w:val="18"/>
                <w:szCs w:val="18"/>
              </w:rPr>
            </w:pPr>
            <w:r w:rsidRPr="00933BEF">
              <w:rPr>
                <w:color w:val="14171A"/>
                <w:sz w:val="18"/>
                <w:szCs w:val="18"/>
              </w:rPr>
              <w:t>20</w:t>
            </w:r>
          </w:p>
        </w:tc>
      </w:tr>
      <w:tr w:rsidR="00BD41DB" w14:paraId="4BACBF29" w14:textId="77777777" w:rsidTr="00C705A5">
        <w:trPr>
          <w:trHeight w:val="270"/>
        </w:trPr>
        <w:tc>
          <w:tcPr>
            <w:tcW w:w="4606" w:type="dxa"/>
          </w:tcPr>
          <w:p w14:paraId="2E5770DD" w14:textId="7EECFD94" w:rsidR="00BD41DB" w:rsidRPr="00933BEF" w:rsidRDefault="00BD41DB" w:rsidP="00BD41DB">
            <w:pPr>
              <w:spacing w:line="300" w:lineRule="auto"/>
              <w:jc w:val="center"/>
              <w:rPr>
                <w:color w:val="14171A"/>
                <w:sz w:val="18"/>
                <w:szCs w:val="18"/>
              </w:rPr>
            </w:pPr>
            <w:r w:rsidRPr="00933BEF">
              <w:rPr>
                <w:color w:val="14171A"/>
                <w:sz w:val="18"/>
                <w:szCs w:val="18"/>
              </w:rPr>
              <w:t>1</w:t>
            </w:r>
          </w:p>
        </w:tc>
        <w:tc>
          <w:tcPr>
            <w:tcW w:w="4606" w:type="dxa"/>
          </w:tcPr>
          <w:p w14:paraId="6B919923" w14:textId="7955955C" w:rsidR="00BD41DB" w:rsidRPr="00933BEF" w:rsidRDefault="00BD41DB" w:rsidP="00BD41DB">
            <w:pPr>
              <w:spacing w:line="300" w:lineRule="auto"/>
              <w:jc w:val="center"/>
              <w:rPr>
                <w:color w:val="14171A"/>
                <w:sz w:val="18"/>
                <w:szCs w:val="18"/>
              </w:rPr>
            </w:pPr>
            <w:r w:rsidRPr="00933BEF">
              <w:rPr>
                <w:color w:val="14171A"/>
                <w:sz w:val="18"/>
                <w:szCs w:val="18"/>
              </w:rPr>
              <w:t>21</w:t>
            </w:r>
          </w:p>
        </w:tc>
      </w:tr>
      <w:tr w:rsidR="00BD41DB" w14:paraId="4FC802CE" w14:textId="77777777" w:rsidTr="00533447">
        <w:trPr>
          <w:trHeight w:val="255"/>
        </w:trPr>
        <w:tc>
          <w:tcPr>
            <w:tcW w:w="4606" w:type="dxa"/>
            <w:shd w:val="clear" w:color="auto" w:fill="F2F2F2" w:themeFill="background1" w:themeFillShade="F2"/>
          </w:tcPr>
          <w:p w14:paraId="3D2E7404" w14:textId="64C90189" w:rsidR="00BD41DB" w:rsidRPr="00933BEF" w:rsidRDefault="00BD41DB" w:rsidP="00BD41DB">
            <w:pPr>
              <w:spacing w:line="300" w:lineRule="auto"/>
              <w:jc w:val="center"/>
              <w:rPr>
                <w:color w:val="14171A"/>
                <w:sz w:val="18"/>
                <w:szCs w:val="18"/>
              </w:rPr>
            </w:pPr>
            <w:r w:rsidRPr="00933BEF">
              <w:rPr>
                <w:color w:val="14171A"/>
                <w:sz w:val="18"/>
                <w:szCs w:val="18"/>
              </w:rPr>
              <w:t>8</w:t>
            </w:r>
          </w:p>
        </w:tc>
        <w:tc>
          <w:tcPr>
            <w:tcW w:w="4606" w:type="dxa"/>
            <w:shd w:val="clear" w:color="auto" w:fill="F2F2F2" w:themeFill="background1" w:themeFillShade="F2"/>
          </w:tcPr>
          <w:p w14:paraId="3A259B6A" w14:textId="0A36C154" w:rsidR="00BD41DB" w:rsidRPr="00933BEF" w:rsidRDefault="00BD41DB" w:rsidP="00BD41DB">
            <w:pPr>
              <w:spacing w:line="300" w:lineRule="auto"/>
              <w:jc w:val="center"/>
              <w:rPr>
                <w:color w:val="14171A"/>
                <w:sz w:val="18"/>
                <w:szCs w:val="18"/>
              </w:rPr>
            </w:pPr>
            <w:r w:rsidRPr="00933BEF">
              <w:rPr>
                <w:color w:val="14171A"/>
                <w:sz w:val="18"/>
                <w:szCs w:val="18"/>
              </w:rPr>
              <w:t>22</w:t>
            </w:r>
          </w:p>
        </w:tc>
      </w:tr>
      <w:tr w:rsidR="00BD41DB" w14:paraId="3C524539" w14:textId="77777777" w:rsidTr="00C705A5">
        <w:trPr>
          <w:trHeight w:val="270"/>
        </w:trPr>
        <w:tc>
          <w:tcPr>
            <w:tcW w:w="4606" w:type="dxa"/>
          </w:tcPr>
          <w:p w14:paraId="472075BF" w14:textId="0E4CDED5" w:rsidR="00BD41DB" w:rsidRPr="00933BEF" w:rsidRDefault="00BD41DB" w:rsidP="00BD41DB">
            <w:pPr>
              <w:spacing w:line="300" w:lineRule="auto"/>
              <w:jc w:val="center"/>
              <w:rPr>
                <w:color w:val="14171A"/>
                <w:sz w:val="18"/>
                <w:szCs w:val="18"/>
              </w:rPr>
            </w:pPr>
            <w:r w:rsidRPr="00933BEF">
              <w:rPr>
                <w:color w:val="14171A"/>
                <w:sz w:val="18"/>
                <w:szCs w:val="18"/>
              </w:rPr>
              <w:t>6</w:t>
            </w:r>
          </w:p>
        </w:tc>
        <w:tc>
          <w:tcPr>
            <w:tcW w:w="4606" w:type="dxa"/>
          </w:tcPr>
          <w:p w14:paraId="43520338" w14:textId="25E6821C" w:rsidR="00BD41DB" w:rsidRPr="00933BEF" w:rsidRDefault="00BD41DB" w:rsidP="00BD41DB">
            <w:pPr>
              <w:spacing w:line="300" w:lineRule="auto"/>
              <w:jc w:val="center"/>
              <w:rPr>
                <w:color w:val="14171A"/>
                <w:sz w:val="18"/>
                <w:szCs w:val="18"/>
              </w:rPr>
            </w:pPr>
            <w:r w:rsidRPr="00933BEF">
              <w:rPr>
                <w:color w:val="14171A"/>
                <w:sz w:val="18"/>
                <w:szCs w:val="18"/>
              </w:rPr>
              <w:t>23</w:t>
            </w:r>
          </w:p>
        </w:tc>
      </w:tr>
      <w:tr w:rsidR="00BD41DB" w14:paraId="0193E255" w14:textId="77777777" w:rsidTr="00533447">
        <w:trPr>
          <w:trHeight w:val="255"/>
        </w:trPr>
        <w:tc>
          <w:tcPr>
            <w:tcW w:w="4606" w:type="dxa"/>
            <w:shd w:val="clear" w:color="auto" w:fill="F2F2F2" w:themeFill="background1" w:themeFillShade="F2"/>
          </w:tcPr>
          <w:p w14:paraId="3B36794B" w14:textId="360D40BC" w:rsidR="00BD41DB" w:rsidRPr="00933BEF" w:rsidRDefault="00BD41DB" w:rsidP="00BD41DB">
            <w:pPr>
              <w:spacing w:line="300" w:lineRule="auto"/>
              <w:jc w:val="center"/>
              <w:rPr>
                <w:color w:val="14171A"/>
                <w:sz w:val="18"/>
                <w:szCs w:val="18"/>
              </w:rPr>
            </w:pPr>
            <w:r w:rsidRPr="00933BEF">
              <w:rPr>
                <w:color w:val="14171A"/>
                <w:sz w:val="18"/>
                <w:szCs w:val="18"/>
              </w:rPr>
              <w:t>4</w:t>
            </w:r>
          </w:p>
        </w:tc>
        <w:tc>
          <w:tcPr>
            <w:tcW w:w="4606" w:type="dxa"/>
            <w:shd w:val="clear" w:color="auto" w:fill="F2F2F2" w:themeFill="background1" w:themeFillShade="F2"/>
          </w:tcPr>
          <w:p w14:paraId="33D80711" w14:textId="63171420" w:rsidR="00BD41DB" w:rsidRPr="00933BEF" w:rsidRDefault="00BD41DB" w:rsidP="00BD41DB">
            <w:pPr>
              <w:spacing w:line="300" w:lineRule="auto"/>
              <w:jc w:val="center"/>
              <w:rPr>
                <w:color w:val="14171A"/>
                <w:sz w:val="18"/>
                <w:szCs w:val="18"/>
              </w:rPr>
            </w:pPr>
            <w:r w:rsidRPr="00933BEF">
              <w:rPr>
                <w:color w:val="14171A"/>
                <w:sz w:val="18"/>
                <w:szCs w:val="18"/>
              </w:rPr>
              <w:t>24</w:t>
            </w:r>
          </w:p>
        </w:tc>
      </w:tr>
      <w:tr w:rsidR="00BD41DB" w14:paraId="423AB470" w14:textId="77777777" w:rsidTr="00C705A5">
        <w:trPr>
          <w:trHeight w:val="270"/>
        </w:trPr>
        <w:tc>
          <w:tcPr>
            <w:tcW w:w="4606" w:type="dxa"/>
          </w:tcPr>
          <w:p w14:paraId="215E917A" w14:textId="35793E58" w:rsidR="00BD41DB" w:rsidRPr="00933BEF" w:rsidRDefault="00BD41DB" w:rsidP="00BD41DB">
            <w:pPr>
              <w:spacing w:line="300" w:lineRule="auto"/>
              <w:jc w:val="center"/>
              <w:rPr>
                <w:color w:val="14171A"/>
                <w:sz w:val="18"/>
                <w:szCs w:val="18"/>
              </w:rPr>
            </w:pPr>
            <w:r w:rsidRPr="00933BEF">
              <w:rPr>
                <w:color w:val="14171A"/>
                <w:sz w:val="18"/>
                <w:szCs w:val="18"/>
              </w:rPr>
              <w:t>2</w:t>
            </w:r>
          </w:p>
        </w:tc>
        <w:tc>
          <w:tcPr>
            <w:tcW w:w="4606" w:type="dxa"/>
          </w:tcPr>
          <w:p w14:paraId="43FFAA72" w14:textId="55F31D58" w:rsidR="00BD41DB" w:rsidRPr="00933BEF" w:rsidRDefault="00BD41DB" w:rsidP="00BD41DB">
            <w:pPr>
              <w:spacing w:line="300" w:lineRule="auto"/>
              <w:jc w:val="center"/>
              <w:rPr>
                <w:color w:val="14171A"/>
                <w:sz w:val="18"/>
                <w:szCs w:val="18"/>
              </w:rPr>
            </w:pPr>
            <w:r w:rsidRPr="00933BEF">
              <w:rPr>
                <w:color w:val="14171A"/>
                <w:sz w:val="18"/>
                <w:szCs w:val="18"/>
              </w:rPr>
              <w:t>25</w:t>
            </w:r>
          </w:p>
        </w:tc>
      </w:tr>
      <w:tr w:rsidR="00BD41DB" w14:paraId="3568958B" w14:textId="77777777" w:rsidTr="00533447">
        <w:trPr>
          <w:trHeight w:val="241"/>
        </w:trPr>
        <w:tc>
          <w:tcPr>
            <w:tcW w:w="4606" w:type="dxa"/>
            <w:shd w:val="clear" w:color="auto" w:fill="F2F2F2" w:themeFill="background1" w:themeFillShade="F2"/>
          </w:tcPr>
          <w:p w14:paraId="612906C0" w14:textId="07598BD7" w:rsidR="00BD41DB" w:rsidRPr="00933BEF" w:rsidRDefault="00BD41DB" w:rsidP="00BD41DB">
            <w:pPr>
              <w:spacing w:line="300" w:lineRule="auto"/>
              <w:jc w:val="center"/>
              <w:rPr>
                <w:color w:val="14171A"/>
                <w:sz w:val="18"/>
                <w:szCs w:val="18"/>
              </w:rPr>
            </w:pPr>
            <w:r w:rsidRPr="00933BEF">
              <w:rPr>
                <w:color w:val="14171A"/>
                <w:sz w:val="18"/>
                <w:szCs w:val="18"/>
              </w:rPr>
              <w:t>0</w:t>
            </w:r>
          </w:p>
        </w:tc>
        <w:tc>
          <w:tcPr>
            <w:tcW w:w="4606" w:type="dxa"/>
            <w:shd w:val="clear" w:color="auto" w:fill="F2F2F2" w:themeFill="background1" w:themeFillShade="F2"/>
          </w:tcPr>
          <w:p w14:paraId="7DF4DA53" w14:textId="6E138BEB" w:rsidR="00BD41DB" w:rsidRPr="00933BEF" w:rsidRDefault="00BD41DB" w:rsidP="00BD41DB">
            <w:pPr>
              <w:spacing w:line="300" w:lineRule="auto"/>
              <w:jc w:val="center"/>
              <w:rPr>
                <w:color w:val="14171A"/>
                <w:sz w:val="18"/>
                <w:szCs w:val="18"/>
              </w:rPr>
            </w:pPr>
            <w:r w:rsidRPr="00933BEF">
              <w:rPr>
                <w:color w:val="14171A"/>
                <w:sz w:val="18"/>
                <w:szCs w:val="18"/>
              </w:rPr>
              <w:t>26</w:t>
            </w:r>
          </w:p>
        </w:tc>
      </w:tr>
    </w:tbl>
    <w:p w14:paraId="66871DD2" w14:textId="77777777" w:rsidR="00D37B37" w:rsidRPr="00D37B37" w:rsidRDefault="00D37B37" w:rsidP="00D37B37">
      <w:pPr>
        <w:shd w:val="clear" w:color="auto" w:fill="F2F2F2" w:themeFill="background1" w:themeFillShade="F2"/>
        <w:spacing w:line="300" w:lineRule="auto"/>
        <w:rPr>
          <w:b/>
          <w:bCs/>
          <w:color w:val="14171A"/>
          <w:sz w:val="10"/>
          <w:szCs w:val="10"/>
          <w:u w:val="single"/>
        </w:rPr>
      </w:pPr>
    </w:p>
    <w:p w14:paraId="603F3750" w14:textId="0209DBF8" w:rsidR="00BD41DB" w:rsidRPr="00D37B37" w:rsidRDefault="00BD41DB" w:rsidP="00C12810">
      <w:pPr>
        <w:shd w:val="clear" w:color="auto" w:fill="F2F2F2" w:themeFill="background1" w:themeFillShade="F2"/>
        <w:spacing w:line="300" w:lineRule="auto"/>
        <w:jc w:val="both"/>
        <w:rPr>
          <w:color w:val="14171A"/>
          <w:sz w:val="22"/>
          <w:szCs w:val="22"/>
        </w:rPr>
      </w:pPr>
      <w:r w:rsidRPr="00D37B37">
        <w:rPr>
          <w:b/>
          <w:bCs/>
          <w:color w:val="14171A"/>
          <w:sz w:val="22"/>
          <w:szCs w:val="22"/>
          <w:u w:val="single"/>
        </w:rPr>
        <w:t>Örnek:</w:t>
      </w:r>
      <w:r w:rsidRPr="00D37B37">
        <w:rPr>
          <w:color w:val="14171A"/>
          <w:sz w:val="22"/>
          <w:szCs w:val="22"/>
        </w:rPr>
        <w:t xml:space="preserve"> Tahsis numarasının son rakamı 5 olan biri için 202</w:t>
      </w:r>
      <w:r w:rsidR="00B2615F">
        <w:rPr>
          <w:color w:val="14171A"/>
          <w:sz w:val="22"/>
          <w:szCs w:val="22"/>
        </w:rPr>
        <w:t>4</w:t>
      </w:r>
      <w:r w:rsidRPr="00D37B37">
        <w:rPr>
          <w:color w:val="14171A"/>
          <w:sz w:val="22"/>
          <w:szCs w:val="22"/>
        </w:rPr>
        <w:t>/Ocak döneminde 19 Ocak 202</w:t>
      </w:r>
      <w:r w:rsidR="00B2615F">
        <w:rPr>
          <w:color w:val="14171A"/>
          <w:sz w:val="22"/>
          <w:szCs w:val="22"/>
        </w:rPr>
        <w:t>4</w:t>
      </w:r>
      <w:r w:rsidRPr="00D37B37">
        <w:rPr>
          <w:color w:val="14171A"/>
          <w:sz w:val="22"/>
          <w:szCs w:val="22"/>
        </w:rPr>
        <w:t xml:space="preserve"> ila 16 Şubat 202</w:t>
      </w:r>
      <w:r w:rsidR="00B2615F">
        <w:rPr>
          <w:color w:val="14171A"/>
          <w:sz w:val="22"/>
          <w:szCs w:val="22"/>
        </w:rPr>
        <w:t>4</w:t>
      </w:r>
      <w:r w:rsidRPr="00D37B37">
        <w:rPr>
          <w:color w:val="14171A"/>
          <w:sz w:val="22"/>
          <w:szCs w:val="22"/>
        </w:rPr>
        <w:t>’</w:t>
      </w:r>
      <w:r w:rsidR="00B2615F">
        <w:rPr>
          <w:color w:val="14171A"/>
          <w:sz w:val="22"/>
          <w:szCs w:val="22"/>
        </w:rPr>
        <w:t>tür</w:t>
      </w:r>
      <w:r w:rsidRPr="00D37B37">
        <w:rPr>
          <w:color w:val="14171A"/>
          <w:sz w:val="22"/>
          <w:szCs w:val="22"/>
        </w:rPr>
        <w:t>.</w:t>
      </w:r>
    </w:p>
    <w:p w14:paraId="197BAF78" w14:textId="77777777" w:rsidR="00D37B37" w:rsidRPr="00D37B37" w:rsidRDefault="00D37B37" w:rsidP="00C12810">
      <w:pPr>
        <w:shd w:val="clear" w:color="auto" w:fill="F2F2F2" w:themeFill="background1" w:themeFillShade="F2"/>
        <w:spacing w:line="300" w:lineRule="auto"/>
        <w:jc w:val="both"/>
        <w:rPr>
          <w:color w:val="14171A"/>
          <w:sz w:val="10"/>
          <w:szCs w:val="10"/>
        </w:rPr>
      </w:pPr>
    </w:p>
    <w:p w14:paraId="6AA08C4B" w14:textId="066F2526" w:rsidR="00BD41DB" w:rsidRPr="00D37B37" w:rsidRDefault="00BD41DB" w:rsidP="00C12810">
      <w:pPr>
        <w:shd w:val="clear" w:color="auto" w:fill="F2F2F2" w:themeFill="background1" w:themeFillShade="F2"/>
        <w:spacing w:line="300" w:lineRule="auto"/>
        <w:jc w:val="both"/>
        <w:rPr>
          <w:color w:val="14171A"/>
          <w:sz w:val="22"/>
          <w:szCs w:val="22"/>
        </w:rPr>
      </w:pPr>
      <w:r w:rsidRPr="00D37B37">
        <w:rPr>
          <w:b/>
          <w:bCs/>
          <w:color w:val="14171A"/>
          <w:sz w:val="22"/>
          <w:szCs w:val="22"/>
          <w:u w:val="single"/>
        </w:rPr>
        <w:t>Örnek:</w:t>
      </w:r>
      <w:r w:rsidRPr="00D37B37">
        <w:rPr>
          <w:color w:val="14171A"/>
          <w:sz w:val="22"/>
          <w:szCs w:val="22"/>
        </w:rPr>
        <w:t xml:space="preserve"> Tahsis numarasının son rakamı 0 olan biri için 202</w:t>
      </w:r>
      <w:r w:rsidR="00B2615F">
        <w:rPr>
          <w:color w:val="14171A"/>
          <w:sz w:val="22"/>
          <w:szCs w:val="22"/>
        </w:rPr>
        <w:t>4</w:t>
      </w:r>
      <w:r w:rsidRPr="00D37B37">
        <w:rPr>
          <w:color w:val="14171A"/>
          <w:sz w:val="22"/>
          <w:szCs w:val="22"/>
        </w:rPr>
        <w:t>/Ocak döneminde 26 Ocak 202</w:t>
      </w:r>
      <w:r w:rsidR="00B2615F">
        <w:rPr>
          <w:color w:val="14171A"/>
          <w:sz w:val="22"/>
          <w:szCs w:val="22"/>
        </w:rPr>
        <w:t>4</w:t>
      </w:r>
      <w:r w:rsidRPr="00D37B37">
        <w:rPr>
          <w:color w:val="14171A"/>
          <w:sz w:val="22"/>
          <w:szCs w:val="22"/>
        </w:rPr>
        <w:t xml:space="preserve"> ila 16 Şubat 202</w:t>
      </w:r>
      <w:r w:rsidR="00B2615F">
        <w:rPr>
          <w:color w:val="14171A"/>
          <w:sz w:val="22"/>
          <w:szCs w:val="22"/>
        </w:rPr>
        <w:t>4</w:t>
      </w:r>
      <w:r w:rsidRPr="00D37B37">
        <w:rPr>
          <w:color w:val="14171A"/>
          <w:sz w:val="22"/>
          <w:szCs w:val="22"/>
        </w:rPr>
        <w:t>’</w:t>
      </w:r>
      <w:r w:rsidR="00B2615F">
        <w:rPr>
          <w:color w:val="14171A"/>
          <w:sz w:val="22"/>
          <w:szCs w:val="22"/>
        </w:rPr>
        <w:t>tür</w:t>
      </w:r>
      <w:r w:rsidRPr="00D37B37">
        <w:rPr>
          <w:color w:val="14171A"/>
          <w:sz w:val="22"/>
          <w:szCs w:val="22"/>
        </w:rPr>
        <w:t>.</w:t>
      </w:r>
    </w:p>
    <w:p w14:paraId="6EAFB068" w14:textId="00391E60" w:rsidR="00BD41DB" w:rsidRDefault="00BD41DB" w:rsidP="004E5D2C">
      <w:pPr>
        <w:shd w:val="clear" w:color="auto" w:fill="FFFFFF"/>
        <w:spacing w:line="300" w:lineRule="auto"/>
        <w:rPr>
          <w:color w:val="14171A"/>
          <w:sz w:val="26"/>
          <w:szCs w:val="26"/>
        </w:rPr>
      </w:pPr>
    </w:p>
    <w:p w14:paraId="2A4EF981" w14:textId="7842D06E" w:rsidR="00BD41DB" w:rsidRPr="005C4600" w:rsidRDefault="00BD41DB" w:rsidP="00C12810">
      <w:pPr>
        <w:shd w:val="clear" w:color="auto" w:fill="FFFFFF"/>
        <w:spacing w:line="300" w:lineRule="auto"/>
        <w:jc w:val="both"/>
        <w:rPr>
          <w:color w:val="14171A"/>
        </w:rPr>
      </w:pPr>
      <w:r w:rsidRPr="005C4600">
        <w:rPr>
          <w:b/>
          <w:bCs/>
          <w:color w:val="14171A"/>
        </w:rPr>
        <w:t>Tarımsal faaliyet:</w:t>
      </w:r>
      <w:r w:rsidRPr="005C4600">
        <w:rPr>
          <w:color w:val="14171A"/>
        </w:rPr>
        <w:t xml:space="preserve"> Kendi mülkünde, ortaklık veya kiralamak suretiyle başkalarının mülkinde veya kamuya mahsus mahallerde; ekim, dikim, bakım, üretme, yetiştirme ve ıslah yoluyla yahut doğrudan doğruya tabiattan istifade etmek suretiyle bitki, orman, hayvan ve su ürünleri elde edilmesini ve/veya bu ürünlerin yetiştiricileri tarafından muhafazasını, taşınmasını veya pazarlamasını kapsayan faaliyetlere denir.</w:t>
      </w:r>
    </w:p>
    <w:p w14:paraId="36430F76" w14:textId="45B4F350" w:rsidR="00503DEA" w:rsidRPr="005C4600" w:rsidRDefault="00503DEA" w:rsidP="00C12810">
      <w:pPr>
        <w:shd w:val="clear" w:color="auto" w:fill="FFFFFF"/>
        <w:spacing w:line="300" w:lineRule="auto"/>
        <w:jc w:val="both"/>
        <w:rPr>
          <w:color w:val="14171A"/>
        </w:rPr>
      </w:pPr>
    </w:p>
    <w:p w14:paraId="49E72EE9" w14:textId="6D9732C2" w:rsidR="00503DEA" w:rsidRPr="005C4600" w:rsidRDefault="00503DEA" w:rsidP="00C12810">
      <w:pPr>
        <w:shd w:val="clear" w:color="auto" w:fill="FFFFFF"/>
        <w:spacing w:line="300" w:lineRule="auto"/>
        <w:jc w:val="both"/>
        <w:rPr>
          <w:color w:val="14171A"/>
        </w:rPr>
      </w:pPr>
      <w:r w:rsidRPr="005C4600">
        <w:rPr>
          <w:b/>
          <w:bCs/>
          <w:color w:val="14171A"/>
        </w:rPr>
        <w:t>Aile hekimi:</w:t>
      </w:r>
      <w:r w:rsidRPr="005C4600">
        <w:rPr>
          <w:color w:val="14171A"/>
        </w:rPr>
        <w:t xml:space="preserve"> Sağlık Bakanlığı tarafından aile hekimi olarak yetkilendirilen ve Kurum ile sözleşme yapmış hekimlere denir. </w:t>
      </w:r>
    </w:p>
    <w:p w14:paraId="5C8322AD" w14:textId="2DD63DC3" w:rsidR="00503DEA" w:rsidRPr="005C4600" w:rsidRDefault="00503DEA" w:rsidP="00C12810">
      <w:pPr>
        <w:shd w:val="clear" w:color="auto" w:fill="FFFFFF"/>
        <w:spacing w:line="300" w:lineRule="auto"/>
        <w:jc w:val="both"/>
        <w:rPr>
          <w:color w:val="14171A"/>
        </w:rPr>
      </w:pPr>
    </w:p>
    <w:p w14:paraId="139A913E" w14:textId="6499FFE9" w:rsidR="007C6DC6" w:rsidRDefault="00503DEA" w:rsidP="00C12810">
      <w:pPr>
        <w:shd w:val="clear" w:color="auto" w:fill="FFFFFF"/>
        <w:spacing w:line="300" w:lineRule="auto"/>
        <w:jc w:val="both"/>
        <w:rPr>
          <w:color w:val="14171A"/>
        </w:rPr>
      </w:pPr>
      <w:r w:rsidRPr="005C4600">
        <w:rPr>
          <w:b/>
          <w:bCs/>
          <w:color w:val="14171A"/>
        </w:rPr>
        <w:t>Sağlık hizmeti:</w:t>
      </w:r>
      <w:r w:rsidRPr="005C4600">
        <w:rPr>
          <w:color w:val="14171A"/>
        </w:rPr>
        <w:t xml:space="preserve"> GSS’linin ve bakmakla yükümlü olduğu kişilere sunulan ve finansmanı Kurumca sağlanan tıbbi ürün ve hizmetlere denir. </w:t>
      </w:r>
    </w:p>
    <w:p w14:paraId="02FB6BAF" w14:textId="77777777" w:rsidR="005C4600" w:rsidRPr="005C4600" w:rsidRDefault="005C4600" w:rsidP="004E5D2C">
      <w:pPr>
        <w:shd w:val="clear" w:color="auto" w:fill="FFFFFF"/>
        <w:spacing w:line="300" w:lineRule="auto"/>
        <w:rPr>
          <w:color w:val="14171A"/>
        </w:rPr>
      </w:pPr>
    </w:p>
    <w:p w14:paraId="16B08701" w14:textId="2D878D21" w:rsidR="00C12810" w:rsidRPr="00EA5779" w:rsidRDefault="007C6DC6" w:rsidP="00C12810">
      <w:pPr>
        <w:shd w:val="clear" w:color="auto" w:fill="FFFFFF"/>
        <w:spacing w:line="300" w:lineRule="auto"/>
        <w:jc w:val="both"/>
        <w:rPr>
          <w:color w:val="14171A"/>
        </w:rPr>
      </w:pPr>
      <w:r w:rsidRPr="005C4600">
        <w:rPr>
          <w:b/>
          <w:bCs/>
          <w:color w:val="14171A"/>
        </w:rPr>
        <w:t>Katılım payı:</w:t>
      </w:r>
      <w:r w:rsidRPr="005C4600">
        <w:rPr>
          <w:color w:val="14171A"/>
        </w:rPr>
        <w:t xml:space="preserve"> </w:t>
      </w:r>
      <w:r w:rsidR="00461B09" w:rsidRPr="005C4600">
        <w:rPr>
          <w:color w:val="14171A"/>
        </w:rPr>
        <w:t>Sağlık hizmetlerinden yararlanabilmek için genel sağlık sigortalısının veya bakmakla yükümlü olduğu kişiler tarafından ödenen tutara denir.</w:t>
      </w:r>
    </w:p>
    <w:p w14:paraId="06AC426C" w14:textId="4CE45BC6" w:rsidR="00503DEA" w:rsidRPr="00A97B70" w:rsidRDefault="00503DEA" w:rsidP="00C12810">
      <w:pPr>
        <w:shd w:val="clear" w:color="auto" w:fill="FFFFFF"/>
        <w:spacing w:line="276" w:lineRule="auto"/>
        <w:jc w:val="both"/>
        <w:rPr>
          <w:color w:val="14171A"/>
        </w:rPr>
      </w:pPr>
      <w:r w:rsidRPr="00A97B70">
        <w:rPr>
          <w:b/>
          <w:bCs/>
          <w:color w:val="14171A"/>
        </w:rPr>
        <w:lastRenderedPageBreak/>
        <w:t xml:space="preserve">Kişiye yönelik koruyucu sağlık hizmeti: </w:t>
      </w:r>
      <w:r w:rsidRPr="00A97B70">
        <w:rPr>
          <w:color w:val="14171A"/>
        </w:rPr>
        <w:t xml:space="preserve">Kişilerin hastalıktan korunması veya sağlıklı olma halinin sürdürülmesi amacıyla, kişiye yönelik olarak finansmanı sağlanacak sağlık hizmetleridir. </w:t>
      </w:r>
    </w:p>
    <w:p w14:paraId="6FA1AC12" w14:textId="28531305" w:rsidR="00503DEA" w:rsidRPr="00C12810" w:rsidRDefault="00503DEA" w:rsidP="00C12810">
      <w:pPr>
        <w:shd w:val="clear" w:color="auto" w:fill="FFFFFF"/>
        <w:spacing w:line="276" w:lineRule="auto"/>
        <w:jc w:val="both"/>
        <w:rPr>
          <w:color w:val="14171A"/>
          <w:sz w:val="16"/>
          <w:szCs w:val="16"/>
        </w:rPr>
      </w:pPr>
    </w:p>
    <w:p w14:paraId="160D70A0" w14:textId="0114C2CA" w:rsidR="00503DEA" w:rsidRPr="00A97B70" w:rsidRDefault="00503DEA" w:rsidP="00C12810">
      <w:pPr>
        <w:shd w:val="clear" w:color="auto" w:fill="FFFFFF"/>
        <w:spacing w:line="276" w:lineRule="auto"/>
        <w:jc w:val="both"/>
        <w:rPr>
          <w:color w:val="14171A"/>
        </w:rPr>
      </w:pPr>
      <w:r w:rsidRPr="00A97B70">
        <w:rPr>
          <w:b/>
          <w:bCs/>
          <w:color w:val="14171A"/>
        </w:rPr>
        <w:t xml:space="preserve">Sağlık hizmeti sunucusu: </w:t>
      </w:r>
      <w:r w:rsidRPr="00A97B70">
        <w:rPr>
          <w:color w:val="14171A"/>
        </w:rPr>
        <w:t>Sağlık hizmetini sunan ve/veya üreten gerçek kişiler ile kamu ve özel hukuk tüzel kişilerini ve bunların tüzel kişiliği olmayan şubelerine denir.</w:t>
      </w:r>
    </w:p>
    <w:p w14:paraId="14817E53" w14:textId="46D7FFCF" w:rsidR="003F772B" w:rsidRPr="00C12810" w:rsidRDefault="003F772B" w:rsidP="00C12810">
      <w:pPr>
        <w:shd w:val="clear" w:color="auto" w:fill="FFFFFF"/>
        <w:spacing w:line="276" w:lineRule="auto"/>
        <w:jc w:val="both"/>
        <w:rPr>
          <w:color w:val="14171A"/>
          <w:sz w:val="16"/>
          <w:szCs w:val="16"/>
        </w:rPr>
      </w:pPr>
    </w:p>
    <w:p w14:paraId="090F2119" w14:textId="5A37DBFA" w:rsidR="00396760" w:rsidRDefault="003F772B" w:rsidP="00C12810">
      <w:pPr>
        <w:shd w:val="clear" w:color="auto" w:fill="FFFFFF"/>
        <w:spacing w:line="276" w:lineRule="auto"/>
        <w:jc w:val="both"/>
        <w:rPr>
          <w:color w:val="14171A"/>
        </w:rPr>
      </w:pPr>
      <w:r w:rsidRPr="00A97B70">
        <w:rPr>
          <w:b/>
          <w:bCs/>
          <w:color w:val="14171A"/>
        </w:rPr>
        <w:t>Peşin sermaye değeri:</w:t>
      </w:r>
      <w:r w:rsidRPr="00A97B70">
        <w:rPr>
          <w:color w:val="14171A"/>
        </w:rPr>
        <w:t xml:space="preserve"> Kurumca sunulan hizmetlerden dolayı oluşan</w:t>
      </w:r>
      <w:r w:rsidR="00396760" w:rsidRPr="00A97B70">
        <w:rPr>
          <w:color w:val="14171A"/>
        </w:rPr>
        <w:t xml:space="preserve"> giderlerin </w:t>
      </w:r>
      <w:r w:rsidR="00396760" w:rsidRPr="00A97B70">
        <w:rPr>
          <w:color w:val="14171A"/>
          <w:u w:val="single"/>
        </w:rPr>
        <w:t>YAŞ</w:t>
      </w:r>
      <w:r w:rsidR="00396760" w:rsidRPr="00A97B70">
        <w:rPr>
          <w:color w:val="14171A"/>
        </w:rPr>
        <w:t xml:space="preserve">, </w:t>
      </w:r>
      <w:r w:rsidR="00396760" w:rsidRPr="00A97B70">
        <w:rPr>
          <w:color w:val="14171A"/>
          <w:u w:val="single"/>
        </w:rPr>
        <w:t>KESİLME İHTİMALİ</w:t>
      </w:r>
      <w:r w:rsidR="00396760" w:rsidRPr="00A97B70">
        <w:rPr>
          <w:color w:val="14171A"/>
        </w:rPr>
        <w:t xml:space="preserve"> ve </w:t>
      </w:r>
      <w:r w:rsidR="00396760" w:rsidRPr="00A97B70">
        <w:rPr>
          <w:color w:val="14171A"/>
          <w:u w:val="single"/>
        </w:rPr>
        <w:t>KURUMCA BELİRLENECEK İSKONTO ORANI</w:t>
      </w:r>
      <w:r w:rsidR="00396760" w:rsidRPr="00A97B70">
        <w:rPr>
          <w:color w:val="14171A"/>
        </w:rPr>
        <w:t xml:space="preserve"> dikkate alınarak hesaplanan tutara denir.</w:t>
      </w:r>
    </w:p>
    <w:p w14:paraId="2BFEF0E5" w14:textId="77777777" w:rsidR="00A97B70" w:rsidRPr="00A97B70" w:rsidRDefault="00A97B70" w:rsidP="00C12810">
      <w:pPr>
        <w:shd w:val="clear" w:color="auto" w:fill="FFFFFF"/>
        <w:spacing w:line="276" w:lineRule="auto"/>
        <w:jc w:val="both"/>
        <w:rPr>
          <w:color w:val="14171A"/>
          <w:sz w:val="12"/>
          <w:szCs w:val="12"/>
        </w:rPr>
      </w:pPr>
    </w:p>
    <w:p w14:paraId="5A87DD81" w14:textId="5F4E4EF4" w:rsidR="00A34DC3" w:rsidRPr="00A97B70" w:rsidRDefault="00AE5EE5" w:rsidP="00933BEF">
      <w:pPr>
        <w:pBdr>
          <w:top w:val="single" w:sz="4" w:space="1" w:color="auto"/>
          <w:left w:val="single" w:sz="4" w:space="4" w:color="auto"/>
          <w:bottom w:val="single" w:sz="4" w:space="0" w:color="auto"/>
          <w:right w:val="single" w:sz="4" w:space="4" w:color="auto"/>
        </w:pBdr>
        <w:shd w:val="clear" w:color="auto" w:fill="D9E2F3" w:themeFill="accent5" w:themeFillTint="33"/>
        <w:spacing w:line="276" w:lineRule="auto"/>
        <w:jc w:val="both"/>
        <w:rPr>
          <w:b/>
          <w:bCs/>
          <w:color w:val="14171A"/>
          <w:sz w:val="22"/>
          <w:szCs w:val="22"/>
        </w:rPr>
      </w:pPr>
      <w:r w:rsidRPr="00A97B70">
        <w:rPr>
          <w:b/>
          <w:bCs/>
          <w:color w:val="14171A"/>
          <w:sz w:val="22"/>
          <w:szCs w:val="22"/>
        </w:rPr>
        <w:t xml:space="preserve">Peşin sermaye değeri = </w:t>
      </w:r>
      <w:proofErr w:type="gramStart"/>
      <w:r w:rsidRPr="00A97B70">
        <w:rPr>
          <w:b/>
          <w:bCs/>
          <w:color w:val="14171A"/>
          <w:sz w:val="22"/>
          <w:szCs w:val="22"/>
        </w:rPr>
        <w:t>( Aylık</w:t>
      </w:r>
      <w:proofErr w:type="gramEnd"/>
      <w:r w:rsidRPr="00A97B70">
        <w:rPr>
          <w:b/>
          <w:bCs/>
          <w:color w:val="14171A"/>
          <w:sz w:val="22"/>
          <w:szCs w:val="22"/>
        </w:rPr>
        <w:t xml:space="preserve"> gelir tutarı x 12 peşin sermaye değeri tablosundaki değer) / 100</w:t>
      </w:r>
    </w:p>
    <w:p w14:paraId="60E9410A" w14:textId="6F7103BB" w:rsidR="00461B09" w:rsidRPr="00A97B70" w:rsidRDefault="00461B09" w:rsidP="00C12810">
      <w:pPr>
        <w:shd w:val="clear" w:color="auto" w:fill="FFFFFF"/>
        <w:spacing w:line="276" w:lineRule="auto"/>
        <w:jc w:val="both"/>
        <w:rPr>
          <w:color w:val="14171A"/>
        </w:rPr>
      </w:pPr>
    </w:p>
    <w:p w14:paraId="607C077E" w14:textId="6E6C4A52" w:rsidR="00A34DC3" w:rsidRDefault="00A34DC3" w:rsidP="00C12810">
      <w:pPr>
        <w:shd w:val="clear" w:color="auto" w:fill="FFFFFF"/>
        <w:spacing w:line="276" w:lineRule="auto"/>
        <w:jc w:val="both"/>
        <w:rPr>
          <w:color w:val="14171A"/>
        </w:rPr>
      </w:pPr>
      <w:r w:rsidRPr="00A97B70">
        <w:rPr>
          <w:b/>
          <w:bCs/>
          <w:color w:val="14171A"/>
        </w:rPr>
        <w:t xml:space="preserve">Güncelleme katsayısı: </w:t>
      </w:r>
      <w:r w:rsidRPr="00A97B70">
        <w:rPr>
          <w:color w:val="14171A"/>
        </w:rPr>
        <w:t xml:space="preserve">Her yılın </w:t>
      </w:r>
      <w:proofErr w:type="gramStart"/>
      <w:r w:rsidRPr="00A97B70">
        <w:rPr>
          <w:color w:val="14171A"/>
        </w:rPr>
        <w:t>Aralık</w:t>
      </w:r>
      <w:proofErr w:type="gramEnd"/>
      <w:r w:rsidRPr="00A97B70">
        <w:rPr>
          <w:color w:val="14171A"/>
        </w:rPr>
        <w:t xml:space="preserve"> ayına göre TÜİK tarafından açıklanan en son temel yıllı TÜFE değişim oranının %100’ü ile sabit fiyatlarla GSYİH büyüme hızının %30’unun toplamına (1) tam sayının ilave edilmesi sonucu bulunan değeri ifade eder.</w:t>
      </w:r>
    </w:p>
    <w:p w14:paraId="4B6C106B" w14:textId="77777777" w:rsidR="00A97B70" w:rsidRPr="00A97B70" w:rsidRDefault="00A97B70" w:rsidP="00A97B70">
      <w:pPr>
        <w:shd w:val="clear" w:color="auto" w:fill="FFFFFF"/>
        <w:spacing w:line="276" w:lineRule="auto"/>
        <w:rPr>
          <w:color w:val="14171A"/>
          <w:sz w:val="8"/>
          <w:szCs w:val="8"/>
        </w:rPr>
      </w:pPr>
    </w:p>
    <w:p w14:paraId="15C92BA1" w14:textId="619B6EB1" w:rsidR="00A34DC3" w:rsidRPr="00A97B70" w:rsidRDefault="00A34DC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center"/>
        <w:rPr>
          <w:b/>
          <w:bCs/>
          <w:color w:val="14171A"/>
        </w:rPr>
      </w:pPr>
      <w:r w:rsidRPr="00A97B70">
        <w:rPr>
          <w:b/>
          <w:bCs/>
          <w:color w:val="14171A"/>
        </w:rPr>
        <w:t>Güncelleme katsayısı =</w:t>
      </w:r>
    </w:p>
    <w:p w14:paraId="3AA5BC6B" w14:textId="0CBF15E0" w:rsidR="00A34DC3" w:rsidRPr="00A97B70" w:rsidRDefault="00A34DC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center"/>
        <w:rPr>
          <w:b/>
          <w:bCs/>
          <w:color w:val="14171A"/>
        </w:rPr>
      </w:pPr>
      <w:r w:rsidRPr="00A97B70">
        <w:rPr>
          <w:b/>
          <w:bCs/>
          <w:color w:val="14171A"/>
        </w:rPr>
        <w:t xml:space="preserve">1+ </w:t>
      </w:r>
      <w:proofErr w:type="gramStart"/>
      <w:r w:rsidRPr="00A97B70">
        <w:rPr>
          <w:b/>
          <w:bCs/>
          <w:color w:val="14171A"/>
        </w:rPr>
        <w:t>[ (</w:t>
      </w:r>
      <w:proofErr w:type="gramEnd"/>
      <w:r w:rsidRPr="00A97B70">
        <w:rPr>
          <w:b/>
          <w:bCs/>
          <w:color w:val="14171A"/>
        </w:rPr>
        <w:t>TÜFE değişim oranının %100) + (GSYİH büyüme oranı x %30) ]</w:t>
      </w:r>
    </w:p>
    <w:p w14:paraId="60629C1A" w14:textId="6B01DA15" w:rsidR="00A34DC3" w:rsidRPr="00A97B70" w:rsidRDefault="00A34DC3" w:rsidP="00A97B70">
      <w:pPr>
        <w:shd w:val="clear" w:color="auto" w:fill="FFFFFF"/>
        <w:spacing w:line="276" w:lineRule="auto"/>
        <w:rPr>
          <w:b/>
          <w:bCs/>
          <w:color w:val="14171A"/>
        </w:rPr>
      </w:pPr>
    </w:p>
    <w:p w14:paraId="5BC36A22" w14:textId="0BF21C05" w:rsidR="003D2CE1" w:rsidRPr="00A97B70" w:rsidRDefault="00A97B70"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b/>
          <w:bCs/>
          <w:color w:val="14171A"/>
        </w:rPr>
      </w:pPr>
      <w:r w:rsidRPr="000F1D72">
        <w:rPr>
          <w:rFonts w:ascii="Apple Color Emoji" w:hAnsi="Apple Color Emoji" w:cs="Apple Color Emoji"/>
          <w:b/>
          <w:bCs/>
        </w:rPr>
        <w:t>⚠</w:t>
      </w:r>
      <w:r>
        <w:rPr>
          <w:b/>
          <w:bCs/>
        </w:rPr>
        <w:t xml:space="preserve"> </w:t>
      </w:r>
      <w:r w:rsidR="00EA494C" w:rsidRPr="00A97B70">
        <w:rPr>
          <w:b/>
          <w:bCs/>
          <w:color w:val="14171A"/>
        </w:rPr>
        <w:t>En son temel yıllı TÜFE değişim oranı veya sabit fiyatlarla GSYİH gelişme hızının eksi (-) olduğu yıllarda eksi değerler SIFIR olarak alınır.</w:t>
      </w:r>
    </w:p>
    <w:p w14:paraId="47C6B2B0" w14:textId="77777777" w:rsidR="00A97B70" w:rsidRPr="00C12810" w:rsidRDefault="00A97B70" w:rsidP="00C12810">
      <w:pPr>
        <w:shd w:val="clear" w:color="auto" w:fill="FFFFFF"/>
        <w:spacing w:line="276" w:lineRule="auto"/>
        <w:jc w:val="both"/>
        <w:rPr>
          <w:b/>
          <w:bCs/>
          <w:color w:val="14171A"/>
          <w:sz w:val="16"/>
          <w:szCs w:val="16"/>
        </w:rPr>
      </w:pPr>
    </w:p>
    <w:p w14:paraId="72764E03" w14:textId="3F5555BB" w:rsidR="00BF66D3" w:rsidRPr="00A97B70" w:rsidRDefault="003D2CE1" w:rsidP="00C12810">
      <w:pPr>
        <w:shd w:val="clear" w:color="auto" w:fill="FFFFFF"/>
        <w:spacing w:line="276" w:lineRule="auto"/>
        <w:jc w:val="both"/>
        <w:rPr>
          <w:color w:val="14171A"/>
        </w:rPr>
      </w:pPr>
      <w:r w:rsidRPr="00A97B70">
        <w:rPr>
          <w:b/>
          <w:bCs/>
          <w:color w:val="14171A"/>
        </w:rPr>
        <w:t xml:space="preserve">Vazife malullüğü: </w:t>
      </w:r>
      <w:r w:rsidRPr="00A97B70">
        <w:rPr>
          <w:color w:val="14171A"/>
        </w:rPr>
        <w:t>47. Maddede tarif edilen vazife ve/veya harp malullüğü hallerini ifade eder.</w:t>
      </w:r>
    </w:p>
    <w:p w14:paraId="3EE06863" w14:textId="421169B8" w:rsidR="003D2CE1" w:rsidRPr="00C12810" w:rsidRDefault="003D2CE1" w:rsidP="00C12810">
      <w:pPr>
        <w:shd w:val="clear" w:color="auto" w:fill="FFFFFF"/>
        <w:spacing w:line="276" w:lineRule="auto"/>
        <w:jc w:val="both"/>
        <w:rPr>
          <w:color w:val="14171A"/>
          <w:sz w:val="16"/>
          <w:szCs w:val="16"/>
        </w:rPr>
      </w:pPr>
    </w:p>
    <w:p w14:paraId="6A8AD2A5" w14:textId="77777777" w:rsidR="00BF66D3" w:rsidRPr="00A97B70" w:rsidRDefault="003D2CE1" w:rsidP="00C12810">
      <w:pPr>
        <w:shd w:val="clear" w:color="auto" w:fill="FFFFFF"/>
        <w:spacing w:line="276" w:lineRule="auto"/>
        <w:jc w:val="both"/>
        <w:rPr>
          <w:color w:val="14171A"/>
        </w:rPr>
      </w:pPr>
      <w:r w:rsidRPr="00A97B70">
        <w:rPr>
          <w:b/>
          <w:bCs/>
          <w:color w:val="14171A"/>
        </w:rPr>
        <w:t>Uluslararası koruma başvurusu veya statüsü sahibi ve vatansız kişi:</w:t>
      </w:r>
      <w:r w:rsidRPr="00A97B70">
        <w:rPr>
          <w:color w:val="14171A"/>
        </w:rPr>
        <w:t xml:space="preserve"> İçişleri Bakanlığı tarafından;</w:t>
      </w:r>
    </w:p>
    <w:p w14:paraId="2F9D8AE6" w14:textId="7ED3B0CF" w:rsidR="003D2CE1" w:rsidRPr="00A97B70" w:rsidRDefault="003D2CE1" w:rsidP="00C12810">
      <w:pPr>
        <w:pStyle w:val="ListeParagraf"/>
        <w:numPr>
          <w:ilvl w:val="0"/>
          <w:numId w:val="1"/>
        </w:numPr>
        <w:shd w:val="clear" w:color="auto" w:fill="FFFFFF"/>
        <w:spacing w:line="276"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u w:val="single"/>
          <w:lang w:eastAsia="tr-TR"/>
        </w:rPr>
        <w:t>Başvuru sahibi, mülteci, şartlı mülteci statüsü sahibi, ikincil koruma statüsü sahibi, vatansız olarak tanınan kişileri</w:t>
      </w:r>
      <w:r w:rsidRPr="00A97B70">
        <w:rPr>
          <w:rFonts w:ascii="Times New Roman" w:eastAsia="Times New Roman" w:hAnsi="Times New Roman" w:cs="Times New Roman"/>
          <w:color w:val="14171A"/>
          <w:lang w:eastAsia="tr-TR"/>
        </w:rPr>
        <w:t xml:space="preserve"> kapsar. </w:t>
      </w:r>
    </w:p>
    <w:p w14:paraId="03F78BCC" w14:textId="77777777" w:rsidR="00BF66D3" w:rsidRPr="00A97B70" w:rsidRDefault="00BF66D3" w:rsidP="00A97B70">
      <w:pPr>
        <w:shd w:val="clear" w:color="auto" w:fill="FFFFFF"/>
        <w:spacing w:line="276" w:lineRule="auto"/>
        <w:rPr>
          <w:color w:val="14171A"/>
        </w:rPr>
      </w:pPr>
    </w:p>
    <w:p w14:paraId="5F38612C" w14:textId="4E89D8DF" w:rsidR="003D2CE1" w:rsidRPr="00A97B70"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center"/>
        <w:rPr>
          <w:color w:val="14171A"/>
        </w:rPr>
      </w:pPr>
      <w:r w:rsidRPr="000F1D72">
        <w:rPr>
          <w:rFonts w:ascii="Apple Color Emoji" w:hAnsi="Apple Color Emoji" w:cs="Apple Color Emoji"/>
          <w:b/>
          <w:bCs/>
        </w:rPr>
        <w:t>⚠</w:t>
      </w:r>
      <w:r w:rsidRPr="006F0938">
        <w:rPr>
          <w:b/>
          <w:bCs/>
        </w:rPr>
        <w:t xml:space="preserve"> </w:t>
      </w:r>
      <w:r w:rsidR="003D2CE1" w:rsidRPr="00A97B70">
        <w:rPr>
          <w:color w:val="14171A"/>
        </w:rPr>
        <w:t>Başvuru sahiplerini sığınmacı veya vatansız olarak kabul etme yetkisi</w:t>
      </w:r>
    </w:p>
    <w:p w14:paraId="1CC3B6CE" w14:textId="05E5E2BF" w:rsidR="003D2CE1" w:rsidRPr="00A97B70" w:rsidRDefault="003D2CE1"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center"/>
        <w:rPr>
          <w:color w:val="14171A"/>
        </w:rPr>
      </w:pPr>
      <w:r w:rsidRPr="00A97B70">
        <w:rPr>
          <w:b/>
          <w:bCs/>
          <w:color w:val="14171A"/>
        </w:rPr>
        <w:t>İÇİŞLERİ BAKANLIĞINA</w:t>
      </w:r>
      <w:r w:rsidRPr="00A97B70">
        <w:rPr>
          <w:color w:val="14171A"/>
        </w:rPr>
        <w:t xml:space="preserve"> aittir!</w:t>
      </w:r>
    </w:p>
    <w:p w14:paraId="30845740" w14:textId="77777777" w:rsidR="0092046F" w:rsidRPr="00A97B70" w:rsidRDefault="0092046F" w:rsidP="00A97B70">
      <w:pPr>
        <w:shd w:val="clear" w:color="auto" w:fill="FFFFFF"/>
        <w:spacing w:line="276" w:lineRule="auto"/>
        <w:rPr>
          <w:b/>
          <w:bCs/>
          <w:color w:val="14171A"/>
        </w:rPr>
      </w:pPr>
    </w:p>
    <w:p w14:paraId="47709BBA" w14:textId="70095164" w:rsidR="00461B09" w:rsidRPr="00A97B70" w:rsidRDefault="00461B09" w:rsidP="00C12810">
      <w:pPr>
        <w:shd w:val="clear" w:color="auto" w:fill="FFFFFF"/>
        <w:spacing w:line="276" w:lineRule="auto"/>
        <w:jc w:val="both"/>
        <w:rPr>
          <w:color w:val="14171A"/>
        </w:rPr>
      </w:pPr>
      <w:r w:rsidRPr="00A97B70">
        <w:rPr>
          <w:b/>
          <w:bCs/>
          <w:color w:val="14171A"/>
        </w:rPr>
        <w:t>Kurum Sağlık Kurulu:</w:t>
      </w:r>
      <w:r w:rsidRPr="00A97B70">
        <w:rPr>
          <w:color w:val="14171A"/>
        </w:rPr>
        <w:t xml:space="preserve"> Kurumca yetkilendirilen sağlık hizmeti sunucularının sağlık kurullarınca düzenlenecek raporlardaki teşhis ve bu teşhise dayanak teşkil eden belgeleri incelemek suretiyle </w:t>
      </w:r>
    </w:p>
    <w:p w14:paraId="697A80E4" w14:textId="77777777" w:rsidR="00461B09" w:rsidRPr="00A97B70" w:rsidRDefault="00461B09" w:rsidP="00C12810">
      <w:pPr>
        <w:pStyle w:val="ListeParagraf"/>
        <w:numPr>
          <w:ilvl w:val="0"/>
          <w:numId w:val="1"/>
        </w:numPr>
        <w:shd w:val="clear" w:color="auto" w:fill="FFFFFF"/>
        <w:spacing w:line="276"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 xml:space="preserve">Çalışma gücü kaybı ve </w:t>
      </w:r>
    </w:p>
    <w:p w14:paraId="5DA91ABD" w14:textId="3D412394" w:rsidR="00461B09" w:rsidRPr="00A97B70" w:rsidRDefault="00461B09" w:rsidP="00C12810">
      <w:pPr>
        <w:pStyle w:val="ListeParagraf"/>
        <w:numPr>
          <w:ilvl w:val="0"/>
          <w:numId w:val="1"/>
        </w:numPr>
        <w:shd w:val="clear" w:color="auto" w:fill="FFFFFF"/>
        <w:spacing w:line="276"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Meslekte kazanma gücü kaybı oranlarını,</w:t>
      </w:r>
    </w:p>
    <w:p w14:paraId="4DB772CD" w14:textId="362D98F4" w:rsidR="00461B09" w:rsidRPr="00A97B70" w:rsidRDefault="00461B09"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Vazifelerini yapamayacak şekilde meslekte kazanma gücü kaybını ve</w:t>
      </w:r>
    </w:p>
    <w:p w14:paraId="728D9FE7" w14:textId="06FEBE29" w:rsidR="00461B09" w:rsidRPr="00A97B70" w:rsidRDefault="00461B09"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Erken yaşlanma halini,</w:t>
      </w:r>
    </w:p>
    <w:p w14:paraId="255E3122" w14:textId="443DFD09" w:rsidR="00461B09" w:rsidRDefault="00461B09"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 xml:space="preserve">Malullük derecelerini belirlemeye yetkili hekimlerden ve/veya diş hekimlerinden oluşan kurullara denir. </w:t>
      </w:r>
    </w:p>
    <w:p w14:paraId="19211824" w14:textId="77777777" w:rsidR="00EA5779" w:rsidRPr="00EA5779" w:rsidRDefault="00EA5779" w:rsidP="00EA5779">
      <w:pPr>
        <w:shd w:val="clear" w:color="auto" w:fill="FFFFFF"/>
        <w:spacing w:line="300" w:lineRule="auto"/>
        <w:jc w:val="both"/>
        <w:rPr>
          <w:color w:val="14171A"/>
        </w:rPr>
      </w:pPr>
    </w:p>
    <w:p w14:paraId="7F41C341" w14:textId="57A048C1" w:rsidR="00461B09" w:rsidRPr="00A97B70" w:rsidRDefault="00461B09" w:rsidP="00C12810">
      <w:pPr>
        <w:shd w:val="clear" w:color="auto" w:fill="FFFFFF"/>
        <w:spacing w:line="300" w:lineRule="auto"/>
        <w:jc w:val="both"/>
        <w:rPr>
          <w:color w:val="14171A"/>
        </w:rPr>
      </w:pPr>
      <w:r w:rsidRPr="00A97B70">
        <w:rPr>
          <w:b/>
          <w:bCs/>
          <w:color w:val="14171A"/>
        </w:rPr>
        <w:lastRenderedPageBreak/>
        <w:t>Kamu idareleri:</w:t>
      </w:r>
      <w:r w:rsidRPr="00A97B70">
        <w:rPr>
          <w:color w:val="14171A"/>
        </w:rPr>
        <w:t xml:space="preserve"> </w:t>
      </w:r>
      <w:r w:rsidR="000D4BB8" w:rsidRPr="00A97B70">
        <w:rPr>
          <w:color w:val="14171A"/>
        </w:rPr>
        <w:t>5018 sayılı Kamu Mal</w:t>
      </w:r>
      <w:r w:rsidR="009F3E78">
        <w:rPr>
          <w:color w:val="14171A"/>
        </w:rPr>
        <w:t>i</w:t>
      </w:r>
      <w:r w:rsidR="000D4BB8" w:rsidRPr="00A97B70">
        <w:rPr>
          <w:color w:val="14171A"/>
        </w:rPr>
        <w:t xml:space="preserve"> Yönetimi ve Kontrol Kanununa göre </w:t>
      </w:r>
      <w:r w:rsidR="000D4BB8" w:rsidRPr="00A97B70">
        <w:rPr>
          <w:color w:val="14171A"/>
          <w:u w:val="single"/>
        </w:rPr>
        <w:t>Kamu idareleri</w:t>
      </w:r>
      <w:r w:rsidR="000D4BB8" w:rsidRPr="00A97B70">
        <w:rPr>
          <w:color w:val="14171A"/>
        </w:rPr>
        <w:t xml:space="preserve"> ve </w:t>
      </w:r>
      <w:r w:rsidR="000D4BB8" w:rsidRPr="00A97B70">
        <w:rPr>
          <w:color w:val="14171A"/>
          <w:u w:val="single"/>
        </w:rPr>
        <w:t>Kamu İktisadi Teşebbüsleri (KİT)</w:t>
      </w:r>
      <w:r w:rsidR="000D4BB8" w:rsidRPr="00A97B70">
        <w:rPr>
          <w:color w:val="14171A"/>
        </w:rPr>
        <w:t xml:space="preserve"> ile bunların </w:t>
      </w:r>
      <w:r w:rsidR="000D4BB8" w:rsidRPr="00A97B70">
        <w:rPr>
          <w:color w:val="14171A"/>
          <w:u w:val="single"/>
        </w:rPr>
        <w:t>bağlı idare, ortaklık, müessese ve işletmeleri</w:t>
      </w:r>
      <w:r w:rsidR="000D4BB8" w:rsidRPr="00A97B70">
        <w:rPr>
          <w:color w:val="14171A"/>
        </w:rPr>
        <w:t xml:space="preserve"> ile </w:t>
      </w:r>
      <w:r w:rsidR="000D4BB8" w:rsidRPr="00A97B70">
        <w:rPr>
          <w:b/>
          <w:bCs/>
          <w:color w:val="14171A"/>
        </w:rPr>
        <w:t xml:space="preserve">ödenmiş sermayesinin %50’sinden fazlasına sahip oldukları </w:t>
      </w:r>
      <w:r w:rsidR="000D4BB8" w:rsidRPr="00A97B70">
        <w:rPr>
          <w:color w:val="14171A"/>
        </w:rPr>
        <w:t xml:space="preserve">ortaklık ve işletmelerden </w:t>
      </w:r>
      <w:r w:rsidR="000D4BB8" w:rsidRPr="00A97B70">
        <w:rPr>
          <w:b/>
          <w:bCs/>
          <w:color w:val="14171A"/>
        </w:rPr>
        <w:t>TTK’ya tabi olmayanlarla</w:t>
      </w:r>
      <w:r w:rsidR="000D4BB8" w:rsidRPr="00A97B70">
        <w:rPr>
          <w:color w:val="14171A"/>
        </w:rPr>
        <w:t xml:space="preserve"> özel kanunlarına göre personel çalıştıran diğer kamu kurumlarını ifade eder. </w:t>
      </w:r>
    </w:p>
    <w:p w14:paraId="31DC021B" w14:textId="604998AD" w:rsidR="000D4BB8" w:rsidRPr="00A97B70" w:rsidRDefault="000D4BB8" w:rsidP="00C12810">
      <w:pPr>
        <w:shd w:val="clear" w:color="auto" w:fill="FFFFFF"/>
        <w:spacing w:line="300" w:lineRule="auto"/>
        <w:jc w:val="both"/>
        <w:rPr>
          <w:color w:val="14171A"/>
        </w:rPr>
      </w:pPr>
    </w:p>
    <w:p w14:paraId="02732102" w14:textId="19AA04CB" w:rsidR="000D4BB8" w:rsidRPr="00A97B70" w:rsidRDefault="003708FE" w:rsidP="00C12810">
      <w:pPr>
        <w:shd w:val="clear" w:color="auto" w:fill="FFFFFF"/>
        <w:spacing w:line="300" w:lineRule="auto"/>
        <w:jc w:val="both"/>
        <w:rPr>
          <w:color w:val="14171A"/>
        </w:rPr>
      </w:pPr>
      <w:r w:rsidRPr="00A97B70">
        <w:rPr>
          <w:b/>
          <w:bCs/>
          <w:color w:val="14171A"/>
        </w:rPr>
        <w:t>Yıl:</w:t>
      </w:r>
      <w:r w:rsidRPr="00A97B70">
        <w:rPr>
          <w:color w:val="14171A"/>
        </w:rPr>
        <w:t xml:space="preserve"> Ücretleri her ayın 15’inde ödenen 4A ve 4C’liler için 15 </w:t>
      </w:r>
      <w:r w:rsidR="00715389">
        <w:rPr>
          <w:color w:val="14171A"/>
        </w:rPr>
        <w:t>O</w:t>
      </w:r>
      <w:r w:rsidRPr="00A97B70">
        <w:rPr>
          <w:color w:val="14171A"/>
        </w:rPr>
        <w:t xml:space="preserve">cak tarihinden ertesi yılın 15 </w:t>
      </w:r>
      <w:r w:rsidR="00715389">
        <w:rPr>
          <w:color w:val="14171A"/>
        </w:rPr>
        <w:t>O</w:t>
      </w:r>
      <w:r w:rsidRPr="00A97B70">
        <w:rPr>
          <w:color w:val="14171A"/>
        </w:rPr>
        <w:t xml:space="preserve">cak tarihine kadar geçen, diğer sigortalılar içinse 1 </w:t>
      </w:r>
      <w:r w:rsidR="00956255">
        <w:rPr>
          <w:color w:val="14171A"/>
        </w:rPr>
        <w:t>O</w:t>
      </w:r>
      <w:r w:rsidRPr="00A97B70">
        <w:rPr>
          <w:color w:val="14171A"/>
        </w:rPr>
        <w:t xml:space="preserve">cak ila 31 </w:t>
      </w:r>
      <w:r w:rsidR="00956255">
        <w:rPr>
          <w:color w:val="14171A"/>
        </w:rPr>
        <w:t>A</w:t>
      </w:r>
      <w:r w:rsidRPr="00A97B70">
        <w:rPr>
          <w:color w:val="14171A"/>
        </w:rPr>
        <w:t xml:space="preserve">ralık tarihleri arasında geçen ve </w:t>
      </w:r>
      <w:r w:rsidRPr="00A97B70">
        <w:rPr>
          <w:b/>
          <w:bCs/>
          <w:color w:val="14171A"/>
        </w:rPr>
        <w:t>360 gün</w:t>
      </w:r>
      <w:r w:rsidRPr="00A97B70">
        <w:rPr>
          <w:color w:val="14171A"/>
        </w:rPr>
        <w:t xml:space="preserve"> olarak değerlendirilen süredir. </w:t>
      </w:r>
    </w:p>
    <w:p w14:paraId="651DCFF2" w14:textId="77777777" w:rsidR="00503DEA" w:rsidRPr="00A97B70" w:rsidRDefault="00503DEA" w:rsidP="00C12810">
      <w:pPr>
        <w:shd w:val="clear" w:color="auto" w:fill="FFFFFF"/>
        <w:spacing w:line="300" w:lineRule="auto"/>
        <w:jc w:val="both"/>
        <w:rPr>
          <w:b/>
          <w:bCs/>
          <w:color w:val="14171A"/>
        </w:rPr>
      </w:pPr>
    </w:p>
    <w:p w14:paraId="69E338F8" w14:textId="10A0B118" w:rsidR="0092046F" w:rsidRPr="00A97B70" w:rsidRDefault="00503DEA" w:rsidP="00C12810">
      <w:pPr>
        <w:shd w:val="clear" w:color="auto" w:fill="FFFFFF"/>
        <w:spacing w:line="300" w:lineRule="auto"/>
        <w:jc w:val="both"/>
        <w:rPr>
          <w:color w:val="14171A"/>
        </w:rPr>
      </w:pPr>
      <w:r w:rsidRPr="00A97B70">
        <w:rPr>
          <w:b/>
          <w:bCs/>
          <w:color w:val="14171A"/>
        </w:rPr>
        <w:t>Ay:</w:t>
      </w:r>
      <w:r w:rsidRPr="00A97B70">
        <w:rPr>
          <w:color w:val="14171A"/>
        </w:rPr>
        <w:t xml:space="preserve"> Ücretleri her ayın 15’inde ödenen 4A ve 4C’liler için ayın 15’inden ertesi ayın 15’ine kadar geçen, diğer sigortalılar içinse ayın 1’i ila sonu arasında geçen ve </w:t>
      </w:r>
      <w:r w:rsidRPr="00A97B70">
        <w:rPr>
          <w:b/>
          <w:bCs/>
          <w:color w:val="14171A"/>
        </w:rPr>
        <w:t>30 gün</w:t>
      </w:r>
      <w:r w:rsidR="00A97B70">
        <w:rPr>
          <w:color w:val="14171A"/>
        </w:rPr>
        <w:t xml:space="preserve"> </w:t>
      </w:r>
      <w:r w:rsidRPr="00A97B70">
        <w:rPr>
          <w:color w:val="14171A"/>
        </w:rPr>
        <w:t xml:space="preserve">değerlendirilen süredir. </w:t>
      </w:r>
    </w:p>
    <w:p w14:paraId="1509EC78" w14:textId="38C170B1" w:rsidR="003708FE" w:rsidRPr="00A97B70" w:rsidRDefault="003708FE" w:rsidP="004E5D2C">
      <w:pPr>
        <w:shd w:val="clear" w:color="auto" w:fill="FFFFFF"/>
        <w:spacing w:line="300" w:lineRule="auto"/>
        <w:rPr>
          <w:color w:val="14171A"/>
        </w:rPr>
      </w:pPr>
    </w:p>
    <w:p w14:paraId="700CF982" w14:textId="61437AEB" w:rsidR="003708FE" w:rsidRPr="00A97B70" w:rsidRDefault="003708F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A97B70">
        <w:rPr>
          <w:color w:val="14171A"/>
        </w:rPr>
        <w:t>30 günden eksik günleri için GSS’linin bakmakla yükümlü olduğu kişi sayılanlar;</w:t>
      </w:r>
    </w:p>
    <w:p w14:paraId="74CF7D5B" w14:textId="0264B093" w:rsidR="003708FE" w:rsidRPr="00A97B70" w:rsidRDefault="003708FE" w:rsidP="00933BEF">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4857 sayılı İş Kanunu</w:t>
      </w:r>
      <w:r w:rsidR="00223BB1">
        <w:rPr>
          <w:rFonts w:ascii="Times New Roman" w:eastAsia="Times New Roman" w:hAnsi="Times New Roman" w:cs="Times New Roman"/>
          <w:color w:val="14171A"/>
          <w:lang w:eastAsia="tr-TR"/>
        </w:rPr>
        <w:t>’</w:t>
      </w:r>
      <w:r w:rsidRPr="00A97B70">
        <w:rPr>
          <w:rFonts w:ascii="Times New Roman" w:eastAsia="Times New Roman" w:hAnsi="Times New Roman" w:cs="Times New Roman"/>
          <w:color w:val="14171A"/>
          <w:lang w:eastAsia="tr-TR"/>
        </w:rPr>
        <w:t>nun</w:t>
      </w:r>
      <w:r w:rsidR="000435DB" w:rsidRPr="00A97B70">
        <w:rPr>
          <w:rFonts w:ascii="Times New Roman" w:eastAsia="Times New Roman" w:hAnsi="Times New Roman" w:cs="Times New Roman"/>
          <w:color w:val="14171A"/>
          <w:lang w:eastAsia="tr-TR"/>
        </w:rPr>
        <w:t xml:space="preserve"> 13. </w:t>
      </w:r>
      <w:r w:rsidR="00535192">
        <w:rPr>
          <w:rFonts w:ascii="Times New Roman" w:eastAsia="Times New Roman" w:hAnsi="Times New Roman" w:cs="Times New Roman"/>
          <w:color w:val="14171A"/>
          <w:lang w:eastAsia="tr-TR"/>
        </w:rPr>
        <w:t>v</w:t>
      </w:r>
      <w:r w:rsidR="000435DB" w:rsidRPr="00A97B70">
        <w:rPr>
          <w:rFonts w:ascii="Times New Roman" w:eastAsia="Times New Roman" w:hAnsi="Times New Roman" w:cs="Times New Roman"/>
          <w:color w:val="14171A"/>
          <w:lang w:eastAsia="tr-TR"/>
        </w:rPr>
        <w:t>e 14. maddelerine göre kısmi süreli veya çağrı üzerine çalışanlar,</w:t>
      </w:r>
    </w:p>
    <w:p w14:paraId="0B6F79E5" w14:textId="09F32BA0" w:rsidR="000435DB" w:rsidRPr="00A97B70" w:rsidRDefault="000435DB" w:rsidP="00933BEF">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Ay içerisinde günün bazı saatlerinde çalışıp çalıştığı saat karşılığında ücret alanlar,</w:t>
      </w:r>
    </w:p>
    <w:p w14:paraId="50DD524B" w14:textId="6EED3D9D" w:rsidR="000435DB" w:rsidRPr="00A97B70" w:rsidRDefault="000435DB" w:rsidP="00933BEF">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EK 9-1’e tabi olarak çalışanlardan ay içerisinde 30 günden eksik prim ödeme gün sayısı bulunanlar, sigortalı çalışmama şartı hariç 3-10 bendinde yer verilen diğer şartlara haiz olmaları kaydıyla</w:t>
      </w:r>
    </w:p>
    <w:p w14:paraId="3514A169" w14:textId="761FD5D8" w:rsidR="000435DB" w:rsidRPr="00A97B70" w:rsidRDefault="000435DB" w:rsidP="00933BEF">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EK 9-1: Ev hizmetlerinde çalışanların sigortalılığı ve konut kapıcılığı</w:t>
      </w:r>
    </w:p>
    <w:p w14:paraId="0F4B6FDC" w14:textId="4EE19269" w:rsidR="00503DEA" w:rsidRPr="00A97B70" w:rsidRDefault="000435DB" w:rsidP="00933BEF">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3-10: Bakmakla yükümlü olunan kişi</w:t>
      </w:r>
    </w:p>
    <w:p w14:paraId="471E0FBE" w14:textId="674EB97F" w:rsidR="00503DEA" w:rsidRPr="00A97B70" w:rsidRDefault="00503DEA" w:rsidP="004E5D2C">
      <w:pPr>
        <w:shd w:val="clear" w:color="auto" w:fill="FFFFFF"/>
        <w:spacing w:line="300" w:lineRule="auto"/>
        <w:rPr>
          <w:color w:val="14171A"/>
        </w:rPr>
      </w:pPr>
    </w:p>
    <w:p w14:paraId="522F364C" w14:textId="5D525E9C" w:rsidR="00503DEA" w:rsidRPr="00A97B70" w:rsidRDefault="000E768D" w:rsidP="00C12810">
      <w:pPr>
        <w:shd w:val="clear" w:color="auto" w:fill="FFFFFF"/>
        <w:spacing w:line="300" w:lineRule="auto"/>
        <w:jc w:val="both"/>
        <w:rPr>
          <w:color w:val="14171A"/>
        </w:rPr>
      </w:pPr>
      <w:r w:rsidRPr="00A97B70">
        <w:rPr>
          <w:b/>
          <w:bCs/>
          <w:color w:val="14171A"/>
        </w:rPr>
        <w:t>Bakmakla yükümlü olduğu kişi:</w:t>
      </w:r>
      <w:r w:rsidRPr="00A97B70">
        <w:rPr>
          <w:color w:val="14171A"/>
        </w:rPr>
        <w:t xml:space="preserve"> Genel sağlık sigortalısının, sigorta</w:t>
      </w:r>
      <w:r w:rsidR="00816CCF" w:rsidRPr="00A97B70">
        <w:rPr>
          <w:color w:val="14171A"/>
        </w:rPr>
        <w:t>l</w:t>
      </w:r>
      <w:r w:rsidRPr="00A97B70">
        <w:rPr>
          <w:color w:val="14171A"/>
        </w:rPr>
        <w:t>ı sayılmayan veya isteğe bağlı sigortalı olmayan, kendi sigortalılığı nedeniyle gelir veya aylık bağlanmamış olan;</w:t>
      </w:r>
    </w:p>
    <w:p w14:paraId="6477C114" w14:textId="13E5F8D7" w:rsidR="000E768D" w:rsidRDefault="000E768D"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b/>
          <w:bCs/>
          <w:color w:val="14171A"/>
          <w:lang w:eastAsia="tr-TR"/>
        </w:rPr>
        <w:t>1-</w:t>
      </w:r>
      <w:r w:rsidRPr="00A97B70">
        <w:rPr>
          <w:rFonts w:ascii="Times New Roman" w:eastAsia="Times New Roman" w:hAnsi="Times New Roman" w:cs="Times New Roman"/>
          <w:color w:val="14171A"/>
          <w:lang w:eastAsia="tr-TR"/>
        </w:rPr>
        <w:t xml:space="preserve"> Eşini,</w:t>
      </w:r>
    </w:p>
    <w:p w14:paraId="788814D0" w14:textId="77777777" w:rsidR="00C12810" w:rsidRPr="00C12810" w:rsidRDefault="00C12810" w:rsidP="00C12810">
      <w:pPr>
        <w:pStyle w:val="ListeParagraf"/>
        <w:shd w:val="clear" w:color="auto" w:fill="FFFFFF"/>
        <w:spacing w:line="300" w:lineRule="auto"/>
        <w:jc w:val="both"/>
        <w:rPr>
          <w:rFonts w:ascii="Times New Roman" w:eastAsia="Times New Roman" w:hAnsi="Times New Roman" w:cs="Times New Roman"/>
          <w:color w:val="14171A"/>
          <w:sz w:val="10"/>
          <w:szCs w:val="10"/>
          <w:lang w:eastAsia="tr-TR"/>
        </w:rPr>
      </w:pPr>
    </w:p>
    <w:p w14:paraId="5D1924C1" w14:textId="77777777" w:rsidR="00722B12" w:rsidRDefault="000E768D"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b/>
          <w:bCs/>
          <w:color w:val="14171A"/>
          <w:lang w:eastAsia="tr-TR"/>
        </w:rPr>
        <w:t>2-</w:t>
      </w:r>
      <w:r w:rsidRPr="00A97B70">
        <w:rPr>
          <w:rFonts w:ascii="Times New Roman" w:eastAsia="Times New Roman" w:hAnsi="Times New Roman" w:cs="Times New Roman"/>
          <w:color w:val="14171A"/>
          <w:lang w:eastAsia="tr-TR"/>
        </w:rPr>
        <w:t xml:space="preserve"> Herhangi bir öğrenim şartı aranmaksızın öğrenci olsun veya olmasın 18 yaşını,</w:t>
      </w:r>
    </w:p>
    <w:p w14:paraId="717316AD" w14:textId="1D0923EE" w:rsidR="008F5126" w:rsidRPr="00722B12" w:rsidRDefault="008F5126" w:rsidP="007507C4">
      <w:pPr>
        <w:pStyle w:val="ListeParagraf"/>
        <w:numPr>
          <w:ilvl w:val="0"/>
          <w:numId w:val="38"/>
        </w:numPr>
        <w:shd w:val="clear" w:color="auto" w:fill="FFFFFF"/>
        <w:spacing w:line="300" w:lineRule="auto"/>
        <w:jc w:val="both"/>
        <w:rPr>
          <w:rFonts w:ascii="Times New Roman" w:eastAsia="Times New Roman" w:hAnsi="Times New Roman" w:cs="Times New Roman"/>
          <w:color w:val="14171A"/>
          <w:lang w:eastAsia="tr-TR"/>
        </w:rPr>
      </w:pPr>
      <w:r w:rsidRPr="00722B12">
        <w:rPr>
          <w:color w:val="14171A"/>
        </w:rPr>
        <w:t>Açık Öğretim Lisesinde uzaktan eğitim yöntemiyle okuyanlar,</w:t>
      </w:r>
    </w:p>
    <w:p w14:paraId="0BB280B8" w14:textId="7113634A" w:rsidR="00C12810" w:rsidRPr="00C12810" w:rsidRDefault="000E768D" w:rsidP="007507C4">
      <w:pPr>
        <w:pStyle w:val="ListeParagraf"/>
        <w:numPr>
          <w:ilvl w:val="0"/>
          <w:numId w:val="38"/>
        </w:numPr>
        <w:shd w:val="clear" w:color="auto" w:fill="FFFFFF"/>
        <w:spacing w:line="300" w:lineRule="auto"/>
        <w:jc w:val="both"/>
        <w:rPr>
          <w:color w:val="14171A"/>
          <w:u w:val="single"/>
        </w:rPr>
      </w:pPr>
      <w:r w:rsidRPr="00722B12">
        <w:rPr>
          <w:color w:val="14171A"/>
        </w:rPr>
        <w:t>Lise</w:t>
      </w:r>
      <w:r w:rsidR="00FF2B91" w:rsidRPr="00722B12">
        <w:rPr>
          <w:color w:val="14171A"/>
        </w:rPr>
        <w:t xml:space="preserve"> ve </w:t>
      </w:r>
      <w:r w:rsidR="008F5126" w:rsidRPr="00722B12">
        <w:rPr>
          <w:color w:val="14171A"/>
        </w:rPr>
        <w:t>dengi okullarda</w:t>
      </w:r>
      <w:r w:rsidRPr="00722B12">
        <w:rPr>
          <w:color w:val="14171A"/>
        </w:rPr>
        <w:t xml:space="preserve"> okuyorsa veya aday çırak/çırak veya işletmelerde mesleki eğitim görüyorsa </w:t>
      </w:r>
      <w:r w:rsidRPr="00722B12">
        <w:rPr>
          <w:color w:val="14171A"/>
          <w:u w:val="single"/>
        </w:rPr>
        <w:t>20 yaşını,</w:t>
      </w:r>
    </w:p>
    <w:p w14:paraId="296F7915" w14:textId="6BD6B55E" w:rsidR="000E768D" w:rsidRPr="00722B12" w:rsidRDefault="000E768D" w:rsidP="007507C4">
      <w:pPr>
        <w:pStyle w:val="ListeParagraf"/>
        <w:numPr>
          <w:ilvl w:val="0"/>
          <w:numId w:val="38"/>
        </w:numPr>
        <w:shd w:val="clear" w:color="auto" w:fill="FFFFFF"/>
        <w:spacing w:line="300" w:lineRule="auto"/>
        <w:jc w:val="both"/>
        <w:rPr>
          <w:color w:val="14171A"/>
        </w:rPr>
      </w:pPr>
      <w:r w:rsidRPr="00722B12">
        <w:rPr>
          <w:color w:val="14171A"/>
        </w:rPr>
        <w:t xml:space="preserve">Yüksek öğretim görmesi halinde </w:t>
      </w:r>
      <w:r w:rsidRPr="00722B12">
        <w:rPr>
          <w:color w:val="14171A"/>
          <w:u w:val="single"/>
        </w:rPr>
        <w:t>25 yaşını doldurmamış evli olmayan</w:t>
      </w:r>
      <w:r w:rsidRPr="00722B12">
        <w:rPr>
          <w:color w:val="14171A"/>
        </w:rPr>
        <w:t xml:space="preserve"> çocukları ile</w:t>
      </w:r>
    </w:p>
    <w:p w14:paraId="10E0E8F8" w14:textId="0FD4FD01" w:rsidR="000E768D" w:rsidRDefault="000E768D" w:rsidP="007507C4">
      <w:pPr>
        <w:pStyle w:val="ListeParagraf"/>
        <w:numPr>
          <w:ilvl w:val="0"/>
          <w:numId w:val="38"/>
        </w:numPr>
        <w:shd w:val="clear" w:color="auto" w:fill="FFFFFF"/>
        <w:spacing w:line="300" w:lineRule="auto"/>
        <w:jc w:val="both"/>
        <w:rPr>
          <w:color w:val="14171A"/>
        </w:rPr>
      </w:pPr>
      <w:r w:rsidRPr="00722B12">
        <w:rPr>
          <w:color w:val="14171A"/>
        </w:rPr>
        <w:t xml:space="preserve">Yaşına </w:t>
      </w:r>
      <w:r w:rsidRPr="00722B12">
        <w:rPr>
          <w:color w:val="14171A"/>
          <w:u w:val="single"/>
        </w:rPr>
        <w:t>bakılmaksızın malul olduğu tespit edilen ve evli olmayan</w:t>
      </w:r>
      <w:r w:rsidRPr="00722B12">
        <w:rPr>
          <w:color w:val="14171A"/>
        </w:rPr>
        <w:t xml:space="preserve"> </w:t>
      </w:r>
      <w:r w:rsidR="00816CCF" w:rsidRPr="00722B12">
        <w:rPr>
          <w:color w:val="14171A"/>
        </w:rPr>
        <w:t xml:space="preserve">malul </w:t>
      </w:r>
      <w:r w:rsidRPr="00722B12">
        <w:rPr>
          <w:color w:val="14171A"/>
        </w:rPr>
        <w:t>çocuklarını</w:t>
      </w:r>
      <w:r w:rsidR="00816CCF" w:rsidRPr="00722B12">
        <w:rPr>
          <w:color w:val="14171A"/>
        </w:rPr>
        <w:t>,</w:t>
      </w:r>
    </w:p>
    <w:p w14:paraId="78FAD139" w14:textId="77777777" w:rsidR="00C12810" w:rsidRPr="00C12810" w:rsidRDefault="00C12810" w:rsidP="00C12810">
      <w:pPr>
        <w:shd w:val="clear" w:color="auto" w:fill="FFFFFF"/>
        <w:spacing w:line="300" w:lineRule="auto"/>
        <w:ind w:left="360"/>
        <w:jc w:val="both"/>
        <w:rPr>
          <w:color w:val="14171A"/>
          <w:sz w:val="10"/>
          <w:szCs w:val="10"/>
        </w:rPr>
      </w:pPr>
    </w:p>
    <w:p w14:paraId="5B2C4E56" w14:textId="0D37E8D0" w:rsidR="000E768D" w:rsidRDefault="000E768D"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b/>
          <w:bCs/>
          <w:color w:val="14171A"/>
          <w:lang w:eastAsia="tr-TR"/>
        </w:rPr>
        <w:t>3-</w:t>
      </w:r>
      <w:r w:rsidRPr="00A97B70">
        <w:rPr>
          <w:rFonts w:ascii="Times New Roman" w:eastAsia="Times New Roman" w:hAnsi="Times New Roman" w:cs="Times New Roman"/>
          <w:color w:val="14171A"/>
          <w:lang w:eastAsia="tr-TR"/>
        </w:rPr>
        <w:t xml:space="preserve"> Geçimini sigortalı tarafından sağlandığı Kurumca belirlenen kriterlere göre belirlenen ana ve babasını </w:t>
      </w:r>
      <w:r w:rsidR="00816CCF" w:rsidRPr="00A97B70">
        <w:rPr>
          <w:rFonts w:ascii="Times New Roman" w:eastAsia="Times New Roman" w:hAnsi="Times New Roman" w:cs="Times New Roman"/>
          <w:color w:val="14171A"/>
          <w:lang w:eastAsia="tr-TR"/>
        </w:rPr>
        <w:t xml:space="preserve">kanun “bakmakla yükümlü olunan kişi” olarak </w:t>
      </w:r>
      <w:r w:rsidRPr="00A97B70">
        <w:rPr>
          <w:rFonts w:ascii="Times New Roman" w:eastAsia="Times New Roman" w:hAnsi="Times New Roman" w:cs="Times New Roman"/>
          <w:color w:val="14171A"/>
          <w:lang w:eastAsia="tr-TR"/>
        </w:rPr>
        <w:t>ifade etmektedir.</w:t>
      </w:r>
    </w:p>
    <w:p w14:paraId="34EB36ED" w14:textId="77777777" w:rsidR="00C12810" w:rsidRPr="00C12810" w:rsidRDefault="00C12810" w:rsidP="00C12810">
      <w:pPr>
        <w:shd w:val="clear" w:color="auto" w:fill="FFFFFF"/>
        <w:spacing w:line="300" w:lineRule="auto"/>
        <w:ind w:left="360"/>
        <w:jc w:val="both"/>
        <w:rPr>
          <w:color w:val="14171A"/>
        </w:rPr>
      </w:pPr>
    </w:p>
    <w:p w14:paraId="51B92EB9" w14:textId="15B7DB6E" w:rsidR="000E768D" w:rsidRPr="00C12810" w:rsidRDefault="00AA0BC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C12810">
        <w:rPr>
          <w:sz w:val="22"/>
          <w:szCs w:val="22"/>
        </w:rPr>
        <w:lastRenderedPageBreak/>
        <w:t>Er ve erbaşların GSS’li sayılmayan eş, çocukları ile anne/babalarının 18.01.2019 tarihinden geçerli olmak üzere “bakmakla yükümlü olduğu kişi” kapsamında sağlıktan yararlandırılmaları sağlanmıştır.</w:t>
      </w:r>
    </w:p>
    <w:p w14:paraId="58C27D36" w14:textId="4969BA3E" w:rsidR="000E768D" w:rsidRDefault="000E768D" w:rsidP="00C12810">
      <w:pPr>
        <w:shd w:val="clear" w:color="auto" w:fill="FFFFFF"/>
        <w:spacing w:line="300" w:lineRule="auto"/>
        <w:jc w:val="both"/>
        <w:rPr>
          <w:color w:val="14171A"/>
          <w:sz w:val="26"/>
          <w:szCs w:val="26"/>
        </w:rPr>
      </w:pPr>
    </w:p>
    <w:p w14:paraId="781AA799" w14:textId="05A97391" w:rsidR="00AA0BC3" w:rsidRPr="00722B12" w:rsidRDefault="00722B12" w:rsidP="00C12810">
      <w:pPr>
        <w:shd w:val="clear" w:color="auto" w:fill="FFFFFF"/>
        <w:spacing w:line="300" w:lineRule="auto"/>
        <w:jc w:val="both"/>
        <w:rPr>
          <w:b/>
          <w:bCs/>
          <w:color w:val="14171A"/>
          <w:sz w:val="26"/>
          <w:szCs w:val="26"/>
          <w:u w:val="single"/>
        </w:rPr>
      </w:pPr>
      <w:r w:rsidRPr="00722B12">
        <w:rPr>
          <w:b/>
          <w:bCs/>
          <w:color w:val="14171A"/>
          <w:sz w:val="26"/>
          <w:szCs w:val="26"/>
          <w:u w:val="single"/>
        </w:rPr>
        <w:t>Önemli Notlar</w:t>
      </w:r>
    </w:p>
    <w:p w14:paraId="50C334A0" w14:textId="77777777" w:rsidR="00722B12" w:rsidRPr="00722B12" w:rsidRDefault="00722B12" w:rsidP="00C12810">
      <w:pPr>
        <w:shd w:val="clear" w:color="auto" w:fill="FFFFFF"/>
        <w:spacing w:line="300" w:lineRule="auto"/>
        <w:jc w:val="both"/>
        <w:rPr>
          <w:b/>
          <w:bCs/>
          <w:color w:val="14171A"/>
          <w:u w:val="single"/>
        </w:rPr>
      </w:pPr>
    </w:p>
    <w:p w14:paraId="272D27D8" w14:textId="6D87DBEC" w:rsidR="00AA0BC3"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AA0BC3" w:rsidRPr="00722B12">
        <w:rPr>
          <w:color w:val="14171A"/>
        </w:rPr>
        <w:t>Eşin çalışmaya başlaması durumunda eşi üzerinden bakmakla yükümlü olunan kişi statüsünden sağlıktan yararlanamaz.</w:t>
      </w:r>
    </w:p>
    <w:p w14:paraId="100CCE85" w14:textId="77777777" w:rsidR="00722B12" w:rsidRPr="00722B12" w:rsidRDefault="00722B12" w:rsidP="00C12810">
      <w:pPr>
        <w:shd w:val="clear" w:color="auto" w:fill="FFFFFF"/>
        <w:spacing w:line="300" w:lineRule="auto"/>
        <w:jc w:val="both"/>
        <w:rPr>
          <w:color w:val="14171A"/>
          <w:sz w:val="10"/>
          <w:szCs w:val="10"/>
        </w:rPr>
      </w:pPr>
    </w:p>
    <w:p w14:paraId="3E98DACD" w14:textId="565B7971" w:rsidR="00AA0BC3"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AA0BC3" w:rsidRPr="00722B12">
        <w:rPr>
          <w:color w:val="14171A"/>
        </w:rPr>
        <w:t>Çocukların ve malul çocukların evlenmesi halinde anne/babaları üzerinden bakmakla yükümlü oluşan kişi statüsünden sağlıktan yararlanamaz.</w:t>
      </w:r>
    </w:p>
    <w:p w14:paraId="0E4EB593" w14:textId="77777777" w:rsidR="00722B12" w:rsidRPr="00722B12" w:rsidRDefault="00722B12" w:rsidP="00C12810">
      <w:pPr>
        <w:shd w:val="clear" w:color="auto" w:fill="FFFFFF"/>
        <w:spacing w:line="300" w:lineRule="auto"/>
        <w:jc w:val="both"/>
        <w:rPr>
          <w:color w:val="14171A"/>
          <w:sz w:val="10"/>
          <w:szCs w:val="10"/>
        </w:rPr>
      </w:pPr>
    </w:p>
    <w:p w14:paraId="3F177001" w14:textId="60A84A39" w:rsidR="00356E3E"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223BB1">
        <w:rPr>
          <w:color w:val="14171A"/>
        </w:rPr>
        <w:t>Millî</w:t>
      </w:r>
      <w:r w:rsidR="00356E3E" w:rsidRPr="00722B12">
        <w:rPr>
          <w:color w:val="14171A"/>
        </w:rPr>
        <w:t xml:space="preserve"> Savunma Üniversitesi, Jandarma-Sahil Güvenlik Akademisi ve Polis Akademisi öğrencilerinin </w:t>
      </w:r>
      <w:r w:rsidR="00356E3E" w:rsidRPr="00722B12">
        <w:rPr>
          <w:color w:val="14171A"/>
          <w:u w:val="single"/>
        </w:rPr>
        <w:t>eş ve çocukları</w:t>
      </w:r>
      <w:r w:rsidR="00356E3E" w:rsidRPr="00722B12">
        <w:rPr>
          <w:color w:val="14171A"/>
        </w:rPr>
        <w:t xml:space="preserve"> genel sağlık sigortalısının bakmakla yükümlü olduğu kişisi sayılırlar.</w:t>
      </w:r>
    </w:p>
    <w:p w14:paraId="046D0F08" w14:textId="77777777" w:rsidR="00722B12" w:rsidRPr="00722B12" w:rsidRDefault="00722B12" w:rsidP="00C12810">
      <w:pPr>
        <w:shd w:val="clear" w:color="auto" w:fill="FFFFFF"/>
        <w:spacing w:line="300" w:lineRule="auto"/>
        <w:jc w:val="both"/>
        <w:rPr>
          <w:color w:val="14171A"/>
          <w:sz w:val="10"/>
          <w:szCs w:val="10"/>
        </w:rPr>
      </w:pPr>
    </w:p>
    <w:p w14:paraId="055A2260" w14:textId="66E64AB2" w:rsidR="00AA0BC3"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AA0BC3" w:rsidRPr="00722B12">
        <w:rPr>
          <w:color w:val="14171A"/>
        </w:rPr>
        <w:t>Üniversitede öğrenciyken öğrenim ücreti ödemeyerek kayıtlarını yeniletmeyenlerin öğrencilik hakları devam ettiği için bakmakla yükümlü olunan kişi statüleri devam etmektedir.</w:t>
      </w:r>
    </w:p>
    <w:p w14:paraId="2BCC6F9F" w14:textId="77777777" w:rsidR="00722B12" w:rsidRPr="00722B12" w:rsidRDefault="00722B12" w:rsidP="00C12810">
      <w:pPr>
        <w:shd w:val="clear" w:color="auto" w:fill="FFFFFF"/>
        <w:spacing w:line="300" w:lineRule="auto"/>
        <w:jc w:val="both"/>
        <w:rPr>
          <w:color w:val="14171A"/>
          <w:sz w:val="10"/>
          <w:szCs w:val="10"/>
        </w:rPr>
      </w:pPr>
    </w:p>
    <w:p w14:paraId="3956A638" w14:textId="5CE3023F" w:rsidR="00722B12"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AA0BC3" w:rsidRPr="00722B12">
        <w:rPr>
          <w:color w:val="14171A"/>
        </w:rPr>
        <w:t>Bakmakla yükümlü olunan kişilerin, ülkemizde sosyal güvenlik sözleşmesi olan ya da olmayan ülkelerde; sigortalı veya isteğe bağlı sigortalı olmaması, kendi sigortalılıkları nedeniyle gelir veya aylık bağlanmamış olması gerekmektedir.</w:t>
      </w:r>
    </w:p>
    <w:p w14:paraId="0BDA22C7" w14:textId="77777777" w:rsidR="00722B12" w:rsidRPr="00722B12" w:rsidRDefault="00722B12" w:rsidP="00C12810">
      <w:pPr>
        <w:shd w:val="clear" w:color="auto" w:fill="FFFFFF"/>
        <w:spacing w:line="300" w:lineRule="auto"/>
        <w:jc w:val="both"/>
        <w:rPr>
          <w:color w:val="14171A"/>
          <w:sz w:val="10"/>
          <w:szCs w:val="10"/>
        </w:rPr>
      </w:pPr>
    </w:p>
    <w:p w14:paraId="34A79BC4" w14:textId="4A74D162" w:rsidR="00AA0BC3"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AA0BC3" w:rsidRPr="00722B12">
        <w:rPr>
          <w:color w:val="14171A"/>
        </w:rPr>
        <w:t xml:space="preserve">GSS’linin bakmakla yükümlü olduğu kişiler, talep etmeleri halinde talep tarihini takip eden gün itibariyle gelir testi başvuru şartı aranmaksızın 60-g kapsamında GSS’li sayılırlar. Bunların daha sonra gelir testi yaptırmaları halinde genel sağlık sigortalılıkları gelir testi sonucuna göre güncellenir. Yani gelir testi sonucu 60-g çıkarsa herhangi bir değişiklik yapılmaz, c-1 çıkarsa yeşil kart olarak güncellenir. Buna göre GSS’linin bakmakla yükümlüsü olan kişilerin 60-g tescilleri açılacağı zaman, tescil başlangıç tarihi talep tarihinin 1 gün sonrası olacaktır. </w:t>
      </w:r>
    </w:p>
    <w:p w14:paraId="7E917311" w14:textId="77777777" w:rsidR="00722B12" w:rsidRPr="00722B12" w:rsidRDefault="00722B12" w:rsidP="00C12810">
      <w:pPr>
        <w:shd w:val="clear" w:color="auto" w:fill="FFFFFF"/>
        <w:spacing w:line="300" w:lineRule="auto"/>
        <w:jc w:val="both"/>
        <w:rPr>
          <w:color w:val="14171A"/>
          <w:sz w:val="10"/>
          <w:szCs w:val="10"/>
        </w:rPr>
      </w:pPr>
    </w:p>
    <w:p w14:paraId="0A8C86F4" w14:textId="58222508" w:rsidR="001D38CE"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1D38CE" w:rsidRPr="00722B12">
        <w:rPr>
          <w:color w:val="14171A"/>
        </w:rPr>
        <w:t>Bunlardan borçluluk dışındaki nedenlerle 60-c veya 60-g kapsamında tescili yapılanlardan tekrar bakmakla yükümlü olunan kişi olarak sağlık hizmetlerinden yararlanmak isteyenler, talep tarihinden itibaren GSS’linin bakmakla yükümlü olduğu kişi sayılırlar.</w:t>
      </w:r>
    </w:p>
    <w:p w14:paraId="30F379B3" w14:textId="77777777" w:rsidR="00722B12" w:rsidRPr="00722B12" w:rsidRDefault="00722B12" w:rsidP="00C12810">
      <w:pPr>
        <w:shd w:val="clear" w:color="auto" w:fill="FFFFFF"/>
        <w:spacing w:line="300" w:lineRule="auto"/>
        <w:jc w:val="both"/>
        <w:rPr>
          <w:color w:val="14171A"/>
          <w:sz w:val="10"/>
          <w:szCs w:val="10"/>
        </w:rPr>
      </w:pPr>
    </w:p>
    <w:p w14:paraId="022896FB" w14:textId="2CF8448B" w:rsidR="001D38CE"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1D38CE" w:rsidRPr="00722B12">
        <w:rPr>
          <w:color w:val="14171A"/>
        </w:rPr>
        <w:t>Ancak borcu nedeniyle sağlık hizmetlerinden yararlanamayanların (Örneğin Bağ-Kur borçlusu) aile fertlerinden 60-c veya 60-g kapsamında GSS’li olarak tescil edilenler, GSS’linin borcunu ödemesi ve talep etmeleri halinde talep tarihinden itibaren bakmakla yükümlü olunan kişi sayılırlar.</w:t>
      </w:r>
    </w:p>
    <w:p w14:paraId="4B6A5B97" w14:textId="77777777" w:rsidR="00722B12" w:rsidRPr="00722B12" w:rsidRDefault="00722B12" w:rsidP="00C12810">
      <w:pPr>
        <w:shd w:val="clear" w:color="auto" w:fill="FFFFFF"/>
        <w:spacing w:line="300" w:lineRule="auto"/>
        <w:jc w:val="both"/>
        <w:rPr>
          <w:color w:val="14171A"/>
          <w:sz w:val="10"/>
          <w:szCs w:val="10"/>
        </w:rPr>
      </w:pPr>
    </w:p>
    <w:p w14:paraId="4E91BC18" w14:textId="4A489A8E" w:rsidR="001D38CE"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1D38CE" w:rsidRPr="00722B12">
        <w:rPr>
          <w:color w:val="14171A"/>
        </w:rPr>
        <w:t>Kanunda aksine bir hüküm yoksa GSS’linin bakmakla yükümlü olduğu kişilerin mahkeme kararıyla yapılan yaş düzeltmeleri dikkate alınır.</w:t>
      </w:r>
    </w:p>
    <w:p w14:paraId="5E5E063C" w14:textId="77777777" w:rsidR="00722B12" w:rsidRPr="00722B12" w:rsidRDefault="00722B12" w:rsidP="00C12810">
      <w:pPr>
        <w:shd w:val="clear" w:color="auto" w:fill="FFFFFF"/>
        <w:spacing w:line="300" w:lineRule="auto"/>
        <w:jc w:val="both"/>
        <w:rPr>
          <w:color w:val="14171A"/>
          <w:sz w:val="10"/>
          <w:szCs w:val="10"/>
        </w:rPr>
      </w:pPr>
    </w:p>
    <w:p w14:paraId="11736542" w14:textId="25C68E3D" w:rsidR="001D38CE"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356E3E" w:rsidRPr="00722B12">
        <w:rPr>
          <w:color w:val="14171A"/>
        </w:rPr>
        <w:t>GSS’linin bakmakla yükümlü olduğu kişilerin, sigortalı üzerinden sağlık hizmetlerinden yararlanmak istemediklerine dair yazılı talepte bulunmaları halinde, 60-c veya 60-g kapsamında tescilleri yapılarak bakmakla yükümlü olunan kişi olarak sağlık hizmetlerinden yararlanma hakları sona erdirilecektir.</w:t>
      </w:r>
    </w:p>
    <w:p w14:paraId="4D4B738E" w14:textId="77777777" w:rsidR="00722B12" w:rsidRPr="00722B12" w:rsidRDefault="00722B12" w:rsidP="00722B12">
      <w:pPr>
        <w:shd w:val="clear" w:color="auto" w:fill="FFFFFF"/>
        <w:spacing w:line="300" w:lineRule="auto"/>
        <w:rPr>
          <w:color w:val="14171A"/>
          <w:sz w:val="10"/>
          <w:szCs w:val="10"/>
        </w:rPr>
      </w:pPr>
    </w:p>
    <w:p w14:paraId="47833B8B" w14:textId="0790A10C" w:rsidR="00BA5D1D" w:rsidRDefault="00722B12" w:rsidP="00C12810">
      <w:pPr>
        <w:shd w:val="clear" w:color="auto" w:fill="FFFFFF"/>
        <w:spacing w:line="300" w:lineRule="auto"/>
        <w:jc w:val="both"/>
        <w:rPr>
          <w:color w:val="14171A"/>
        </w:rPr>
      </w:pPr>
      <w:r w:rsidRPr="00722B12">
        <w:rPr>
          <w:color w:val="14171A"/>
        </w:rPr>
        <w:lastRenderedPageBreak/>
        <w:sym w:font="Wingdings" w:char="F0E8"/>
      </w:r>
      <w:r>
        <w:rPr>
          <w:color w:val="14171A"/>
        </w:rPr>
        <w:t xml:space="preserve"> </w:t>
      </w:r>
      <w:r w:rsidR="00BA5D1D" w:rsidRPr="00722B12">
        <w:rPr>
          <w:color w:val="14171A"/>
        </w:rPr>
        <w:t xml:space="preserve">2547 sayılı </w:t>
      </w:r>
      <w:r>
        <w:rPr>
          <w:color w:val="14171A"/>
        </w:rPr>
        <w:t>K</w:t>
      </w:r>
      <w:r w:rsidR="00BA5D1D" w:rsidRPr="00722B12">
        <w:rPr>
          <w:color w:val="14171A"/>
        </w:rPr>
        <w:t xml:space="preserve">anunun </w:t>
      </w:r>
      <w:r>
        <w:rPr>
          <w:color w:val="14171A"/>
        </w:rPr>
        <w:t>E</w:t>
      </w:r>
      <w:r w:rsidR="00BA5D1D" w:rsidRPr="00722B12">
        <w:rPr>
          <w:color w:val="14171A"/>
        </w:rPr>
        <w:t>k-29</w:t>
      </w:r>
      <w:r>
        <w:rPr>
          <w:color w:val="14171A"/>
        </w:rPr>
        <w:t>.</w:t>
      </w:r>
      <w:r w:rsidR="00BA5D1D" w:rsidRPr="00722B12">
        <w:rPr>
          <w:color w:val="14171A"/>
        </w:rPr>
        <w:t xml:space="preserve"> maddesine göre Türk vatandaşı olup üniversitelerin tıp fakültelerinde okuyan intörn öğrenciler GSS’li sayılmadığı için bu kişiler, Kanunun 3</w:t>
      </w:r>
      <w:r>
        <w:rPr>
          <w:color w:val="14171A"/>
        </w:rPr>
        <w:t>.</w:t>
      </w:r>
      <w:r w:rsidR="00BA5D1D" w:rsidRPr="00722B12">
        <w:rPr>
          <w:color w:val="14171A"/>
        </w:rPr>
        <w:t xml:space="preserve"> maddesinin 1</w:t>
      </w:r>
      <w:r>
        <w:rPr>
          <w:color w:val="14171A"/>
        </w:rPr>
        <w:t>.</w:t>
      </w:r>
      <w:r w:rsidR="00BA5D1D" w:rsidRPr="00722B12">
        <w:rPr>
          <w:color w:val="14171A"/>
        </w:rPr>
        <w:t xml:space="preserve"> fıkrasının (10) numaralı bendinde belirtilen şartları taşımaları halinde bakmakla yükümlü olunan kişi sayılabilecektir.</w:t>
      </w:r>
    </w:p>
    <w:p w14:paraId="527EF4BE" w14:textId="77777777" w:rsidR="00722B12" w:rsidRPr="00722B12" w:rsidRDefault="00722B12" w:rsidP="00C12810">
      <w:pPr>
        <w:shd w:val="clear" w:color="auto" w:fill="FFFFFF"/>
        <w:spacing w:line="300" w:lineRule="auto"/>
        <w:jc w:val="both"/>
        <w:rPr>
          <w:color w:val="14171A"/>
          <w:sz w:val="10"/>
          <w:szCs w:val="10"/>
        </w:rPr>
      </w:pPr>
    </w:p>
    <w:p w14:paraId="048AEB19" w14:textId="6B7FFD61" w:rsidR="008F5126"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8F5126" w:rsidRPr="00722B12">
        <w:rPr>
          <w:color w:val="14171A"/>
        </w:rPr>
        <w:t>Üniversite mezunu olup tekrar üniversite okuyan öğrenciler ile yüksek lisans ve doktora yapmak bunların hepsi yüksek öğrenim olarak kabul edilecek ve bu durumdaki öğrencilere 25 yaşını dolduruncaya kadar sigortalı ana-babaları üzerinden sağlık yardımı verilecektir. ANCAK iki okul arasında öğrenci olunmayan bir süre varsa bu dönem için kişi gelir testi yaptırıp çıkacak olan sonuca göre işlem yapılacaktır.</w:t>
      </w:r>
    </w:p>
    <w:p w14:paraId="282862B5" w14:textId="77777777" w:rsidR="00722B12" w:rsidRPr="00722B12" w:rsidRDefault="00722B12" w:rsidP="00C12810">
      <w:pPr>
        <w:shd w:val="clear" w:color="auto" w:fill="FFFFFF"/>
        <w:spacing w:line="300" w:lineRule="auto"/>
        <w:jc w:val="both"/>
        <w:rPr>
          <w:color w:val="14171A"/>
          <w:sz w:val="10"/>
          <w:szCs w:val="10"/>
        </w:rPr>
      </w:pPr>
    </w:p>
    <w:p w14:paraId="3A586B93" w14:textId="305F85F5" w:rsidR="00356E3E"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356E3E" w:rsidRPr="00722B12">
        <w:rPr>
          <w:color w:val="14171A"/>
        </w:rPr>
        <w:t xml:space="preserve">GSS’linin kendisi üzerinden sağlık hizmetlerinden yararlandırılan bakmakla yükümlü olunan eş ve çocukları için, bu haklarının sona erdirilmesi yönünde talepte bulunması halinde, bu talepleri yerine getirilmeyecek, mahkeme kararı getirmeleri halinde karara göre işlem yapılacaktır. Ancak bakmakla yükümlü olduğu anne ve babası hakkında geçiminin kendisi tarafından sağlanmadığı yönünde talepte bulunan çocuğu üzerinden bakmakla yükümlü olunan kişi statüsü sona erdirilecektir. </w:t>
      </w:r>
    </w:p>
    <w:p w14:paraId="5BA2D76D" w14:textId="77777777" w:rsidR="00722B12" w:rsidRPr="00722B12" w:rsidRDefault="00722B12" w:rsidP="00C12810">
      <w:pPr>
        <w:shd w:val="clear" w:color="auto" w:fill="FFFFFF"/>
        <w:spacing w:line="300" w:lineRule="auto"/>
        <w:jc w:val="both"/>
        <w:rPr>
          <w:color w:val="14171A"/>
          <w:sz w:val="10"/>
          <w:szCs w:val="10"/>
        </w:rPr>
      </w:pPr>
    </w:p>
    <w:p w14:paraId="3356CF5A" w14:textId="7B3AAFB9" w:rsidR="004D2CD3" w:rsidRPr="00722B12"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223BB1">
        <w:rPr>
          <w:color w:val="14171A"/>
        </w:rPr>
        <w:t>Millî</w:t>
      </w:r>
      <w:r w:rsidR="00BA5D1D" w:rsidRPr="00722B12">
        <w:rPr>
          <w:color w:val="14171A"/>
        </w:rPr>
        <w:t xml:space="preserve"> Savunma Üniversitesinin fakülte ve yüksekokullarında okuyan veya üniversitelerde TSK hesabına okuyan veya kendi hesabına okumakta iken asker</w:t>
      </w:r>
      <w:r w:rsidR="009F3E78">
        <w:rPr>
          <w:color w:val="14171A"/>
        </w:rPr>
        <w:t>i</w:t>
      </w:r>
      <w:r w:rsidR="00BA5D1D" w:rsidRPr="00722B12">
        <w:rPr>
          <w:color w:val="14171A"/>
        </w:rPr>
        <w:t xml:space="preserve"> öğrenci olanlar ile Jandarma ve Sahil Güvenlik Akademisi veya Polis Akademisi ile fakülte ve yüksekokullarda EGM hesabına okuyan veya kendi hesabına okumakta iken EGM hesabına okumaya devam eden öğrencilerden sınıf tekrarı yapanlar, sınıf tekrarı yaptıkları yılda 4C kapsamında sigortalı sayılmayacağından, sınıf tekrarı yaptıkları yılda bakmakla yükümlü olunan kişi sayılıp ana-babaları üzerinden sağlıktan yararlanabilirler.</w:t>
      </w:r>
    </w:p>
    <w:p w14:paraId="144F6DE7" w14:textId="77777777" w:rsidR="004D2CD3" w:rsidRDefault="004D2CD3" w:rsidP="00C12810">
      <w:pPr>
        <w:shd w:val="clear" w:color="auto" w:fill="FFFFFF"/>
        <w:spacing w:line="276" w:lineRule="auto"/>
        <w:jc w:val="both"/>
        <w:rPr>
          <w:color w:val="14171A"/>
          <w:sz w:val="26"/>
          <w:szCs w:val="26"/>
        </w:rPr>
      </w:pPr>
    </w:p>
    <w:p w14:paraId="4A4B3C18" w14:textId="76972B1A" w:rsidR="00BA5D1D" w:rsidRPr="00722B12" w:rsidRDefault="00BA5D1D" w:rsidP="00C12810">
      <w:pPr>
        <w:shd w:val="clear" w:color="auto" w:fill="FFFFFF"/>
        <w:spacing w:line="276" w:lineRule="auto"/>
        <w:jc w:val="both"/>
        <w:rPr>
          <w:b/>
          <w:bCs/>
          <w:color w:val="14171A"/>
          <w:sz w:val="26"/>
          <w:szCs w:val="26"/>
          <w:u w:val="single"/>
        </w:rPr>
      </w:pPr>
      <w:r w:rsidRPr="00722B12">
        <w:rPr>
          <w:b/>
          <w:bCs/>
          <w:color w:val="14171A"/>
          <w:sz w:val="26"/>
          <w:szCs w:val="26"/>
          <w:u w:val="single"/>
        </w:rPr>
        <w:t>Bakmakla yükümlü olunan ana-babayla ilgili önemli bilgiler</w:t>
      </w:r>
    </w:p>
    <w:p w14:paraId="205D84CD" w14:textId="3EBC65CB" w:rsidR="00BA5D1D" w:rsidRPr="00C12810" w:rsidRDefault="00BA5D1D" w:rsidP="00C12810">
      <w:pPr>
        <w:shd w:val="clear" w:color="auto" w:fill="FFFFFF"/>
        <w:spacing w:line="276" w:lineRule="auto"/>
        <w:jc w:val="both"/>
        <w:rPr>
          <w:color w:val="14171A"/>
          <w:sz w:val="10"/>
          <w:szCs w:val="10"/>
        </w:rPr>
      </w:pPr>
    </w:p>
    <w:p w14:paraId="5C99F4DC" w14:textId="112F5F1F" w:rsidR="00BA5D1D" w:rsidRDefault="00170A32" w:rsidP="00C12810">
      <w:pPr>
        <w:shd w:val="clear" w:color="auto" w:fill="FFFFFF"/>
        <w:spacing w:line="276" w:lineRule="auto"/>
        <w:jc w:val="both"/>
        <w:rPr>
          <w:color w:val="14171A"/>
        </w:rPr>
      </w:pPr>
      <w:r w:rsidRPr="00722B12">
        <w:rPr>
          <w:color w:val="14171A"/>
        </w:rPr>
        <w:sym w:font="Wingdings" w:char="F0E8"/>
      </w:r>
      <w:r w:rsidRPr="00722B12">
        <w:rPr>
          <w:color w:val="14171A"/>
        </w:rPr>
        <w:t xml:space="preserve"> </w:t>
      </w:r>
      <w:r w:rsidR="00233E81" w:rsidRPr="00722B12">
        <w:rPr>
          <w:color w:val="14171A"/>
        </w:rPr>
        <w:t xml:space="preserve">Geçiminin </w:t>
      </w:r>
      <w:r w:rsidR="00FF2B91" w:rsidRPr="00722B12">
        <w:rPr>
          <w:color w:val="14171A"/>
        </w:rPr>
        <w:t>genel sağlık sigortalısı tarafından sağlandığı beyan edilen, yapılan gelir testi sonucuna göre aile içinde fert başına düşen gelir miktarı brüt asgari ücrete kadar olduğu tespit edilen, diğer çocuklarından sağlık yardımı almayan anne-baba, genel sağlık sigortalısı çocuğunun bakmakla yükümlü olduğu kişisi sayılacaktır.</w:t>
      </w:r>
    </w:p>
    <w:p w14:paraId="6160D8AA" w14:textId="77777777" w:rsidR="00722B12" w:rsidRPr="00722B12" w:rsidRDefault="00722B12" w:rsidP="00C12810">
      <w:pPr>
        <w:shd w:val="clear" w:color="auto" w:fill="FFFFFF"/>
        <w:spacing w:line="276" w:lineRule="auto"/>
        <w:jc w:val="both"/>
        <w:rPr>
          <w:color w:val="14171A"/>
          <w:sz w:val="10"/>
          <w:szCs w:val="10"/>
        </w:rPr>
      </w:pPr>
    </w:p>
    <w:p w14:paraId="5FAB48A2" w14:textId="0F2423AB" w:rsidR="00FF2B91" w:rsidRDefault="00170A32" w:rsidP="00C12810">
      <w:pPr>
        <w:shd w:val="clear" w:color="auto" w:fill="FFFFFF"/>
        <w:spacing w:line="276" w:lineRule="auto"/>
        <w:jc w:val="both"/>
        <w:rPr>
          <w:color w:val="14171A"/>
          <w:u w:val="single"/>
        </w:rPr>
      </w:pPr>
      <w:r w:rsidRPr="00722B12">
        <w:rPr>
          <w:color w:val="14171A"/>
        </w:rPr>
        <w:sym w:font="Wingdings" w:char="F0E8"/>
      </w:r>
      <w:r w:rsidRPr="00722B12">
        <w:rPr>
          <w:color w:val="14171A"/>
        </w:rPr>
        <w:t xml:space="preserve"> </w:t>
      </w:r>
      <w:r w:rsidR="00FF2B91" w:rsidRPr="00722B12">
        <w:rPr>
          <w:color w:val="14171A"/>
        </w:rPr>
        <w:t xml:space="preserve">Genel sağlık sigortalısının anne-babasının, bakmakla yükümlü olunan kişi olarak sağlık hizmetlerinden faydalandırılmasında nüfus kayıtları esas alınacak, anne ile baba arasında </w:t>
      </w:r>
      <w:r w:rsidR="00AC191D">
        <w:rPr>
          <w:color w:val="14171A"/>
          <w:u w:val="single"/>
        </w:rPr>
        <w:t>resmî</w:t>
      </w:r>
      <w:r w:rsidR="00FF2B91" w:rsidRPr="00722B12">
        <w:rPr>
          <w:color w:val="14171A"/>
          <w:u w:val="single"/>
        </w:rPr>
        <w:t xml:space="preserve"> nikah olup olmadığına bakılmayacaktır.</w:t>
      </w:r>
    </w:p>
    <w:p w14:paraId="46D7A7C0" w14:textId="77777777" w:rsidR="00722B12" w:rsidRPr="00722B12" w:rsidRDefault="00722B12" w:rsidP="00C12810">
      <w:pPr>
        <w:shd w:val="clear" w:color="auto" w:fill="FFFFFF"/>
        <w:spacing w:line="276" w:lineRule="auto"/>
        <w:jc w:val="both"/>
        <w:rPr>
          <w:color w:val="14171A"/>
          <w:sz w:val="10"/>
          <w:szCs w:val="10"/>
        </w:rPr>
      </w:pPr>
    </w:p>
    <w:p w14:paraId="0EC7108F" w14:textId="25238BA3" w:rsidR="004D2CD3" w:rsidRDefault="00170A32" w:rsidP="00C12810">
      <w:pPr>
        <w:shd w:val="clear" w:color="auto" w:fill="FFFFFF"/>
        <w:spacing w:line="276" w:lineRule="auto"/>
        <w:jc w:val="both"/>
        <w:rPr>
          <w:color w:val="14171A"/>
        </w:rPr>
      </w:pPr>
      <w:r w:rsidRPr="00722B12">
        <w:rPr>
          <w:color w:val="14171A"/>
        </w:rPr>
        <w:sym w:font="Wingdings" w:char="F0E8"/>
      </w:r>
      <w:r w:rsidRPr="00722B12">
        <w:rPr>
          <w:color w:val="14171A"/>
        </w:rPr>
        <w:t xml:space="preserve"> </w:t>
      </w:r>
      <w:r w:rsidR="00FF2B91" w:rsidRPr="00722B12">
        <w:rPr>
          <w:color w:val="14171A"/>
        </w:rPr>
        <w:t>Anne ile baba, GSS’li olan farklı çocukları üzerinden ayrı ayrı sağlık hizmetlerinden faydalanabilir.</w:t>
      </w:r>
    </w:p>
    <w:p w14:paraId="5FB0B917" w14:textId="77777777" w:rsidR="00C12810" w:rsidRPr="00C12810" w:rsidRDefault="00C12810" w:rsidP="00C12810">
      <w:pPr>
        <w:shd w:val="clear" w:color="auto" w:fill="FFFFFF"/>
        <w:spacing w:line="276" w:lineRule="auto"/>
        <w:jc w:val="both"/>
        <w:rPr>
          <w:color w:val="14171A"/>
          <w:sz w:val="10"/>
          <w:szCs w:val="10"/>
        </w:rPr>
      </w:pPr>
    </w:p>
    <w:p w14:paraId="172E40DF" w14:textId="3D3AE6D8" w:rsidR="00722B12" w:rsidRPr="00F21A86" w:rsidRDefault="00170A32" w:rsidP="00F21A86">
      <w:pPr>
        <w:shd w:val="clear" w:color="auto" w:fill="FFFFFF"/>
        <w:spacing w:line="276" w:lineRule="auto"/>
        <w:jc w:val="both"/>
        <w:rPr>
          <w:color w:val="14171A"/>
        </w:rPr>
      </w:pPr>
      <w:r w:rsidRPr="00722B12">
        <w:rPr>
          <w:color w:val="14171A"/>
        </w:rPr>
        <w:sym w:font="Wingdings" w:char="F0E8"/>
      </w:r>
      <w:r w:rsidRPr="00722B12">
        <w:rPr>
          <w:color w:val="14171A"/>
        </w:rPr>
        <w:t xml:space="preserve"> </w:t>
      </w:r>
      <w:r w:rsidR="00FF2B91" w:rsidRPr="00722B12">
        <w:rPr>
          <w:color w:val="14171A"/>
        </w:rPr>
        <w:t>GSS’linin anne veya babasının, GSS’li olan bir başkası ile evlenmesi halinde (üvey anne/baba) çocukları üzerinden sağlık hizmetlerinden faydalanamazlar. Ancak evli olduğu kişi, kendi çocukları üzerinden sağlık yardımı alan bakmakla yükümlü kişi konumunda veya ölüm gelir/aylığı alan ya da 60-c kapsamında sağlık hizmetlerinden yararlanan kişi durumunda ise, gelir durumunun tespiti ve gerekli diğer koşulları taşıması şartıyla, çocukları üzerinden sağlık yardımı yapılabilecektir.</w:t>
      </w:r>
    </w:p>
    <w:p w14:paraId="1C7C2BCC" w14:textId="265FAF74" w:rsidR="00FF2B91" w:rsidRDefault="00170A32" w:rsidP="00752324">
      <w:pPr>
        <w:shd w:val="clear" w:color="auto" w:fill="FFFFFF"/>
        <w:spacing w:line="300" w:lineRule="auto"/>
        <w:jc w:val="both"/>
        <w:rPr>
          <w:color w:val="14171A"/>
          <w:u w:val="single"/>
        </w:rPr>
      </w:pPr>
      <w:r w:rsidRPr="00722B12">
        <w:rPr>
          <w:color w:val="14171A"/>
        </w:rPr>
        <w:lastRenderedPageBreak/>
        <w:sym w:font="Wingdings" w:char="F0E8"/>
      </w:r>
      <w:r w:rsidRPr="00722B12">
        <w:rPr>
          <w:color w:val="14171A"/>
        </w:rPr>
        <w:t xml:space="preserve"> </w:t>
      </w:r>
      <w:r w:rsidR="00223BB1">
        <w:rPr>
          <w:color w:val="14171A"/>
        </w:rPr>
        <w:t>Millî</w:t>
      </w:r>
      <w:r w:rsidR="00FF2B91" w:rsidRPr="00722B12">
        <w:rPr>
          <w:color w:val="14171A"/>
        </w:rPr>
        <w:t xml:space="preserve"> Savunma Üniversitesi ile fakülte ve yüksek okullarda, TSK hesabına okuyan veya kendi hesabına okumakta iken asker</w:t>
      </w:r>
      <w:r w:rsidR="009F3E78">
        <w:rPr>
          <w:color w:val="14171A"/>
        </w:rPr>
        <w:t>i</w:t>
      </w:r>
      <w:r w:rsidR="00FF2B91" w:rsidRPr="00722B12">
        <w:rPr>
          <w:color w:val="14171A"/>
        </w:rPr>
        <w:t xml:space="preserve"> öğrenci olanlar ile astsubay meslek yüksek okulları ve astsubay naspedilmek üzere temel askerlik eğitimine tabi tutulan adayların, Jandarma ve Sahil Güvenlik Akademisi öğrencilerinin anne ve babaları bakmakla yükümlü olduğu kişi </w:t>
      </w:r>
      <w:r w:rsidR="00FF2B91" w:rsidRPr="00722B12">
        <w:rPr>
          <w:color w:val="14171A"/>
          <w:u w:val="single"/>
        </w:rPr>
        <w:t>sayılmayacaktır.</w:t>
      </w:r>
    </w:p>
    <w:p w14:paraId="6FB0475E" w14:textId="77777777" w:rsidR="00722B12" w:rsidRPr="00722B12" w:rsidRDefault="00722B12" w:rsidP="00752324">
      <w:pPr>
        <w:shd w:val="clear" w:color="auto" w:fill="FFFFFF"/>
        <w:spacing w:line="300" w:lineRule="auto"/>
        <w:jc w:val="both"/>
        <w:rPr>
          <w:color w:val="14171A"/>
          <w:sz w:val="10"/>
          <w:szCs w:val="10"/>
        </w:rPr>
      </w:pPr>
    </w:p>
    <w:p w14:paraId="5EE530E4" w14:textId="4DF90452" w:rsidR="00FF2B91" w:rsidRPr="00722B12" w:rsidRDefault="00170A32" w:rsidP="00752324">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FF2B91" w:rsidRPr="00722B12">
        <w:rPr>
          <w:color w:val="14171A"/>
        </w:rPr>
        <w:t xml:space="preserve">Polis Akademisi ile fakülte ve yüksek okullarda, EGM hesabına okuyan veya kendi hesabına okumakta iken EGM hesabına okumaya devam eden öğrenciler ile polis naspedilmek üzere polislik eğitimine tabi tutulan adayların anne ve babaları bakmakla yükümlü olduğu kişi </w:t>
      </w:r>
      <w:r w:rsidR="00FF2B91" w:rsidRPr="00722B12">
        <w:rPr>
          <w:color w:val="14171A"/>
          <w:u w:val="single"/>
        </w:rPr>
        <w:t>sayılmayacaktır.</w:t>
      </w:r>
    </w:p>
    <w:p w14:paraId="62ECCE59" w14:textId="3614F81F" w:rsidR="00FF2B91" w:rsidRDefault="00FF2B91" w:rsidP="00752324">
      <w:pPr>
        <w:shd w:val="clear" w:color="auto" w:fill="FFFFFF"/>
        <w:spacing w:line="300" w:lineRule="auto"/>
        <w:jc w:val="both"/>
        <w:rPr>
          <w:color w:val="14171A"/>
          <w:sz w:val="26"/>
          <w:szCs w:val="26"/>
        </w:rPr>
      </w:pPr>
    </w:p>
    <w:p w14:paraId="2FD90FC0" w14:textId="03CBCB7F" w:rsidR="008F5126" w:rsidRPr="00722B12" w:rsidRDefault="008F5126"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722B12">
        <w:rPr>
          <w:color w:val="14171A"/>
        </w:rPr>
        <w:t xml:space="preserve">Genel sağlık sigortalısının 18 yaş altı çocukları, ana-babanın tescil edilmiş olup olmadığına bakılmaksızın ve ayrıca bir işleme gerek olmaksızın 18 yaşını dolduruncaya kadar </w:t>
      </w:r>
      <w:r w:rsidR="00722B12">
        <w:rPr>
          <w:color w:val="14171A"/>
        </w:rPr>
        <w:t xml:space="preserve">GSS’li </w:t>
      </w:r>
      <w:r w:rsidRPr="00722B12">
        <w:rPr>
          <w:color w:val="14171A"/>
        </w:rPr>
        <w:t xml:space="preserve">veya </w:t>
      </w:r>
      <w:r w:rsidR="00722B12">
        <w:rPr>
          <w:color w:val="14171A"/>
        </w:rPr>
        <w:t>GSS’linin</w:t>
      </w:r>
      <w:r w:rsidRPr="00722B12">
        <w:rPr>
          <w:color w:val="14171A"/>
        </w:rPr>
        <w:t xml:space="preserve"> bakmakla yükümlü olduğu kişisi olarak </w:t>
      </w:r>
      <w:r w:rsidRPr="00722B12">
        <w:rPr>
          <w:b/>
          <w:bCs/>
          <w:color w:val="14171A"/>
        </w:rPr>
        <w:t>herhangi bir şart aranmaksızın</w:t>
      </w:r>
      <w:r w:rsidRPr="00722B12">
        <w:rPr>
          <w:color w:val="14171A"/>
        </w:rPr>
        <w:t xml:space="preserve"> sağlık hizmetlerinden ve diğer haklardan faydalanır.</w:t>
      </w:r>
    </w:p>
    <w:p w14:paraId="29815AD9" w14:textId="46A7B5B1" w:rsidR="008F5126" w:rsidRPr="00722B12" w:rsidRDefault="008F5126"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722B12">
        <w:rPr>
          <w:color w:val="14171A"/>
        </w:rPr>
        <w:t>GSS’linin evlat edindiği veya tanıdığı 18 yaş altı çocukları için de yukarıda belirtilen husus geçerlidir.</w:t>
      </w:r>
    </w:p>
    <w:p w14:paraId="2AF2106F" w14:textId="236D3097" w:rsidR="008F5126" w:rsidRPr="00722B12" w:rsidRDefault="008F5126"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sz w:val="16"/>
          <w:szCs w:val="16"/>
        </w:rPr>
      </w:pPr>
    </w:p>
    <w:p w14:paraId="2EEDE886" w14:textId="47948AAD" w:rsidR="008F5126" w:rsidRPr="00722B12" w:rsidRDefault="008F5126"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color w:val="14171A"/>
        </w:rPr>
      </w:pPr>
      <w:r w:rsidRPr="00722B12">
        <w:rPr>
          <w:b/>
          <w:bCs/>
          <w:color w:val="14171A"/>
          <w:u w:val="single"/>
        </w:rPr>
        <w:t>18 yaşından küçük olmasına rağmen evli çocuklar</w:t>
      </w:r>
      <w:r w:rsidRPr="00722B12">
        <w:rPr>
          <w:b/>
          <w:bCs/>
          <w:color w:val="14171A"/>
        </w:rPr>
        <w:t xml:space="preserve"> bakmakla yükümlü olunan kişi statüsünden çıkarlar. Bunlar ana-babaları üzerinden sağlık yardımı alamaz!</w:t>
      </w:r>
    </w:p>
    <w:p w14:paraId="211C3EA8" w14:textId="54B0C14D" w:rsidR="008F5126" w:rsidRDefault="008F5126" w:rsidP="00752324">
      <w:pPr>
        <w:shd w:val="clear" w:color="auto" w:fill="FFFFFF"/>
        <w:spacing w:line="300" w:lineRule="auto"/>
        <w:jc w:val="both"/>
        <w:rPr>
          <w:color w:val="14171A"/>
          <w:sz w:val="26"/>
          <w:szCs w:val="26"/>
        </w:rPr>
      </w:pPr>
    </w:p>
    <w:p w14:paraId="353F31AA" w14:textId="7047D6DC" w:rsidR="004D2CD3" w:rsidRPr="00D3041E" w:rsidRDefault="00170A32" w:rsidP="00752324">
      <w:pPr>
        <w:shd w:val="clear" w:color="auto" w:fill="FFFFFF"/>
        <w:spacing w:line="300" w:lineRule="auto"/>
        <w:jc w:val="both"/>
        <w:rPr>
          <w:color w:val="14171A"/>
        </w:rPr>
      </w:pPr>
      <w:r w:rsidRPr="00D3041E">
        <w:rPr>
          <w:color w:val="14171A"/>
        </w:rPr>
        <w:sym w:font="Wingdings" w:char="F0E8"/>
      </w:r>
      <w:r w:rsidRPr="00D3041E">
        <w:rPr>
          <w:color w:val="14171A"/>
        </w:rPr>
        <w:t xml:space="preserve"> </w:t>
      </w:r>
      <w:r w:rsidR="008F5126" w:rsidRPr="00D3041E">
        <w:rPr>
          <w:color w:val="14171A"/>
        </w:rPr>
        <w:t>Üniversite mezunu olup tekrar üniversite okuyan öğrenciler ile yüksek lisans ve doktora yapmak bunların hepsi yüksek öğrenim olarak kabul edilecek ve bu durumdaki öğrencilere 25 yaşını dolduruncaya kadar sigortalı ana-babaları üzerinden sağlık yardımı verilecektir. ANCAK iki okul arasında öğrenci olunmayan bir süre varsa bu dönem için kişi gelir testi yaptırıp çıkacak olan sonuca göre işlem yapılacaktır.</w:t>
      </w:r>
    </w:p>
    <w:p w14:paraId="0F0AA80A" w14:textId="77777777" w:rsidR="00722B12" w:rsidRPr="00D3041E" w:rsidRDefault="00722B12" w:rsidP="00752324">
      <w:pPr>
        <w:shd w:val="clear" w:color="auto" w:fill="FFFFFF"/>
        <w:spacing w:line="300" w:lineRule="auto"/>
        <w:jc w:val="both"/>
        <w:rPr>
          <w:color w:val="14171A"/>
          <w:sz w:val="10"/>
          <w:szCs w:val="10"/>
        </w:rPr>
      </w:pPr>
    </w:p>
    <w:p w14:paraId="669A9663" w14:textId="26DD53B0" w:rsidR="008F5126" w:rsidRPr="00D3041E" w:rsidRDefault="00170A32" w:rsidP="00752324">
      <w:pPr>
        <w:shd w:val="clear" w:color="auto" w:fill="FFFFFF"/>
        <w:spacing w:line="300" w:lineRule="auto"/>
        <w:jc w:val="both"/>
        <w:rPr>
          <w:color w:val="14171A"/>
        </w:rPr>
      </w:pPr>
      <w:r w:rsidRPr="00D3041E">
        <w:rPr>
          <w:color w:val="14171A"/>
        </w:rPr>
        <w:sym w:font="Wingdings" w:char="F0E8"/>
      </w:r>
      <w:r w:rsidRPr="00D3041E">
        <w:rPr>
          <w:color w:val="14171A"/>
        </w:rPr>
        <w:t xml:space="preserve"> </w:t>
      </w:r>
      <w:r w:rsidR="008F5126" w:rsidRPr="00D3041E">
        <w:rPr>
          <w:color w:val="14171A"/>
        </w:rPr>
        <w:t>Sigortalının evlat edindiği çocuğunun sağlık yardımlarından yararlanma hakkı açısından öz çocuktan bir farkı yoktur. Evlat edinilen çocuk, talep etmesi halinde GSS’linin bakmakla yükümlü olduğu kişisi olarak öz anne ve babası üzerinden de sağlık yardımından yararlanabilir.</w:t>
      </w:r>
    </w:p>
    <w:p w14:paraId="13E0486E" w14:textId="77777777" w:rsidR="00722B12" w:rsidRPr="00D3041E" w:rsidRDefault="00722B12" w:rsidP="00752324">
      <w:pPr>
        <w:shd w:val="clear" w:color="auto" w:fill="FFFFFF"/>
        <w:spacing w:line="300" w:lineRule="auto"/>
        <w:jc w:val="both"/>
        <w:rPr>
          <w:color w:val="14171A"/>
          <w:sz w:val="10"/>
          <w:szCs w:val="10"/>
        </w:rPr>
      </w:pPr>
    </w:p>
    <w:p w14:paraId="237529C5" w14:textId="1E474E00" w:rsidR="008F5126" w:rsidRPr="00D3041E" w:rsidRDefault="00170A32" w:rsidP="00752324">
      <w:pPr>
        <w:shd w:val="clear" w:color="auto" w:fill="FFFFFF"/>
        <w:spacing w:line="300" w:lineRule="auto"/>
        <w:jc w:val="both"/>
        <w:rPr>
          <w:color w:val="14171A"/>
        </w:rPr>
      </w:pPr>
      <w:r w:rsidRPr="00D3041E">
        <w:rPr>
          <w:color w:val="14171A"/>
        </w:rPr>
        <w:sym w:font="Wingdings" w:char="F0E8"/>
      </w:r>
      <w:r w:rsidRPr="00D3041E">
        <w:rPr>
          <w:color w:val="14171A"/>
        </w:rPr>
        <w:t xml:space="preserve"> </w:t>
      </w:r>
      <w:r w:rsidR="008F5126" w:rsidRPr="00D3041E">
        <w:rPr>
          <w:color w:val="14171A"/>
        </w:rPr>
        <w:t xml:space="preserve">Evlatlık verilen çocuğun, öz anne ve babası da talepleri halinde bu çocukları üzerinden sağlık hizmetlerinden faydalanabilirler. </w:t>
      </w:r>
    </w:p>
    <w:p w14:paraId="308805A8" w14:textId="77777777" w:rsidR="00722B12" w:rsidRPr="00D3041E" w:rsidRDefault="00722B12" w:rsidP="00752324">
      <w:pPr>
        <w:shd w:val="clear" w:color="auto" w:fill="FFFFFF"/>
        <w:spacing w:line="300" w:lineRule="auto"/>
        <w:jc w:val="both"/>
        <w:rPr>
          <w:color w:val="14171A"/>
          <w:sz w:val="10"/>
          <w:szCs w:val="10"/>
        </w:rPr>
      </w:pPr>
    </w:p>
    <w:p w14:paraId="7143395B" w14:textId="58D88D67" w:rsidR="008F5126" w:rsidRPr="00D3041E" w:rsidRDefault="00170A32" w:rsidP="00752324">
      <w:pPr>
        <w:shd w:val="clear" w:color="auto" w:fill="FFFFFF"/>
        <w:spacing w:line="300" w:lineRule="auto"/>
        <w:jc w:val="both"/>
        <w:rPr>
          <w:color w:val="14171A"/>
        </w:rPr>
      </w:pPr>
      <w:r w:rsidRPr="00D3041E">
        <w:rPr>
          <w:color w:val="14171A"/>
        </w:rPr>
        <w:sym w:font="Wingdings" w:char="F0E8"/>
      </w:r>
      <w:r w:rsidRPr="00D3041E">
        <w:rPr>
          <w:color w:val="14171A"/>
        </w:rPr>
        <w:t xml:space="preserve"> </w:t>
      </w:r>
      <w:r w:rsidR="008F5126" w:rsidRPr="00D3041E">
        <w:rPr>
          <w:color w:val="14171A"/>
        </w:rPr>
        <w:t>Evlat edinen kişi evlat edindiği çocuğu üzerinden sağlık hizmetlerinden faydalanamaz!</w:t>
      </w:r>
    </w:p>
    <w:p w14:paraId="573D8B78" w14:textId="77777777" w:rsidR="00170A32" w:rsidRPr="00170A32" w:rsidRDefault="00170A32" w:rsidP="00752324">
      <w:pPr>
        <w:shd w:val="clear" w:color="auto" w:fill="FFFFFF"/>
        <w:spacing w:line="300" w:lineRule="auto"/>
        <w:jc w:val="both"/>
        <w:rPr>
          <w:color w:val="14171A"/>
          <w:sz w:val="26"/>
          <w:szCs w:val="26"/>
        </w:rPr>
      </w:pPr>
    </w:p>
    <w:p w14:paraId="3CD8EF6C" w14:textId="61657956" w:rsidR="002D6481"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D3041E">
        <w:rPr>
          <w:color w:val="14171A"/>
        </w:rPr>
        <w:sym w:font="Wingdings" w:char="F0E8"/>
      </w:r>
      <w:r>
        <w:rPr>
          <w:color w:val="14171A"/>
        </w:rPr>
        <w:t xml:space="preserve"> </w:t>
      </w:r>
      <w:r w:rsidR="002D6481" w:rsidRPr="00D3041E">
        <w:rPr>
          <w:color w:val="14171A"/>
        </w:rPr>
        <w:t xml:space="preserve">Kısmi süreli çalışanlar, çağrı üzerine çalışanlar, </w:t>
      </w:r>
    </w:p>
    <w:p w14:paraId="0CECB0F6" w14:textId="77777777" w:rsidR="00D3041E" w:rsidRPr="00D3041E"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sz w:val="10"/>
          <w:szCs w:val="10"/>
        </w:rPr>
      </w:pPr>
    </w:p>
    <w:p w14:paraId="7AFCC675" w14:textId="6F4D833D" w:rsidR="002D6481"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D3041E">
        <w:rPr>
          <w:color w:val="14171A"/>
        </w:rPr>
        <w:sym w:font="Wingdings" w:char="F0E8"/>
      </w:r>
      <w:r>
        <w:rPr>
          <w:color w:val="14171A"/>
        </w:rPr>
        <w:t xml:space="preserve"> </w:t>
      </w:r>
      <w:r w:rsidR="002D6481" w:rsidRPr="00D3041E">
        <w:rPr>
          <w:color w:val="14171A"/>
        </w:rPr>
        <w:t>Ay içerisinde günün bazı saatleri çalışıp çalıştığı saat karşılığında ücret alanlar</w:t>
      </w:r>
      <w:r w:rsidR="00015CC3" w:rsidRPr="00D3041E">
        <w:rPr>
          <w:color w:val="14171A"/>
        </w:rPr>
        <w:t>,</w:t>
      </w:r>
    </w:p>
    <w:p w14:paraId="0BB0AC01" w14:textId="77777777" w:rsidR="00D3041E" w:rsidRPr="00D3041E"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sz w:val="10"/>
          <w:szCs w:val="10"/>
        </w:rPr>
      </w:pPr>
    </w:p>
    <w:p w14:paraId="2BA710E9" w14:textId="3A3F5070" w:rsidR="00015CC3" w:rsidRPr="00752324"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D3041E">
        <w:rPr>
          <w:color w:val="14171A"/>
        </w:rPr>
        <w:sym w:font="Wingdings" w:char="F0E8"/>
      </w:r>
      <w:r>
        <w:rPr>
          <w:color w:val="14171A"/>
        </w:rPr>
        <w:t xml:space="preserve"> </w:t>
      </w:r>
      <w:r w:rsidR="00015CC3" w:rsidRPr="00D3041E">
        <w:rPr>
          <w:color w:val="14171A"/>
        </w:rPr>
        <w:t>Ek 9</w:t>
      </w:r>
      <w:r>
        <w:rPr>
          <w:color w:val="14171A"/>
        </w:rPr>
        <w:t>’a</w:t>
      </w:r>
      <w:r w:rsidR="00015CC3" w:rsidRPr="00D3041E">
        <w:rPr>
          <w:color w:val="14171A"/>
        </w:rPr>
        <w:t xml:space="preserve"> göre ev hizmetlerinde 10 günden fazla çalışanlardan; ay içerisinde 30 günden az çalışanlar, sigortalı çalışmama şartı hariç olmak üzere belirtilen şartlara haiz olmaları kaydıyla ay içinde 30 günden eksik çalıştıkları günler için bakmakla yükümlü olunan </w:t>
      </w:r>
      <w:r w:rsidR="00DD3F27">
        <w:rPr>
          <w:color w:val="14171A"/>
        </w:rPr>
        <w:t>k</w:t>
      </w:r>
      <w:r w:rsidR="00015CC3" w:rsidRPr="00D3041E">
        <w:rPr>
          <w:color w:val="14171A"/>
        </w:rPr>
        <w:t xml:space="preserve">işi sayılıp ayın çalışmadıkları günleri için re’sen </w:t>
      </w:r>
      <w:r w:rsidR="00015CC3" w:rsidRPr="00D3041E">
        <w:rPr>
          <w:b/>
          <w:bCs/>
          <w:color w:val="14171A"/>
        </w:rPr>
        <w:t xml:space="preserve">GSS kapsamına alınmayacaklardır. </w:t>
      </w:r>
    </w:p>
    <w:p w14:paraId="4E97D688" w14:textId="5DEBCE60" w:rsidR="00D82EB9" w:rsidRPr="00FB61F0" w:rsidRDefault="00015CC3" w:rsidP="00D82EB9">
      <w:pPr>
        <w:shd w:val="clear" w:color="auto" w:fill="FFFFFF"/>
        <w:spacing w:line="300" w:lineRule="auto"/>
        <w:jc w:val="both"/>
        <w:rPr>
          <w:b/>
          <w:bCs/>
          <w:color w:val="14171A"/>
        </w:rPr>
      </w:pPr>
      <w:r w:rsidRPr="00FB61F0">
        <w:rPr>
          <w:b/>
          <w:bCs/>
          <w:color w:val="14171A"/>
          <w:u w:val="single"/>
        </w:rPr>
        <w:lastRenderedPageBreak/>
        <w:t>Aşağıda sayılan</w:t>
      </w:r>
      <w:r w:rsidRPr="00FB61F0">
        <w:rPr>
          <w:b/>
          <w:bCs/>
          <w:color w:val="14171A"/>
        </w:rPr>
        <w:t xml:space="preserve"> GSS’lilerin bakmakla yükümlü kişisi kaydı oluşturulamaz. </w:t>
      </w:r>
      <w:r w:rsidR="00D82EB9">
        <w:rPr>
          <w:b/>
          <w:bCs/>
          <w:color w:val="14171A"/>
        </w:rPr>
        <w:t>Y</w:t>
      </w:r>
      <w:r w:rsidRPr="00FB61F0">
        <w:rPr>
          <w:b/>
          <w:bCs/>
          <w:color w:val="14171A"/>
        </w:rPr>
        <w:t>ani bu kişiler eş, çocuk ve ana-babalarını üstlerine alıp sağlıktan yararlandıramazlar.</w:t>
      </w:r>
    </w:p>
    <w:p w14:paraId="5CD1C98D" w14:textId="77777777" w:rsidR="00170A32" w:rsidRPr="00FB61F0" w:rsidRDefault="00170A32" w:rsidP="00D82EB9">
      <w:pPr>
        <w:shd w:val="clear" w:color="auto" w:fill="FFFFFF"/>
        <w:spacing w:line="300" w:lineRule="auto"/>
        <w:jc w:val="both"/>
        <w:rPr>
          <w:b/>
          <w:bCs/>
          <w:color w:val="14171A"/>
        </w:rPr>
      </w:pPr>
    </w:p>
    <w:p w14:paraId="11F8C219" w14:textId="58437A7E"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 xml:space="preserve">3308 sayılı </w:t>
      </w:r>
      <w:proofErr w:type="gramStart"/>
      <w:r w:rsidRPr="00FB61F0">
        <w:rPr>
          <w:rFonts w:ascii="Times New Roman" w:eastAsia="Times New Roman" w:hAnsi="Times New Roman" w:cs="Times New Roman"/>
          <w:color w:val="14171A"/>
          <w:lang w:eastAsia="tr-TR"/>
        </w:rPr>
        <w:t>Mesleki Eğitim Kanununda</w:t>
      </w:r>
      <w:proofErr w:type="gramEnd"/>
      <w:r w:rsidRPr="00FB61F0">
        <w:rPr>
          <w:rFonts w:ascii="Times New Roman" w:eastAsia="Times New Roman" w:hAnsi="Times New Roman" w:cs="Times New Roman"/>
          <w:color w:val="14171A"/>
          <w:lang w:eastAsia="tr-TR"/>
        </w:rPr>
        <w:t xml:space="preserve"> belirtilen aday çırak, çırak, işletmelerde mesleki eğitim gören öğrenciler</w:t>
      </w:r>
    </w:p>
    <w:p w14:paraId="4E7CBC2F" w14:textId="77777777" w:rsidR="00FB61F0" w:rsidRPr="00FB61F0" w:rsidRDefault="00FB61F0" w:rsidP="00D82EB9">
      <w:pPr>
        <w:pStyle w:val="ListeParagraf"/>
        <w:shd w:val="clear" w:color="auto" w:fill="FFFFFF"/>
        <w:spacing w:line="300" w:lineRule="auto"/>
        <w:jc w:val="both"/>
        <w:rPr>
          <w:rFonts w:ascii="Times New Roman" w:eastAsia="Times New Roman" w:hAnsi="Times New Roman" w:cs="Times New Roman"/>
          <w:color w:val="14171A"/>
          <w:sz w:val="10"/>
          <w:szCs w:val="10"/>
          <w:lang w:eastAsia="tr-TR"/>
        </w:rPr>
      </w:pPr>
    </w:p>
    <w:p w14:paraId="21A988B9" w14:textId="224C455F"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Meslek liselerinde okumakta iken veya yüksek öğrenimleri sırasında staja tabi tutulan öğrenciler</w:t>
      </w:r>
    </w:p>
    <w:p w14:paraId="630E0F5F" w14:textId="77777777" w:rsidR="00FB61F0" w:rsidRPr="00FB61F0" w:rsidRDefault="00FB61F0" w:rsidP="00D82EB9">
      <w:pPr>
        <w:shd w:val="clear" w:color="auto" w:fill="FFFFFF"/>
        <w:spacing w:line="300" w:lineRule="auto"/>
        <w:jc w:val="both"/>
        <w:rPr>
          <w:color w:val="14171A"/>
          <w:sz w:val="10"/>
          <w:szCs w:val="10"/>
        </w:rPr>
      </w:pPr>
    </w:p>
    <w:p w14:paraId="5304A2A6" w14:textId="2E7FAA39"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Tamamlayıcı eğitim ya da alan eğitimi alan öğrenciler</w:t>
      </w:r>
    </w:p>
    <w:p w14:paraId="72B21A08" w14:textId="77777777" w:rsidR="00FB61F0" w:rsidRPr="00FB61F0" w:rsidRDefault="00FB61F0" w:rsidP="00D82EB9">
      <w:pPr>
        <w:shd w:val="clear" w:color="auto" w:fill="FFFFFF"/>
        <w:spacing w:line="300" w:lineRule="auto"/>
        <w:jc w:val="both"/>
        <w:rPr>
          <w:color w:val="14171A"/>
          <w:sz w:val="10"/>
          <w:szCs w:val="10"/>
        </w:rPr>
      </w:pPr>
    </w:p>
    <w:p w14:paraId="2F45FA92" w14:textId="1E50E517"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Kamu kurum ve kuruluşları tarafından desteklenen projelerde görevli bursiyerler</w:t>
      </w:r>
    </w:p>
    <w:p w14:paraId="20716452" w14:textId="77777777" w:rsidR="00FB61F0" w:rsidRPr="00FB61F0" w:rsidRDefault="00FB61F0" w:rsidP="00D82EB9">
      <w:pPr>
        <w:shd w:val="clear" w:color="auto" w:fill="FFFFFF"/>
        <w:spacing w:line="300" w:lineRule="auto"/>
        <w:jc w:val="both"/>
        <w:rPr>
          <w:color w:val="14171A"/>
          <w:sz w:val="10"/>
          <w:szCs w:val="10"/>
        </w:rPr>
      </w:pPr>
    </w:p>
    <w:p w14:paraId="5CD7D75A" w14:textId="4E2B294B"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 xml:space="preserve">2547 sayılı Yükseköğretim Kanununun </w:t>
      </w:r>
      <w:r w:rsidR="00715389">
        <w:rPr>
          <w:rFonts w:ascii="Times New Roman" w:eastAsia="Times New Roman" w:hAnsi="Times New Roman" w:cs="Times New Roman"/>
          <w:color w:val="14171A"/>
          <w:lang w:eastAsia="tr-TR"/>
        </w:rPr>
        <w:t>46.</w:t>
      </w:r>
      <w:r w:rsidRPr="00FB61F0">
        <w:rPr>
          <w:rFonts w:ascii="Times New Roman" w:eastAsia="Times New Roman" w:hAnsi="Times New Roman" w:cs="Times New Roman"/>
          <w:color w:val="14171A"/>
          <w:lang w:eastAsia="tr-TR"/>
        </w:rPr>
        <w:t xml:space="preserve"> maddesine tabi olarak kısmi zamanlı çalıştırılan öğrencile</w:t>
      </w:r>
      <w:r w:rsidR="00FB61F0">
        <w:rPr>
          <w:rFonts w:ascii="Times New Roman" w:eastAsia="Times New Roman" w:hAnsi="Times New Roman" w:cs="Times New Roman"/>
          <w:color w:val="14171A"/>
          <w:lang w:eastAsia="tr-TR"/>
        </w:rPr>
        <w:t>r</w:t>
      </w:r>
    </w:p>
    <w:p w14:paraId="50AE9966" w14:textId="77777777" w:rsidR="00FB61F0" w:rsidRPr="00FB61F0" w:rsidRDefault="00FB61F0" w:rsidP="00D82EB9">
      <w:pPr>
        <w:shd w:val="clear" w:color="auto" w:fill="FFFFFF"/>
        <w:spacing w:line="300" w:lineRule="auto"/>
        <w:jc w:val="both"/>
        <w:rPr>
          <w:color w:val="14171A"/>
          <w:sz w:val="10"/>
          <w:szCs w:val="10"/>
        </w:rPr>
      </w:pPr>
    </w:p>
    <w:p w14:paraId="7F30C6AD" w14:textId="5BD0BD6F"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60-C’liler (Yeşil kartlılar)</w:t>
      </w:r>
    </w:p>
    <w:p w14:paraId="720032CC" w14:textId="77777777" w:rsidR="00FB61F0" w:rsidRPr="00FB61F0" w:rsidRDefault="00FB61F0" w:rsidP="00D82EB9">
      <w:pPr>
        <w:shd w:val="clear" w:color="auto" w:fill="FFFFFF"/>
        <w:spacing w:line="300" w:lineRule="auto"/>
        <w:jc w:val="both"/>
        <w:rPr>
          <w:color w:val="14171A"/>
          <w:sz w:val="10"/>
          <w:szCs w:val="10"/>
        </w:rPr>
      </w:pPr>
    </w:p>
    <w:p w14:paraId="7864671D" w14:textId="7BC4730C"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Gelir tespiti yapılmaksızın genel sağlık sigortalılığı ya da bakmakla yükümlü olduğu kişi bulunmayan Türk vatandaşlarından 18 yaşını doldurmamış çocuklar</w:t>
      </w:r>
    </w:p>
    <w:p w14:paraId="3A7E9D01" w14:textId="77777777" w:rsidR="00FB61F0" w:rsidRPr="00FB61F0" w:rsidRDefault="00FB61F0" w:rsidP="00FB61F0">
      <w:pPr>
        <w:shd w:val="clear" w:color="auto" w:fill="FFFFFF"/>
        <w:spacing w:line="300" w:lineRule="auto"/>
        <w:rPr>
          <w:color w:val="14171A"/>
          <w:sz w:val="10"/>
          <w:szCs w:val="10"/>
        </w:rPr>
      </w:pPr>
    </w:p>
    <w:p w14:paraId="6FE4648D" w14:textId="6D2B79DF"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18 yaşından küçük olup 2022 sayılı Kanuna göre aylık alanlar</w:t>
      </w:r>
    </w:p>
    <w:p w14:paraId="37EF4265" w14:textId="77777777" w:rsidR="00FB61F0" w:rsidRPr="00FB61F0" w:rsidRDefault="00FB61F0" w:rsidP="00FB61F0">
      <w:pPr>
        <w:shd w:val="clear" w:color="auto" w:fill="FFFFFF"/>
        <w:spacing w:line="300" w:lineRule="auto"/>
        <w:rPr>
          <w:color w:val="14171A"/>
          <w:sz w:val="10"/>
          <w:szCs w:val="10"/>
        </w:rPr>
      </w:pPr>
    </w:p>
    <w:p w14:paraId="1500ED4B" w14:textId="2E14262C" w:rsidR="00015CC3" w:rsidRPr="00FB61F0"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Uluslararası koruma başvurusu veya statüsü sahibi ve vatansız olarak tanınan kişiler</w:t>
      </w:r>
    </w:p>
    <w:p w14:paraId="40009711" w14:textId="0890AC98"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2828 sayılı SHÇEK Kanunu hükümlerine göre korunma, bakım ve rehabilitasyon hizmetlerinden ücretsiz faydalanan kişiler ile ana-babası olmayan Türk vatandaşlarından 18 yaşını doldurmamış çocuklar</w:t>
      </w:r>
    </w:p>
    <w:p w14:paraId="3139E71C" w14:textId="77777777" w:rsidR="00FB61F0" w:rsidRPr="00FB61F0" w:rsidRDefault="00FB61F0" w:rsidP="00FB61F0">
      <w:pPr>
        <w:shd w:val="clear" w:color="auto" w:fill="FFFFFF"/>
        <w:spacing w:line="300" w:lineRule="auto"/>
        <w:rPr>
          <w:color w:val="14171A"/>
          <w:sz w:val="10"/>
          <w:szCs w:val="10"/>
        </w:rPr>
      </w:pPr>
    </w:p>
    <w:p w14:paraId="4A351608" w14:textId="148A9F81"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Ülkemizde öğrenim gören yabancı uyruklu öğrenciler</w:t>
      </w:r>
    </w:p>
    <w:p w14:paraId="2515D801" w14:textId="77777777" w:rsidR="00FB61F0" w:rsidRPr="00FB61F0" w:rsidRDefault="00FB61F0" w:rsidP="00FB61F0">
      <w:pPr>
        <w:shd w:val="clear" w:color="auto" w:fill="FFFFFF"/>
        <w:spacing w:line="300" w:lineRule="auto"/>
        <w:rPr>
          <w:color w:val="14171A"/>
          <w:sz w:val="10"/>
          <w:szCs w:val="10"/>
        </w:rPr>
      </w:pPr>
    </w:p>
    <w:p w14:paraId="35D0DA7F" w14:textId="76A15CFF"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Stajyer avukatlar</w:t>
      </w:r>
    </w:p>
    <w:p w14:paraId="27799069" w14:textId="77777777" w:rsidR="00FB61F0" w:rsidRPr="00FB61F0" w:rsidRDefault="00FB61F0" w:rsidP="00FB61F0">
      <w:pPr>
        <w:shd w:val="clear" w:color="auto" w:fill="FFFFFF"/>
        <w:spacing w:line="300" w:lineRule="auto"/>
        <w:rPr>
          <w:color w:val="14171A"/>
          <w:sz w:val="10"/>
          <w:szCs w:val="10"/>
        </w:rPr>
      </w:pPr>
    </w:p>
    <w:p w14:paraId="3576D92A" w14:textId="4A9F2F2E"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Askerlik hizmetini er/erbaş olarak yapmakta olanlar</w:t>
      </w:r>
      <w:r w:rsidR="00E76EEB">
        <w:rPr>
          <w:rFonts w:ascii="Times New Roman" w:eastAsia="Times New Roman" w:hAnsi="Times New Roman" w:cs="Times New Roman"/>
          <w:color w:val="14171A"/>
          <w:lang w:eastAsia="tr-TR"/>
        </w:rPr>
        <w:t xml:space="preserve"> </w:t>
      </w:r>
      <w:r w:rsidR="00E76EEB" w:rsidRPr="00E76EEB">
        <w:rPr>
          <w:rFonts w:ascii="Times New Roman" w:eastAsia="Times New Roman" w:hAnsi="Times New Roman" w:cs="Times New Roman"/>
          <w:b/>
          <w:color w:val="14171A"/>
          <w:sz w:val="18"/>
          <w:szCs w:val="18"/>
          <w:lang w:eastAsia="tr-TR"/>
        </w:rPr>
        <w:t>(18.01.2019 tarihinden itibaren yapabilir.)</w:t>
      </w:r>
    </w:p>
    <w:p w14:paraId="5AECE861" w14:textId="77777777" w:rsidR="00FB61F0" w:rsidRPr="00FB61F0" w:rsidRDefault="00FB61F0" w:rsidP="00FB61F0">
      <w:pPr>
        <w:shd w:val="clear" w:color="auto" w:fill="FFFFFF"/>
        <w:spacing w:line="300" w:lineRule="auto"/>
        <w:rPr>
          <w:color w:val="14171A"/>
          <w:sz w:val="10"/>
          <w:szCs w:val="10"/>
        </w:rPr>
      </w:pPr>
    </w:p>
    <w:p w14:paraId="1B4220A5" w14:textId="23E4D217" w:rsidR="00FB61F0" w:rsidRDefault="00015CC3" w:rsidP="00FB61F0">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Hak sahibi olarak ölüm aylık/geliri alanlar</w:t>
      </w:r>
    </w:p>
    <w:p w14:paraId="1C5C7E5F" w14:textId="77777777" w:rsidR="00FB61F0" w:rsidRPr="00FB61F0" w:rsidRDefault="00FB61F0" w:rsidP="00FB61F0">
      <w:pPr>
        <w:shd w:val="clear" w:color="auto" w:fill="FFFFFF"/>
        <w:spacing w:line="300" w:lineRule="auto"/>
        <w:rPr>
          <w:color w:val="14171A"/>
          <w:sz w:val="10"/>
          <w:szCs w:val="10"/>
        </w:rPr>
      </w:pPr>
    </w:p>
    <w:p w14:paraId="604C7121" w14:textId="4D20C061" w:rsidR="00322E1F" w:rsidRDefault="00015CC3" w:rsidP="00322E1F">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5510 sayılı Kanunun Ek-13</w:t>
      </w:r>
      <w:r w:rsidR="00E751EE">
        <w:rPr>
          <w:rFonts w:ascii="Times New Roman" w:eastAsia="Times New Roman" w:hAnsi="Times New Roman" w:cs="Times New Roman"/>
          <w:color w:val="14171A"/>
          <w:lang w:eastAsia="tr-TR"/>
        </w:rPr>
        <w:t>.</w:t>
      </w:r>
      <w:r w:rsidRPr="00FB61F0">
        <w:rPr>
          <w:rFonts w:ascii="Times New Roman" w:eastAsia="Times New Roman" w:hAnsi="Times New Roman" w:cs="Times New Roman"/>
          <w:color w:val="14171A"/>
          <w:lang w:eastAsia="tr-TR"/>
        </w:rPr>
        <w:t xml:space="preserve"> maddesi kapsamındakiler</w:t>
      </w:r>
    </w:p>
    <w:p w14:paraId="0E329D3E" w14:textId="77777777" w:rsidR="00322E1F" w:rsidRPr="00322E1F" w:rsidRDefault="00322E1F" w:rsidP="00322E1F">
      <w:pPr>
        <w:pStyle w:val="ListeParagraf"/>
        <w:rPr>
          <w:color w:val="14171A"/>
          <w:sz w:val="6"/>
          <w:szCs w:val="6"/>
        </w:rPr>
      </w:pPr>
    </w:p>
    <w:p w14:paraId="7C8118E2" w14:textId="2E6A51BF" w:rsidR="00322E1F" w:rsidRPr="00322E1F" w:rsidRDefault="00322E1F" w:rsidP="00096766">
      <w:pPr>
        <w:pStyle w:val="ListeParagraf"/>
        <w:numPr>
          <w:ilvl w:val="0"/>
          <w:numId w:val="1"/>
        </w:numPr>
        <w:shd w:val="clear" w:color="auto" w:fill="FFFFFF"/>
        <w:spacing w:line="300" w:lineRule="auto"/>
        <w:jc w:val="both"/>
        <w:rPr>
          <w:color w:val="14171A"/>
        </w:rPr>
      </w:pPr>
      <w:r w:rsidRPr="00B2615F">
        <w:rPr>
          <w:b/>
          <w:color w:val="14171A"/>
        </w:rPr>
        <w:t>Ek-13:</w:t>
      </w:r>
      <w:r>
        <w:rPr>
          <w:color w:val="14171A"/>
        </w:rPr>
        <w:t xml:space="preserve"> Türkiye’de ikamet eden Türk vatandaşlarının Türkiye’de ikamet etmeyen eş, çocuk, ana ve babası talep tarihinin ertesi günü ikamet şartı arnamaksızın GSS’li olurlar. </w:t>
      </w:r>
    </w:p>
    <w:p w14:paraId="4F79A74C" w14:textId="22531FE3" w:rsidR="00170A32" w:rsidRDefault="00170A32" w:rsidP="0038107D">
      <w:pPr>
        <w:shd w:val="clear" w:color="auto" w:fill="FFFFFF"/>
        <w:spacing w:line="300" w:lineRule="auto"/>
        <w:rPr>
          <w:color w:val="14171A"/>
          <w:sz w:val="26"/>
          <w:szCs w:val="26"/>
        </w:rPr>
      </w:pPr>
    </w:p>
    <w:p w14:paraId="69FB0355" w14:textId="6CD9C937" w:rsidR="00291275" w:rsidRDefault="00291275" w:rsidP="0038107D">
      <w:pPr>
        <w:shd w:val="clear" w:color="auto" w:fill="FFFFFF"/>
        <w:spacing w:line="300" w:lineRule="auto"/>
        <w:rPr>
          <w:color w:val="14171A"/>
          <w:sz w:val="26"/>
          <w:szCs w:val="26"/>
        </w:rPr>
      </w:pPr>
    </w:p>
    <w:p w14:paraId="7A09243C" w14:textId="4BC0094F" w:rsidR="00D82EB9" w:rsidRDefault="00D82EB9" w:rsidP="0038107D">
      <w:pPr>
        <w:shd w:val="clear" w:color="auto" w:fill="FFFFFF"/>
        <w:spacing w:line="300" w:lineRule="auto"/>
        <w:rPr>
          <w:color w:val="14171A"/>
          <w:sz w:val="26"/>
          <w:szCs w:val="26"/>
        </w:rPr>
      </w:pPr>
    </w:p>
    <w:p w14:paraId="2131EAC0" w14:textId="3FCEEB19" w:rsidR="00D82EB9" w:rsidRDefault="00D82EB9" w:rsidP="0038107D">
      <w:pPr>
        <w:shd w:val="clear" w:color="auto" w:fill="FFFFFF"/>
        <w:spacing w:line="300" w:lineRule="auto"/>
        <w:rPr>
          <w:color w:val="14171A"/>
          <w:sz w:val="26"/>
          <w:szCs w:val="26"/>
        </w:rPr>
      </w:pPr>
    </w:p>
    <w:p w14:paraId="001DE857" w14:textId="77777777" w:rsidR="00096766" w:rsidRDefault="00096766" w:rsidP="0038107D">
      <w:pPr>
        <w:shd w:val="clear" w:color="auto" w:fill="FFFFFF"/>
        <w:spacing w:line="300" w:lineRule="auto"/>
        <w:rPr>
          <w:color w:val="14171A"/>
          <w:sz w:val="26"/>
          <w:szCs w:val="26"/>
        </w:rPr>
      </w:pPr>
    </w:p>
    <w:p w14:paraId="46105B69" w14:textId="167CB742" w:rsidR="00D82EB9" w:rsidRDefault="00D82EB9" w:rsidP="0038107D">
      <w:pPr>
        <w:shd w:val="clear" w:color="auto" w:fill="FFFFFF"/>
        <w:spacing w:line="300" w:lineRule="auto"/>
        <w:rPr>
          <w:color w:val="14171A"/>
          <w:sz w:val="26"/>
          <w:szCs w:val="26"/>
        </w:rPr>
      </w:pPr>
    </w:p>
    <w:p w14:paraId="498F209D" w14:textId="77777777" w:rsidR="00322E1F" w:rsidRPr="0038107D" w:rsidRDefault="00322E1F" w:rsidP="0038107D">
      <w:pPr>
        <w:shd w:val="clear" w:color="auto" w:fill="FFFFFF"/>
        <w:spacing w:line="300" w:lineRule="auto"/>
        <w:rPr>
          <w:color w:val="14171A"/>
          <w:sz w:val="26"/>
          <w:szCs w:val="26"/>
        </w:rPr>
      </w:pPr>
    </w:p>
    <w:p w14:paraId="6BB8819A" w14:textId="77777777" w:rsidR="005433FA" w:rsidRDefault="005433FA" w:rsidP="004D2CD3">
      <w:pPr>
        <w:shd w:val="clear" w:color="auto" w:fill="FFFFFF"/>
        <w:spacing w:line="300" w:lineRule="auto"/>
        <w:rPr>
          <w:b/>
          <w:bCs/>
          <w:color w:val="14171A"/>
          <w:sz w:val="26"/>
          <w:szCs w:val="26"/>
          <w:u w:val="single"/>
        </w:rPr>
      </w:pPr>
    </w:p>
    <w:p w14:paraId="11E28117" w14:textId="3957788D" w:rsidR="004D2CD3" w:rsidRPr="005433FA" w:rsidRDefault="004D2CD3" w:rsidP="004D2CD3">
      <w:pPr>
        <w:shd w:val="clear" w:color="auto" w:fill="FFFFFF"/>
        <w:spacing w:line="300" w:lineRule="auto"/>
        <w:rPr>
          <w:b/>
          <w:bCs/>
          <w:color w:val="14171A"/>
          <w:sz w:val="26"/>
          <w:szCs w:val="26"/>
          <w:u w:val="single"/>
        </w:rPr>
      </w:pPr>
      <w:r w:rsidRPr="005433FA">
        <w:rPr>
          <w:b/>
          <w:bCs/>
          <w:color w:val="14171A"/>
          <w:sz w:val="26"/>
          <w:szCs w:val="26"/>
          <w:u w:val="single"/>
        </w:rPr>
        <w:lastRenderedPageBreak/>
        <w:t>Bakmakla yükümlü olunan kişi ile ilgili Kanun maddesi ve açıklaması</w:t>
      </w:r>
    </w:p>
    <w:p w14:paraId="397F1AE2" w14:textId="77777777" w:rsidR="004D2CD3" w:rsidRPr="00313B74" w:rsidRDefault="004D2CD3" w:rsidP="004D2CD3">
      <w:pPr>
        <w:shd w:val="clear" w:color="auto" w:fill="FFFFFF"/>
        <w:spacing w:line="300" w:lineRule="auto"/>
        <w:rPr>
          <w:color w:val="000000" w:themeColor="text1"/>
          <w:sz w:val="26"/>
          <w:szCs w:val="26"/>
        </w:rPr>
      </w:pPr>
    </w:p>
    <w:p w14:paraId="5C372D89" w14:textId="0446767C" w:rsidR="004D2CD3" w:rsidRDefault="004D2CD3" w:rsidP="005433FA">
      <w:pPr>
        <w:spacing w:line="300" w:lineRule="auto"/>
        <w:ind w:firstLine="567"/>
        <w:jc w:val="both"/>
        <w:rPr>
          <w:color w:val="000000" w:themeColor="text1"/>
        </w:rPr>
      </w:pPr>
      <w:r w:rsidRPr="005433FA">
        <w:rPr>
          <w:color w:val="000000" w:themeColor="text1"/>
        </w:rPr>
        <w:t>Bakmakla yükümlü olunan kişi: 5</w:t>
      </w:r>
      <w:r w:rsidR="00223BB1">
        <w:rPr>
          <w:color w:val="000000" w:themeColor="text1"/>
        </w:rPr>
        <w:t>.</w:t>
      </w:r>
      <w:r w:rsidRPr="005433FA">
        <w:rPr>
          <w:color w:val="000000" w:themeColor="text1"/>
        </w:rPr>
        <w:t xml:space="preserve"> maddenin birinci fıkrasının (b) bendi ile 60</w:t>
      </w:r>
      <w:r w:rsidR="00223BB1">
        <w:rPr>
          <w:color w:val="000000" w:themeColor="text1"/>
        </w:rPr>
        <w:t>.</w:t>
      </w:r>
      <w:r w:rsidRPr="005433FA">
        <w:rPr>
          <w:color w:val="000000" w:themeColor="text1"/>
        </w:rPr>
        <w:t xml:space="preserve"> maddenin birinci fıkrasının (c) bendinin (1), (2) ve (7) numaralı alt bentleri ile yedinci ve sekizinci fıkraları ile onikinci fıkrasındaki askeri öğrenci adayları ile Jandarma ve Sahil Güvenlik Akademisi öğrenci adayları dışında kalan genel sağlık sigortalısının, sigortalı sayılmayan veya isteğe bağlı sigortalı olmayan, kendi sigortalılığı nedeniyle gelir veya aylık bağlanmamış olan;</w:t>
      </w:r>
    </w:p>
    <w:p w14:paraId="0A2557B0" w14:textId="77777777" w:rsidR="005433FA" w:rsidRPr="005433FA" w:rsidRDefault="005433FA" w:rsidP="005433FA">
      <w:pPr>
        <w:spacing w:line="300" w:lineRule="auto"/>
        <w:ind w:firstLine="567"/>
        <w:jc w:val="both"/>
        <w:rPr>
          <w:color w:val="000000" w:themeColor="text1"/>
          <w:sz w:val="10"/>
          <w:szCs w:val="10"/>
        </w:rPr>
      </w:pPr>
    </w:p>
    <w:p w14:paraId="4BDACE04" w14:textId="5B3DF33C" w:rsidR="004D2CD3" w:rsidRPr="005433FA" w:rsidRDefault="004D2CD3" w:rsidP="007507C4">
      <w:pPr>
        <w:pStyle w:val="ListeParagraf"/>
        <w:numPr>
          <w:ilvl w:val="0"/>
          <w:numId w:val="39"/>
        </w:numPr>
        <w:spacing w:line="300" w:lineRule="auto"/>
        <w:jc w:val="both"/>
        <w:rPr>
          <w:color w:val="000000" w:themeColor="text1"/>
        </w:rPr>
      </w:pPr>
      <w:r w:rsidRPr="005433FA">
        <w:rPr>
          <w:color w:val="000000" w:themeColor="text1"/>
        </w:rPr>
        <w:t>Eşini,</w:t>
      </w:r>
    </w:p>
    <w:p w14:paraId="39A3C80A" w14:textId="77777777" w:rsidR="005433FA" w:rsidRPr="005433FA" w:rsidRDefault="005433FA" w:rsidP="005433FA">
      <w:pPr>
        <w:spacing w:line="300" w:lineRule="auto"/>
        <w:ind w:left="567"/>
        <w:jc w:val="both"/>
        <w:rPr>
          <w:color w:val="000000" w:themeColor="text1"/>
          <w:sz w:val="10"/>
          <w:szCs w:val="10"/>
        </w:rPr>
      </w:pPr>
    </w:p>
    <w:p w14:paraId="241E42DA" w14:textId="3F1360D7" w:rsidR="004D2CD3" w:rsidRPr="005433FA" w:rsidRDefault="004D2CD3" w:rsidP="007507C4">
      <w:pPr>
        <w:pStyle w:val="ListeParagraf"/>
        <w:numPr>
          <w:ilvl w:val="0"/>
          <w:numId w:val="39"/>
        </w:numPr>
        <w:spacing w:line="300" w:lineRule="auto"/>
        <w:jc w:val="both"/>
        <w:rPr>
          <w:color w:val="000000" w:themeColor="text1"/>
        </w:rPr>
      </w:pPr>
      <w:r w:rsidRPr="005433FA">
        <w:rPr>
          <w:color w:val="000000" w:themeColor="text1"/>
        </w:rPr>
        <w:t>18 yaşını, lise ve dengi öğrenim veya 3308 sayılı Meslek</w:t>
      </w:r>
      <w:r w:rsidR="009F3E78">
        <w:rPr>
          <w:color w:val="000000" w:themeColor="text1"/>
        </w:rPr>
        <w:t>i</w:t>
      </w:r>
      <w:r w:rsidRPr="005433FA">
        <w:rPr>
          <w:color w:val="000000" w:themeColor="text1"/>
        </w:rPr>
        <w:t xml:space="preserve"> Eğitim Kanunu</w:t>
      </w:r>
      <w:r w:rsidR="00223BB1">
        <w:rPr>
          <w:color w:val="000000" w:themeColor="text1"/>
        </w:rPr>
        <w:t>’</w:t>
      </w:r>
      <w:r w:rsidRPr="005433FA">
        <w:rPr>
          <w:color w:val="000000" w:themeColor="text1"/>
        </w:rPr>
        <w:t>nda belirtilen aday çıraklık ve çıraklık eğitimi ile işletmelerde meslek</w:t>
      </w:r>
      <w:r w:rsidR="009F3E78">
        <w:rPr>
          <w:color w:val="000000" w:themeColor="text1"/>
        </w:rPr>
        <w:t>i</w:t>
      </w:r>
      <w:r w:rsidRPr="005433FA">
        <w:rPr>
          <w:color w:val="000000" w:themeColor="text1"/>
        </w:rPr>
        <w:t xml:space="preserve"> eğitim görmesi halinde 20 yaşını, yüksek öğrenim görmesi halinde 25 yaşını doldurmamış ve evli olmayan çocukları ile yaşına bakılmaksızın bu Kanuna göre mal</w:t>
      </w:r>
      <w:r w:rsidR="0046448A">
        <w:rPr>
          <w:color w:val="000000" w:themeColor="text1"/>
        </w:rPr>
        <w:t>u</w:t>
      </w:r>
      <w:r w:rsidRPr="005433FA">
        <w:rPr>
          <w:color w:val="000000" w:themeColor="text1"/>
        </w:rPr>
        <w:t xml:space="preserve">l olduğu tespit edilen evli olmayan çocuklarını, </w:t>
      </w:r>
    </w:p>
    <w:p w14:paraId="635CA500" w14:textId="77777777" w:rsidR="005433FA" w:rsidRPr="005433FA" w:rsidRDefault="005433FA" w:rsidP="005433FA">
      <w:pPr>
        <w:spacing w:line="300" w:lineRule="auto"/>
        <w:jc w:val="both"/>
        <w:rPr>
          <w:color w:val="000000" w:themeColor="text1"/>
          <w:sz w:val="10"/>
          <w:szCs w:val="10"/>
        </w:rPr>
      </w:pPr>
    </w:p>
    <w:p w14:paraId="053550A2" w14:textId="4AD66EAC" w:rsidR="004D2CD3" w:rsidRPr="005433FA" w:rsidRDefault="004D2CD3" w:rsidP="005433FA">
      <w:pPr>
        <w:spacing w:line="300" w:lineRule="auto"/>
        <w:ind w:firstLine="567"/>
        <w:jc w:val="both"/>
        <w:rPr>
          <w:color w:val="000000" w:themeColor="text1"/>
        </w:rPr>
      </w:pPr>
      <w:r w:rsidRPr="005433FA">
        <w:rPr>
          <w:b/>
          <w:bCs/>
          <w:color w:val="000000" w:themeColor="text1"/>
        </w:rPr>
        <w:t>c)</w:t>
      </w:r>
      <w:r w:rsidRPr="005433FA">
        <w:rPr>
          <w:color w:val="000000" w:themeColor="text1"/>
        </w:rPr>
        <w:t xml:space="preserve"> Geçiminin genel sağlık sigortalısı tarafından sağlandığı Kurumca belirlenen kriterlere göre tespit edilen ana ve babasını ifade eder.</w:t>
      </w:r>
    </w:p>
    <w:p w14:paraId="1F60AA55" w14:textId="5A733D4B" w:rsidR="004D2CD3" w:rsidRPr="005433FA" w:rsidRDefault="004D2CD3" w:rsidP="005433FA">
      <w:pPr>
        <w:spacing w:line="300" w:lineRule="auto"/>
        <w:ind w:firstLine="567"/>
        <w:jc w:val="both"/>
        <w:rPr>
          <w:color w:val="000000" w:themeColor="text1"/>
        </w:rPr>
      </w:pPr>
    </w:p>
    <w:p w14:paraId="12034BDA" w14:textId="4CA37B0D" w:rsidR="004D2CD3" w:rsidRDefault="004D2CD3" w:rsidP="00223BB1">
      <w:pPr>
        <w:pStyle w:val="ListeParagraf"/>
        <w:numPr>
          <w:ilvl w:val="0"/>
          <w:numId w:val="1"/>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b/>
          <w:bCs/>
          <w:color w:val="000000" w:themeColor="text1"/>
        </w:rPr>
      </w:pPr>
      <w:r w:rsidRPr="005433FA">
        <w:rPr>
          <w:rFonts w:ascii="Times New Roman" w:hAnsi="Times New Roman" w:cs="Times New Roman"/>
          <w:b/>
          <w:bCs/>
          <w:color w:val="000000" w:themeColor="text1"/>
        </w:rPr>
        <w:t>5-1B = Aday çırak, çırak, stajyer, öğrenci ve bursiyerler</w:t>
      </w:r>
    </w:p>
    <w:p w14:paraId="36B4763E" w14:textId="77777777" w:rsidR="005433FA" w:rsidRPr="005433FA" w:rsidRDefault="005433FA" w:rsidP="00223BB1">
      <w:p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ind w:left="360"/>
        <w:jc w:val="both"/>
        <w:rPr>
          <w:b/>
          <w:bCs/>
          <w:color w:val="000000" w:themeColor="text1"/>
          <w:sz w:val="10"/>
          <w:szCs w:val="10"/>
        </w:rPr>
      </w:pPr>
    </w:p>
    <w:p w14:paraId="1CCE3AE0" w14:textId="3308C143" w:rsidR="004D2CD3" w:rsidRPr="005433FA" w:rsidRDefault="004D2CD3" w:rsidP="00223BB1">
      <w:pPr>
        <w:pStyle w:val="ListeParagraf"/>
        <w:numPr>
          <w:ilvl w:val="0"/>
          <w:numId w:val="2"/>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color w:val="000000" w:themeColor="text1"/>
        </w:rPr>
      </w:pPr>
      <w:r w:rsidRPr="005433FA">
        <w:rPr>
          <w:rFonts w:ascii="Times New Roman" w:hAnsi="Times New Roman" w:cs="Times New Roman"/>
          <w:color w:val="000000" w:themeColor="text1"/>
        </w:rPr>
        <w:t>Aday çırak ve işletmelerde mesleki eğitim gören öğrenciler</w:t>
      </w:r>
    </w:p>
    <w:p w14:paraId="71EAF2B7" w14:textId="2EF85E7C" w:rsidR="004D2CD3" w:rsidRPr="005433FA" w:rsidRDefault="004D2CD3" w:rsidP="00223BB1">
      <w:pPr>
        <w:pStyle w:val="ListeParagraf"/>
        <w:numPr>
          <w:ilvl w:val="0"/>
          <w:numId w:val="2"/>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color w:val="000000" w:themeColor="text1"/>
        </w:rPr>
      </w:pPr>
      <w:r w:rsidRPr="005433FA">
        <w:rPr>
          <w:rFonts w:ascii="Times New Roman" w:hAnsi="Times New Roman" w:cs="Times New Roman"/>
          <w:color w:val="000000" w:themeColor="text1"/>
        </w:rPr>
        <w:t>Staja tabi tutulan öğrenciler</w:t>
      </w:r>
    </w:p>
    <w:p w14:paraId="094D78A4" w14:textId="538E5677" w:rsidR="004D2CD3" w:rsidRPr="005433FA" w:rsidRDefault="004D2CD3" w:rsidP="00223BB1">
      <w:pPr>
        <w:pStyle w:val="ListeParagraf"/>
        <w:numPr>
          <w:ilvl w:val="0"/>
          <w:numId w:val="2"/>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color w:val="000000" w:themeColor="text1"/>
        </w:rPr>
      </w:pPr>
      <w:r w:rsidRPr="005433FA">
        <w:rPr>
          <w:rFonts w:ascii="Times New Roman" w:hAnsi="Times New Roman" w:cs="Times New Roman"/>
          <w:color w:val="000000" w:themeColor="text1"/>
        </w:rPr>
        <w:t>Kısmi zamanlı çalıştırılan öğrenciler</w:t>
      </w:r>
    </w:p>
    <w:p w14:paraId="689E3792" w14:textId="0CAD9285" w:rsidR="004D2CD3" w:rsidRPr="005433FA" w:rsidRDefault="004D2CD3" w:rsidP="00223BB1">
      <w:pPr>
        <w:pStyle w:val="ListeParagraf"/>
        <w:numPr>
          <w:ilvl w:val="0"/>
          <w:numId w:val="2"/>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color w:val="000000" w:themeColor="text1"/>
        </w:rPr>
      </w:pPr>
      <w:r w:rsidRPr="005433FA">
        <w:rPr>
          <w:rFonts w:ascii="Times New Roman" w:hAnsi="Times New Roman" w:cs="Times New Roman"/>
          <w:color w:val="000000" w:themeColor="text1"/>
        </w:rPr>
        <w:t>Kamu kurum ve kuruluşları tarafından desteklenen projelerde görevli bursiyerler</w:t>
      </w:r>
    </w:p>
    <w:p w14:paraId="46E577CB" w14:textId="77777777" w:rsidR="004D2CD3" w:rsidRPr="005433FA" w:rsidRDefault="004D2CD3" w:rsidP="005433FA">
      <w:pPr>
        <w:spacing w:line="300" w:lineRule="auto"/>
        <w:jc w:val="both"/>
        <w:rPr>
          <w:color w:val="000000" w:themeColor="text1"/>
        </w:rPr>
      </w:pPr>
    </w:p>
    <w:p w14:paraId="6D756F91" w14:textId="3A89936B" w:rsidR="004D2CD3" w:rsidRDefault="004D2CD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60-C1</w:t>
      </w:r>
      <w:r w:rsidRPr="005433FA">
        <w:rPr>
          <w:color w:val="000000" w:themeColor="text1"/>
        </w:rPr>
        <w:t xml:space="preserve"> </w:t>
      </w:r>
      <w:r w:rsidR="00565087" w:rsidRPr="005433FA">
        <w:sym w:font="Wingdings" w:char="F0E8"/>
      </w:r>
      <w:r w:rsidRPr="005433FA">
        <w:rPr>
          <w:color w:val="000000" w:themeColor="text1"/>
        </w:rPr>
        <w:t xml:space="preserve"> Geliri asgari ücretin üçte birinden az olan vatandaşlar (yeşil kartlılar) ile gelir tespiti yapılmaksızın GSS ya da bakmakla yükümlü olduğu kişi bulunmayan Türk vatandaşlarından 18 yaşını doldurmamış çocuklar,</w:t>
      </w:r>
    </w:p>
    <w:p w14:paraId="4AE95519" w14:textId="77777777" w:rsidR="005433FA" w:rsidRPr="005433FA" w:rsidRDefault="005433FA"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sz w:val="10"/>
          <w:szCs w:val="10"/>
        </w:rPr>
      </w:pPr>
    </w:p>
    <w:p w14:paraId="4CE213BB" w14:textId="74728921" w:rsidR="004D2CD3" w:rsidRDefault="004D2CD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60-C2</w:t>
      </w:r>
      <w:r w:rsidRPr="005433FA">
        <w:rPr>
          <w:color w:val="000000" w:themeColor="text1"/>
        </w:rPr>
        <w:t xml:space="preserve"> </w:t>
      </w:r>
      <w:r w:rsidR="00565087" w:rsidRPr="005433FA">
        <w:sym w:font="Wingdings" w:char="F0E8"/>
      </w:r>
      <w:r w:rsidRPr="005433FA">
        <w:rPr>
          <w:color w:val="000000" w:themeColor="text1"/>
        </w:rPr>
        <w:t xml:space="preserve"> Uluslararası koruma başvurusu veya statüsü sahibi ve vatansız olarak tanınan kişiler</w:t>
      </w:r>
    </w:p>
    <w:p w14:paraId="6903AA27" w14:textId="77777777" w:rsidR="005433FA" w:rsidRPr="005433FA" w:rsidRDefault="005433FA"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sz w:val="10"/>
          <w:szCs w:val="10"/>
        </w:rPr>
      </w:pPr>
    </w:p>
    <w:p w14:paraId="01824BE6" w14:textId="4931DCEF" w:rsidR="00313B74" w:rsidRPr="005433FA" w:rsidRDefault="004D2CD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60-C7</w:t>
      </w:r>
      <w:r w:rsidRPr="005433FA">
        <w:rPr>
          <w:color w:val="000000" w:themeColor="text1"/>
        </w:rPr>
        <w:t xml:space="preserve"> </w:t>
      </w:r>
      <w:r w:rsidR="00565087" w:rsidRPr="005433FA">
        <w:sym w:font="Wingdings" w:char="F0E8"/>
      </w:r>
      <w:r w:rsidRPr="005433FA">
        <w:rPr>
          <w:color w:val="000000" w:themeColor="text1"/>
        </w:rPr>
        <w:t xml:space="preserve"> SHÇEK Kanunu hükümlerine göre korunma, bakım ve rehabilitasyon hizmetlerinden ücretsiz faydalanan kişiler ile ana ve babası olmayan Türk vatandaşlarından 18 yaşını doldurmamış çocuklar</w:t>
      </w:r>
    </w:p>
    <w:p w14:paraId="7A9D5993" w14:textId="25B0792D" w:rsidR="00313B74" w:rsidRPr="005433FA" w:rsidRDefault="00313B74" w:rsidP="005433FA">
      <w:pPr>
        <w:shd w:val="clear" w:color="auto" w:fill="FFFFFF" w:themeFill="background1"/>
        <w:spacing w:line="300" w:lineRule="auto"/>
        <w:jc w:val="both"/>
        <w:rPr>
          <w:color w:val="000000" w:themeColor="text1"/>
        </w:rPr>
      </w:pPr>
    </w:p>
    <w:p w14:paraId="7E2589BD" w14:textId="31AB8052" w:rsidR="00313B74" w:rsidRPr="005433FA" w:rsidRDefault="00313B74"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60-7</w:t>
      </w:r>
      <w:r w:rsidRPr="005433FA">
        <w:rPr>
          <w:color w:val="000000" w:themeColor="text1"/>
        </w:rPr>
        <w:t xml:space="preserve"> </w:t>
      </w:r>
      <w:r w:rsidR="00565087" w:rsidRPr="005433FA">
        <w:sym w:font="Wingdings" w:char="F0E8"/>
      </w:r>
      <w:r w:rsidRPr="005433FA">
        <w:rPr>
          <w:color w:val="000000" w:themeColor="text1"/>
        </w:rPr>
        <w:t xml:space="preserve"> Ülkemizde öğrenim gören yabancı uyruklu öğrenciler</w:t>
      </w:r>
    </w:p>
    <w:p w14:paraId="1FA9C174" w14:textId="6E1F3662" w:rsidR="00313B74" w:rsidRPr="005433FA" w:rsidRDefault="00313B74"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60-8</w:t>
      </w:r>
      <w:r w:rsidRPr="005433FA">
        <w:rPr>
          <w:color w:val="000000" w:themeColor="text1"/>
        </w:rPr>
        <w:t xml:space="preserve"> </w:t>
      </w:r>
      <w:r w:rsidR="00565087" w:rsidRPr="005433FA">
        <w:sym w:font="Wingdings" w:char="F0E8"/>
      </w:r>
      <w:r w:rsidRPr="005433FA">
        <w:rPr>
          <w:color w:val="000000" w:themeColor="text1"/>
        </w:rPr>
        <w:t xml:space="preserve"> Avukatlık Kanunu uyarınca avukatlık stajı yapmakta olanlar</w:t>
      </w:r>
    </w:p>
    <w:p w14:paraId="5A5A8A94" w14:textId="2AC240D2" w:rsidR="00C217B2" w:rsidRPr="005433FA" w:rsidRDefault="00313B74"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60-12</w:t>
      </w:r>
      <w:r w:rsidRPr="005433FA">
        <w:rPr>
          <w:color w:val="000000" w:themeColor="text1"/>
        </w:rPr>
        <w:t xml:space="preserve"> </w:t>
      </w:r>
      <w:r w:rsidR="00565087" w:rsidRPr="005433FA">
        <w:sym w:font="Wingdings" w:char="F0E8"/>
      </w:r>
      <w:r w:rsidRPr="005433FA">
        <w:rPr>
          <w:color w:val="000000" w:themeColor="text1"/>
        </w:rPr>
        <w:t xml:space="preserve"> Askerlik hizmetlerini er ve erbaş olarak yapmakta olanlar </w:t>
      </w:r>
    </w:p>
    <w:p w14:paraId="5A3C3A94" w14:textId="62A88DDC" w:rsidR="00C217B2" w:rsidRPr="005433FA" w:rsidRDefault="00C217B2" w:rsidP="005433FA">
      <w:pPr>
        <w:shd w:val="clear" w:color="auto" w:fill="FFFFFF" w:themeFill="background1"/>
        <w:spacing w:line="300" w:lineRule="auto"/>
        <w:jc w:val="both"/>
        <w:rPr>
          <w:color w:val="000000" w:themeColor="text1"/>
        </w:rPr>
      </w:pPr>
    </w:p>
    <w:p w14:paraId="7AF66D3D" w14:textId="1E3C2CF8" w:rsidR="00110ADD" w:rsidRDefault="00110ADD" w:rsidP="00C217B2">
      <w:pPr>
        <w:spacing w:line="270" w:lineRule="atLeast"/>
        <w:jc w:val="both"/>
        <w:textAlignment w:val="baseline"/>
        <w:rPr>
          <w:color w:val="000000" w:themeColor="text1"/>
          <w:sz w:val="26"/>
          <w:szCs w:val="26"/>
        </w:rPr>
      </w:pPr>
    </w:p>
    <w:p w14:paraId="0595E93C" w14:textId="77777777" w:rsidR="00223BB1" w:rsidRDefault="00223BB1" w:rsidP="00C217B2">
      <w:pPr>
        <w:spacing w:line="270" w:lineRule="atLeast"/>
        <w:jc w:val="both"/>
        <w:textAlignment w:val="baseline"/>
        <w:rPr>
          <w:color w:val="000000" w:themeColor="text1"/>
          <w:sz w:val="26"/>
          <w:szCs w:val="26"/>
        </w:rPr>
      </w:pPr>
    </w:p>
    <w:p w14:paraId="0843903B" w14:textId="77777777" w:rsidR="00D82EB9" w:rsidRDefault="00D82EB9" w:rsidP="00C217B2">
      <w:pPr>
        <w:spacing w:line="270" w:lineRule="atLeast"/>
        <w:jc w:val="both"/>
        <w:textAlignment w:val="baseline"/>
        <w:rPr>
          <w:b/>
          <w:bCs/>
          <w:color w:val="000000" w:themeColor="text1"/>
          <w:sz w:val="30"/>
          <w:szCs w:val="30"/>
          <w:bdr w:val="none" w:sz="0" w:space="0" w:color="auto" w:frame="1"/>
        </w:rPr>
      </w:pPr>
    </w:p>
    <w:p w14:paraId="2EB168B4" w14:textId="3B05E8B1" w:rsidR="00C217B2" w:rsidRDefault="00C217B2" w:rsidP="00C217B2">
      <w:pPr>
        <w:spacing w:line="270" w:lineRule="atLeast"/>
        <w:jc w:val="both"/>
        <w:textAlignment w:val="baseline"/>
        <w:rPr>
          <w:b/>
          <w:bCs/>
          <w:color w:val="000000" w:themeColor="text1"/>
          <w:sz w:val="26"/>
          <w:szCs w:val="26"/>
          <w:bdr w:val="none" w:sz="0" w:space="0" w:color="auto" w:frame="1"/>
        </w:rPr>
      </w:pPr>
      <w:r w:rsidRPr="002A3524">
        <w:rPr>
          <w:b/>
          <w:bCs/>
          <w:color w:val="000000" w:themeColor="text1"/>
          <w:sz w:val="26"/>
          <w:szCs w:val="26"/>
          <w:bdr w:val="none" w:sz="0" w:space="0" w:color="auto" w:frame="1"/>
        </w:rPr>
        <w:lastRenderedPageBreak/>
        <w:t xml:space="preserve">Sosyal Güvenlik Sözleşmesi İmzalanmış Ülkeler </w:t>
      </w:r>
    </w:p>
    <w:p w14:paraId="6CBCA524" w14:textId="77777777" w:rsidR="00D82EB9" w:rsidRPr="002A3524" w:rsidRDefault="00D82EB9" w:rsidP="00C217B2">
      <w:pPr>
        <w:spacing w:line="270" w:lineRule="atLeast"/>
        <w:jc w:val="both"/>
        <w:textAlignment w:val="baseline"/>
        <w:rPr>
          <w:b/>
          <w:bCs/>
          <w:color w:val="000000" w:themeColor="text1"/>
          <w:sz w:val="26"/>
          <w:szCs w:val="26"/>
          <w:bdr w:val="none" w:sz="0" w:space="0" w:color="auto" w:frame="1"/>
        </w:rPr>
      </w:pPr>
    </w:p>
    <w:tbl>
      <w:tblPr>
        <w:tblW w:w="9001" w:type="dxa"/>
        <w:tblCellMar>
          <w:left w:w="0" w:type="dxa"/>
          <w:right w:w="0" w:type="dxa"/>
        </w:tblCellMar>
        <w:tblLook w:val="04A0" w:firstRow="1" w:lastRow="0" w:firstColumn="1" w:lastColumn="0" w:noHBand="0" w:noVBand="1"/>
      </w:tblPr>
      <w:tblGrid>
        <w:gridCol w:w="2370"/>
        <w:gridCol w:w="1557"/>
        <w:gridCol w:w="1754"/>
        <w:gridCol w:w="1560"/>
        <w:gridCol w:w="1760"/>
      </w:tblGrid>
      <w:tr w:rsidR="00C217B2" w:rsidRPr="002A3524" w14:paraId="72EFCDA4" w14:textId="77777777" w:rsidTr="0046461F">
        <w:trPr>
          <w:trHeight w:val="264"/>
        </w:trPr>
        <w:tc>
          <w:tcPr>
            <w:tcW w:w="237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BA33D63" w14:textId="77777777" w:rsidR="00C217B2" w:rsidRPr="00D82EB9" w:rsidRDefault="00C217B2" w:rsidP="00D82EB9">
            <w:pPr>
              <w:spacing w:line="300" w:lineRule="auto"/>
              <w:jc w:val="both"/>
              <w:textAlignment w:val="baseline"/>
              <w:rPr>
                <w:color w:val="000000" w:themeColor="text1"/>
                <w:sz w:val="22"/>
                <w:szCs w:val="22"/>
              </w:rPr>
            </w:pPr>
            <w:r w:rsidRPr="00D82EB9">
              <w:rPr>
                <w:b/>
                <w:bCs/>
                <w:color w:val="000000" w:themeColor="text1"/>
                <w:sz w:val="22"/>
                <w:szCs w:val="22"/>
                <w:bdr w:val="none" w:sz="0" w:space="0" w:color="auto" w:frame="1"/>
              </w:rPr>
              <w:t>ÜLKELER</w:t>
            </w:r>
          </w:p>
        </w:tc>
        <w:tc>
          <w:tcPr>
            <w:tcW w:w="1557" w:type="dxa"/>
            <w:tcBorders>
              <w:top w:val="single" w:sz="8" w:space="0" w:color="auto"/>
              <w:left w:val="nil"/>
              <w:bottom w:val="single" w:sz="8" w:space="0" w:color="auto"/>
              <w:right w:val="single" w:sz="8" w:space="0" w:color="auto"/>
            </w:tcBorders>
            <w:shd w:val="clear" w:color="auto" w:fill="auto"/>
            <w:vAlign w:val="bottom"/>
            <w:hideMark/>
          </w:tcPr>
          <w:p w14:paraId="407705D6" w14:textId="77777777" w:rsidR="00C217B2" w:rsidRPr="00D82EB9" w:rsidRDefault="00C217B2" w:rsidP="00D82EB9">
            <w:pPr>
              <w:spacing w:line="300" w:lineRule="auto"/>
              <w:jc w:val="center"/>
              <w:textAlignment w:val="baseline"/>
              <w:rPr>
                <w:color w:val="000000" w:themeColor="text1"/>
                <w:sz w:val="22"/>
                <w:szCs w:val="22"/>
              </w:rPr>
            </w:pPr>
            <w:r w:rsidRPr="00D82EB9">
              <w:rPr>
                <w:b/>
                <w:bCs/>
                <w:color w:val="000000" w:themeColor="text1"/>
                <w:sz w:val="22"/>
                <w:szCs w:val="22"/>
                <w:bdr w:val="none" w:sz="0" w:space="0" w:color="auto" w:frame="1"/>
              </w:rPr>
              <w:t>İmza Tarihi</w:t>
            </w:r>
          </w:p>
        </w:tc>
        <w:tc>
          <w:tcPr>
            <w:tcW w:w="1752" w:type="dxa"/>
            <w:tcBorders>
              <w:top w:val="single" w:sz="8" w:space="0" w:color="auto"/>
              <w:left w:val="nil"/>
              <w:bottom w:val="single" w:sz="8" w:space="0" w:color="auto"/>
              <w:right w:val="single" w:sz="8" w:space="0" w:color="auto"/>
            </w:tcBorders>
            <w:shd w:val="clear" w:color="auto" w:fill="auto"/>
            <w:vAlign w:val="bottom"/>
            <w:hideMark/>
          </w:tcPr>
          <w:p w14:paraId="3127BAC9" w14:textId="77777777" w:rsidR="00C217B2" w:rsidRPr="00D82EB9" w:rsidRDefault="00C217B2" w:rsidP="00D82EB9">
            <w:pPr>
              <w:spacing w:line="300" w:lineRule="auto"/>
              <w:jc w:val="center"/>
              <w:textAlignment w:val="baseline"/>
              <w:rPr>
                <w:color w:val="000000" w:themeColor="text1"/>
                <w:sz w:val="22"/>
                <w:szCs w:val="22"/>
              </w:rPr>
            </w:pPr>
            <w:r w:rsidRPr="00D82EB9">
              <w:rPr>
                <w:b/>
                <w:bCs/>
                <w:color w:val="000000" w:themeColor="text1"/>
                <w:sz w:val="22"/>
                <w:szCs w:val="22"/>
                <w:bdr w:val="none" w:sz="0" w:space="0" w:color="auto" w:frame="1"/>
              </w:rPr>
              <w:t>Yürürlük Tarihi</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14:paraId="5C3574E7" w14:textId="77777777" w:rsidR="00C217B2" w:rsidRPr="00D82EB9" w:rsidRDefault="00C217B2" w:rsidP="00D82EB9">
            <w:pPr>
              <w:spacing w:line="300" w:lineRule="auto"/>
              <w:jc w:val="center"/>
              <w:textAlignment w:val="baseline"/>
              <w:rPr>
                <w:color w:val="000000" w:themeColor="text1"/>
                <w:sz w:val="22"/>
                <w:szCs w:val="22"/>
              </w:rPr>
            </w:pPr>
            <w:r w:rsidRPr="00D82EB9">
              <w:rPr>
                <w:b/>
                <w:bCs/>
                <w:color w:val="000000" w:themeColor="text1"/>
                <w:sz w:val="22"/>
                <w:szCs w:val="22"/>
                <w:bdr w:val="none" w:sz="0" w:space="0" w:color="auto" w:frame="1"/>
              </w:rPr>
              <w:t>Revizyon Tarihi</w:t>
            </w:r>
          </w:p>
        </w:tc>
        <w:tc>
          <w:tcPr>
            <w:tcW w:w="1761" w:type="dxa"/>
            <w:tcBorders>
              <w:top w:val="single" w:sz="8" w:space="0" w:color="auto"/>
              <w:left w:val="nil"/>
              <w:bottom w:val="single" w:sz="8" w:space="0" w:color="auto"/>
              <w:right w:val="single" w:sz="8" w:space="0" w:color="auto"/>
            </w:tcBorders>
            <w:shd w:val="clear" w:color="auto" w:fill="auto"/>
            <w:vAlign w:val="bottom"/>
            <w:hideMark/>
          </w:tcPr>
          <w:p w14:paraId="09D2B17D" w14:textId="77777777" w:rsidR="00C217B2" w:rsidRPr="00D82EB9" w:rsidRDefault="00C217B2" w:rsidP="00D82EB9">
            <w:pPr>
              <w:spacing w:line="300" w:lineRule="auto"/>
              <w:jc w:val="center"/>
              <w:textAlignment w:val="baseline"/>
              <w:rPr>
                <w:color w:val="000000" w:themeColor="text1"/>
                <w:sz w:val="22"/>
                <w:szCs w:val="22"/>
              </w:rPr>
            </w:pPr>
            <w:r w:rsidRPr="00D82EB9">
              <w:rPr>
                <w:b/>
                <w:bCs/>
                <w:color w:val="000000" w:themeColor="text1"/>
                <w:sz w:val="22"/>
                <w:szCs w:val="22"/>
                <w:bdr w:val="none" w:sz="0" w:space="0" w:color="auto" w:frame="1"/>
              </w:rPr>
              <w:t>Yürürlük Tarihi</w:t>
            </w:r>
          </w:p>
        </w:tc>
      </w:tr>
      <w:tr w:rsidR="00C217B2" w:rsidRPr="002A3524" w14:paraId="2AFC9D56"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74B1067C"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01. İNGİLTERE</w:t>
            </w:r>
          </w:p>
        </w:tc>
        <w:tc>
          <w:tcPr>
            <w:tcW w:w="1557" w:type="dxa"/>
            <w:tcBorders>
              <w:top w:val="nil"/>
              <w:left w:val="nil"/>
              <w:bottom w:val="single" w:sz="8" w:space="0" w:color="auto"/>
              <w:right w:val="single" w:sz="8" w:space="0" w:color="auto"/>
            </w:tcBorders>
            <w:shd w:val="clear" w:color="auto" w:fill="auto"/>
            <w:vAlign w:val="bottom"/>
            <w:hideMark/>
          </w:tcPr>
          <w:p w14:paraId="4652B14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09.09.1959</w:t>
            </w:r>
          </w:p>
        </w:tc>
        <w:tc>
          <w:tcPr>
            <w:tcW w:w="1752" w:type="dxa"/>
            <w:tcBorders>
              <w:top w:val="nil"/>
              <w:left w:val="nil"/>
              <w:bottom w:val="single" w:sz="8" w:space="0" w:color="auto"/>
              <w:right w:val="single" w:sz="8" w:space="0" w:color="auto"/>
            </w:tcBorders>
            <w:shd w:val="clear" w:color="auto" w:fill="auto"/>
            <w:vAlign w:val="bottom"/>
            <w:hideMark/>
          </w:tcPr>
          <w:p w14:paraId="6D675F0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01.06.1961</w:t>
            </w:r>
          </w:p>
        </w:tc>
        <w:tc>
          <w:tcPr>
            <w:tcW w:w="1560" w:type="dxa"/>
            <w:tcBorders>
              <w:top w:val="nil"/>
              <w:left w:val="nil"/>
              <w:bottom w:val="single" w:sz="8" w:space="0" w:color="auto"/>
              <w:right w:val="single" w:sz="8" w:space="0" w:color="auto"/>
            </w:tcBorders>
            <w:shd w:val="clear" w:color="auto" w:fill="auto"/>
            <w:vAlign w:val="bottom"/>
            <w:hideMark/>
          </w:tcPr>
          <w:p w14:paraId="31B5B43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20.12.1999</w:t>
            </w:r>
          </w:p>
        </w:tc>
        <w:tc>
          <w:tcPr>
            <w:tcW w:w="1761" w:type="dxa"/>
            <w:tcBorders>
              <w:top w:val="nil"/>
              <w:left w:val="nil"/>
              <w:bottom w:val="single" w:sz="8" w:space="0" w:color="auto"/>
              <w:right w:val="single" w:sz="8" w:space="0" w:color="auto"/>
            </w:tcBorders>
            <w:shd w:val="clear" w:color="auto" w:fill="auto"/>
            <w:vAlign w:val="bottom"/>
            <w:hideMark/>
          </w:tcPr>
          <w:p w14:paraId="22D0453B" w14:textId="77777777" w:rsidR="00C217B2" w:rsidRPr="00D82EB9" w:rsidRDefault="00C217B2" w:rsidP="00D82EB9">
            <w:pPr>
              <w:spacing w:line="300" w:lineRule="auto"/>
              <w:rPr>
                <w:color w:val="000000" w:themeColor="text1"/>
                <w:sz w:val="22"/>
                <w:szCs w:val="22"/>
              </w:rPr>
            </w:pPr>
          </w:p>
        </w:tc>
      </w:tr>
      <w:tr w:rsidR="00C217B2" w:rsidRPr="002A3524" w14:paraId="6BC2D4EF"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82CA8DC"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02. ALMANYA</w:t>
            </w:r>
          </w:p>
        </w:tc>
        <w:tc>
          <w:tcPr>
            <w:tcW w:w="1557" w:type="dxa"/>
            <w:tcBorders>
              <w:top w:val="nil"/>
              <w:left w:val="nil"/>
              <w:bottom w:val="single" w:sz="8" w:space="0" w:color="auto"/>
              <w:right w:val="single" w:sz="8" w:space="0" w:color="auto"/>
            </w:tcBorders>
            <w:shd w:val="clear" w:color="auto" w:fill="auto"/>
            <w:vAlign w:val="bottom"/>
            <w:hideMark/>
          </w:tcPr>
          <w:p w14:paraId="2456D7B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30.04.1964</w:t>
            </w:r>
          </w:p>
        </w:tc>
        <w:tc>
          <w:tcPr>
            <w:tcW w:w="1752" w:type="dxa"/>
            <w:tcBorders>
              <w:top w:val="nil"/>
              <w:left w:val="nil"/>
              <w:bottom w:val="single" w:sz="8" w:space="0" w:color="auto"/>
              <w:right w:val="single" w:sz="8" w:space="0" w:color="auto"/>
            </w:tcBorders>
            <w:shd w:val="clear" w:color="auto" w:fill="auto"/>
            <w:vAlign w:val="bottom"/>
            <w:hideMark/>
          </w:tcPr>
          <w:p w14:paraId="329F430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01.11.1965</w:t>
            </w:r>
          </w:p>
        </w:tc>
        <w:tc>
          <w:tcPr>
            <w:tcW w:w="1560" w:type="dxa"/>
            <w:tcBorders>
              <w:top w:val="nil"/>
              <w:left w:val="nil"/>
              <w:bottom w:val="single" w:sz="8" w:space="0" w:color="auto"/>
              <w:right w:val="single" w:sz="8" w:space="0" w:color="auto"/>
            </w:tcBorders>
            <w:shd w:val="clear" w:color="auto" w:fill="auto"/>
            <w:vAlign w:val="bottom"/>
            <w:hideMark/>
          </w:tcPr>
          <w:p w14:paraId="22DA52E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02.11.1984</w:t>
            </w:r>
          </w:p>
        </w:tc>
        <w:tc>
          <w:tcPr>
            <w:tcW w:w="1761" w:type="dxa"/>
            <w:tcBorders>
              <w:top w:val="nil"/>
              <w:left w:val="nil"/>
              <w:bottom w:val="single" w:sz="8" w:space="0" w:color="auto"/>
              <w:right w:val="single" w:sz="8" w:space="0" w:color="auto"/>
            </w:tcBorders>
            <w:shd w:val="clear" w:color="auto" w:fill="auto"/>
            <w:vAlign w:val="bottom"/>
            <w:hideMark/>
          </w:tcPr>
          <w:p w14:paraId="2CAC5EE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01.04.1987</w:t>
            </w:r>
          </w:p>
        </w:tc>
      </w:tr>
      <w:tr w:rsidR="00C217B2" w:rsidRPr="002A3524" w14:paraId="49F52905"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2C6FB40F"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03. HOLLANDA</w:t>
            </w:r>
          </w:p>
        </w:tc>
        <w:tc>
          <w:tcPr>
            <w:tcW w:w="1557" w:type="dxa"/>
            <w:tcBorders>
              <w:top w:val="nil"/>
              <w:left w:val="nil"/>
              <w:bottom w:val="single" w:sz="8" w:space="0" w:color="auto"/>
              <w:right w:val="single" w:sz="8" w:space="0" w:color="auto"/>
            </w:tcBorders>
            <w:shd w:val="clear" w:color="auto" w:fill="auto"/>
            <w:vAlign w:val="bottom"/>
            <w:hideMark/>
          </w:tcPr>
          <w:p w14:paraId="545B783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05.04.1966</w:t>
            </w:r>
          </w:p>
        </w:tc>
        <w:tc>
          <w:tcPr>
            <w:tcW w:w="1752" w:type="dxa"/>
            <w:tcBorders>
              <w:top w:val="nil"/>
              <w:left w:val="nil"/>
              <w:bottom w:val="single" w:sz="8" w:space="0" w:color="auto"/>
              <w:right w:val="single" w:sz="8" w:space="0" w:color="auto"/>
            </w:tcBorders>
            <w:shd w:val="clear" w:color="auto" w:fill="auto"/>
            <w:vAlign w:val="bottom"/>
            <w:hideMark/>
          </w:tcPr>
          <w:p w14:paraId="541EDA5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01.02.1968</w:t>
            </w:r>
          </w:p>
        </w:tc>
        <w:tc>
          <w:tcPr>
            <w:tcW w:w="1560" w:type="dxa"/>
            <w:tcBorders>
              <w:top w:val="nil"/>
              <w:left w:val="nil"/>
              <w:bottom w:val="single" w:sz="8" w:space="0" w:color="auto"/>
              <w:right w:val="single" w:sz="8" w:space="0" w:color="auto"/>
            </w:tcBorders>
            <w:shd w:val="clear" w:color="auto" w:fill="auto"/>
            <w:vAlign w:val="bottom"/>
            <w:hideMark/>
          </w:tcPr>
          <w:p w14:paraId="3EAB6D6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04.09.1980</w:t>
            </w:r>
          </w:p>
        </w:tc>
        <w:tc>
          <w:tcPr>
            <w:tcW w:w="1761" w:type="dxa"/>
            <w:tcBorders>
              <w:top w:val="nil"/>
              <w:left w:val="nil"/>
              <w:bottom w:val="single" w:sz="8" w:space="0" w:color="auto"/>
              <w:right w:val="single" w:sz="8" w:space="0" w:color="auto"/>
            </w:tcBorders>
            <w:shd w:val="clear" w:color="auto" w:fill="auto"/>
            <w:vAlign w:val="bottom"/>
            <w:hideMark/>
          </w:tcPr>
          <w:p w14:paraId="5191304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01.05.1983</w:t>
            </w:r>
          </w:p>
        </w:tc>
      </w:tr>
      <w:tr w:rsidR="00C217B2" w:rsidRPr="002A3524" w14:paraId="2E6347C6"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5D3384DF"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04. BELÇİKA</w:t>
            </w:r>
          </w:p>
        </w:tc>
        <w:tc>
          <w:tcPr>
            <w:tcW w:w="1557" w:type="dxa"/>
            <w:tcBorders>
              <w:top w:val="nil"/>
              <w:left w:val="nil"/>
              <w:bottom w:val="single" w:sz="8" w:space="0" w:color="auto"/>
              <w:right w:val="single" w:sz="8" w:space="0" w:color="auto"/>
            </w:tcBorders>
            <w:shd w:val="clear" w:color="auto" w:fill="auto"/>
            <w:vAlign w:val="bottom"/>
            <w:hideMark/>
          </w:tcPr>
          <w:p w14:paraId="1C7D59F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04.07.1966</w:t>
            </w:r>
          </w:p>
        </w:tc>
        <w:tc>
          <w:tcPr>
            <w:tcW w:w="1752" w:type="dxa"/>
            <w:tcBorders>
              <w:top w:val="nil"/>
              <w:left w:val="nil"/>
              <w:bottom w:val="single" w:sz="8" w:space="0" w:color="auto"/>
              <w:right w:val="single" w:sz="8" w:space="0" w:color="auto"/>
            </w:tcBorders>
            <w:shd w:val="clear" w:color="auto" w:fill="auto"/>
            <w:vAlign w:val="bottom"/>
            <w:hideMark/>
          </w:tcPr>
          <w:p w14:paraId="0FF15BB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01.05.1968</w:t>
            </w:r>
          </w:p>
        </w:tc>
        <w:tc>
          <w:tcPr>
            <w:tcW w:w="1560" w:type="dxa"/>
            <w:tcBorders>
              <w:top w:val="nil"/>
              <w:left w:val="nil"/>
              <w:bottom w:val="single" w:sz="8" w:space="0" w:color="auto"/>
              <w:right w:val="single" w:sz="8" w:space="0" w:color="auto"/>
            </w:tcBorders>
            <w:shd w:val="clear" w:color="auto" w:fill="auto"/>
            <w:vAlign w:val="bottom"/>
            <w:hideMark/>
          </w:tcPr>
          <w:p w14:paraId="3957F5B6"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11.04.2014</w:t>
            </w:r>
          </w:p>
        </w:tc>
        <w:tc>
          <w:tcPr>
            <w:tcW w:w="1761" w:type="dxa"/>
            <w:tcBorders>
              <w:top w:val="nil"/>
              <w:left w:val="nil"/>
              <w:bottom w:val="single" w:sz="8" w:space="0" w:color="auto"/>
              <w:right w:val="single" w:sz="8" w:space="0" w:color="auto"/>
            </w:tcBorders>
            <w:shd w:val="clear" w:color="auto" w:fill="auto"/>
            <w:vAlign w:val="bottom"/>
            <w:hideMark/>
          </w:tcPr>
          <w:p w14:paraId="7E7A217A"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01.09.2018</w:t>
            </w:r>
          </w:p>
        </w:tc>
      </w:tr>
      <w:tr w:rsidR="00C217B2" w:rsidRPr="002A3524" w14:paraId="65BAE3C3"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1C5338C"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05. AVUSTURYA</w:t>
            </w:r>
          </w:p>
        </w:tc>
        <w:tc>
          <w:tcPr>
            <w:tcW w:w="1557" w:type="dxa"/>
            <w:tcBorders>
              <w:top w:val="nil"/>
              <w:left w:val="nil"/>
              <w:bottom w:val="single" w:sz="8" w:space="0" w:color="auto"/>
              <w:right w:val="single" w:sz="8" w:space="0" w:color="auto"/>
            </w:tcBorders>
            <w:shd w:val="clear" w:color="auto" w:fill="auto"/>
            <w:vAlign w:val="bottom"/>
            <w:hideMark/>
          </w:tcPr>
          <w:p w14:paraId="755759A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12.10.1966</w:t>
            </w:r>
          </w:p>
        </w:tc>
        <w:tc>
          <w:tcPr>
            <w:tcW w:w="1752" w:type="dxa"/>
            <w:tcBorders>
              <w:top w:val="nil"/>
              <w:left w:val="nil"/>
              <w:bottom w:val="single" w:sz="8" w:space="0" w:color="auto"/>
              <w:right w:val="single" w:sz="8" w:space="0" w:color="auto"/>
            </w:tcBorders>
            <w:shd w:val="clear" w:color="auto" w:fill="auto"/>
            <w:vAlign w:val="bottom"/>
            <w:hideMark/>
          </w:tcPr>
          <w:p w14:paraId="3318173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01.10.1969</w:t>
            </w:r>
          </w:p>
        </w:tc>
        <w:tc>
          <w:tcPr>
            <w:tcW w:w="1560" w:type="dxa"/>
            <w:tcBorders>
              <w:top w:val="nil"/>
              <w:left w:val="nil"/>
              <w:bottom w:val="single" w:sz="8" w:space="0" w:color="auto"/>
              <w:right w:val="single" w:sz="8" w:space="0" w:color="auto"/>
            </w:tcBorders>
            <w:shd w:val="clear" w:color="auto" w:fill="auto"/>
            <w:vAlign w:val="bottom"/>
            <w:hideMark/>
          </w:tcPr>
          <w:p w14:paraId="3E3E887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28.10.1999</w:t>
            </w:r>
          </w:p>
        </w:tc>
        <w:tc>
          <w:tcPr>
            <w:tcW w:w="1761" w:type="dxa"/>
            <w:tcBorders>
              <w:top w:val="nil"/>
              <w:left w:val="nil"/>
              <w:bottom w:val="single" w:sz="8" w:space="0" w:color="auto"/>
              <w:right w:val="single" w:sz="8" w:space="0" w:color="auto"/>
            </w:tcBorders>
            <w:shd w:val="clear" w:color="auto" w:fill="auto"/>
            <w:vAlign w:val="bottom"/>
            <w:hideMark/>
          </w:tcPr>
          <w:p w14:paraId="0005487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01.12.2000</w:t>
            </w:r>
          </w:p>
        </w:tc>
      </w:tr>
      <w:tr w:rsidR="00C217B2" w:rsidRPr="002A3524" w14:paraId="7F3F600A"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4DC08F73"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06. İSVİÇRE</w:t>
            </w:r>
          </w:p>
        </w:tc>
        <w:tc>
          <w:tcPr>
            <w:tcW w:w="1557" w:type="dxa"/>
            <w:tcBorders>
              <w:top w:val="nil"/>
              <w:left w:val="nil"/>
              <w:bottom w:val="single" w:sz="8" w:space="0" w:color="auto"/>
              <w:right w:val="single" w:sz="8" w:space="0" w:color="auto"/>
            </w:tcBorders>
            <w:shd w:val="clear" w:color="auto" w:fill="auto"/>
            <w:vAlign w:val="bottom"/>
            <w:hideMark/>
          </w:tcPr>
          <w:p w14:paraId="6F4C0DC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01.05.1969</w:t>
            </w:r>
          </w:p>
        </w:tc>
        <w:tc>
          <w:tcPr>
            <w:tcW w:w="1752" w:type="dxa"/>
            <w:tcBorders>
              <w:top w:val="nil"/>
              <w:left w:val="nil"/>
              <w:bottom w:val="single" w:sz="8" w:space="0" w:color="auto"/>
              <w:right w:val="single" w:sz="8" w:space="0" w:color="auto"/>
            </w:tcBorders>
            <w:shd w:val="clear" w:color="auto" w:fill="auto"/>
            <w:vAlign w:val="bottom"/>
            <w:hideMark/>
          </w:tcPr>
          <w:p w14:paraId="53B9BE2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01.01.1972</w:t>
            </w:r>
          </w:p>
        </w:tc>
        <w:tc>
          <w:tcPr>
            <w:tcW w:w="1560" w:type="dxa"/>
            <w:tcBorders>
              <w:top w:val="nil"/>
              <w:left w:val="nil"/>
              <w:bottom w:val="single" w:sz="8" w:space="0" w:color="auto"/>
              <w:right w:val="single" w:sz="8" w:space="0" w:color="auto"/>
            </w:tcBorders>
            <w:shd w:val="clear" w:color="auto" w:fill="auto"/>
            <w:vAlign w:val="bottom"/>
            <w:hideMark/>
          </w:tcPr>
          <w:p w14:paraId="17C08176"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4F33548C" w14:textId="77777777" w:rsidR="00C217B2" w:rsidRPr="00D82EB9" w:rsidRDefault="00C217B2" w:rsidP="00D82EB9">
            <w:pPr>
              <w:spacing w:line="300" w:lineRule="auto"/>
              <w:rPr>
                <w:color w:val="000000" w:themeColor="text1"/>
                <w:sz w:val="22"/>
                <w:szCs w:val="22"/>
              </w:rPr>
            </w:pPr>
          </w:p>
        </w:tc>
      </w:tr>
      <w:tr w:rsidR="00C217B2" w:rsidRPr="002A3524" w14:paraId="6804B0DC" w14:textId="77777777" w:rsidTr="0046461F">
        <w:trPr>
          <w:trHeight w:val="264"/>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D545007"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07. FRANSA</w:t>
            </w:r>
          </w:p>
        </w:tc>
        <w:tc>
          <w:tcPr>
            <w:tcW w:w="1557" w:type="dxa"/>
            <w:tcBorders>
              <w:top w:val="nil"/>
              <w:left w:val="nil"/>
              <w:bottom w:val="single" w:sz="8" w:space="0" w:color="auto"/>
              <w:right w:val="single" w:sz="8" w:space="0" w:color="auto"/>
            </w:tcBorders>
            <w:shd w:val="clear" w:color="auto" w:fill="auto"/>
            <w:vAlign w:val="bottom"/>
            <w:hideMark/>
          </w:tcPr>
          <w:p w14:paraId="668EE1B3"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20.01.1972</w:t>
            </w:r>
          </w:p>
        </w:tc>
        <w:tc>
          <w:tcPr>
            <w:tcW w:w="1752" w:type="dxa"/>
            <w:tcBorders>
              <w:top w:val="nil"/>
              <w:left w:val="nil"/>
              <w:bottom w:val="single" w:sz="8" w:space="0" w:color="auto"/>
              <w:right w:val="single" w:sz="8" w:space="0" w:color="auto"/>
            </w:tcBorders>
            <w:shd w:val="clear" w:color="auto" w:fill="auto"/>
            <w:vAlign w:val="bottom"/>
            <w:hideMark/>
          </w:tcPr>
          <w:p w14:paraId="127582F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01.08.1973</w:t>
            </w:r>
          </w:p>
        </w:tc>
        <w:tc>
          <w:tcPr>
            <w:tcW w:w="1560" w:type="dxa"/>
            <w:tcBorders>
              <w:top w:val="nil"/>
              <w:left w:val="nil"/>
              <w:bottom w:val="single" w:sz="8" w:space="0" w:color="auto"/>
              <w:right w:val="single" w:sz="8" w:space="0" w:color="auto"/>
            </w:tcBorders>
            <w:shd w:val="clear" w:color="auto" w:fill="auto"/>
            <w:vAlign w:val="bottom"/>
            <w:hideMark/>
          </w:tcPr>
          <w:p w14:paraId="412E2FFF"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23F4238D" w14:textId="77777777" w:rsidR="00C217B2" w:rsidRPr="00D82EB9" w:rsidRDefault="00C217B2" w:rsidP="00D82EB9">
            <w:pPr>
              <w:spacing w:line="300" w:lineRule="auto"/>
              <w:rPr>
                <w:color w:val="000000" w:themeColor="text1"/>
                <w:sz w:val="22"/>
                <w:szCs w:val="22"/>
              </w:rPr>
            </w:pPr>
          </w:p>
        </w:tc>
      </w:tr>
      <w:tr w:rsidR="00C217B2" w:rsidRPr="002A3524" w14:paraId="35F96956"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1701E38E"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08. DANİMARKA</w:t>
            </w:r>
          </w:p>
        </w:tc>
        <w:tc>
          <w:tcPr>
            <w:tcW w:w="1557" w:type="dxa"/>
            <w:tcBorders>
              <w:top w:val="nil"/>
              <w:left w:val="nil"/>
              <w:bottom w:val="single" w:sz="8" w:space="0" w:color="auto"/>
              <w:right w:val="single" w:sz="8" w:space="0" w:color="auto"/>
            </w:tcBorders>
            <w:shd w:val="clear" w:color="auto" w:fill="auto"/>
            <w:vAlign w:val="bottom"/>
            <w:hideMark/>
          </w:tcPr>
          <w:p w14:paraId="3E838D30"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22.01.1976</w:t>
            </w:r>
          </w:p>
        </w:tc>
        <w:tc>
          <w:tcPr>
            <w:tcW w:w="1752" w:type="dxa"/>
            <w:tcBorders>
              <w:top w:val="nil"/>
              <w:left w:val="nil"/>
              <w:bottom w:val="single" w:sz="8" w:space="0" w:color="auto"/>
              <w:right w:val="single" w:sz="8" w:space="0" w:color="auto"/>
            </w:tcBorders>
            <w:shd w:val="clear" w:color="auto" w:fill="auto"/>
            <w:vAlign w:val="bottom"/>
            <w:hideMark/>
          </w:tcPr>
          <w:p w14:paraId="57CC32A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01.02.1978</w:t>
            </w:r>
          </w:p>
        </w:tc>
        <w:tc>
          <w:tcPr>
            <w:tcW w:w="1560" w:type="dxa"/>
            <w:tcBorders>
              <w:top w:val="nil"/>
              <w:left w:val="nil"/>
              <w:bottom w:val="single" w:sz="8" w:space="0" w:color="auto"/>
              <w:right w:val="single" w:sz="8" w:space="0" w:color="auto"/>
            </w:tcBorders>
            <w:shd w:val="clear" w:color="auto" w:fill="auto"/>
            <w:vAlign w:val="bottom"/>
            <w:hideMark/>
          </w:tcPr>
          <w:p w14:paraId="4FC0A7D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13.12.1999</w:t>
            </w:r>
          </w:p>
        </w:tc>
        <w:tc>
          <w:tcPr>
            <w:tcW w:w="1761" w:type="dxa"/>
            <w:tcBorders>
              <w:top w:val="nil"/>
              <w:left w:val="nil"/>
              <w:bottom w:val="single" w:sz="8" w:space="0" w:color="auto"/>
              <w:right w:val="single" w:sz="8" w:space="0" w:color="auto"/>
            </w:tcBorders>
            <w:shd w:val="clear" w:color="auto" w:fill="auto"/>
            <w:vAlign w:val="bottom"/>
            <w:hideMark/>
          </w:tcPr>
          <w:p w14:paraId="2CF45F5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01.12.2003</w:t>
            </w:r>
          </w:p>
        </w:tc>
      </w:tr>
      <w:tr w:rsidR="00C217B2" w:rsidRPr="002A3524" w14:paraId="5DEE1F9F"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C4AE9F3"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09. LİBYA</w:t>
            </w:r>
          </w:p>
        </w:tc>
        <w:tc>
          <w:tcPr>
            <w:tcW w:w="1557" w:type="dxa"/>
            <w:tcBorders>
              <w:top w:val="nil"/>
              <w:left w:val="nil"/>
              <w:bottom w:val="single" w:sz="8" w:space="0" w:color="auto"/>
              <w:right w:val="single" w:sz="8" w:space="0" w:color="auto"/>
            </w:tcBorders>
            <w:shd w:val="clear" w:color="auto" w:fill="auto"/>
            <w:vAlign w:val="bottom"/>
            <w:hideMark/>
          </w:tcPr>
          <w:p w14:paraId="20FDE3B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20.03.1976</w:t>
            </w:r>
          </w:p>
        </w:tc>
        <w:tc>
          <w:tcPr>
            <w:tcW w:w="1752" w:type="dxa"/>
            <w:tcBorders>
              <w:top w:val="nil"/>
              <w:left w:val="nil"/>
              <w:bottom w:val="single" w:sz="8" w:space="0" w:color="auto"/>
              <w:right w:val="single" w:sz="8" w:space="0" w:color="auto"/>
            </w:tcBorders>
            <w:shd w:val="clear" w:color="auto" w:fill="auto"/>
            <w:vAlign w:val="bottom"/>
            <w:hideMark/>
          </w:tcPr>
          <w:p w14:paraId="4715FEE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01.10.1976</w:t>
            </w:r>
          </w:p>
        </w:tc>
        <w:tc>
          <w:tcPr>
            <w:tcW w:w="1560" w:type="dxa"/>
            <w:tcBorders>
              <w:top w:val="nil"/>
              <w:left w:val="nil"/>
              <w:bottom w:val="single" w:sz="8" w:space="0" w:color="auto"/>
              <w:right w:val="single" w:sz="8" w:space="0" w:color="auto"/>
            </w:tcBorders>
            <w:shd w:val="clear" w:color="auto" w:fill="auto"/>
            <w:vAlign w:val="bottom"/>
            <w:hideMark/>
          </w:tcPr>
          <w:p w14:paraId="31DFF34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13.09.1984</w:t>
            </w:r>
          </w:p>
        </w:tc>
        <w:tc>
          <w:tcPr>
            <w:tcW w:w="1761" w:type="dxa"/>
            <w:tcBorders>
              <w:top w:val="nil"/>
              <w:left w:val="nil"/>
              <w:bottom w:val="single" w:sz="8" w:space="0" w:color="auto"/>
              <w:right w:val="single" w:sz="8" w:space="0" w:color="auto"/>
            </w:tcBorders>
            <w:shd w:val="clear" w:color="auto" w:fill="auto"/>
            <w:vAlign w:val="bottom"/>
            <w:hideMark/>
          </w:tcPr>
          <w:p w14:paraId="7785AA9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01.09.1985</w:t>
            </w:r>
          </w:p>
        </w:tc>
      </w:tr>
      <w:tr w:rsidR="00C217B2" w:rsidRPr="002A3524" w14:paraId="06D49C9C"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133FFC98"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10. İSVEÇ</w:t>
            </w:r>
          </w:p>
        </w:tc>
        <w:tc>
          <w:tcPr>
            <w:tcW w:w="1557" w:type="dxa"/>
            <w:tcBorders>
              <w:top w:val="nil"/>
              <w:left w:val="nil"/>
              <w:bottom w:val="single" w:sz="8" w:space="0" w:color="auto"/>
              <w:right w:val="single" w:sz="8" w:space="0" w:color="auto"/>
            </w:tcBorders>
            <w:shd w:val="clear" w:color="auto" w:fill="auto"/>
            <w:vAlign w:val="bottom"/>
            <w:hideMark/>
          </w:tcPr>
          <w:p w14:paraId="18CA00E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30.06.1978</w:t>
            </w:r>
          </w:p>
        </w:tc>
        <w:tc>
          <w:tcPr>
            <w:tcW w:w="1752" w:type="dxa"/>
            <w:tcBorders>
              <w:top w:val="nil"/>
              <w:left w:val="nil"/>
              <w:bottom w:val="single" w:sz="8" w:space="0" w:color="auto"/>
              <w:right w:val="single" w:sz="8" w:space="0" w:color="auto"/>
            </w:tcBorders>
            <w:shd w:val="clear" w:color="auto" w:fill="auto"/>
            <w:vAlign w:val="bottom"/>
            <w:hideMark/>
          </w:tcPr>
          <w:p w14:paraId="1892564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01.05.1981</w:t>
            </w:r>
          </w:p>
        </w:tc>
        <w:tc>
          <w:tcPr>
            <w:tcW w:w="1560" w:type="dxa"/>
            <w:tcBorders>
              <w:top w:val="nil"/>
              <w:left w:val="nil"/>
              <w:bottom w:val="single" w:sz="8" w:space="0" w:color="auto"/>
              <w:right w:val="single" w:sz="8" w:space="0" w:color="auto"/>
            </w:tcBorders>
            <w:shd w:val="clear" w:color="auto" w:fill="auto"/>
            <w:vAlign w:val="bottom"/>
            <w:hideMark/>
          </w:tcPr>
          <w:p w14:paraId="41055F0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26.08.2004</w:t>
            </w:r>
          </w:p>
        </w:tc>
        <w:tc>
          <w:tcPr>
            <w:tcW w:w="1761" w:type="dxa"/>
            <w:tcBorders>
              <w:top w:val="nil"/>
              <w:left w:val="nil"/>
              <w:bottom w:val="single" w:sz="8" w:space="0" w:color="auto"/>
              <w:right w:val="single" w:sz="8" w:space="0" w:color="auto"/>
            </w:tcBorders>
            <w:shd w:val="clear" w:color="auto" w:fill="auto"/>
            <w:vAlign w:val="bottom"/>
            <w:hideMark/>
          </w:tcPr>
          <w:p w14:paraId="061C4D7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01.08.2012</w:t>
            </w:r>
          </w:p>
        </w:tc>
      </w:tr>
      <w:tr w:rsidR="00C217B2" w:rsidRPr="002A3524" w14:paraId="3919515E"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2588C000"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11. NORVEÇ</w:t>
            </w:r>
          </w:p>
        </w:tc>
        <w:tc>
          <w:tcPr>
            <w:tcW w:w="1557" w:type="dxa"/>
            <w:tcBorders>
              <w:top w:val="nil"/>
              <w:left w:val="nil"/>
              <w:bottom w:val="single" w:sz="8" w:space="0" w:color="auto"/>
              <w:right w:val="single" w:sz="8" w:space="0" w:color="auto"/>
            </w:tcBorders>
            <w:shd w:val="clear" w:color="auto" w:fill="auto"/>
            <w:vAlign w:val="bottom"/>
            <w:hideMark/>
          </w:tcPr>
          <w:p w14:paraId="0A3A83B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20.07.1978</w:t>
            </w:r>
          </w:p>
        </w:tc>
        <w:tc>
          <w:tcPr>
            <w:tcW w:w="1752" w:type="dxa"/>
            <w:tcBorders>
              <w:top w:val="nil"/>
              <w:left w:val="nil"/>
              <w:bottom w:val="single" w:sz="8" w:space="0" w:color="auto"/>
              <w:right w:val="single" w:sz="8" w:space="0" w:color="auto"/>
            </w:tcBorders>
            <w:shd w:val="clear" w:color="auto" w:fill="auto"/>
            <w:vAlign w:val="bottom"/>
            <w:hideMark/>
          </w:tcPr>
          <w:p w14:paraId="01DCA4E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01.06.1981</w:t>
            </w:r>
          </w:p>
        </w:tc>
        <w:tc>
          <w:tcPr>
            <w:tcW w:w="1560" w:type="dxa"/>
            <w:tcBorders>
              <w:top w:val="nil"/>
              <w:left w:val="nil"/>
              <w:bottom w:val="single" w:sz="8" w:space="0" w:color="auto"/>
              <w:right w:val="single" w:sz="8" w:space="0" w:color="auto"/>
            </w:tcBorders>
            <w:shd w:val="clear" w:color="auto" w:fill="auto"/>
            <w:vAlign w:val="bottom"/>
            <w:hideMark/>
          </w:tcPr>
          <w:p w14:paraId="08B00BF1"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64C6C8FC" w14:textId="77777777" w:rsidR="00C217B2" w:rsidRPr="00D82EB9" w:rsidRDefault="00C217B2" w:rsidP="00D82EB9">
            <w:pPr>
              <w:spacing w:line="300" w:lineRule="auto"/>
              <w:rPr>
                <w:color w:val="000000" w:themeColor="text1"/>
                <w:sz w:val="22"/>
                <w:szCs w:val="22"/>
              </w:rPr>
            </w:pPr>
          </w:p>
        </w:tc>
      </w:tr>
      <w:tr w:rsidR="00C217B2" w:rsidRPr="002A3524" w14:paraId="5A896684"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1B5347EF"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12. K.K.T.C</w:t>
            </w:r>
          </w:p>
        </w:tc>
        <w:tc>
          <w:tcPr>
            <w:tcW w:w="1557" w:type="dxa"/>
            <w:tcBorders>
              <w:top w:val="nil"/>
              <w:left w:val="nil"/>
              <w:bottom w:val="single" w:sz="8" w:space="0" w:color="auto"/>
              <w:right w:val="single" w:sz="8" w:space="0" w:color="auto"/>
            </w:tcBorders>
            <w:shd w:val="clear" w:color="auto" w:fill="auto"/>
            <w:vAlign w:val="bottom"/>
            <w:hideMark/>
          </w:tcPr>
          <w:p w14:paraId="64FB6BE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09.03.1987</w:t>
            </w:r>
          </w:p>
        </w:tc>
        <w:tc>
          <w:tcPr>
            <w:tcW w:w="1752" w:type="dxa"/>
            <w:tcBorders>
              <w:top w:val="nil"/>
              <w:left w:val="nil"/>
              <w:bottom w:val="single" w:sz="8" w:space="0" w:color="auto"/>
              <w:right w:val="single" w:sz="8" w:space="0" w:color="auto"/>
            </w:tcBorders>
            <w:shd w:val="clear" w:color="auto" w:fill="auto"/>
            <w:vAlign w:val="bottom"/>
            <w:hideMark/>
          </w:tcPr>
          <w:p w14:paraId="1C681D3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01.12.1988</w:t>
            </w:r>
          </w:p>
        </w:tc>
        <w:tc>
          <w:tcPr>
            <w:tcW w:w="1560" w:type="dxa"/>
            <w:tcBorders>
              <w:top w:val="nil"/>
              <w:left w:val="nil"/>
              <w:bottom w:val="single" w:sz="8" w:space="0" w:color="auto"/>
              <w:right w:val="single" w:sz="8" w:space="0" w:color="auto"/>
            </w:tcBorders>
            <w:shd w:val="clear" w:color="auto" w:fill="auto"/>
            <w:vAlign w:val="bottom"/>
            <w:hideMark/>
          </w:tcPr>
          <w:p w14:paraId="6136AB90"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23.02.2017</w:t>
            </w:r>
          </w:p>
        </w:tc>
        <w:tc>
          <w:tcPr>
            <w:tcW w:w="1761" w:type="dxa"/>
            <w:tcBorders>
              <w:top w:val="nil"/>
              <w:left w:val="nil"/>
              <w:bottom w:val="single" w:sz="8" w:space="0" w:color="auto"/>
              <w:right w:val="single" w:sz="8" w:space="0" w:color="auto"/>
            </w:tcBorders>
            <w:shd w:val="clear" w:color="auto" w:fill="auto"/>
            <w:vAlign w:val="bottom"/>
            <w:hideMark/>
          </w:tcPr>
          <w:p w14:paraId="09609D91" w14:textId="77777777" w:rsidR="00C217B2" w:rsidRPr="00D82EB9" w:rsidRDefault="00C217B2" w:rsidP="00D82EB9">
            <w:pPr>
              <w:spacing w:line="300" w:lineRule="auto"/>
              <w:rPr>
                <w:color w:val="000000" w:themeColor="text1"/>
                <w:sz w:val="22"/>
                <w:szCs w:val="22"/>
              </w:rPr>
            </w:pPr>
          </w:p>
        </w:tc>
      </w:tr>
      <w:tr w:rsidR="00C217B2" w:rsidRPr="002A3524" w14:paraId="4FE08C8C"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642EC18C"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13. KANADA</w:t>
            </w:r>
          </w:p>
        </w:tc>
        <w:tc>
          <w:tcPr>
            <w:tcW w:w="1557" w:type="dxa"/>
            <w:tcBorders>
              <w:top w:val="nil"/>
              <w:left w:val="nil"/>
              <w:bottom w:val="single" w:sz="8" w:space="0" w:color="auto"/>
              <w:right w:val="single" w:sz="8" w:space="0" w:color="auto"/>
            </w:tcBorders>
            <w:shd w:val="clear" w:color="auto" w:fill="auto"/>
            <w:vAlign w:val="bottom"/>
            <w:hideMark/>
          </w:tcPr>
          <w:p w14:paraId="70C411C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19.06.1998</w:t>
            </w:r>
          </w:p>
        </w:tc>
        <w:tc>
          <w:tcPr>
            <w:tcW w:w="1752" w:type="dxa"/>
            <w:tcBorders>
              <w:top w:val="nil"/>
              <w:left w:val="nil"/>
              <w:bottom w:val="single" w:sz="8" w:space="0" w:color="auto"/>
              <w:right w:val="single" w:sz="8" w:space="0" w:color="auto"/>
            </w:tcBorders>
            <w:shd w:val="clear" w:color="auto" w:fill="auto"/>
            <w:vAlign w:val="bottom"/>
            <w:hideMark/>
          </w:tcPr>
          <w:p w14:paraId="2CEA7A5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01.01.2005</w:t>
            </w:r>
          </w:p>
        </w:tc>
        <w:tc>
          <w:tcPr>
            <w:tcW w:w="1560" w:type="dxa"/>
            <w:tcBorders>
              <w:top w:val="nil"/>
              <w:left w:val="nil"/>
              <w:bottom w:val="single" w:sz="8" w:space="0" w:color="auto"/>
              <w:right w:val="single" w:sz="8" w:space="0" w:color="auto"/>
            </w:tcBorders>
            <w:shd w:val="clear" w:color="auto" w:fill="auto"/>
            <w:vAlign w:val="bottom"/>
            <w:hideMark/>
          </w:tcPr>
          <w:p w14:paraId="3A6482C5"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3CF9A29F" w14:textId="77777777" w:rsidR="00C217B2" w:rsidRPr="00D82EB9" w:rsidRDefault="00C217B2" w:rsidP="00D82EB9">
            <w:pPr>
              <w:spacing w:line="300" w:lineRule="auto"/>
              <w:rPr>
                <w:color w:val="000000" w:themeColor="text1"/>
                <w:sz w:val="22"/>
                <w:szCs w:val="22"/>
              </w:rPr>
            </w:pPr>
          </w:p>
        </w:tc>
      </w:tr>
      <w:tr w:rsidR="00C217B2" w:rsidRPr="002A3524" w14:paraId="3EDBAA93"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747CA814"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14. MAKEDONYA</w:t>
            </w:r>
          </w:p>
        </w:tc>
        <w:tc>
          <w:tcPr>
            <w:tcW w:w="1557" w:type="dxa"/>
            <w:tcBorders>
              <w:top w:val="nil"/>
              <w:left w:val="nil"/>
              <w:bottom w:val="single" w:sz="8" w:space="0" w:color="auto"/>
              <w:right w:val="single" w:sz="8" w:space="0" w:color="auto"/>
            </w:tcBorders>
            <w:shd w:val="clear" w:color="auto" w:fill="auto"/>
            <w:vAlign w:val="bottom"/>
            <w:hideMark/>
          </w:tcPr>
          <w:p w14:paraId="6D49039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06.07.1998</w:t>
            </w:r>
          </w:p>
        </w:tc>
        <w:tc>
          <w:tcPr>
            <w:tcW w:w="1752" w:type="dxa"/>
            <w:tcBorders>
              <w:top w:val="nil"/>
              <w:left w:val="nil"/>
              <w:bottom w:val="single" w:sz="8" w:space="0" w:color="auto"/>
              <w:right w:val="single" w:sz="8" w:space="0" w:color="auto"/>
            </w:tcBorders>
            <w:shd w:val="clear" w:color="auto" w:fill="auto"/>
            <w:vAlign w:val="bottom"/>
            <w:hideMark/>
          </w:tcPr>
          <w:p w14:paraId="251ADF1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01.07.2000</w:t>
            </w:r>
          </w:p>
        </w:tc>
        <w:tc>
          <w:tcPr>
            <w:tcW w:w="1560" w:type="dxa"/>
            <w:tcBorders>
              <w:top w:val="nil"/>
              <w:left w:val="nil"/>
              <w:bottom w:val="single" w:sz="8" w:space="0" w:color="auto"/>
              <w:right w:val="single" w:sz="8" w:space="0" w:color="auto"/>
            </w:tcBorders>
            <w:shd w:val="clear" w:color="auto" w:fill="auto"/>
            <w:vAlign w:val="bottom"/>
            <w:hideMark/>
          </w:tcPr>
          <w:p w14:paraId="12EC5FBA"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1121202A" w14:textId="77777777" w:rsidR="00C217B2" w:rsidRPr="00D82EB9" w:rsidRDefault="00C217B2" w:rsidP="00D82EB9">
            <w:pPr>
              <w:spacing w:line="300" w:lineRule="auto"/>
              <w:rPr>
                <w:color w:val="000000" w:themeColor="text1"/>
                <w:sz w:val="22"/>
                <w:szCs w:val="22"/>
              </w:rPr>
            </w:pPr>
          </w:p>
        </w:tc>
      </w:tr>
      <w:tr w:rsidR="00C217B2" w:rsidRPr="002A3524" w14:paraId="5B45B4CA"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0C2B8F8A"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15. ARNAVUTLUK</w:t>
            </w:r>
          </w:p>
        </w:tc>
        <w:tc>
          <w:tcPr>
            <w:tcW w:w="1557" w:type="dxa"/>
            <w:tcBorders>
              <w:top w:val="nil"/>
              <w:left w:val="nil"/>
              <w:bottom w:val="single" w:sz="8" w:space="0" w:color="auto"/>
              <w:right w:val="single" w:sz="8" w:space="0" w:color="auto"/>
            </w:tcBorders>
            <w:shd w:val="clear" w:color="auto" w:fill="auto"/>
            <w:vAlign w:val="bottom"/>
            <w:hideMark/>
          </w:tcPr>
          <w:p w14:paraId="7E2E553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15.07.1998</w:t>
            </w:r>
          </w:p>
        </w:tc>
        <w:tc>
          <w:tcPr>
            <w:tcW w:w="1752" w:type="dxa"/>
            <w:tcBorders>
              <w:top w:val="nil"/>
              <w:left w:val="nil"/>
              <w:bottom w:val="single" w:sz="8" w:space="0" w:color="auto"/>
              <w:right w:val="single" w:sz="8" w:space="0" w:color="auto"/>
            </w:tcBorders>
            <w:shd w:val="clear" w:color="auto" w:fill="auto"/>
            <w:vAlign w:val="bottom"/>
            <w:hideMark/>
          </w:tcPr>
          <w:p w14:paraId="5287B54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01.02.2005</w:t>
            </w:r>
          </w:p>
        </w:tc>
        <w:tc>
          <w:tcPr>
            <w:tcW w:w="1560" w:type="dxa"/>
            <w:tcBorders>
              <w:top w:val="nil"/>
              <w:left w:val="nil"/>
              <w:bottom w:val="single" w:sz="8" w:space="0" w:color="auto"/>
              <w:right w:val="single" w:sz="8" w:space="0" w:color="auto"/>
            </w:tcBorders>
            <w:shd w:val="clear" w:color="auto" w:fill="auto"/>
            <w:vAlign w:val="bottom"/>
            <w:hideMark/>
          </w:tcPr>
          <w:p w14:paraId="3B4376A2"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262B0403" w14:textId="77777777" w:rsidR="00C217B2" w:rsidRPr="00D82EB9" w:rsidRDefault="00C217B2" w:rsidP="00D82EB9">
            <w:pPr>
              <w:spacing w:line="300" w:lineRule="auto"/>
              <w:rPr>
                <w:color w:val="000000" w:themeColor="text1"/>
                <w:sz w:val="22"/>
                <w:szCs w:val="22"/>
              </w:rPr>
            </w:pPr>
          </w:p>
        </w:tc>
      </w:tr>
      <w:tr w:rsidR="00C217B2" w:rsidRPr="002A3524" w14:paraId="42E8A677"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1C359116"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16. AZERBAYCAN</w:t>
            </w:r>
          </w:p>
        </w:tc>
        <w:tc>
          <w:tcPr>
            <w:tcW w:w="1557" w:type="dxa"/>
            <w:tcBorders>
              <w:top w:val="nil"/>
              <w:left w:val="nil"/>
              <w:bottom w:val="single" w:sz="8" w:space="0" w:color="auto"/>
              <w:right w:val="single" w:sz="8" w:space="0" w:color="auto"/>
            </w:tcBorders>
            <w:shd w:val="clear" w:color="auto" w:fill="auto"/>
            <w:vAlign w:val="bottom"/>
            <w:hideMark/>
          </w:tcPr>
          <w:p w14:paraId="4E0BBB7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17.07.1998</w:t>
            </w:r>
          </w:p>
        </w:tc>
        <w:tc>
          <w:tcPr>
            <w:tcW w:w="1752" w:type="dxa"/>
            <w:tcBorders>
              <w:top w:val="nil"/>
              <w:left w:val="nil"/>
              <w:bottom w:val="single" w:sz="8" w:space="0" w:color="auto"/>
              <w:right w:val="single" w:sz="8" w:space="0" w:color="auto"/>
            </w:tcBorders>
            <w:shd w:val="clear" w:color="auto" w:fill="auto"/>
            <w:vAlign w:val="bottom"/>
            <w:hideMark/>
          </w:tcPr>
          <w:p w14:paraId="33232F6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09.08.2001</w:t>
            </w:r>
          </w:p>
        </w:tc>
        <w:tc>
          <w:tcPr>
            <w:tcW w:w="1560" w:type="dxa"/>
            <w:tcBorders>
              <w:top w:val="nil"/>
              <w:left w:val="nil"/>
              <w:bottom w:val="single" w:sz="8" w:space="0" w:color="auto"/>
              <w:right w:val="single" w:sz="8" w:space="0" w:color="auto"/>
            </w:tcBorders>
            <w:shd w:val="clear" w:color="auto" w:fill="auto"/>
            <w:vAlign w:val="bottom"/>
            <w:hideMark/>
          </w:tcPr>
          <w:p w14:paraId="67DE4939"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55AC027F" w14:textId="77777777" w:rsidR="00C217B2" w:rsidRPr="00D82EB9" w:rsidRDefault="00C217B2" w:rsidP="00D82EB9">
            <w:pPr>
              <w:spacing w:line="300" w:lineRule="auto"/>
              <w:rPr>
                <w:color w:val="000000" w:themeColor="text1"/>
                <w:sz w:val="22"/>
                <w:szCs w:val="22"/>
              </w:rPr>
            </w:pPr>
          </w:p>
        </w:tc>
      </w:tr>
      <w:tr w:rsidR="00C217B2" w:rsidRPr="002A3524" w14:paraId="46CCC97C"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72470562"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17. GÜRCİSTAN</w:t>
            </w:r>
          </w:p>
        </w:tc>
        <w:tc>
          <w:tcPr>
            <w:tcW w:w="1557" w:type="dxa"/>
            <w:tcBorders>
              <w:top w:val="nil"/>
              <w:left w:val="nil"/>
              <w:bottom w:val="single" w:sz="8" w:space="0" w:color="auto"/>
              <w:right w:val="single" w:sz="8" w:space="0" w:color="auto"/>
            </w:tcBorders>
            <w:shd w:val="clear" w:color="auto" w:fill="auto"/>
            <w:vAlign w:val="bottom"/>
            <w:hideMark/>
          </w:tcPr>
          <w:p w14:paraId="29A67ED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11.12.1998</w:t>
            </w:r>
          </w:p>
        </w:tc>
        <w:tc>
          <w:tcPr>
            <w:tcW w:w="1752" w:type="dxa"/>
            <w:tcBorders>
              <w:top w:val="nil"/>
              <w:left w:val="nil"/>
              <w:bottom w:val="single" w:sz="8" w:space="0" w:color="auto"/>
              <w:right w:val="single" w:sz="8" w:space="0" w:color="auto"/>
            </w:tcBorders>
            <w:shd w:val="clear" w:color="auto" w:fill="auto"/>
            <w:vAlign w:val="bottom"/>
            <w:hideMark/>
          </w:tcPr>
          <w:p w14:paraId="735D73F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20.11.2003</w:t>
            </w:r>
          </w:p>
        </w:tc>
        <w:tc>
          <w:tcPr>
            <w:tcW w:w="1560" w:type="dxa"/>
            <w:tcBorders>
              <w:top w:val="nil"/>
              <w:left w:val="nil"/>
              <w:bottom w:val="single" w:sz="8" w:space="0" w:color="auto"/>
              <w:right w:val="single" w:sz="8" w:space="0" w:color="auto"/>
            </w:tcBorders>
            <w:shd w:val="clear" w:color="auto" w:fill="auto"/>
            <w:vAlign w:val="bottom"/>
            <w:hideMark/>
          </w:tcPr>
          <w:p w14:paraId="6335E354"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255EF43F" w14:textId="77777777" w:rsidR="00C217B2" w:rsidRPr="00D82EB9" w:rsidRDefault="00C217B2" w:rsidP="00D82EB9">
            <w:pPr>
              <w:spacing w:line="300" w:lineRule="auto"/>
              <w:rPr>
                <w:color w:val="000000" w:themeColor="text1"/>
                <w:sz w:val="22"/>
                <w:szCs w:val="22"/>
              </w:rPr>
            </w:pPr>
          </w:p>
        </w:tc>
      </w:tr>
      <w:tr w:rsidR="00C217B2" w:rsidRPr="002A3524" w14:paraId="63266BA5"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95A8785"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18. ROMANYA</w:t>
            </w:r>
          </w:p>
        </w:tc>
        <w:tc>
          <w:tcPr>
            <w:tcW w:w="1557" w:type="dxa"/>
            <w:tcBorders>
              <w:top w:val="nil"/>
              <w:left w:val="nil"/>
              <w:bottom w:val="single" w:sz="8" w:space="0" w:color="auto"/>
              <w:right w:val="single" w:sz="8" w:space="0" w:color="auto"/>
            </w:tcBorders>
            <w:shd w:val="clear" w:color="auto" w:fill="auto"/>
            <w:vAlign w:val="bottom"/>
            <w:hideMark/>
          </w:tcPr>
          <w:p w14:paraId="610DBB40"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06.07.1999</w:t>
            </w:r>
          </w:p>
        </w:tc>
        <w:tc>
          <w:tcPr>
            <w:tcW w:w="1752" w:type="dxa"/>
            <w:tcBorders>
              <w:top w:val="nil"/>
              <w:left w:val="nil"/>
              <w:bottom w:val="single" w:sz="8" w:space="0" w:color="auto"/>
              <w:right w:val="single" w:sz="8" w:space="0" w:color="auto"/>
            </w:tcBorders>
            <w:shd w:val="clear" w:color="auto" w:fill="auto"/>
            <w:vAlign w:val="bottom"/>
            <w:hideMark/>
          </w:tcPr>
          <w:p w14:paraId="66D5807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01.03.2003</w:t>
            </w:r>
          </w:p>
        </w:tc>
        <w:tc>
          <w:tcPr>
            <w:tcW w:w="1560" w:type="dxa"/>
            <w:tcBorders>
              <w:top w:val="nil"/>
              <w:left w:val="nil"/>
              <w:bottom w:val="single" w:sz="8" w:space="0" w:color="auto"/>
              <w:right w:val="single" w:sz="8" w:space="0" w:color="auto"/>
            </w:tcBorders>
            <w:shd w:val="clear" w:color="auto" w:fill="auto"/>
            <w:vAlign w:val="bottom"/>
            <w:hideMark/>
          </w:tcPr>
          <w:p w14:paraId="27ADEC29"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5649AAB3" w14:textId="77777777" w:rsidR="00C217B2" w:rsidRPr="00D82EB9" w:rsidRDefault="00C217B2" w:rsidP="00D82EB9">
            <w:pPr>
              <w:spacing w:line="300" w:lineRule="auto"/>
              <w:rPr>
                <w:color w:val="000000" w:themeColor="text1"/>
                <w:sz w:val="22"/>
                <w:szCs w:val="22"/>
              </w:rPr>
            </w:pPr>
          </w:p>
        </w:tc>
      </w:tr>
      <w:tr w:rsidR="00C217B2" w:rsidRPr="002A3524" w14:paraId="6981F548"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53FC71E1"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19. KEBEK</w:t>
            </w:r>
          </w:p>
        </w:tc>
        <w:tc>
          <w:tcPr>
            <w:tcW w:w="1557" w:type="dxa"/>
            <w:tcBorders>
              <w:top w:val="nil"/>
              <w:left w:val="nil"/>
              <w:bottom w:val="single" w:sz="8" w:space="0" w:color="auto"/>
              <w:right w:val="single" w:sz="8" w:space="0" w:color="auto"/>
            </w:tcBorders>
            <w:shd w:val="clear" w:color="auto" w:fill="auto"/>
            <w:vAlign w:val="bottom"/>
            <w:hideMark/>
          </w:tcPr>
          <w:p w14:paraId="16A9B5E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21.11.2000</w:t>
            </w:r>
          </w:p>
        </w:tc>
        <w:tc>
          <w:tcPr>
            <w:tcW w:w="1752" w:type="dxa"/>
            <w:tcBorders>
              <w:top w:val="nil"/>
              <w:left w:val="nil"/>
              <w:bottom w:val="single" w:sz="8" w:space="0" w:color="auto"/>
              <w:right w:val="single" w:sz="8" w:space="0" w:color="auto"/>
            </w:tcBorders>
            <w:shd w:val="clear" w:color="auto" w:fill="auto"/>
            <w:vAlign w:val="bottom"/>
            <w:hideMark/>
          </w:tcPr>
          <w:p w14:paraId="07B35D3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01.01.2005</w:t>
            </w:r>
          </w:p>
        </w:tc>
        <w:tc>
          <w:tcPr>
            <w:tcW w:w="1560" w:type="dxa"/>
            <w:tcBorders>
              <w:top w:val="nil"/>
              <w:left w:val="nil"/>
              <w:bottom w:val="single" w:sz="8" w:space="0" w:color="auto"/>
              <w:right w:val="single" w:sz="8" w:space="0" w:color="auto"/>
            </w:tcBorders>
            <w:shd w:val="clear" w:color="auto" w:fill="auto"/>
            <w:vAlign w:val="bottom"/>
            <w:hideMark/>
          </w:tcPr>
          <w:p w14:paraId="070BF714"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7112638C" w14:textId="77777777" w:rsidR="00C217B2" w:rsidRPr="00D82EB9" w:rsidRDefault="00C217B2" w:rsidP="00D82EB9">
            <w:pPr>
              <w:spacing w:line="300" w:lineRule="auto"/>
              <w:rPr>
                <w:color w:val="000000" w:themeColor="text1"/>
                <w:sz w:val="22"/>
                <w:szCs w:val="22"/>
              </w:rPr>
            </w:pPr>
          </w:p>
        </w:tc>
      </w:tr>
      <w:tr w:rsidR="00C217B2" w:rsidRPr="002A3524" w14:paraId="4DC97856" w14:textId="77777777" w:rsidTr="0046461F">
        <w:trPr>
          <w:trHeight w:val="264"/>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9ABBC13"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20.BOSNA-HERSEK</w:t>
            </w:r>
          </w:p>
        </w:tc>
        <w:tc>
          <w:tcPr>
            <w:tcW w:w="1557" w:type="dxa"/>
            <w:tcBorders>
              <w:top w:val="nil"/>
              <w:left w:val="nil"/>
              <w:bottom w:val="single" w:sz="8" w:space="0" w:color="auto"/>
              <w:right w:val="single" w:sz="8" w:space="0" w:color="auto"/>
            </w:tcBorders>
            <w:shd w:val="clear" w:color="auto" w:fill="auto"/>
            <w:vAlign w:val="bottom"/>
            <w:hideMark/>
          </w:tcPr>
          <w:p w14:paraId="0C5AF47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27.05.2003</w:t>
            </w:r>
          </w:p>
        </w:tc>
        <w:tc>
          <w:tcPr>
            <w:tcW w:w="1752" w:type="dxa"/>
            <w:tcBorders>
              <w:top w:val="nil"/>
              <w:left w:val="nil"/>
              <w:bottom w:val="single" w:sz="8" w:space="0" w:color="auto"/>
              <w:right w:val="single" w:sz="8" w:space="0" w:color="auto"/>
            </w:tcBorders>
            <w:shd w:val="clear" w:color="auto" w:fill="auto"/>
            <w:vAlign w:val="bottom"/>
            <w:hideMark/>
          </w:tcPr>
          <w:p w14:paraId="1861C26A"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01.09.2004</w:t>
            </w:r>
          </w:p>
        </w:tc>
        <w:tc>
          <w:tcPr>
            <w:tcW w:w="1560" w:type="dxa"/>
            <w:tcBorders>
              <w:top w:val="nil"/>
              <w:left w:val="nil"/>
              <w:bottom w:val="single" w:sz="8" w:space="0" w:color="auto"/>
              <w:right w:val="single" w:sz="8" w:space="0" w:color="auto"/>
            </w:tcBorders>
            <w:shd w:val="clear" w:color="auto" w:fill="auto"/>
            <w:vAlign w:val="bottom"/>
            <w:hideMark/>
          </w:tcPr>
          <w:p w14:paraId="796C2B08"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45BBB988" w14:textId="77777777" w:rsidR="00C217B2" w:rsidRPr="00D82EB9" w:rsidRDefault="00C217B2" w:rsidP="00D82EB9">
            <w:pPr>
              <w:spacing w:line="300" w:lineRule="auto"/>
              <w:rPr>
                <w:color w:val="000000" w:themeColor="text1"/>
                <w:sz w:val="22"/>
                <w:szCs w:val="22"/>
              </w:rPr>
            </w:pPr>
          </w:p>
        </w:tc>
      </w:tr>
      <w:tr w:rsidR="00C217B2" w:rsidRPr="002A3524" w14:paraId="612E3F14"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451A6497"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21.ÇEK CUMH.</w:t>
            </w:r>
          </w:p>
        </w:tc>
        <w:tc>
          <w:tcPr>
            <w:tcW w:w="1557" w:type="dxa"/>
            <w:tcBorders>
              <w:top w:val="nil"/>
              <w:left w:val="nil"/>
              <w:bottom w:val="single" w:sz="8" w:space="0" w:color="auto"/>
              <w:right w:val="single" w:sz="8" w:space="0" w:color="auto"/>
            </w:tcBorders>
            <w:shd w:val="clear" w:color="auto" w:fill="auto"/>
            <w:vAlign w:val="bottom"/>
            <w:hideMark/>
          </w:tcPr>
          <w:p w14:paraId="2091DD8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02.10.2003</w:t>
            </w:r>
          </w:p>
        </w:tc>
        <w:tc>
          <w:tcPr>
            <w:tcW w:w="1752" w:type="dxa"/>
            <w:tcBorders>
              <w:top w:val="nil"/>
              <w:left w:val="nil"/>
              <w:bottom w:val="single" w:sz="8" w:space="0" w:color="auto"/>
              <w:right w:val="single" w:sz="8" w:space="0" w:color="auto"/>
            </w:tcBorders>
            <w:shd w:val="clear" w:color="auto" w:fill="auto"/>
            <w:vAlign w:val="bottom"/>
            <w:hideMark/>
          </w:tcPr>
          <w:p w14:paraId="16EC7AB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01.01.2005</w:t>
            </w:r>
          </w:p>
        </w:tc>
        <w:tc>
          <w:tcPr>
            <w:tcW w:w="1560" w:type="dxa"/>
            <w:tcBorders>
              <w:top w:val="nil"/>
              <w:left w:val="nil"/>
              <w:bottom w:val="single" w:sz="8" w:space="0" w:color="auto"/>
              <w:right w:val="single" w:sz="8" w:space="0" w:color="auto"/>
            </w:tcBorders>
            <w:shd w:val="clear" w:color="auto" w:fill="auto"/>
            <w:vAlign w:val="bottom"/>
            <w:hideMark/>
          </w:tcPr>
          <w:p w14:paraId="092D26FD"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243D5D3A" w14:textId="77777777" w:rsidR="00C217B2" w:rsidRPr="00D82EB9" w:rsidRDefault="00C217B2" w:rsidP="00D82EB9">
            <w:pPr>
              <w:spacing w:line="300" w:lineRule="auto"/>
              <w:rPr>
                <w:color w:val="000000" w:themeColor="text1"/>
                <w:sz w:val="22"/>
                <w:szCs w:val="22"/>
              </w:rPr>
            </w:pPr>
          </w:p>
        </w:tc>
      </w:tr>
      <w:tr w:rsidR="00C217B2" w:rsidRPr="002A3524" w14:paraId="690DBEEE"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4636C745"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22. LÜKSEMBURG</w:t>
            </w:r>
          </w:p>
        </w:tc>
        <w:tc>
          <w:tcPr>
            <w:tcW w:w="1557" w:type="dxa"/>
            <w:tcBorders>
              <w:top w:val="nil"/>
              <w:left w:val="nil"/>
              <w:bottom w:val="single" w:sz="8" w:space="0" w:color="auto"/>
              <w:right w:val="single" w:sz="8" w:space="0" w:color="auto"/>
            </w:tcBorders>
            <w:shd w:val="clear" w:color="auto" w:fill="auto"/>
            <w:vAlign w:val="bottom"/>
            <w:hideMark/>
          </w:tcPr>
          <w:p w14:paraId="3E877636"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20.11.2003</w:t>
            </w:r>
          </w:p>
        </w:tc>
        <w:tc>
          <w:tcPr>
            <w:tcW w:w="1752" w:type="dxa"/>
            <w:tcBorders>
              <w:top w:val="nil"/>
              <w:left w:val="nil"/>
              <w:bottom w:val="single" w:sz="8" w:space="0" w:color="auto"/>
              <w:right w:val="single" w:sz="8" w:space="0" w:color="auto"/>
            </w:tcBorders>
            <w:shd w:val="clear" w:color="auto" w:fill="auto"/>
            <w:vAlign w:val="bottom"/>
            <w:hideMark/>
          </w:tcPr>
          <w:p w14:paraId="6DCECEC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01.06.2006</w:t>
            </w:r>
          </w:p>
        </w:tc>
        <w:tc>
          <w:tcPr>
            <w:tcW w:w="1560" w:type="dxa"/>
            <w:tcBorders>
              <w:top w:val="nil"/>
              <w:left w:val="nil"/>
              <w:bottom w:val="single" w:sz="8" w:space="0" w:color="auto"/>
              <w:right w:val="single" w:sz="8" w:space="0" w:color="auto"/>
            </w:tcBorders>
            <w:shd w:val="clear" w:color="auto" w:fill="auto"/>
            <w:vAlign w:val="bottom"/>
            <w:hideMark/>
          </w:tcPr>
          <w:p w14:paraId="31DFAE57"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6D3017CB" w14:textId="77777777" w:rsidR="00C217B2" w:rsidRPr="00D82EB9" w:rsidRDefault="00C217B2" w:rsidP="00D82EB9">
            <w:pPr>
              <w:spacing w:line="300" w:lineRule="auto"/>
              <w:rPr>
                <w:color w:val="000000" w:themeColor="text1"/>
                <w:sz w:val="22"/>
                <w:szCs w:val="22"/>
              </w:rPr>
            </w:pPr>
          </w:p>
        </w:tc>
      </w:tr>
      <w:tr w:rsidR="00C217B2" w:rsidRPr="002A3524" w14:paraId="2E639573"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4F6297C9"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23. HIRVATİSTAN</w:t>
            </w:r>
          </w:p>
        </w:tc>
        <w:tc>
          <w:tcPr>
            <w:tcW w:w="1557" w:type="dxa"/>
            <w:tcBorders>
              <w:top w:val="nil"/>
              <w:left w:val="nil"/>
              <w:bottom w:val="single" w:sz="8" w:space="0" w:color="auto"/>
              <w:right w:val="single" w:sz="8" w:space="0" w:color="auto"/>
            </w:tcBorders>
            <w:shd w:val="clear" w:color="auto" w:fill="auto"/>
            <w:vAlign w:val="bottom"/>
            <w:hideMark/>
          </w:tcPr>
          <w:p w14:paraId="1465E65E"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12.06.2006</w:t>
            </w:r>
          </w:p>
        </w:tc>
        <w:tc>
          <w:tcPr>
            <w:tcW w:w="1752" w:type="dxa"/>
            <w:tcBorders>
              <w:top w:val="nil"/>
              <w:left w:val="nil"/>
              <w:bottom w:val="single" w:sz="8" w:space="0" w:color="auto"/>
              <w:right w:val="single" w:sz="8" w:space="0" w:color="auto"/>
            </w:tcBorders>
            <w:shd w:val="clear" w:color="auto" w:fill="auto"/>
            <w:vAlign w:val="bottom"/>
            <w:hideMark/>
          </w:tcPr>
          <w:p w14:paraId="244370A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01.06.2012</w:t>
            </w:r>
          </w:p>
        </w:tc>
        <w:tc>
          <w:tcPr>
            <w:tcW w:w="1560" w:type="dxa"/>
            <w:tcBorders>
              <w:top w:val="nil"/>
              <w:left w:val="nil"/>
              <w:bottom w:val="single" w:sz="8" w:space="0" w:color="auto"/>
              <w:right w:val="single" w:sz="8" w:space="0" w:color="auto"/>
            </w:tcBorders>
            <w:shd w:val="clear" w:color="auto" w:fill="auto"/>
            <w:vAlign w:val="bottom"/>
            <w:hideMark/>
          </w:tcPr>
          <w:p w14:paraId="4A457B9A"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66A3A0FA" w14:textId="77777777" w:rsidR="00C217B2" w:rsidRPr="00D82EB9" w:rsidRDefault="00C217B2" w:rsidP="00D82EB9">
            <w:pPr>
              <w:spacing w:line="300" w:lineRule="auto"/>
              <w:rPr>
                <w:color w:val="000000" w:themeColor="text1"/>
                <w:sz w:val="22"/>
                <w:szCs w:val="22"/>
              </w:rPr>
            </w:pPr>
          </w:p>
        </w:tc>
      </w:tr>
      <w:tr w:rsidR="00C217B2" w:rsidRPr="002A3524" w14:paraId="43ABE4AA"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D693591"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24. SLOVAKYA</w:t>
            </w:r>
          </w:p>
        </w:tc>
        <w:tc>
          <w:tcPr>
            <w:tcW w:w="1557" w:type="dxa"/>
            <w:tcBorders>
              <w:top w:val="nil"/>
              <w:left w:val="nil"/>
              <w:bottom w:val="single" w:sz="8" w:space="0" w:color="auto"/>
              <w:right w:val="single" w:sz="8" w:space="0" w:color="auto"/>
            </w:tcBorders>
            <w:shd w:val="clear" w:color="auto" w:fill="auto"/>
            <w:vAlign w:val="bottom"/>
            <w:hideMark/>
          </w:tcPr>
          <w:p w14:paraId="0838DEE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25.01.2007</w:t>
            </w:r>
          </w:p>
        </w:tc>
        <w:tc>
          <w:tcPr>
            <w:tcW w:w="1752" w:type="dxa"/>
            <w:tcBorders>
              <w:top w:val="nil"/>
              <w:left w:val="nil"/>
              <w:bottom w:val="single" w:sz="8" w:space="0" w:color="auto"/>
              <w:right w:val="single" w:sz="8" w:space="0" w:color="auto"/>
            </w:tcBorders>
            <w:shd w:val="clear" w:color="auto" w:fill="auto"/>
            <w:vAlign w:val="bottom"/>
            <w:hideMark/>
          </w:tcPr>
          <w:p w14:paraId="08CB4A7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01.07.2013</w:t>
            </w:r>
          </w:p>
        </w:tc>
        <w:tc>
          <w:tcPr>
            <w:tcW w:w="1560" w:type="dxa"/>
            <w:tcBorders>
              <w:top w:val="nil"/>
              <w:left w:val="nil"/>
              <w:bottom w:val="single" w:sz="8" w:space="0" w:color="auto"/>
              <w:right w:val="single" w:sz="8" w:space="0" w:color="auto"/>
            </w:tcBorders>
            <w:shd w:val="clear" w:color="auto" w:fill="auto"/>
            <w:vAlign w:val="bottom"/>
            <w:hideMark/>
          </w:tcPr>
          <w:p w14:paraId="79F459D8"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2E27B087" w14:textId="77777777" w:rsidR="00C217B2" w:rsidRPr="00D82EB9" w:rsidRDefault="00C217B2" w:rsidP="00D82EB9">
            <w:pPr>
              <w:spacing w:line="300" w:lineRule="auto"/>
              <w:rPr>
                <w:color w:val="000000" w:themeColor="text1"/>
                <w:sz w:val="22"/>
                <w:szCs w:val="22"/>
              </w:rPr>
            </w:pPr>
          </w:p>
        </w:tc>
      </w:tr>
      <w:tr w:rsidR="00C217B2" w:rsidRPr="002A3524" w14:paraId="70265FE6"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4701B62"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25. SIRBİSTAN</w:t>
            </w:r>
          </w:p>
        </w:tc>
        <w:tc>
          <w:tcPr>
            <w:tcW w:w="1557" w:type="dxa"/>
            <w:tcBorders>
              <w:top w:val="nil"/>
              <w:left w:val="nil"/>
              <w:bottom w:val="single" w:sz="8" w:space="0" w:color="auto"/>
              <w:right w:val="single" w:sz="8" w:space="0" w:color="auto"/>
            </w:tcBorders>
            <w:shd w:val="clear" w:color="auto" w:fill="auto"/>
            <w:vAlign w:val="bottom"/>
            <w:hideMark/>
          </w:tcPr>
          <w:p w14:paraId="4BD75F5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26.10.2009</w:t>
            </w:r>
          </w:p>
        </w:tc>
        <w:tc>
          <w:tcPr>
            <w:tcW w:w="1752" w:type="dxa"/>
            <w:tcBorders>
              <w:top w:val="nil"/>
              <w:left w:val="nil"/>
              <w:bottom w:val="single" w:sz="8" w:space="0" w:color="auto"/>
              <w:right w:val="single" w:sz="8" w:space="0" w:color="auto"/>
            </w:tcBorders>
            <w:shd w:val="clear" w:color="auto" w:fill="auto"/>
            <w:vAlign w:val="bottom"/>
            <w:hideMark/>
          </w:tcPr>
          <w:p w14:paraId="20712CD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01.12.2013</w:t>
            </w:r>
          </w:p>
        </w:tc>
        <w:tc>
          <w:tcPr>
            <w:tcW w:w="1560" w:type="dxa"/>
            <w:tcBorders>
              <w:top w:val="nil"/>
              <w:left w:val="nil"/>
              <w:bottom w:val="single" w:sz="8" w:space="0" w:color="auto"/>
              <w:right w:val="single" w:sz="8" w:space="0" w:color="auto"/>
            </w:tcBorders>
            <w:shd w:val="clear" w:color="auto" w:fill="auto"/>
            <w:vAlign w:val="bottom"/>
            <w:hideMark/>
          </w:tcPr>
          <w:p w14:paraId="30D1788A"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6F0A1076" w14:textId="77777777" w:rsidR="00C217B2" w:rsidRPr="00D82EB9" w:rsidRDefault="00C217B2" w:rsidP="00D82EB9">
            <w:pPr>
              <w:spacing w:line="300" w:lineRule="auto"/>
              <w:rPr>
                <w:color w:val="000000" w:themeColor="text1"/>
                <w:sz w:val="22"/>
                <w:szCs w:val="22"/>
              </w:rPr>
            </w:pPr>
          </w:p>
        </w:tc>
      </w:tr>
      <w:tr w:rsidR="00C217B2" w:rsidRPr="002A3524" w14:paraId="107CEB07"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0B39DD17"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26. İTALYA</w:t>
            </w:r>
          </w:p>
        </w:tc>
        <w:tc>
          <w:tcPr>
            <w:tcW w:w="1557" w:type="dxa"/>
            <w:tcBorders>
              <w:top w:val="nil"/>
              <w:left w:val="nil"/>
              <w:bottom w:val="single" w:sz="8" w:space="0" w:color="auto"/>
              <w:right w:val="single" w:sz="8" w:space="0" w:color="auto"/>
            </w:tcBorders>
            <w:shd w:val="clear" w:color="auto" w:fill="auto"/>
            <w:vAlign w:val="bottom"/>
            <w:hideMark/>
          </w:tcPr>
          <w:p w14:paraId="45E36970"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08.05.2012</w:t>
            </w:r>
          </w:p>
        </w:tc>
        <w:tc>
          <w:tcPr>
            <w:tcW w:w="1752" w:type="dxa"/>
            <w:tcBorders>
              <w:top w:val="nil"/>
              <w:left w:val="nil"/>
              <w:bottom w:val="single" w:sz="8" w:space="0" w:color="auto"/>
              <w:right w:val="single" w:sz="8" w:space="0" w:color="auto"/>
            </w:tcBorders>
            <w:shd w:val="clear" w:color="auto" w:fill="auto"/>
            <w:vAlign w:val="bottom"/>
            <w:hideMark/>
          </w:tcPr>
          <w:p w14:paraId="4050BC5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01.08.2015</w:t>
            </w:r>
          </w:p>
        </w:tc>
        <w:tc>
          <w:tcPr>
            <w:tcW w:w="1560" w:type="dxa"/>
            <w:tcBorders>
              <w:top w:val="nil"/>
              <w:left w:val="nil"/>
              <w:bottom w:val="single" w:sz="8" w:space="0" w:color="auto"/>
              <w:right w:val="single" w:sz="8" w:space="0" w:color="auto"/>
            </w:tcBorders>
            <w:shd w:val="clear" w:color="auto" w:fill="auto"/>
            <w:vAlign w:val="bottom"/>
            <w:hideMark/>
          </w:tcPr>
          <w:p w14:paraId="74570AFB"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4A4D3F29" w14:textId="77777777" w:rsidR="00C217B2" w:rsidRPr="00D82EB9" w:rsidRDefault="00C217B2" w:rsidP="00D82EB9">
            <w:pPr>
              <w:spacing w:line="300" w:lineRule="auto"/>
              <w:rPr>
                <w:color w:val="000000" w:themeColor="text1"/>
                <w:sz w:val="22"/>
                <w:szCs w:val="22"/>
              </w:rPr>
            </w:pPr>
          </w:p>
        </w:tc>
      </w:tr>
      <w:tr w:rsidR="00C217B2" w:rsidRPr="002A3524" w14:paraId="7426E6C1" w14:textId="77777777" w:rsidTr="0046461F">
        <w:trPr>
          <w:trHeight w:val="249"/>
        </w:trPr>
        <w:tc>
          <w:tcPr>
            <w:tcW w:w="2371"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23512AEF"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27. KORE</w:t>
            </w:r>
          </w:p>
        </w:tc>
        <w:tc>
          <w:tcPr>
            <w:tcW w:w="1557" w:type="dxa"/>
            <w:tcBorders>
              <w:top w:val="single" w:sz="4" w:space="0" w:color="auto"/>
              <w:left w:val="nil"/>
              <w:bottom w:val="single" w:sz="8" w:space="0" w:color="auto"/>
              <w:right w:val="single" w:sz="8" w:space="0" w:color="auto"/>
            </w:tcBorders>
            <w:shd w:val="clear" w:color="auto" w:fill="auto"/>
            <w:vAlign w:val="bottom"/>
            <w:hideMark/>
          </w:tcPr>
          <w:p w14:paraId="7BE8DFE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01.08.2012</w:t>
            </w:r>
          </w:p>
        </w:tc>
        <w:tc>
          <w:tcPr>
            <w:tcW w:w="1752" w:type="dxa"/>
            <w:tcBorders>
              <w:top w:val="single" w:sz="4" w:space="0" w:color="auto"/>
              <w:left w:val="nil"/>
              <w:bottom w:val="single" w:sz="8" w:space="0" w:color="auto"/>
              <w:right w:val="single" w:sz="8" w:space="0" w:color="auto"/>
            </w:tcBorders>
            <w:shd w:val="clear" w:color="auto" w:fill="auto"/>
            <w:vAlign w:val="bottom"/>
            <w:hideMark/>
          </w:tcPr>
          <w:p w14:paraId="2FE35D6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01.06.2015</w:t>
            </w:r>
          </w:p>
        </w:tc>
        <w:tc>
          <w:tcPr>
            <w:tcW w:w="1560" w:type="dxa"/>
            <w:tcBorders>
              <w:top w:val="single" w:sz="4" w:space="0" w:color="auto"/>
              <w:left w:val="nil"/>
              <w:bottom w:val="single" w:sz="8" w:space="0" w:color="auto"/>
              <w:right w:val="single" w:sz="8" w:space="0" w:color="auto"/>
            </w:tcBorders>
            <w:shd w:val="clear" w:color="auto" w:fill="auto"/>
            <w:vAlign w:val="bottom"/>
            <w:hideMark/>
          </w:tcPr>
          <w:p w14:paraId="40838EF0" w14:textId="77777777" w:rsidR="00C217B2" w:rsidRPr="00D82EB9" w:rsidRDefault="00C217B2" w:rsidP="00D82EB9">
            <w:pPr>
              <w:spacing w:line="300" w:lineRule="auto"/>
              <w:rPr>
                <w:color w:val="000000" w:themeColor="text1"/>
                <w:sz w:val="22"/>
                <w:szCs w:val="22"/>
              </w:rPr>
            </w:pPr>
          </w:p>
        </w:tc>
        <w:tc>
          <w:tcPr>
            <w:tcW w:w="1761" w:type="dxa"/>
            <w:tcBorders>
              <w:top w:val="single" w:sz="4" w:space="0" w:color="auto"/>
              <w:left w:val="nil"/>
              <w:bottom w:val="single" w:sz="8" w:space="0" w:color="auto"/>
              <w:right w:val="single" w:sz="8" w:space="0" w:color="auto"/>
            </w:tcBorders>
            <w:shd w:val="clear" w:color="auto" w:fill="auto"/>
            <w:vAlign w:val="bottom"/>
            <w:hideMark/>
          </w:tcPr>
          <w:p w14:paraId="120F6874" w14:textId="77777777" w:rsidR="00C217B2" w:rsidRPr="00D82EB9" w:rsidRDefault="00C217B2" w:rsidP="00D82EB9">
            <w:pPr>
              <w:spacing w:line="300" w:lineRule="auto"/>
              <w:rPr>
                <w:color w:val="000000" w:themeColor="text1"/>
                <w:sz w:val="22"/>
                <w:szCs w:val="22"/>
              </w:rPr>
            </w:pPr>
          </w:p>
        </w:tc>
      </w:tr>
      <w:tr w:rsidR="00C217B2" w:rsidRPr="002A3524" w14:paraId="4AA89F85"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136F784C"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28. KARADAĞ</w:t>
            </w:r>
          </w:p>
        </w:tc>
        <w:tc>
          <w:tcPr>
            <w:tcW w:w="1557" w:type="dxa"/>
            <w:tcBorders>
              <w:top w:val="nil"/>
              <w:left w:val="nil"/>
              <w:bottom w:val="single" w:sz="8" w:space="0" w:color="auto"/>
              <w:right w:val="single" w:sz="8" w:space="0" w:color="auto"/>
            </w:tcBorders>
            <w:shd w:val="clear" w:color="auto" w:fill="auto"/>
            <w:vAlign w:val="bottom"/>
            <w:hideMark/>
          </w:tcPr>
          <w:p w14:paraId="3666AA9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15.03.2012</w:t>
            </w:r>
          </w:p>
        </w:tc>
        <w:tc>
          <w:tcPr>
            <w:tcW w:w="1752" w:type="dxa"/>
            <w:tcBorders>
              <w:top w:val="nil"/>
              <w:left w:val="nil"/>
              <w:bottom w:val="single" w:sz="8" w:space="0" w:color="auto"/>
              <w:right w:val="single" w:sz="8" w:space="0" w:color="auto"/>
            </w:tcBorders>
            <w:shd w:val="clear" w:color="auto" w:fill="auto"/>
            <w:vAlign w:val="bottom"/>
            <w:hideMark/>
          </w:tcPr>
          <w:p w14:paraId="1BAB386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01.12.2015</w:t>
            </w:r>
          </w:p>
        </w:tc>
        <w:tc>
          <w:tcPr>
            <w:tcW w:w="1560" w:type="dxa"/>
            <w:tcBorders>
              <w:top w:val="nil"/>
              <w:left w:val="nil"/>
              <w:bottom w:val="single" w:sz="8" w:space="0" w:color="auto"/>
              <w:right w:val="single" w:sz="8" w:space="0" w:color="auto"/>
            </w:tcBorders>
            <w:shd w:val="clear" w:color="auto" w:fill="auto"/>
            <w:vAlign w:val="bottom"/>
            <w:hideMark/>
          </w:tcPr>
          <w:p w14:paraId="12A071B6"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30370ADD" w14:textId="77777777" w:rsidR="00C217B2" w:rsidRPr="00D82EB9" w:rsidRDefault="00C217B2" w:rsidP="00D82EB9">
            <w:pPr>
              <w:spacing w:line="300" w:lineRule="auto"/>
              <w:rPr>
                <w:color w:val="000000" w:themeColor="text1"/>
                <w:sz w:val="22"/>
                <w:szCs w:val="22"/>
              </w:rPr>
            </w:pPr>
          </w:p>
        </w:tc>
      </w:tr>
      <w:tr w:rsidR="00C217B2" w:rsidRPr="002A3524" w14:paraId="23FD005D"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41FC85FC"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29. TUNUS</w:t>
            </w:r>
          </w:p>
        </w:tc>
        <w:tc>
          <w:tcPr>
            <w:tcW w:w="1557" w:type="dxa"/>
            <w:tcBorders>
              <w:top w:val="nil"/>
              <w:left w:val="nil"/>
              <w:bottom w:val="single" w:sz="8" w:space="0" w:color="auto"/>
              <w:right w:val="single" w:sz="8" w:space="0" w:color="auto"/>
            </w:tcBorders>
            <w:shd w:val="clear" w:color="auto" w:fill="auto"/>
            <w:vAlign w:val="bottom"/>
            <w:hideMark/>
          </w:tcPr>
          <w:p w14:paraId="0FACF82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28.05.2013</w:t>
            </w:r>
          </w:p>
        </w:tc>
        <w:tc>
          <w:tcPr>
            <w:tcW w:w="1752" w:type="dxa"/>
            <w:tcBorders>
              <w:top w:val="nil"/>
              <w:left w:val="nil"/>
              <w:bottom w:val="single" w:sz="8" w:space="0" w:color="auto"/>
              <w:right w:val="single" w:sz="8" w:space="0" w:color="auto"/>
            </w:tcBorders>
            <w:shd w:val="clear" w:color="auto" w:fill="auto"/>
            <w:vAlign w:val="bottom"/>
            <w:hideMark/>
          </w:tcPr>
          <w:p w14:paraId="79B7CCD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01.04.2018</w:t>
            </w:r>
          </w:p>
        </w:tc>
        <w:tc>
          <w:tcPr>
            <w:tcW w:w="1560" w:type="dxa"/>
            <w:tcBorders>
              <w:top w:val="nil"/>
              <w:left w:val="nil"/>
              <w:bottom w:val="single" w:sz="4" w:space="0" w:color="auto"/>
              <w:right w:val="single" w:sz="8" w:space="0" w:color="auto"/>
            </w:tcBorders>
            <w:shd w:val="clear" w:color="auto" w:fill="auto"/>
            <w:vAlign w:val="bottom"/>
            <w:hideMark/>
          </w:tcPr>
          <w:p w14:paraId="1B399565"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0B24F5F9" w14:textId="77777777" w:rsidR="00C217B2" w:rsidRPr="00D82EB9" w:rsidRDefault="00C217B2" w:rsidP="00D82EB9">
            <w:pPr>
              <w:spacing w:line="300" w:lineRule="auto"/>
              <w:rPr>
                <w:color w:val="000000" w:themeColor="text1"/>
                <w:sz w:val="22"/>
                <w:szCs w:val="22"/>
              </w:rPr>
            </w:pPr>
          </w:p>
        </w:tc>
      </w:tr>
      <w:tr w:rsidR="00C217B2" w:rsidRPr="002A3524" w14:paraId="620A540D"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3C03BE63"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30. MACARİSTAN</w:t>
            </w:r>
          </w:p>
        </w:tc>
        <w:tc>
          <w:tcPr>
            <w:tcW w:w="1557" w:type="dxa"/>
            <w:tcBorders>
              <w:top w:val="nil"/>
              <w:left w:val="nil"/>
              <w:bottom w:val="single" w:sz="8" w:space="0" w:color="auto"/>
              <w:right w:val="single" w:sz="8" w:space="0" w:color="auto"/>
            </w:tcBorders>
            <w:shd w:val="clear" w:color="auto" w:fill="auto"/>
            <w:vAlign w:val="bottom"/>
            <w:hideMark/>
          </w:tcPr>
          <w:p w14:paraId="76ABA43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24.02.2015</w:t>
            </w:r>
          </w:p>
        </w:tc>
        <w:tc>
          <w:tcPr>
            <w:tcW w:w="1752" w:type="dxa"/>
            <w:tcBorders>
              <w:top w:val="nil"/>
              <w:left w:val="nil"/>
              <w:bottom w:val="single" w:sz="8" w:space="0" w:color="auto"/>
              <w:right w:val="single" w:sz="8" w:space="0" w:color="auto"/>
            </w:tcBorders>
            <w:shd w:val="clear" w:color="auto" w:fill="auto"/>
            <w:vAlign w:val="bottom"/>
            <w:hideMark/>
          </w:tcPr>
          <w:p w14:paraId="31C6EFE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01.04.2018</w:t>
            </w:r>
          </w:p>
        </w:tc>
        <w:tc>
          <w:tcPr>
            <w:tcW w:w="1560" w:type="dxa"/>
            <w:tcBorders>
              <w:top w:val="single" w:sz="4" w:space="0" w:color="auto"/>
              <w:left w:val="nil"/>
              <w:bottom w:val="single" w:sz="8" w:space="0" w:color="auto"/>
              <w:right w:val="single" w:sz="8" w:space="0" w:color="auto"/>
            </w:tcBorders>
            <w:shd w:val="clear" w:color="auto" w:fill="auto"/>
            <w:vAlign w:val="bottom"/>
            <w:hideMark/>
          </w:tcPr>
          <w:p w14:paraId="37EE2D63" w14:textId="77777777" w:rsidR="00C217B2" w:rsidRPr="00D82EB9" w:rsidRDefault="00C217B2" w:rsidP="00D82EB9">
            <w:pPr>
              <w:spacing w:line="300" w:lineRule="auto"/>
              <w:rPr>
                <w:color w:val="000000" w:themeColor="text1"/>
                <w:sz w:val="22"/>
                <w:szCs w:val="22"/>
              </w:rPr>
            </w:pPr>
          </w:p>
        </w:tc>
        <w:tc>
          <w:tcPr>
            <w:tcW w:w="1761" w:type="dxa"/>
            <w:tcBorders>
              <w:top w:val="nil"/>
              <w:left w:val="nil"/>
              <w:bottom w:val="single" w:sz="8" w:space="0" w:color="auto"/>
              <w:right w:val="single" w:sz="8" w:space="0" w:color="auto"/>
            </w:tcBorders>
            <w:shd w:val="clear" w:color="auto" w:fill="auto"/>
            <w:vAlign w:val="bottom"/>
            <w:hideMark/>
          </w:tcPr>
          <w:p w14:paraId="474FF8D8" w14:textId="77777777" w:rsidR="00C217B2" w:rsidRPr="00D82EB9" w:rsidRDefault="00C217B2" w:rsidP="00D82EB9">
            <w:pPr>
              <w:spacing w:line="300" w:lineRule="auto"/>
              <w:rPr>
                <w:color w:val="000000" w:themeColor="text1"/>
                <w:sz w:val="22"/>
                <w:szCs w:val="22"/>
              </w:rPr>
            </w:pPr>
          </w:p>
        </w:tc>
      </w:tr>
      <w:tr w:rsidR="00C217B2" w:rsidRPr="002A3524" w14:paraId="33BA6B77"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414771E8"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31. MOLDOVA</w:t>
            </w:r>
          </w:p>
        </w:tc>
        <w:tc>
          <w:tcPr>
            <w:tcW w:w="1557" w:type="dxa"/>
            <w:tcBorders>
              <w:top w:val="nil"/>
              <w:left w:val="nil"/>
              <w:bottom w:val="single" w:sz="8" w:space="0" w:color="auto"/>
              <w:right w:val="single" w:sz="8" w:space="0" w:color="auto"/>
            </w:tcBorders>
            <w:shd w:val="clear" w:color="auto" w:fill="auto"/>
            <w:vAlign w:val="bottom"/>
            <w:hideMark/>
          </w:tcPr>
          <w:p w14:paraId="6CE99C6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05.05.2017</w:t>
            </w:r>
          </w:p>
        </w:tc>
        <w:tc>
          <w:tcPr>
            <w:tcW w:w="1752" w:type="dxa"/>
            <w:tcBorders>
              <w:top w:val="nil"/>
              <w:left w:val="nil"/>
              <w:bottom w:val="single" w:sz="8" w:space="0" w:color="auto"/>
              <w:right w:val="single" w:sz="4" w:space="0" w:color="auto"/>
            </w:tcBorders>
            <w:shd w:val="clear" w:color="auto" w:fill="auto"/>
            <w:vAlign w:val="bottom"/>
            <w:hideMark/>
          </w:tcPr>
          <w:p w14:paraId="59232F4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01.06.2020</w:t>
            </w:r>
          </w:p>
        </w:tc>
        <w:tc>
          <w:tcPr>
            <w:tcW w:w="1560" w:type="dxa"/>
            <w:tcBorders>
              <w:top w:val="nil"/>
              <w:left w:val="single" w:sz="4" w:space="0" w:color="auto"/>
              <w:bottom w:val="single" w:sz="8" w:space="0" w:color="auto"/>
              <w:right w:val="single" w:sz="4" w:space="0" w:color="auto"/>
            </w:tcBorders>
            <w:shd w:val="clear" w:color="auto" w:fill="auto"/>
            <w:vAlign w:val="bottom"/>
            <w:hideMark/>
          </w:tcPr>
          <w:p w14:paraId="35D9B8CB" w14:textId="77777777" w:rsidR="00C217B2" w:rsidRPr="00D82EB9" w:rsidRDefault="00C217B2" w:rsidP="00D82EB9">
            <w:pPr>
              <w:spacing w:line="300" w:lineRule="auto"/>
              <w:rPr>
                <w:color w:val="000000" w:themeColor="text1"/>
                <w:sz w:val="22"/>
                <w:szCs w:val="22"/>
              </w:rPr>
            </w:pPr>
          </w:p>
        </w:tc>
        <w:tc>
          <w:tcPr>
            <w:tcW w:w="1761" w:type="dxa"/>
            <w:tcBorders>
              <w:top w:val="nil"/>
              <w:left w:val="single" w:sz="4" w:space="0" w:color="auto"/>
              <w:bottom w:val="single" w:sz="8" w:space="0" w:color="auto"/>
              <w:right w:val="single" w:sz="8" w:space="0" w:color="auto"/>
            </w:tcBorders>
            <w:shd w:val="clear" w:color="auto" w:fill="auto"/>
            <w:vAlign w:val="bottom"/>
            <w:hideMark/>
          </w:tcPr>
          <w:p w14:paraId="7C932334" w14:textId="77777777" w:rsidR="00C217B2" w:rsidRPr="00D82EB9" w:rsidRDefault="00C217B2" w:rsidP="00D82EB9">
            <w:pPr>
              <w:spacing w:line="300" w:lineRule="auto"/>
              <w:rPr>
                <w:color w:val="000000" w:themeColor="text1"/>
                <w:sz w:val="22"/>
                <w:szCs w:val="22"/>
              </w:rPr>
            </w:pPr>
          </w:p>
        </w:tc>
      </w:tr>
      <w:tr w:rsidR="0046461F" w:rsidRPr="002A3524" w14:paraId="267E6B0F" w14:textId="4E435C12"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11B98B86" w14:textId="12FF6943" w:rsidR="0046461F" w:rsidRPr="00D82EB9" w:rsidRDefault="0046461F"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 xml:space="preserve">32. </w:t>
            </w:r>
            <w:r w:rsidR="00715389" w:rsidRPr="00D82EB9">
              <w:rPr>
                <w:color w:val="000000" w:themeColor="text1"/>
                <w:sz w:val="22"/>
                <w:szCs w:val="22"/>
                <w:bdr w:val="none" w:sz="0" w:space="0" w:color="auto" w:frame="1"/>
              </w:rPr>
              <w:t>KIRGIZİSTAN</w:t>
            </w:r>
          </w:p>
        </w:tc>
        <w:tc>
          <w:tcPr>
            <w:tcW w:w="1557" w:type="dxa"/>
            <w:tcBorders>
              <w:top w:val="nil"/>
              <w:left w:val="nil"/>
              <w:bottom w:val="single" w:sz="8" w:space="0" w:color="auto"/>
              <w:right w:val="single" w:sz="8" w:space="0" w:color="auto"/>
            </w:tcBorders>
            <w:shd w:val="clear" w:color="auto" w:fill="auto"/>
            <w:vAlign w:val="bottom"/>
            <w:hideMark/>
          </w:tcPr>
          <w:p w14:paraId="162A5E9C" w14:textId="12DA9661" w:rsidR="0046461F" w:rsidRPr="00D82EB9" w:rsidRDefault="00715389" w:rsidP="00D82EB9">
            <w:pPr>
              <w:spacing w:line="300" w:lineRule="auto"/>
              <w:jc w:val="center"/>
              <w:textAlignment w:val="baseline"/>
              <w:rPr>
                <w:color w:val="000000" w:themeColor="text1"/>
                <w:sz w:val="22"/>
                <w:szCs w:val="22"/>
              </w:rPr>
            </w:pPr>
            <w:r>
              <w:rPr>
                <w:color w:val="000000" w:themeColor="text1"/>
                <w:sz w:val="22"/>
                <w:szCs w:val="22"/>
                <w:bdr w:val="none" w:sz="0" w:space="0" w:color="auto" w:frame="1"/>
              </w:rPr>
              <w:t>09.04.2018</w:t>
            </w:r>
          </w:p>
        </w:tc>
        <w:tc>
          <w:tcPr>
            <w:tcW w:w="1752" w:type="dxa"/>
            <w:tcBorders>
              <w:top w:val="nil"/>
              <w:left w:val="nil"/>
              <w:bottom w:val="single" w:sz="8" w:space="0" w:color="auto"/>
              <w:right w:val="single" w:sz="4" w:space="0" w:color="auto"/>
            </w:tcBorders>
            <w:shd w:val="clear" w:color="auto" w:fill="auto"/>
            <w:vAlign w:val="bottom"/>
            <w:hideMark/>
          </w:tcPr>
          <w:p w14:paraId="727C52B9" w14:textId="630C3489" w:rsidR="0046461F" w:rsidRPr="00D82EB9" w:rsidRDefault="0046461F" w:rsidP="0046461F">
            <w:pPr>
              <w:spacing w:line="300" w:lineRule="auto"/>
              <w:jc w:val="center"/>
              <w:textAlignment w:val="baseline"/>
              <w:rPr>
                <w:color w:val="000000" w:themeColor="text1"/>
                <w:sz w:val="22"/>
                <w:szCs w:val="22"/>
              </w:rPr>
            </w:pPr>
            <w:r>
              <w:rPr>
                <w:color w:val="000000" w:themeColor="text1"/>
                <w:sz w:val="22"/>
                <w:szCs w:val="22"/>
                <w:bdr w:val="none" w:sz="0" w:space="0" w:color="auto" w:frame="1"/>
              </w:rPr>
              <w:t>01.11.2020</w:t>
            </w:r>
          </w:p>
        </w:tc>
        <w:tc>
          <w:tcPr>
            <w:tcW w:w="1560" w:type="dxa"/>
            <w:tcBorders>
              <w:top w:val="nil"/>
              <w:left w:val="single" w:sz="4" w:space="0" w:color="auto"/>
              <w:bottom w:val="single" w:sz="8" w:space="0" w:color="auto"/>
              <w:right w:val="single" w:sz="4" w:space="0" w:color="auto"/>
            </w:tcBorders>
            <w:shd w:val="clear" w:color="auto" w:fill="auto"/>
            <w:vAlign w:val="bottom"/>
          </w:tcPr>
          <w:p w14:paraId="04DD2DA2" w14:textId="77777777" w:rsidR="0046461F" w:rsidRPr="00D82EB9" w:rsidRDefault="0046461F" w:rsidP="0046461F">
            <w:pPr>
              <w:spacing w:line="300" w:lineRule="auto"/>
              <w:textAlignment w:val="baseline"/>
              <w:rPr>
                <w:color w:val="000000" w:themeColor="text1"/>
                <w:sz w:val="22"/>
                <w:szCs w:val="22"/>
              </w:rPr>
            </w:pPr>
          </w:p>
        </w:tc>
        <w:tc>
          <w:tcPr>
            <w:tcW w:w="1761" w:type="dxa"/>
            <w:tcBorders>
              <w:top w:val="nil"/>
              <w:left w:val="single" w:sz="4" w:space="0" w:color="auto"/>
              <w:bottom w:val="single" w:sz="8" w:space="0" w:color="auto"/>
              <w:right w:val="single" w:sz="8" w:space="0" w:color="auto"/>
            </w:tcBorders>
            <w:shd w:val="clear" w:color="auto" w:fill="auto"/>
            <w:vAlign w:val="bottom"/>
          </w:tcPr>
          <w:p w14:paraId="092FF1CA" w14:textId="77777777" w:rsidR="0046461F" w:rsidRPr="00D82EB9" w:rsidRDefault="0046461F" w:rsidP="0046461F">
            <w:pPr>
              <w:spacing w:line="300" w:lineRule="auto"/>
              <w:textAlignment w:val="baseline"/>
              <w:rPr>
                <w:color w:val="000000" w:themeColor="text1"/>
                <w:sz w:val="22"/>
                <w:szCs w:val="22"/>
              </w:rPr>
            </w:pPr>
          </w:p>
        </w:tc>
      </w:tr>
      <w:tr w:rsidR="0046461F" w:rsidRPr="002A3524" w14:paraId="0A840BE8" w14:textId="28F3230A"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5ADDEEFF" w14:textId="7532535B" w:rsidR="0046461F" w:rsidRPr="00D82EB9" w:rsidRDefault="0046461F"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 xml:space="preserve">33. </w:t>
            </w:r>
            <w:r w:rsidR="00715389">
              <w:rPr>
                <w:color w:val="000000" w:themeColor="text1"/>
                <w:sz w:val="22"/>
                <w:szCs w:val="22"/>
                <w:bdr w:val="none" w:sz="0" w:space="0" w:color="auto" w:frame="1"/>
              </w:rPr>
              <w:t>MOĞALİSTAN</w:t>
            </w:r>
          </w:p>
        </w:tc>
        <w:tc>
          <w:tcPr>
            <w:tcW w:w="1557" w:type="dxa"/>
            <w:tcBorders>
              <w:top w:val="nil"/>
              <w:left w:val="nil"/>
              <w:bottom w:val="single" w:sz="8" w:space="0" w:color="auto"/>
              <w:right w:val="single" w:sz="8" w:space="0" w:color="auto"/>
            </w:tcBorders>
            <w:shd w:val="clear" w:color="auto" w:fill="auto"/>
            <w:vAlign w:val="bottom"/>
            <w:hideMark/>
          </w:tcPr>
          <w:p w14:paraId="0F269098" w14:textId="4BA72EAC" w:rsidR="0046461F" w:rsidRPr="0046461F" w:rsidRDefault="0046461F" w:rsidP="0046461F">
            <w:pPr>
              <w:spacing w:line="300" w:lineRule="auto"/>
              <w:jc w:val="center"/>
              <w:textAlignment w:val="baseline"/>
              <w:rPr>
                <w:color w:val="000000" w:themeColor="text1"/>
                <w:sz w:val="22"/>
                <w:szCs w:val="22"/>
                <w:bdr w:val="none" w:sz="0" w:space="0" w:color="auto" w:frame="1"/>
              </w:rPr>
            </w:pPr>
            <w:r>
              <w:rPr>
                <w:color w:val="000000" w:themeColor="text1"/>
                <w:sz w:val="22"/>
                <w:szCs w:val="22"/>
                <w:bdr w:val="none" w:sz="0" w:space="0" w:color="auto" w:frame="1"/>
              </w:rPr>
              <w:t>0</w:t>
            </w:r>
            <w:r w:rsidR="00715389">
              <w:rPr>
                <w:color w:val="000000" w:themeColor="text1"/>
                <w:sz w:val="22"/>
                <w:szCs w:val="22"/>
                <w:bdr w:val="none" w:sz="0" w:space="0" w:color="auto" w:frame="1"/>
              </w:rPr>
              <w:t>7</w:t>
            </w:r>
            <w:r>
              <w:rPr>
                <w:color w:val="000000" w:themeColor="text1"/>
                <w:sz w:val="22"/>
                <w:szCs w:val="22"/>
                <w:bdr w:val="none" w:sz="0" w:space="0" w:color="auto" w:frame="1"/>
              </w:rPr>
              <w:t>.0</w:t>
            </w:r>
            <w:r w:rsidR="00715389">
              <w:rPr>
                <w:color w:val="000000" w:themeColor="text1"/>
                <w:sz w:val="22"/>
                <w:szCs w:val="22"/>
                <w:bdr w:val="none" w:sz="0" w:space="0" w:color="auto" w:frame="1"/>
              </w:rPr>
              <w:t>3</w:t>
            </w:r>
            <w:r>
              <w:rPr>
                <w:color w:val="000000" w:themeColor="text1"/>
                <w:sz w:val="22"/>
                <w:szCs w:val="22"/>
                <w:bdr w:val="none" w:sz="0" w:space="0" w:color="auto" w:frame="1"/>
              </w:rPr>
              <w:t>.2018</w:t>
            </w:r>
          </w:p>
        </w:tc>
        <w:tc>
          <w:tcPr>
            <w:tcW w:w="1752" w:type="dxa"/>
            <w:tcBorders>
              <w:top w:val="nil"/>
              <w:left w:val="nil"/>
              <w:bottom w:val="single" w:sz="8" w:space="0" w:color="auto"/>
              <w:right w:val="single" w:sz="4" w:space="0" w:color="auto"/>
            </w:tcBorders>
            <w:shd w:val="clear" w:color="auto" w:fill="auto"/>
            <w:vAlign w:val="bottom"/>
            <w:hideMark/>
          </w:tcPr>
          <w:p w14:paraId="5585D688" w14:textId="2B301C2C" w:rsidR="0046461F" w:rsidRPr="00D82EB9" w:rsidRDefault="0046461F" w:rsidP="0046461F">
            <w:pPr>
              <w:spacing w:line="300" w:lineRule="auto"/>
              <w:jc w:val="center"/>
              <w:textAlignment w:val="baseline"/>
              <w:rPr>
                <w:color w:val="000000" w:themeColor="text1"/>
                <w:sz w:val="22"/>
                <w:szCs w:val="22"/>
              </w:rPr>
            </w:pPr>
            <w:r>
              <w:rPr>
                <w:color w:val="000000" w:themeColor="text1"/>
                <w:sz w:val="22"/>
                <w:szCs w:val="22"/>
              </w:rPr>
              <w:t>01.03.2021</w:t>
            </w:r>
          </w:p>
        </w:tc>
        <w:tc>
          <w:tcPr>
            <w:tcW w:w="1560" w:type="dxa"/>
            <w:tcBorders>
              <w:top w:val="nil"/>
              <w:left w:val="single" w:sz="4" w:space="0" w:color="auto"/>
              <w:bottom w:val="single" w:sz="8" w:space="0" w:color="auto"/>
              <w:right w:val="single" w:sz="4" w:space="0" w:color="auto"/>
            </w:tcBorders>
            <w:shd w:val="clear" w:color="auto" w:fill="auto"/>
            <w:vAlign w:val="bottom"/>
          </w:tcPr>
          <w:p w14:paraId="1969FAE4" w14:textId="77777777" w:rsidR="0046461F" w:rsidRPr="00D82EB9" w:rsidRDefault="0046461F" w:rsidP="0046461F">
            <w:pPr>
              <w:spacing w:line="300" w:lineRule="auto"/>
              <w:textAlignment w:val="baseline"/>
              <w:rPr>
                <w:color w:val="000000" w:themeColor="text1"/>
                <w:sz w:val="22"/>
                <w:szCs w:val="22"/>
              </w:rPr>
            </w:pPr>
          </w:p>
        </w:tc>
        <w:tc>
          <w:tcPr>
            <w:tcW w:w="1761" w:type="dxa"/>
            <w:tcBorders>
              <w:top w:val="nil"/>
              <w:left w:val="single" w:sz="4" w:space="0" w:color="auto"/>
              <w:bottom w:val="single" w:sz="8" w:space="0" w:color="auto"/>
              <w:right w:val="single" w:sz="8" w:space="0" w:color="auto"/>
            </w:tcBorders>
            <w:shd w:val="clear" w:color="auto" w:fill="auto"/>
            <w:vAlign w:val="bottom"/>
          </w:tcPr>
          <w:p w14:paraId="12940C47" w14:textId="77777777" w:rsidR="0046461F" w:rsidRPr="00D82EB9" w:rsidRDefault="0046461F" w:rsidP="0046461F">
            <w:pPr>
              <w:spacing w:line="300" w:lineRule="auto"/>
              <w:textAlignment w:val="baseline"/>
              <w:rPr>
                <w:color w:val="000000" w:themeColor="text1"/>
                <w:sz w:val="22"/>
                <w:szCs w:val="22"/>
              </w:rPr>
            </w:pPr>
          </w:p>
        </w:tc>
      </w:tr>
      <w:tr w:rsidR="00B96711" w:rsidRPr="002A3524" w14:paraId="712C9F15" w14:textId="2F4F64C4" w:rsidTr="00B96711">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06C9775C" w14:textId="420FAC74" w:rsidR="00B96711" w:rsidRPr="00D82EB9" w:rsidRDefault="00B96711"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 xml:space="preserve">34. </w:t>
            </w:r>
            <w:r w:rsidR="001307D1">
              <w:rPr>
                <w:color w:val="000000" w:themeColor="text1"/>
                <w:sz w:val="22"/>
                <w:szCs w:val="22"/>
                <w:bdr w:val="none" w:sz="0" w:space="0" w:color="auto" w:frame="1"/>
              </w:rPr>
              <w:t>POLONYA</w:t>
            </w:r>
          </w:p>
        </w:tc>
        <w:tc>
          <w:tcPr>
            <w:tcW w:w="1557" w:type="dxa"/>
            <w:tcBorders>
              <w:top w:val="nil"/>
              <w:left w:val="nil"/>
              <w:bottom w:val="single" w:sz="8" w:space="0" w:color="auto"/>
              <w:right w:val="single" w:sz="8" w:space="0" w:color="auto"/>
            </w:tcBorders>
            <w:shd w:val="clear" w:color="auto" w:fill="auto"/>
            <w:vAlign w:val="bottom"/>
            <w:hideMark/>
          </w:tcPr>
          <w:p w14:paraId="79F4C11C" w14:textId="5437FF37" w:rsidR="00B96711" w:rsidRPr="00D82EB9" w:rsidRDefault="00B96711"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w:t>
            </w:r>
            <w:r w:rsidR="00715389">
              <w:rPr>
                <w:color w:val="000000" w:themeColor="text1"/>
                <w:sz w:val="22"/>
                <w:szCs w:val="22"/>
                <w:bdr w:val="none" w:sz="0" w:space="0" w:color="auto" w:frame="1"/>
              </w:rPr>
              <w:t>7</w:t>
            </w:r>
            <w:r w:rsidRPr="00D82EB9">
              <w:rPr>
                <w:color w:val="000000" w:themeColor="text1"/>
                <w:sz w:val="22"/>
                <w:szCs w:val="22"/>
                <w:bdr w:val="none" w:sz="0" w:space="0" w:color="auto" w:frame="1"/>
              </w:rPr>
              <w:t>.</w:t>
            </w:r>
            <w:r w:rsidR="00715389">
              <w:rPr>
                <w:color w:val="000000" w:themeColor="text1"/>
                <w:sz w:val="22"/>
                <w:szCs w:val="22"/>
                <w:bdr w:val="none" w:sz="0" w:space="0" w:color="auto" w:frame="1"/>
              </w:rPr>
              <w:t>10</w:t>
            </w:r>
            <w:r w:rsidRPr="00D82EB9">
              <w:rPr>
                <w:color w:val="000000" w:themeColor="text1"/>
                <w:sz w:val="22"/>
                <w:szCs w:val="22"/>
                <w:bdr w:val="none" w:sz="0" w:space="0" w:color="auto" w:frame="1"/>
              </w:rPr>
              <w:t>.201</w:t>
            </w:r>
            <w:r w:rsidR="00715389">
              <w:rPr>
                <w:color w:val="000000" w:themeColor="text1"/>
                <w:sz w:val="22"/>
                <w:szCs w:val="22"/>
                <w:bdr w:val="none" w:sz="0" w:space="0" w:color="auto" w:frame="1"/>
              </w:rPr>
              <w:t>7</w:t>
            </w:r>
          </w:p>
        </w:tc>
        <w:tc>
          <w:tcPr>
            <w:tcW w:w="1755" w:type="dxa"/>
            <w:tcBorders>
              <w:top w:val="nil"/>
              <w:left w:val="nil"/>
              <w:bottom w:val="single" w:sz="8" w:space="0" w:color="auto"/>
              <w:right w:val="single" w:sz="4" w:space="0" w:color="auto"/>
            </w:tcBorders>
            <w:shd w:val="clear" w:color="auto" w:fill="auto"/>
            <w:vAlign w:val="bottom"/>
            <w:hideMark/>
          </w:tcPr>
          <w:p w14:paraId="3DA15452" w14:textId="4A3700D8" w:rsidR="00B96711" w:rsidRPr="00D82EB9" w:rsidRDefault="00B96711" w:rsidP="00B96711">
            <w:pPr>
              <w:spacing w:line="300" w:lineRule="auto"/>
              <w:jc w:val="center"/>
              <w:textAlignment w:val="baseline"/>
              <w:rPr>
                <w:color w:val="000000" w:themeColor="text1"/>
                <w:sz w:val="22"/>
                <w:szCs w:val="22"/>
              </w:rPr>
            </w:pPr>
            <w:r w:rsidRPr="00B96711">
              <w:rPr>
                <w:color w:val="000000" w:themeColor="text1"/>
                <w:sz w:val="22"/>
                <w:szCs w:val="22"/>
              </w:rPr>
              <w:t>01.06.2021</w:t>
            </w:r>
          </w:p>
        </w:tc>
        <w:tc>
          <w:tcPr>
            <w:tcW w:w="3318" w:type="dxa"/>
            <w:gridSpan w:val="2"/>
            <w:tcBorders>
              <w:top w:val="nil"/>
              <w:left w:val="single" w:sz="4" w:space="0" w:color="auto"/>
              <w:bottom w:val="single" w:sz="8" w:space="0" w:color="auto"/>
              <w:right w:val="single" w:sz="8" w:space="0" w:color="auto"/>
            </w:tcBorders>
            <w:shd w:val="clear" w:color="auto" w:fill="auto"/>
            <w:vAlign w:val="bottom"/>
          </w:tcPr>
          <w:p w14:paraId="13D97A50" w14:textId="77777777" w:rsidR="00B96711" w:rsidRPr="00D82EB9" w:rsidRDefault="00B96711" w:rsidP="00B96711">
            <w:pPr>
              <w:spacing w:line="300" w:lineRule="auto"/>
              <w:textAlignment w:val="baseline"/>
              <w:rPr>
                <w:color w:val="000000" w:themeColor="text1"/>
                <w:sz w:val="22"/>
                <w:szCs w:val="22"/>
              </w:rPr>
            </w:pPr>
          </w:p>
        </w:tc>
      </w:tr>
      <w:tr w:rsidR="00C217B2" w:rsidRPr="002A3524" w14:paraId="663B0812" w14:textId="77777777" w:rsidTr="0046461F">
        <w:trPr>
          <w:trHeight w:val="249"/>
        </w:trPr>
        <w:tc>
          <w:tcPr>
            <w:tcW w:w="2371" w:type="dxa"/>
            <w:tcBorders>
              <w:top w:val="nil"/>
              <w:left w:val="single" w:sz="8" w:space="0" w:color="auto"/>
              <w:bottom w:val="single" w:sz="8" w:space="0" w:color="auto"/>
              <w:right w:val="single" w:sz="8" w:space="0" w:color="auto"/>
            </w:tcBorders>
            <w:shd w:val="clear" w:color="auto" w:fill="auto"/>
            <w:vAlign w:val="bottom"/>
            <w:hideMark/>
          </w:tcPr>
          <w:p w14:paraId="57DFEBE7" w14:textId="477B3388"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 xml:space="preserve">35. </w:t>
            </w:r>
            <w:r w:rsidR="001307D1">
              <w:rPr>
                <w:color w:val="000000" w:themeColor="text1"/>
                <w:sz w:val="22"/>
                <w:szCs w:val="22"/>
                <w:bdr w:val="none" w:sz="0" w:space="0" w:color="auto" w:frame="1"/>
              </w:rPr>
              <w:t>İRAN</w:t>
            </w:r>
          </w:p>
        </w:tc>
        <w:tc>
          <w:tcPr>
            <w:tcW w:w="1557" w:type="dxa"/>
            <w:tcBorders>
              <w:top w:val="nil"/>
              <w:left w:val="nil"/>
              <w:bottom w:val="single" w:sz="8" w:space="0" w:color="auto"/>
              <w:right w:val="single" w:sz="8" w:space="0" w:color="auto"/>
            </w:tcBorders>
            <w:shd w:val="clear" w:color="auto" w:fill="auto"/>
            <w:vAlign w:val="bottom"/>
            <w:hideMark/>
          </w:tcPr>
          <w:p w14:paraId="4469DFC0" w14:textId="4BE13753" w:rsidR="00C217B2" w:rsidRPr="00D82EB9" w:rsidRDefault="0046461F"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w:t>
            </w:r>
            <w:r w:rsidR="00715389">
              <w:rPr>
                <w:color w:val="000000" w:themeColor="text1"/>
                <w:sz w:val="22"/>
                <w:szCs w:val="22"/>
                <w:bdr w:val="none" w:sz="0" w:space="0" w:color="auto" w:frame="1"/>
              </w:rPr>
              <w:t>6</w:t>
            </w:r>
            <w:r w:rsidRPr="00D82EB9">
              <w:rPr>
                <w:color w:val="000000" w:themeColor="text1"/>
                <w:sz w:val="22"/>
                <w:szCs w:val="22"/>
                <w:bdr w:val="none" w:sz="0" w:space="0" w:color="auto" w:frame="1"/>
              </w:rPr>
              <w:t>.</w:t>
            </w:r>
            <w:r w:rsidR="00715389">
              <w:rPr>
                <w:color w:val="000000" w:themeColor="text1"/>
                <w:sz w:val="22"/>
                <w:szCs w:val="22"/>
                <w:bdr w:val="none" w:sz="0" w:space="0" w:color="auto" w:frame="1"/>
              </w:rPr>
              <w:t>04</w:t>
            </w:r>
            <w:r w:rsidRPr="00D82EB9">
              <w:rPr>
                <w:color w:val="000000" w:themeColor="text1"/>
                <w:sz w:val="22"/>
                <w:szCs w:val="22"/>
                <w:bdr w:val="none" w:sz="0" w:space="0" w:color="auto" w:frame="1"/>
              </w:rPr>
              <w:t>.201</w:t>
            </w:r>
            <w:r w:rsidR="00715389">
              <w:rPr>
                <w:color w:val="000000" w:themeColor="text1"/>
                <w:sz w:val="22"/>
                <w:szCs w:val="22"/>
                <w:bdr w:val="none" w:sz="0" w:space="0" w:color="auto" w:frame="1"/>
              </w:rPr>
              <w:t>6</w:t>
            </w:r>
          </w:p>
        </w:tc>
        <w:tc>
          <w:tcPr>
            <w:tcW w:w="5073" w:type="dxa"/>
            <w:gridSpan w:val="3"/>
            <w:tcBorders>
              <w:top w:val="nil"/>
              <w:left w:val="nil"/>
              <w:bottom w:val="single" w:sz="8" w:space="0" w:color="auto"/>
              <w:right w:val="single" w:sz="8" w:space="0" w:color="auto"/>
            </w:tcBorders>
            <w:shd w:val="clear" w:color="auto" w:fill="auto"/>
            <w:vAlign w:val="bottom"/>
            <w:hideMark/>
          </w:tcPr>
          <w:p w14:paraId="2CB992A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Onay aşamasında</w:t>
            </w:r>
          </w:p>
        </w:tc>
      </w:tr>
    </w:tbl>
    <w:p w14:paraId="41A397DE" w14:textId="20901AF7" w:rsidR="00D82EB9" w:rsidRPr="0046461F" w:rsidRDefault="0046461F" w:rsidP="00F56E1A">
      <w:pPr>
        <w:shd w:val="clear" w:color="auto" w:fill="FFFFFF" w:themeFill="background1"/>
        <w:spacing w:line="300" w:lineRule="auto"/>
        <w:jc w:val="both"/>
        <w:rPr>
          <w:bCs/>
          <w:color w:val="000000" w:themeColor="text1"/>
          <w:sz w:val="16"/>
          <w:szCs w:val="16"/>
        </w:rPr>
      </w:pPr>
      <w:r w:rsidRPr="0046461F">
        <w:rPr>
          <w:b/>
          <w:bCs/>
          <w:color w:val="000000" w:themeColor="text1"/>
          <w:sz w:val="16"/>
          <w:szCs w:val="16"/>
        </w:rPr>
        <w:t>Not:</w:t>
      </w:r>
      <w:r>
        <w:rPr>
          <w:bCs/>
          <w:color w:val="000000" w:themeColor="text1"/>
          <w:sz w:val="16"/>
          <w:szCs w:val="16"/>
        </w:rPr>
        <w:t xml:space="preserve"> </w:t>
      </w:r>
      <w:r w:rsidRPr="0046461F">
        <w:rPr>
          <w:bCs/>
          <w:color w:val="000000" w:themeColor="text1"/>
          <w:sz w:val="16"/>
          <w:szCs w:val="16"/>
        </w:rPr>
        <w:t xml:space="preserve">Liste </w:t>
      </w:r>
      <w:r w:rsidR="007D4E71">
        <w:rPr>
          <w:bCs/>
          <w:color w:val="000000" w:themeColor="text1"/>
          <w:sz w:val="16"/>
          <w:szCs w:val="16"/>
        </w:rPr>
        <w:t>08</w:t>
      </w:r>
      <w:r w:rsidRPr="0046461F">
        <w:rPr>
          <w:bCs/>
          <w:color w:val="000000" w:themeColor="text1"/>
          <w:sz w:val="16"/>
          <w:szCs w:val="16"/>
        </w:rPr>
        <w:t>.</w:t>
      </w:r>
      <w:r w:rsidR="00C42BAB">
        <w:rPr>
          <w:bCs/>
          <w:color w:val="000000" w:themeColor="text1"/>
          <w:sz w:val="16"/>
          <w:szCs w:val="16"/>
        </w:rPr>
        <w:t>0</w:t>
      </w:r>
      <w:r w:rsidR="007D4E71">
        <w:rPr>
          <w:bCs/>
          <w:color w:val="000000" w:themeColor="text1"/>
          <w:sz w:val="16"/>
          <w:szCs w:val="16"/>
        </w:rPr>
        <w:t>1</w:t>
      </w:r>
      <w:r w:rsidRPr="0046461F">
        <w:rPr>
          <w:bCs/>
          <w:color w:val="000000" w:themeColor="text1"/>
          <w:sz w:val="16"/>
          <w:szCs w:val="16"/>
        </w:rPr>
        <w:t>.202</w:t>
      </w:r>
      <w:r w:rsidR="007D4E71">
        <w:rPr>
          <w:bCs/>
          <w:color w:val="000000" w:themeColor="text1"/>
          <w:sz w:val="16"/>
          <w:szCs w:val="16"/>
        </w:rPr>
        <w:t>4</w:t>
      </w:r>
      <w:r w:rsidRPr="0046461F">
        <w:rPr>
          <w:bCs/>
          <w:color w:val="000000" w:themeColor="text1"/>
          <w:sz w:val="16"/>
          <w:szCs w:val="16"/>
        </w:rPr>
        <w:t xml:space="preserve"> tarihli güncellenmiştir. Yenilikleri takip etmek için lütfen sgk.gov.tr’yi ziyaret edin.</w:t>
      </w:r>
    </w:p>
    <w:p w14:paraId="4ACE32C4" w14:textId="77777777" w:rsidR="00D82EB9" w:rsidRDefault="00D82EB9" w:rsidP="00F56E1A">
      <w:pPr>
        <w:shd w:val="clear" w:color="auto" w:fill="FFFFFF" w:themeFill="background1"/>
        <w:spacing w:line="300" w:lineRule="auto"/>
        <w:jc w:val="both"/>
        <w:rPr>
          <w:b/>
          <w:bCs/>
          <w:color w:val="000000" w:themeColor="text1"/>
          <w:sz w:val="28"/>
          <w:szCs w:val="28"/>
        </w:rPr>
      </w:pPr>
    </w:p>
    <w:p w14:paraId="25BE3EAE" w14:textId="77777777" w:rsidR="000114E8" w:rsidRDefault="000114E8" w:rsidP="00F56E1A">
      <w:pPr>
        <w:shd w:val="clear" w:color="auto" w:fill="FFFFFF" w:themeFill="background1"/>
        <w:spacing w:line="300" w:lineRule="auto"/>
        <w:jc w:val="both"/>
        <w:rPr>
          <w:b/>
          <w:bCs/>
          <w:color w:val="000000" w:themeColor="text1"/>
          <w:sz w:val="28"/>
          <w:szCs w:val="28"/>
        </w:rPr>
      </w:pPr>
    </w:p>
    <w:p w14:paraId="090189DC" w14:textId="2ADAC4D7" w:rsidR="00A37573" w:rsidRPr="00F56E1A" w:rsidRDefault="00A37573" w:rsidP="00F56E1A">
      <w:pPr>
        <w:shd w:val="clear" w:color="auto" w:fill="FFFFFF" w:themeFill="background1"/>
        <w:spacing w:line="300" w:lineRule="auto"/>
        <w:jc w:val="both"/>
        <w:rPr>
          <w:b/>
          <w:bCs/>
          <w:color w:val="000000" w:themeColor="text1"/>
          <w:sz w:val="28"/>
          <w:szCs w:val="28"/>
        </w:rPr>
      </w:pPr>
      <w:r w:rsidRPr="00F56E1A">
        <w:rPr>
          <w:b/>
          <w:bCs/>
          <w:color w:val="000000" w:themeColor="text1"/>
          <w:sz w:val="28"/>
          <w:szCs w:val="28"/>
        </w:rPr>
        <w:lastRenderedPageBreak/>
        <w:t>MADDE 4 – SİGORTALI SAYILANLAR</w:t>
      </w:r>
    </w:p>
    <w:p w14:paraId="43292641" w14:textId="1CAD6741" w:rsidR="00A37573" w:rsidRDefault="00A37573" w:rsidP="00F56E1A">
      <w:pPr>
        <w:shd w:val="clear" w:color="auto" w:fill="FFFFFF" w:themeFill="background1"/>
        <w:spacing w:line="300" w:lineRule="auto"/>
        <w:jc w:val="both"/>
        <w:rPr>
          <w:color w:val="000000" w:themeColor="text1"/>
        </w:rPr>
      </w:pPr>
    </w:p>
    <w:p w14:paraId="435EE1B5" w14:textId="22A6741F" w:rsidR="00A37573" w:rsidRPr="00F56E1A" w:rsidRDefault="00A37573" w:rsidP="000114E8">
      <w:pPr>
        <w:shd w:val="clear" w:color="auto" w:fill="FFFFFF" w:themeFill="background1"/>
        <w:spacing w:line="300" w:lineRule="auto"/>
        <w:jc w:val="both"/>
        <w:rPr>
          <w:color w:val="000000" w:themeColor="text1"/>
        </w:rPr>
      </w:pPr>
      <w:r w:rsidRPr="00F56E1A">
        <w:rPr>
          <w:color w:val="000000" w:themeColor="text1"/>
        </w:rPr>
        <w:t>Bu kanunun kısa ve uzun vadeli sigorta kolları uygulaması bakımından;</w:t>
      </w:r>
    </w:p>
    <w:p w14:paraId="66C193E3" w14:textId="77777777" w:rsidR="00F56E1A" w:rsidRPr="00F56E1A" w:rsidRDefault="00F56E1A" w:rsidP="000114E8">
      <w:pPr>
        <w:shd w:val="clear" w:color="auto" w:fill="FFFFFF" w:themeFill="background1"/>
        <w:spacing w:line="300" w:lineRule="auto"/>
        <w:jc w:val="both"/>
        <w:rPr>
          <w:color w:val="000000" w:themeColor="text1"/>
        </w:rPr>
      </w:pPr>
    </w:p>
    <w:p w14:paraId="2EA11A26" w14:textId="20DADB28" w:rsidR="00B04507" w:rsidRPr="000114E8" w:rsidRDefault="00B04507" w:rsidP="000114E8">
      <w:pPr>
        <w:shd w:val="clear" w:color="auto" w:fill="FFFFFF" w:themeFill="background1"/>
        <w:spacing w:line="300" w:lineRule="auto"/>
        <w:jc w:val="both"/>
        <w:rPr>
          <w:color w:val="000000" w:themeColor="text1"/>
          <w:sz w:val="26"/>
          <w:szCs w:val="26"/>
        </w:rPr>
      </w:pPr>
      <w:r w:rsidRPr="000114E8">
        <w:rPr>
          <w:b/>
          <w:bCs/>
          <w:color w:val="000000" w:themeColor="text1"/>
          <w:sz w:val="26"/>
          <w:szCs w:val="26"/>
        </w:rPr>
        <w:sym w:font="Wingdings" w:char="F0E8"/>
      </w:r>
      <w:r w:rsidRPr="000114E8">
        <w:rPr>
          <w:b/>
          <w:bCs/>
          <w:color w:val="000000" w:themeColor="text1"/>
          <w:sz w:val="26"/>
          <w:szCs w:val="26"/>
        </w:rPr>
        <w:t xml:space="preserve"> </w:t>
      </w:r>
      <w:r w:rsidR="00A37573" w:rsidRPr="000114E8">
        <w:rPr>
          <w:b/>
          <w:bCs/>
          <w:color w:val="000000" w:themeColor="text1"/>
          <w:sz w:val="26"/>
          <w:szCs w:val="26"/>
        </w:rPr>
        <w:t>4A:</w:t>
      </w:r>
      <w:r w:rsidR="00A37573" w:rsidRPr="000114E8">
        <w:rPr>
          <w:color w:val="000000" w:themeColor="text1"/>
          <w:sz w:val="26"/>
          <w:szCs w:val="26"/>
        </w:rPr>
        <w:t xml:space="preserve"> Hizmet akdi ile bir veya birden fazla işveren tarafından çalıştırılanlar,</w:t>
      </w:r>
    </w:p>
    <w:p w14:paraId="5C6E6F22" w14:textId="77777777" w:rsidR="00A37573" w:rsidRPr="00F56E1A" w:rsidRDefault="00A37573" w:rsidP="000114E8">
      <w:pPr>
        <w:shd w:val="clear" w:color="auto" w:fill="FFFFFF" w:themeFill="background1"/>
        <w:spacing w:line="300" w:lineRule="auto"/>
        <w:jc w:val="both"/>
        <w:rPr>
          <w:color w:val="000000" w:themeColor="text1"/>
        </w:rPr>
      </w:pPr>
    </w:p>
    <w:p w14:paraId="2A1945DF" w14:textId="2B53685F" w:rsidR="00A37573" w:rsidRPr="000114E8" w:rsidRDefault="00B04507" w:rsidP="000114E8">
      <w:pPr>
        <w:shd w:val="clear" w:color="auto" w:fill="FFFFFF" w:themeFill="background1"/>
        <w:spacing w:line="300" w:lineRule="auto"/>
        <w:jc w:val="both"/>
        <w:rPr>
          <w:color w:val="000000" w:themeColor="text1"/>
          <w:sz w:val="26"/>
          <w:szCs w:val="26"/>
        </w:rPr>
      </w:pPr>
      <w:r w:rsidRPr="000114E8">
        <w:rPr>
          <w:b/>
          <w:bCs/>
          <w:color w:val="000000" w:themeColor="text1"/>
          <w:sz w:val="26"/>
          <w:szCs w:val="26"/>
        </w:rPr>
        <w:sym w:font="Wingdings" w:char="F0E8"/>
      </w:r>
      <w:r w:rsidRPr="000114E8">
        <w:rPr>
          <w:b/>
          <w:bCs/>
          <w:color w:val="000000" w:themeColor="text1"/>
          <w:sz w:val="26"/>
          <w:szCs w:val="26"/>
        </w:rPr>
        <w:t xml:space="preserve"> </w:t>
      </w:r>
      <w:r w:rsidR="00A37573" w:rsidRPr="000114E8">
        <w:rPr>
          <w:b/>
          <w:bCs/>
          <w:color w:val="000000" w:themeColor="text1"/>
          <w:sz w:val="26"/>
          <w:szCs w:val="26"/>
        </w:rPr>
        <w:t>4B:</w:t>
      </w:r>
      <w:r w:rsidR="00A37573" w:rsidRPr="000114E8">
        <w:rPr>
          <w:color w:val="000000" w:themeColor="text1"/>
          <w:sz w:val="26"/>
          <w:szCs w:val="26"/>
        </w:rPr>
        <w:t xml:space="preserve"> Köy ve mahalle muhtarları ile hizmet akdine bağlı olmaksızın kendi adı ve hesabına bağımsız çalışanlardan ise;</w:t>
      </w:r>
    </w:p>
    <w:p w14:paraId="39D7D67C" w14:textId="77777777" w:rsidR="00F56E1A" w:rsidRPr="00F56E1A" w:rsidRDefault="00F56E1A" w:rsidP="000114E8">
      <w:pPr>
        <w:shd w:val="clear" w:color="auto" w:fill="FFFFFF" w:themeFill="background1"/>
        <w:spacing w:line="300" w:lineRule="auto"/>
        <w:jc w:val="both"/>
        <w:rPr>
          <w:color w:val="000000" w:themeColor="text1"/>
        </w:rPr>
      </w:pPr>
    </w:p>
    <w:p w14:paraId="25A7C057" w14:textId="2943D742" w:rsidR="00A37573"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b/>
          <w:bCs/>
          <w:color w:val="000000" w:themeColor="text1"/>
        </w:rPr>
        <w:t>4B-</w:t>
      </w:r>
      <w:r w:rsidRPr="00F56E1A">
        <w:rPr>
          <w:rFonts w:ascii="Times New Roman" w:hAnsi="Times New Roman" w:cs="Times New Roman"/>
          <w:b/>
          <w:bCs/>
        </w:rPr>
        <w:t>1</w:t>
      </w:r>
      <w:r w:rsidRPr="00F56E1A">
        <w:rPr>
          <w:rFonts w:ascii="Times New Roman" w:hAnsi="Times New Roman" w:cs="Times New Roman"/>
        </w:rPr>
        <w:t>: Ticari kazanç veya serbest meslek kazancı nedeniyle gerçek veya basit usulde gelir vergisi mükellefi olanlar,</w:t>
      </w:r>
    </w:p>
    <w:p w14:paraId="2AA5D36C" w14:textId="77777777" w:rsidR="00B04507" w:rsidRPr="00F56E1A" w:rsidRDefault="00B04507" w:rsidP="000114E8">
      <w:pPr>
        <w:pStyle w:val="ListeParagraf"/>
        <w:shd w:val="clear" w:color="auto" w:fill="FFFFFF" w:themeFill="background1"/>
        <w:spacing w:line="300" w:lineRule="auto"/>
        <w:jc w:val="both"/>
        <w:rPr>
          <w:rFonts w:ascii="Times New Roman" w:hAnsi="Times New Roman" w:cs="Times New Roman"/>
          <w:color w:val="000000" w:themeColor="text1"/>
        </w:rPr>
      </w:pPr>
    </w:p>
    <w:p w14:paraId="1C7D9180" w14:textId="0077C95E" w:rsidR="00A37573"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b/>
          <w:bCs/>
          <w:color w:val="000000" w:themeColor="text1"/>
        </w:rPr>
        <w:t>4B-</w:t>
      </w:r>
      <w:r w:rsidRPr="00F56E1A">
        <w:rPr>
          <w:rFonts w:ascii="Times New Roman" w:hAnsi="Times New Roman" w:cs="Times New Roman"/>
          <w:b/>
          <w:bCs/>
        </w:rPr>
        <w:t>2</w:t>
      </w:r>
      <w:r w:rsidRPr="00F56E1A">
        <w:rPr>
          <w:rFonts w:ascii="Times New Roman" w:hAnsi="Times New Roman" w:cs="Times New Roman"/>
        </w:rPr>
        <w:t xml:space="preserve">: Gelir vergisinden muaf olup esnaf ve </w:t>
      </w:r>
      <w:r w:rsidR="00155CBC">
        <w:rPr>
          <w:rFonts w:ascii="Times New Roman" w:hAnsi="Times New Roman" w:cs="Times New Roman"/>
        </w:rPr>
        <w:t>sanatkâr</w:t>
      </w:r>
      <w:r w:rsidRPr="00F56E1A">
        <w:rPr>
          <w:rFonts w:ascii="Times New Roman" w:hAnsi="Times New Roman" w:cs="Times New Roman"/>
        </w:rPr>
        <w:t xml:space="preserve"> siciline kayıtlı olanlar,</w:t>
      </w:r>
    </w:p>
    <w:p w14:paraId="183F4DD9" w14:textId="77777777" w:rsidR="00B04507" w:rsidRPr="00F56E1A" w:rsidRDefault="00B04507" w:rsidP="000114E8">
      <w:pPr>
        <w:shd w:val="clear" w:color="auto" w:fill="FFFFFF" w:themeFill="background1"/>
        <w:spacing w:line="300" w:lineRule="auto"/>
        <w:jc w:val="both"/>
        <w:rPr>
          <w:color w:val="000000" w:themeColor="text1"/>
        </w:rPr>
      </w:pPr>
    </w:p>
    <w:p w14:paraId="379CBC86" w14:textId="7BAD2CD0" w:rsidR="00A37573"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b/>
          <w:bCs/>
          <w:color w:val="000000" w:themeColor="text1"/>
        </w:rPr>
        <w:t>4B-</w:t>
      </w:r>
      <w:r w:rsidRPr="00F56E1A">
        <w:rPr>
          <w:rFonts w:ascii="Times New Roman" w:hAnsi="Times New Roman" w:cs="Times New Roman"/>
          <w:b/>
          <w:bCs/>
        </w:rPr>
        <w:t>3</w:t>
      </w:r>
      <w:r w:rsidRPr="00F56E1A">
        <w:rPr>
          <w:rFonts w:ascii="Times New Roman" w:hAnsi="Times New Roman" w:cs="Times New Roman"/>
        </w:rPr>
        <w:t>: Anonim şirketlerin yönetim kurulu üyesi olan ortakları, sermayesi paylara bölünmüş komandit şirketlerin komandite ortakları, diğer şirket ve donatma iştiraklerinin ise tüm ortakları</w:t>
      </w:r>
    </w:p>
    <w:p w14:paraId="3D9D2C09" w14:textId="77777777" w:rsidR="00B04507" w:rsidRPr="00F56E1A" w:rsidRDefault="00B04507" w:rsidP="000114E8">
      <w:pPr>
        <w:shd w:val="clear" w:color="auto" w:fill="FFFFFF" w:themeFill="background1"/>
        <w:spacing w:line="300" w:lineRule="auto"/>
        <w:jc w:val="both"/>
        <w:rPr>
          <w:color w:val="000000" w:themeColor="text1"/>
        </w:rPr>
      </w:pPr>
    </w:p>
    <w:p w14:paraId="6A84106D" w14:textId="6322D53D" w:rsidR="00A37573"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b/>
          <w:bCs/>
          <w:color w:val="000000" w:themeColor="text1"/>
        </w:rPr>
        <w:t>4B-</w:t>
      </w:r>
      <w:r w:rsidRPr="00F56E1A">
        <w:rPr>
          <w:rFonts w:ascii="Times New Roman" w:hAnsi="Times New Roman" w:cs="Times New Roman"/>
          <w:b/>
          <w:bCs/>
        </w:rPr>
        <w:t>4:</w:t>
      </w:r>
      <w:r w:rsidRPr="00F56E1A">
        <w:rPr>
          <w:rFonts w:ascii="Times New Roman" w:hAnsi="Times New Roman" w:cs="Times New Roman"/>
        </w:rPr>
        <w:t xml:space="preserve"> Tarımsal faaliyette bulunanlar,</w:t>
      </w:r>
    </w:p>
    <w:p w14:paraId="4A5B7879" w14:textId="77777777" w:rsidR="00B04507" w:rsidRPr="00F56E1A" w:rsidRDefault="00B04507" w:rsidP="000114E8">
      <w:pPr>
        <w:shd w:val="clear" w:color="auto" w:fill="FFFFFF" w:themeFill="background1"/>
        <w:spacing w:line="300" w:lineRule="auto"/>
        <w:jc w:val="both"/>
        <w:rPr>
          <w:color w:val="000000" w:themeColor="text1"/>
        </w:rPr>
      </w:pPr>
    </w:p>
    <w:p w14:paraId="27994A55" w14:textId="7085B8A2" w:rsidR="00F56E1A"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color w:val="000000" w:themeColor="text1"/>
        </w:rPr>
        <w:t xml:space="preserve">At yarışları hakkında kanuna tabi jokey ve antrenörler </w:t>
      </w:r>
    </w:p>
    <w:p w14:paraId="74202A34" w14:textId="77777777" w:rsidR="00A37573" w:rsidRPr="00F56E1A" w:rsidRDefault="00A37573" w:rsidP="000114E8">
      <w:pPr>
        <w:shd w:val="clear" w:color="auto" w:fill="FFFFFF" w:themeFill="background1"/>
        <w:spacing w:line="300" w:lineRule="auto"/>
        <w:ind w:left="360"/>
        <w:jc w:val="both"/>
        <w:rPr>
          <w:color w:val="000000" w:themeColor="text1"/>
        </w:rPr>
      </w:pPr>
    </w:p>
    <w:p w14:paraId="1DD338E4" w14:textId="55090FB1" w:rsidR="00A37573" w:rsidRPr="000114E8" w:rsidRDefault="00B04507" w:rsidP="000114E8">
      <w:pPr>
        <w:shd w:val="clear" w:color="auto" w:fill="FFFFFF" w:themeFill="background1"/>
        <w:spacing w:line="300" w:lineRule="auto"/>
        <w:jc w:val="both"/>
        <w:rPr>
          <w:b/>
          <w:bCs/>
          <w:color w:val="000000" w:themeColor="text1"/>
          <w:sz w:val="26"/>
          <w:szCs w:val="26"/>
        </w:rPr>
      </w:pPr>
      <w:r w:rsidRPr="000114E8">
        <w:rPr>
          <w:b/>
          <w:bCs/>
          <w:color w:val="000000" w:themeColor="text1"/>
          <w:sz w:val="26"/>
          <w:szCs w:val="26"/>
        </w:rPr>
        <w:sym w:font="Wingdings" w:char="F0E8"/>
      </w:r>
      <w:r w:rsidRPr="000114E8">
        <w:rPr>
          <w:b/>
          <w:bCs/>
          <w:color w:val="000000" w:themeColor="text1"/>
          <w:sz w:val="26"/>
          <w:szCs w:val="26"/>
        </w:rPr>
        <w:t xml:space="preserve"> </w:t>
      </w:r>
      <w:r w:rsidR="00A37573" w:rsidRPr="000114E8">
        <w:rPr>
          <w:b/>
          <w:bCs/>
          <w:color w:val="000000" w:themeColor="text1"/>
          <w:sz w:val="26"/>
          <w:szCs w:val="26"/>
        </w:rPr>
        <w:t>4C Kamu idarelerinde;</w:t>
      </w:r>
    </w:p>
    <w:p w14:paraId="57ABE86B" w14:textId="77777777" w:rsidR="00F56E1A" w:rsidRPr="00F56E1A" w:rsidRDefault="00F56E1A" w:rsidP="000114E8">
      <w:pPr>
        <w:shd w:val="clear" w:color="auto" w:fill="FFFFFF" w:themeFill="background1"/>
        <w:spacing w:line="300" w:lineRule="auto"/>
        <w:jc w:val="both"/>
        <w:rPr>
          <w:b/>
          <w:bCs/>
          <w:color w:val="000000" w:themeColor="text1"/>
        </w:rPr>
      </w:pPr>
    </w:p>
    <w:p w14:paraId="5A938529" w14:textId="34E9E2F4" w:rsidR="00B04507"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color w:val="000000" w:themeColor="text1"/>
        </w:rPr>
        <w:t>4A’ya tabi olmayanlardan, kadro ve pozisyonlarda sürekli olarak çalışıp 4A kapsamına girenler gibi sigortalı olması öngörülmemiş olanlar</w:t>
      </w:r>
    </w:p>
    <w:p w14:paraId="0BB468E9" w14:textId="77777777" w:rsidR="00B04507" w:rsidRPr="00F56E1A" w:rsidRDefault="00B04507" w:rsidP="000114E8">
      <w:pPr>
        <w:shd w:val="clear" w:color="auto" w:fill="FFFFFF" w:themeFill="background1"/>
        <w:spacing w:line="300" w:lineRule="auto"/>
        <w:ind w:left="360"/>
        <w:jc w:val="both"/>
        <w:rPr>
          <w:color w:val="000000" w:themeColor="text1"/>
        </w:rPr>
      </w:pPr>
    </w:p>
    <w:p w14:paraId="788F8798" w14:textId="662AAF6A" w:rsidR="00A37573" w:rsidRPr="00F56E1A" w:rsidRDefault="00110ADD"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color w:val="000000" w:themeColor="text1"/>
        </w:rPr>
        <w:t>4A ve 4B’ye tabi olmayanlardan sözleşmeli olarak çalışıp ilgili kanunlarda 4A kapsamına girenler gibi sigortalı olması öngörülmemiş olanlar</w:t>
      </w:r>
    </w:p>
    <w:p w14:paraId="0E986CDF" w14:textId="77777777" w:rsidR="00B04507" w:rsidRPr="00F56E1A" w:rsidRDefault="00B04507" w:rsidP="000114E8">
      <w:pPr>
        <w:shd w:val="clear" w:color="auto" w:fill="FFFFFF" w:themeFill="background1"/>
        <w:spacing w:line="300" w:lineRule="auto"/>
        <w:jc w:val="both"/>
        <w:rPr>
          <w:color w:val="000000" w:themeColor="text1"/>
        </w:rPr>
      </w:pPr>
    </w:p>
    <w:p w14:paraId="49F60586" w14:textId="1A6B17CD" w:rsidR="00110ADD" w:rsidRPr="00F56E1A" w:rsidRDefault="00110ADD"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color w:val="000000" w:themeColor="text1"/>
        </w:rPr>
        <w:t>657 Devlet Memurları Kanunu</w:t>
      </w:r>
      <w:r w:rsidR="00223BB1">
        <w:rPr>
          <w:rFonts w:ascii="Times New Roman" w:hAnsi="Times New Roman" w:cs="Times New Roman"/>
          <w:color w:val="000000" w:themeColor="text1"/>
        </w:rPr>
        <w:t>’</w:t>
      </w:r>
      <w:r w:rsidRPr="00F56E1A">
        <w:rPr>
          <w:rFonts w:ascii="Times New Roman" w:hAnsi="Times New Roman" w:cs="Times New Roman"/>
          <w:color w:val="000000" w:themeColor="text1"/>
        </w:rPr>
        <w:t>nun 86</w:t>
      </w:r>
      <w:r w:rsidR="00223BB1">
        <w:rPr>
          <w:rFonts w:ascii="Times New Roman" w:hAnsi="Times New Roman" w:cs="Times New Roman"/>
          <w:color w:val="000000" w:themeColor="text1"/>
        </w:rPr>
        <w:t>.</w:t>
      </w:r>
      <w:r w:rsidRPr="00F56E1A">
        <w:rPr>
          <w:rFonts w:ascii="Times New Roman" w:hAnsi="Times New Roman" w:cs="Times New Roman"/>
          <w:color w:val="000000" w:themeColor="text1"/>
        </w:rPr>
        <w:t xml:space="preserve"> maddesi uyarınca açıktan vekil atananlar sigortalı sayılır.</w:t>
      </w:r>
    </w:p>
    <w:p w14:paraId="30BA2EDC" w14:textId="384F5BA0" w:rsidR="00110ADD" w:rsidRPr="00F56E1A" w:rsidRDefault="00110ADD" w:rsidP="000114E8">
      <w:pPr>
        <w:shd w:val="clear" w:color="auto" w:fill="FFFFFF" w:themeFill="background1"/>
        <w:spacing w:line="300" w:lineRule="auto"/>
        <w:jc w:val="both"/>
        <w:rPr>
          <w:color w:val="000000" w:themeColor="text1"/>
        </w:rPr>
      </w:pPr>
    </w:p>
    <w:p w14:paraId="2ADB10C2" w14:textId="79003905" w:rsidR="009B4F0E" w:rsidRDefault="009B4F0E" w:rsidP="00F56E1A">
      <w:pPr>
        <w:shd w:val="clear" w:color="auto" w:fill="FFFFFF" w:themeFill="background1"/>
        <w:spacing w:line="300" w:lineRule="auto"/>
        <w:jc w:val="both"/>
        <w:rPr>
          <w:b/>
          <w:bCs/>
          <w:color w:val="000000" w:themeColor="text1"/>
          <w:sz w:val="30"/>
          <w:szCs w:val="30"/>
        </w:rPr>
      </w:pPr>
    </w:p>
    <w:p w14:paraId="18986117" w14:textId="77777777" w:rsidR="00F56E1A" w:rsidRDefault="00F56E1A" w:rsidP="00F56E1A">
      <w:pPr>
        <w:shd w:val="clear" w:color="auto" w:fill="FFFFFF" w:themeFill="background1"/>
        <w:spacing w:line="300" w:lineRule="auto"/>
        <w:jc w:val="both"/>
        <w:rPr>
          <w:b/>
          <w:bCs/>
          <w:color w:val="000000" w:themeColor="text1"/>
          <w:sz w:val="30"/>
          <w:szCs w:val="30"/>
        </w:rPr>
      </w:pPr>
    </w:p>
    <w:p w14:paraId="77D00ED0" w14:textId="77777777" w:rsidR="00F56E1A" w:rsidRDefault="00F56E1A" w:rsidP="00F56E1A">
      <w:pPr>
        <w:shd w:val="clear" w:color="auto" w:fill="FFFFFF" w:themeFill="background1"/>
        <w:spacing w:line="300" w:lineRule="auto"/>
        <w:jc w:val="both"/>
        <w:rPr>
          <w:b/>
          <w:bCs/>
          <w:color w:val="000000" w:themeColor="text1"/>
          <w:sz w:val="30"/>
          <w:szCs w:val="30"/>
        </w:rPr>
      </w:pPr>
    </w:p>
    <w:p w14:paraId="7EF55197" w14:textId="77777777" w:rsidR="009B4F0E" w:rsidRDefault="009B4F0E" w:rsidP="00F56E1A">
      <w:pPr>
        <w:shd w:val="clear" w:color="auto" w:fill="FFFFFF" w:themeFill="background1"/>
        <w:spacing w:line="300" w:lineRule="auto"/>
        <w:jc w:val="both"/>
        <w:rPr>
          <w:b/>
          <w:bCs/>
          <w:color w:val="000000" w:themeColor="text1"/>
          <w:sz w:val="30"/>
          <w:szCs w:val="30"/>
        </w:rPr>
      </w:pPr>
    </w:p>
    <w:p w14:paraId="7CDFB54B" w14:textId="77777777" w:rsidR="009B4F0E" w:rsidRDefault="009B4F0E" w:rsidP="00F56E1A">
      <w:pPr>
        <w:shd w:val="clear" w:color="auto" w:fill="FFFFFF" w:themeFill="background1"/>
        <w:spacing w:line="300" w:lineRule="auto"/>
        <w:jc w:val="both"/>
        <w:rPr>
          <w:b/>
          <w:bCs/>
          <w:color w:val="000000" w:themeColor="text1"/>
          <w:sz w:val="30"/>
          <w:szCs w:val="30"/>
        </w:rPr>
      </w:pPr>
    </w:p>
    <w:p w14:paraId="4BC97156" w14:textId="3A3CAFCF" w:rsidR="00110ADD" w:rsidRPr="00885361" w:rsidRDefault="00F56E1A" w:rsidP="00110ADD">
      <w:pPr>
        <w:shd w:val="clear" w:color="auto" w:fill="FFFFFF" w:themeFill="background1"/>
        <w:spacing w:line="276" w:lineRule="auto"/>
        <w:jc w:val="both"/>
        <w:rPr>
          <w:b/>
          <w:bCs/>
          <w:color w:val="000000" w:themeColor="text1"/>
          <w:sz w:val="26"/>
          <w:szCs w:val="26"/>
          <w:u w:val="single"/>
        </w:rPr>
      </w:pPr>
      <w:bookmarkStart w:id="0" w:name="OLE_LINK1"/>
      <w:bookmarkStart w:id="1" w:name="OLE_LINK2"/>
      <w:r w:rsidRPr="00885361">
        <w:rPr>
          <w:b/>
          <w:bCs/>
          <w:color w:val="000000" w:themeColor="text1"/>
          <w:sz w:val="26"/>
          <w:szCs w:val="26"/>
          <w:u w:val="single"/>
        </w:rPr>
        <w:lastRenderedPageBreak/>
        <w:t>Kimler 4A Sigortalısı Sayılır?</w:t>
      </w:r>
    </w:p>
    <w:bookmarkEnd w:id="0"/>
    <w:bookmarkEnd w:id="1"/>
    <w:p w14:paraId="0980B997" w14:textId="73ABFEB0" w:rsidR="00606E0B" w:rsidRPr="00C37838" w:rsidRDefault="00606E0B" w:rsidP="00606E0B">
      <w:pPr>
        <w:shd w:val="clear" w:color="auto" w:fill="FFFFFF" w:themeFill="background1"/>
        <w:spacing w:line="276" w:lineRule="auto"/>
        <w:jc w:val="both"/>
        <w:rPr>
          <w:b/>
          <w:bCs/>
          <w:color w:val="000000" w:themeColor="text1"/>
          <w:sz w:val="16"/>
          <w:szCs w:val="16"/>
        </w:rPr>
      </w:pPr>
    </w:p>
    <w:p w14:paraId="4FFCC30E" w14:textId="3A489F5A" w:rsidR="00110ADD"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Hizmet akdine istinaden bir veya birkaç işveren tarafından çalıştırılanlar</w:t>
      </w:r>
    </w:p>
    <w:p w14:paraId="41DEBAA9" w14:textId="3F63C999" w:rsidR="00AF2362"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Bir veya birden fazla işveren tarafından çalıştırılan</w:t>
      </w:r>
      <w:r w:rsidR="00AF2362" w:rsidRPr="009B4F0E">
        <w:rPr>
          <w:rFonts w:ascii="Times New Roman" w:hAnsi="Times New Roman" w:cs="Times New Roman"/>
          <w:color w:val="000000" w:themeColor="text1"/>
        </w:rPr>
        <w:t xml:space="preserve"> film, tiyatro, sahne gösterisi, ses ve saz sanatçıları ile müzik, resim, heykel, dekoratif vb. diğer uğraşları içine alan bütün güzel sanat kollarında çalışanlar ile düşünürler ve yazarlar</w:t>
      </w:r>
    </w:p>
    <w:p w14:paraId="3A9530BA" w14:textId="26CE64E1" w:rsidR="00AF2362"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color w:val="000000" w:themeColor="text1"/>
          <w:sz w:val="20"/>
          <w:szCs w:val="20"/>
        </w:rPr>
      </w:pPr>
      <w:r w:rsidRPr="00933BEF">
        <w:rPr>
          <w:rFonts w:ascii="Apple Color Emoji" w:hAnsi="Apple Color Emoji" w:cs="Apple Color Emoji"/>
          <w:b/>
          <w:bCs/>
          <w:sz w:val="20"/>
          <w:szCs w:val="20"/>
        </w:rPr>
        <w:t>⚠</w:t>
      </w:r>
      <w:r w:rsidRPr="00933BEF">
        <w:rPr>
          <w:b/>
          <w:bCs/>
          <w:sz w:val="20"/>
          <w:szCs w:val="20"/>
        </w:rPr>
        <w:t xml:space="preserve"> </w:t>
      </w:r>
      <w:r w:rsidR="00606E0B" w:rsidRPr="00933BEF">
        <w:rPr>
          <w:color w:val="000000" w:themeColor="text1"/>
          <w:sz w:val="20"/>
          <w:szCs w:val="20"/>
        </w:rPr>
        <w:t>Senaryo yazarlığı, özgün müzik yapımcılığı, yönetmenlik ve diyalog yazarlığı gibi işleri yapanlar gelir vergisinden muaf oldukları için ve yapımcıları ile hizmet akdi bulunmaması nedeniyle 4A’lı sayılmaz.</w:t>
      </w:r>
    </w:p>
    <w:p w14:paraId="2F58DA68" w14:textId="33BDEB26"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1593 sayılı kanuna istinaden çalıştırılan Umumi Kadınlar</w:t>
      </w:r>
    </w:p>
    <w:p w14:paraId="17F2DA2A" w14:textId="07A43E3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4081 sayılı kanuna istinaden çalıştırılan Çiftçi Malları Koruma Bekçileri</w:t>
      </w:r>
    </w:p>
    <w:p w14:paraId="42F38398" w14:textId="0C135CDC"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MEB tarafından düzenlenen kurslarda </w:t>
      </w:r>
      <w:r w:rsidRPr="009B4F0E">
        <w:rPr>
          <w:rFonts w:ascii="Times New Roman" w:hAnsi="Times New Roman" w:cs="Times New Roman"/>
          <w:b/>
          <w:bCs/>
          <w:color w:val="000000" w:themeColor="text1"/>
        </w:rPr>
        <w:t>usta öğre</w:t>
      </w:r>
      <w:r w:rsidR="00AF2362" w:rsidRPr="009B4F0E">
        <w:rPr>
          <w:rFonts w:ascii="Times New Roman" w:hAnsi="Times New Roman" w:cs="Times New Roman"/>
          <w:b/>
          <w:bCs/>
          <w:color w:val="000000" w:themeColor="text1"/>
        </w:rPr>
        <w:t>tici</w:t>
      </w:r>
      <w:r w:rsidRPr="009B4F0E">
        <w:rPr>
          <w:rFonts w:ascii="Times New Roman" w:hAnsi="Times New Roman" w:cs="Times New Roman"/>
          <w:b/>
          <w:bCs/>
          <w:color w:val="000000" w:themeColor="text1"/>
        </w:rPr>
        <w:t xml:space="preserve"> </w:t>
      </w:r>
      <w:r w:rsidRPr="009B4F0E">
        <w:rPr>
          <w:rFonts w:ascii="Times New Roman" w:hAnsi="Times New Roman" w:cs="Times New Roman"/>
          <w:color w:val="000000" w:themeColor="text1"/>
        </w:rPr>
        <w:t>olarak çalıştırılanlar</w:t>
      </w:r>
    </w:p>
    <w:p w14:paraId="77352E19" w14:textId="4CA35193" w:rsidR="00606E0B" w:rsidRPr="009B4F0E" w:rsidRDefault="00AF2362"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Kamu idarelerinde ders ücreti karşılığı görev verilenler (ü</w:t>
      </w:r>
      <w:r w:rsidR="00606E0B" w:rsidRPr="009B4F0E">
        <w:rPr>
          <w:rFonts w:ascii="Times New Roman" w:hAnsi="Times New Roman" w:cs="Times New Roman"/>
          <w:color w:val="000000" w:themeColor="text1"/>
        </w:rPr>
        <w:t>cretli öğretmenler</w:t>
      </w:r>
      <w:r w:rsidRPr="009B4F0E">
        <w:rPr>
          <w:rFonts w:ascii="Times New Roman" w:hAnsi="Times New Roman" w:cs="Times New Roman"/>
          <w:color w:val="000000" w:themeColor="text1"/>
        </w:rPr>
        <w:t>)</w:t>
      </w:r>
    </w:p>
    <w:p w14:paraId="04F688ED" w14:textId="48C657E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657 sayılı DMK’nın 4. Maddesinin (b) bendi kapsamında geçici olarak sözleşmeyle çalıştırılanlar</w:t>
      </w:r>
    </w:p>
    <w:p w14:paraId="56A753B9" w14:textId="1C33C55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657 sayılı DMK’nın 4. Maddesinin </w:t>
      </w:r>
      <w:r w:rsidR="00AF2362" w:rsidRPr="009B4F0E">
        <w:rPr>
          <w:rFonts w:ascii="Times New Roman" w:hAnsi="Times New Roman" w:cs="Times New Roman"/>
          <w:color w:val="000000" w:themeColor="text1"/>
        </w:rPr>
        <w:t>(c)</w:t>
      </w:r>
      <w:r w:rsidRPr="009B4F0E">
        <w:rPr>
          <w:rFonts w:ascii="Times New Roman" w:hAnsi="Times New Roman" w:cs="Times New Roman"/>
          <w:color w:val="000000" w:themeColor="text1"/>
        </w:rPr>
        <w:t xml:space="preserve"> bendi kapsamında 1 yıldan az veya mevsimlik çalıştırılan geçici personeller</w:t>
      </w:r>
    </w:p>
    <w:p w14:paraId="629290EA" w14:textId="0A3675CB"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İşçi sendikaları ve konfederasyonları ile sendika </w:t>
      </w:r>
      <w:r w:rsidRPr="009B4F0E">
        <w:rPr>
          <w:rFonts w:ascii="Times New Roman" w:hAnsi="Times New Roman" w:cs="Times New Roman"/>
          <w:b/>
          <w:bCs/>
          <w:color w:val="000000" w:themeColor="text1"/>
        </w:rPr>
        <w:t>şube başkanlığı</w:t>
      </w:r>
      <w:r w:rsidRPr="009B4F0E">
        <w:rPr>
          <w:rFonts w:ascii="Times New Roman" w:hAnsi="Times New Roman" w:cs="Times New Roman"/>
          <w:color w:val="000000" w:themeColor="text1"/>
        </w:rPr>
        <w:t xml:space="preserve"> ve </w:t>
      </w:r>
      <w:r w:rsidRPr="009B4F0E">
        <w:rPr>
          <w:rFonts w:ascii="Times New Roman" w:hAnsi="Times New Roman" w:cs="Times New Roman"/>
          <w:b/>
          <w:bCs/>
          <w:color w:val="000000" w:themeColor="text1"/>
        </w:rPr>
        <w:t>yönetim kurulu üyeliğine</w:t>
      </w:r>
      <w:r w:rsidRPr="009B4F0E">
        <w:rPr>
          <w:rFonts w:ascii="Times New Roman" w:hAnsi="Times New Roman" w:cs="Times New Roman"/>
          <w:color w:val="000000" w:themeColor="text1"/>
        </w:rPr>
        <w:t xml:space="preserve"> seçilenler</w:t>
      </w:r>
    </w:p>
    <w:p w14:paraId="6651AB3C" w14:textId="25625CB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Tarım ve orman işlerinde hizmet akdiyle </w:t>
      </w:r>
      <w:r w:rsidRPr="009B4F0E">
        <w:rPr>
          <w:rFonts w:ascii="Times New Roman" w:hAnsi="Times New Roman" w:cs="Times New Roman"/>
          <w:b/>
          <w:bCs/>
          <w:color w:val="000000" w:themeColor="text1"/>
          <w:u w:val="single"/>
        </w:rPr>
        <w:t>süreksiz</w:t>
      </w:r>
      <w:r w:rsidRPr="009B4F0E">
        <w:rPr>
          <w:rFonts w:ascii="Times New Roman" w:hAnsi="Times New Roman" w:cs="Times New Roman"/>
          <w:color w:val="000000" w:themeColor="text1"/>
        </w:rPr>
        <w:t xml:space="preserve"> olarak çalışanlar (Ek-5)</w:t>
      </w:r>
    </w:p>
    <w:p w14:paraId="2BEDFABE" w14:textId="0A715F31"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Bazı kısmi süreli çalışanlar (Ek-6)</w:t>
      </w:r>
      <w:r w:rsidR="000114E8">
        <w:rPr>
          <w:rFonts w:ascii="Times New Roman" w:hAnsi="Times New Roman" w:cs="Times New Roman"/>
          <w:color w:val="000000" w:themeColor="text1"/>
        </w:rPr>
        <w:t>, Ev hizmetlerinde çalıştırılanlar (Ek-9)</w:t>
      </w:r>
    </w:p>
    <w:p w14:paraId="3B62B68C" w14:textId="09CA0493"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Anonim </w:t>
      </w:r>
      <w:r w:rsidR="00AF2362" w:rsidRPr="009B4F0E">
        <w:rPr>
          <w:rFonts w:ascii="Times New Roman" w:hAnsi="Times New Roman" w:cs="Times New Roman"/>
          <w:color w:val="000000" w:themeColor="text1"/>
        </w:rPr>
        <w:t>ş</w:t>
      </w:r>
      <w:r w:rsidRPr="009B4F0E">
        <w:rPr>
          <w:rFonts w:ascii="Times New Roman" w:hAnsi="Times New Roman" w:cs="Times New Roman"/>
          <w:color w:val="000000" w:themeColor="text1"/>
        </w:rPr>
        <w:t>irket kurucu ortakları</w:t>
      </w:r>
    </w:p>
    <w:p w14:paraId="24125B7E" w14:textId="0BE8C735" w:rsidR="00606E0B" w:rsidRPr="00933BEF" w:rsidRDefault="00606E0B" w:rsidP="00933BEF">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4046 sayılı kanun kapsamında iş kaybı tazminatı alanlar </w:t>
      </w:r>
      <w:r w:rsidRPr="00933BEF">
        <w:rPr>
          <w:color w:val="000000" w:themeColor="text1"/>
          <w:sz w:val="16"/>
          <w:szCs w:val="16"/>
        </w:rPr>
        <w:t>(Bunlar hakkında KVSK hükümleri uygulanmaz)</w:t>
      </w:r>
    </w:p>
    <w:p w14:paraId="1F391822" w14:textId="60886EF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Türkiye İş Kurumu tarafından düzenlenen </w:t>
      </w:r>
      <w:r w:rsidR="00AF2362" w:rsidRPr="009B4F0E">
        <w:rPr>
          <w:rFonts w:ascii="Times New Roman" w:hAnsi="Times New Roman" w:cs="Times New Roman"/>
          <w:b/>
          <w:bCs/>
          <w:color w:val="000000" w:themeColor="text1"/>
        </w:rPr>
        <w:t>T</w:t>
      </w:r>
      <w:r w:rsidRPr="009B4F0E">
        <w:rPr>
          <w:rFonts w:ascii="Times New Roman" w:hAnsi="Times New Roman" w:cs="Times New Roman"/>
          <w:b/>
          <w:bCs/>
          <w:color w:val="000000" w:themeColor="text1"/>
        </w:rPr>
        <w:t xml:space="preserve">oplum </w:t>
      </w:r>
      <w:r w:rsidR="00AF2362" w:rsidRPr="009B4F0E">
        <w:rPr>
          <w:rFonts w:ascii="Times New Roman" w:hAnsi="Times New Roman" w:cs="Times New Roman"/>
          <w:b/>
          <w:bCs/>
          <w:color w:val="000000" w:themeColor="text1"/>
        </w:rPr>
        <w:t>Y</w:t>
      </w:r>
      <w:r w:rsidRPr="009B4F0E">
        <w:rPr>
          <w:rFonts w:ascii="Times New Roman" w:hAnsi="Times New Roman" w:cs="Times New Roman"/>
          <w:b/>
          <w:bCs/>
          <w:color w:val="000000" w:themeColor="text1"/>
        </w:rPr>
        <w:t xml:space="preserve">ararına </w:t>
      </w:r>
      <w:r w:rsidR="00AF2362" w:rsidRPr="009B4F0E">
        <w:rPr>
          <w:rFonts w:ascii="Times New Roman" w:hAnsi="Times New Roman" w:cs="Times New Roman"/>
          <w:b/>
          <w:bCs/>
          <w:color w:val="000000" w:themeColor="text1"/>
        </w:rPr>
        <w:t>Ç</w:t>
      </w:r>
      <w:r w:rsidRPr="009B4F0E">
        <w:rPr>
          <w:rFonts w:ascii="Times New Roman" w:hAnsi="Times New Roman" w:cs="Times New Roman"/>
          <w:b/>
          <w:bCs/>
          <w:color w:val="000000" w:themeColor="text1"/>
        </w:rPr>
        <w:t xml:space="preserve">alışma </w:t>
      </w:r>
      <w:r w:rsidR="00AF2362" w:rsidRPr="009B4F0E">
        <w:rPr>
          <w:rFonts w:ascii="Times New Roman" w:hAnsi="Times New Roman" w:cs="Times New Roman"/>
          <w:b/>
          <w:bCs/>
          <w:color w:val="000000" w:themeColor="text1"/>
        </w:rPr>
        <w:t>P</w:t>
      </w:r>
      <w:r w:rsidRPr="009B4F0E">
        <w:rPr>
          <w:rFonts w:ascii="Times New Roman" w:hAnsi="Times New Roman" w:cs="Times New Roman"/>
          <w:b/>
          <w:bCs/>
          <w:color w:val="000000" w:themeColor="text1"/>
        </w:rPr>
        <w:t>rogramlarında</w:t>
      </w:r>
      <w:r w:rsidRPr="009B4F0E">
        <w:rPr>
          <w:rFonts w:ascii="Times New Roman" w:hAnsi="Times New Roman" w:cs="Times New Roman"/>
          <w:color w:val="000000" w:themeColor="text1"/>
        </w:rPr>
        <w:t xml:space="preserve"> çalıştırılanlar</w:t>
      </w:r>
    </w:p>
    <w:p w14:paraId="6D15D66A" w14:textId="41465F3C" w:rsidR="00AF2362" w:rsidRPr="00657288" w:rsidRDefault="00657288" w:rsidP="000114E8">
      <w:pPr>
        <w:pStyle w:val="ListeParagraf"/>
        <w:numPr>
          <w:ilvl w:val="0"/>
          <w:numId w:val="3"/>
        </w:numPr>
        <w:shd w:val="clear" w:color="auto" w:fill="FFFFFF" w:themeFill="background1"/>
        <w:spacing w:line="288" w:lineRule="auto"/>
        <w:jc w:val="both"/>
        <w:rPr>
          <w:rFonts w:ascii="Times New Roman" w:hAnsi="Times New Roman" w:cs="Times New Roman"/>
          <w:color w:val="000000" w:themeColor="text1"/>
          <w:sz w:val="20"/>
          <w:szCs w:val="20"/>
        </w:rPr>
      </w:pPr>
      <w:r w:rsidRPr="00657288">
        <w:rPr>
          <w:rFonts w:ascii="Times New Roman" w:hAnsi="Times New Roman" w:cs="Times New Roman"/>
          <w:color w:val="000000" w:themeColor="text1"/>
          <w:sz w:val="20"/>
          <w:szCs w:val="20"/>
        </w:rPr>
        <w:t>İş-Kur</w:t>
      </w:r>
      <w:r w:rsidR="00AF2362" w:rsidRPr="00657288">
        <w:rPr>
          <w:rFonts w:ascii="Times New Roman" w:hAnsi="Times New Roman" w:cs="Times New Roman"/>
          <w:color w:val="000000" w:themeColor="text1"/>
          <w:sz w:val="20"/>
          <w:szCs w:val="20"/>
        </w:rPr>
        <w:t xml:space="preserve"> prim ödeme yükümlüsü olmakla birlikte bu kanun kapsamında işyeri ve işveren sayılmaz!</w:t>
      </w:r>
    </w:p>
    <w:p w14:paraId="34263305" w14:textId="5586B073"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Mütekabiliyet esasına dayalı olarak uluslararası sosyal güvenlik sözleşmesi yapılmış ülke uyruğunda olanlar </w:t>
      </w:r>
      <w:r w:rsidRPr="009B4F0E">
        <w:rPr>
          <w:rFonts w:ascii="Times New Roman" w:hAnsi="Times New Roman" w:cs="Times New Roman"/>
          <w:color w:val="000000" w:themeColor="text1"/>
          <w:u w:val="single"/>
        </w:rPr>
        <w:t>hariç</w:t>
      </w:r>
      <w:r w:rsidRPr="009B4F0E">
        <w:rPr>
          <w:rFonts w:ascii="Times New Roman" w:hAnsi="Times New Roman" w:cs="Times New Roman"/>
          <w:color w:val="000000" w:themeColor="text1"/>
        </w:rPr>
        <w:t xml:space="preserve"> olmak üzere yabancı uyruklu kişilerden hizmet akdiyle çalışanlar</w:t>
      </w:r>
    </w:p>
    <w:p w14:paraId="2B2C0E4F" w14:textId="78D69241" w:rsidR="00606E0B"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Karasularımızda ve uluslararası sularda Türk bayraklı gemilerde çalışan gemi adamları</w:t>
      </w:r>
    </w:p>
    <w:p w14:paraId="5AB5D0CE" w14:textId="77777777" w:rsidR="00C37838" w:rsidRPr="00C37838" w:rsidRDefault="00C37838" w:rsidP="000114E8">
      <w:pPr>
        <w:pStyle w:val="ListeParagraf"/>
        <w:shd w:val="clear" w:color="auto" w:fill="FFFFFF" w:themeFill="background1"/>
        <w:spacing w:line="288" w:lineRule="auto"/>
        <w:jc w:val="both"/>
        <w:rPr>
          <w:rFonts w:ascii="Times New Roman" w:hAnsi="Times New Roman" w:cs="Times New Roman"/>
          <w:color w:val="000000" w:themeColor="text1"/>
          <w:sz w:val="10"/>
          <w:szCs w:val="10"/>
        </w:rPr>
      </w:pPr>
    </w:p>
    <w:p w14:paraId="1E073FB9" w14:textId="386395AB" w:rsidR="00C37838"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color w:val="000000" w:themeColor="text1"/>
          <w:sz w:val="22"/>
          <w:szCs w:val="22"/>
        </w:rPr>
      </w:pPr>
      <w:r w:rsidRPr="00933BEF">
        <w:rPr>
          <w:rFonts w:ascii="Apple Color Emoji" w:hAnsi="Apple Color Emoji" w:cs="Apple Color Emoji"/>
          <w:b/>
          <w:bCs/>
          <w:sz w:val="22"/>
          <w:szCs w:val="22"/>
        </w:rPr>
        <w:t>⚠</w:t>
      </w:r>
      <w:r w:rsidRPr="00933BEF">
        <w:rPr>
          <w:b/>
          <w:bCs/>
          <w:sz w:val="22"/>
          <w:szCs w:val="22"/>
        </w:rPr>
        <w:t xml:space="preserve"> </w:t>
      </w:r>
      <w:r w:rsidR="00606E0B" w:rsidRPr="00933BEF">
        <w:rPr>
          <w:color w:val="000000" w:themeColor="text1"/>
          <w:sz w:val="22"/>
          <w:szCs w:val="22"/>
        </w:rPr>
        <w:t>Yabancı bayraklı gemilerde çalışan gemi adamları 4A kapsamında sigortalı sayılmaz.</w:t>
      </w:r>
    </w:p>
    <w:p w14:paraId="2E01A1A3" w14:textId="77777777" w:rsidR="00C37838" w:rsidRPr="00C37838" w:rsidRDefault="00C37838" w:rsidP="000114E8">
      <w:pPr>
        <w:pStyle w:val="ListeParagraf"/>
        <w:shd w:val="clear" w:color="auto" w:fill="FFFFFF" w:themeFill="background1"/>
        <w:spacing w:line="288" w:lineRule="auto"/>
        <w:jc w:val="both"/>
        <w:rPr>
          <w:rFonts w:ascii="Times New Roman" w:hAnsi="Times New Roman" w:cs="Times New Roman"/>
          <w:color w:val="000000" w:themeColor="text1"/>
          <w:sz w:val="10"/>
          <w:szCs w:val="10"/>
        </w:rPr>
      </w:pPr>
    </w:p>
    <w:p w14:paraId="4325571C" w14:textId="6B72CBCF" w:rsidR="00606E0B" w:rsidRPr="009B4F0E" w:rsidRDefault="00AF2362"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Spor kulüplerince çalıştırılan profesyonel sporcular, antrenör, menajer, teknik direktör, masör ve diğer müstahdemler</w:t>
      </w:r>
    </w:p>
    <w:p w14:paraId="3FF6EE45" w14:textId="2FA9F049" w:rsidR="00AF2362" w:rsidRDefault="00AF2362"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Aile hekimliğinin kamu görevlisi olmayan doktorlara yaptırılması halinde bu kişiler 4A kapsamında sigortalı sayılacaktır. Bu kişilerin işvereni </w:t>
      </w:r>
      <w:r w:rsidRPr="009B4F0E">
        <w:rPr>
          <w:rFonts w:ascii="Times New Roman" w:hAnsi="Times New Roman" w:cs="Times New Roman"/>
          <w:b/>
          <w:bCs/>
          <w:color w:val="000000" w:themeColor="text1"/>
        </w:rPr>
        <w:t>İl Sağlık Müdürlükleri</w:t>
      </w:r>
      <w:r w:rsidRPr="009B4F0E">
        <w:rPr>
          <w:rFonts w:ascii="Times New Roman" w:hAnsi="Times New Roman" w:cs="Times New Roman"/>
          <w:color w:val="000000" w:themeColor="text1"/>
        </w:rPr>
        <w:t xml:space="preserve">dir. </w:t>
      </w:r>
    </w:p>
    <w:p w14:paraId="2573E5D5" w14:textId="58A2139F" w:rsidR="009B4F0E" w:rsidRDefault="009B4F0E" w:rsidP="000114E8">
      <w:pPr>
        <w:shd w:val="clear" w:color="auto" w:fill="FFFFFF" w:themeFill="background1"/>
        <w:spacing w:line="288" w:lineRule="auto"/>
        <w:jc w:val="both"/>
        <w:rPr>
          <w:color w:val="000000" w:themeColor="text1"/>
        </w:rPr>
      </w:pPr>
    </w:p>
    <w:p w14:paraId="5CD7B259" w14:textId="77777777" w:rsidR="00C42BAB" w:rsidRDefault="00C42BAB" w:rsidP="000114E8">
      <w:pPr>
        <w:shd w:val="clear" w:color="auto" w:fill="FFFFFF" w:themeFill="background1"/>
        <w:spacing w:line="288" w:lineRule="auto"/>
        <w:jc w:val="both"/>
        <w:rPr>
          <w:color w:val="000000" w:themeColor="text1"/>
        </w:rPr>
      </w:pPr>
    </w:p>
    <w:p w14:paraId="53D76A92" w14:textId="0FA2B12D" w:rsidR="009611D1" w:rsidRPr="00C37838" w:rsidRDefault="00ED4F77"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color w:val="000000" w:themeColor="text1"/>
          <w:sz w:val="22"/>
          <w:szCs w:val="22"/>
        </w:rPr>
      </w:pPr>
      <w:r w:rsidRPr="00C37838">
        <w:rPr>
          <w:color w:val="000000" w:themeColor="text1"/>
          <w:sz w:val="22"/>
          <w:szCs w:val="22"/>
        </w:rPr>
        <w:t>Gençleri spora teşvik etmek, gelecek vadeden sporculara sahip çıkmak gibi nedenlerden dolayı bazı sporculara, kulüpleri tarafından düzenli ödemeler yapılmaktadır. Sporcularla yapılan sözleşmelerde aylık ödenecek ücretin asgari ücret veya üzerinde belirlenmesi durumunda bunlar 4A kapsamında sigortalı sayılacak, aksi halde sigortalı sayılmayacaktır.</w:t>
      </w:r>
    </w:p>
    <w:p w14:paraId="491C2276" w14:textId="77777777" w:rsidR="00C42BAB" w:rsidRDefault="00C42BAB" w:rsidP="0074370B">
      <w:pPr>
        <w:shd w:val="clear" w:color="auto" w:fill="FFFFFF" w:themeFill="background1"/>
        <w:spacing w:line="276" w:lineRule="auto"/>
        <w:jc w:val="both"/>
        <w:rPr>
          <w:b/>
          <w:bCs/>
          <w:color w:val="000000" w:themeColor="text1"/>
          <w:sz w:val="26"/>
          <w:szCs w:val="26"/>
          <w:u w:val="single"/>
        </w:rPr>
      </w:pPr>
    </w:p>
    <w:p w14:paraId="271BCE67" w14:textId="64602CC3" w:rsidR="009B4F0E" w:rsidRPr="00885361" w:rsidRDefault="00C37838" w:rsidP="0074370B">
      <w:pPr>
        <w:shd w:val="clear" w:color="auto" w:fill="FFFFFF" w:themeFill="background1"/>
        <w:spacing w:line="276" w:lineRule="auto"/>
        <w:jc w:val="both"/>
        <w:rPr>
          <w:b/>
          <w:bCs/>
          <w:color w:val="000000" w:themeColor="text1"/>
          <w:sz w:val="26"/>
          <w:szCs w:val="26"/>
          <w:u w:val="single"/>
        </w:rPr>
      </w:pPr>
      <w:r w:rsidRPr="00885361">
        <w:rPr>
          <w:b/>
          <w:bCs/>
          <w:color w:val="000000" w:themeColor="text1"/>
          <w:sz w:val="26"/>
          <w:szCs w:val="26"/>
          <w:u w:val="single"/>
        </w:rPr>
        <w:lastRenderedPageBreak/>
        <w:t>Kimler 4B Sigortalısı Sayılır?</w:t>
      </w:r>
    </w:p>
    <w:p w14:paraId="4711E0C6" w14:textId="13E8E22D" w:rsidR="009B4F0E" w:rsidRPr="00C37838" w:rsidRDefault="009B4F0E" w:rsidP="0074370B">
      <w:pPr>
        <w:shd w:val="clear" w:color="auto" w:fill="FFFFFF" w:themeFill="background1"/>
        <w:spacing w:line="276" w:lineRule="auto"/>
        <w:jc w:val="both"/>
        <w:rPr>
          <w:b/>
          <w:bCs/>
          <w:color w:val="000000" w:themeColor="text1"/>
          <w:sz w:val="16"/>
          <w:szCs w:val="16"/>
        </w:rPr>
      </w:pPr>
    </w:p>
    <w:p w14:paraId="2873B862" w14:textId="6984F91D" w:rsidR="00B04507"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9B4F0E" w:rsidRPr="00C37838">
        <w:rPr>
          <w:color w:val="000000" w:themeColor="text1"/>
        </w:rPr>
        <w:t>Köy ve mahalle muhtarları</w:t>
      </w:r>
    </w:p>
    <w:p w14:paraId="3EDFC77C" w14:textId="77777777" w:rsidR="00C37838" w:rsidRPr="00C37838" w:rsidRDefault="00C37838"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4763F561" w14:textId="25579F37" w:rsidR="002D24C0" w:rsidRPr="00C37838" w:rsidRDefault="002D24C0"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C37838">
        <w:rPr>
          <w:b/>
          <w:bCs/>
          <w:color w:val="000000" w:themeColor="text1"/>
        </w:rPr>
        <w:t>Önemli:</w:t>
      </w:r>
      <w:r w:rsidRPr="00C37838">
        <w:rPr>
          <w:color w:val="000000" w:themeColor="text1"/>
        </w:rPr>
        <w:t xml:space="preserve"> Muhtarın 4B sigortalılığı ile diğer 4B sigortalılığına aynı anda tabi olmayı gerektirecek şekilde çalışması halinde muhtar sigortalılığı esas alınacaktır.</w:t>
      </w:r>
    </w:p>
    <w:p w14:paraId="02A6CF0E"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37182E0D" w14:textId="0CD4F493" w:rsidR="009B4F0E"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9374DC" w:rsidRPr="00C37838">
        <w:rPr>
          <w:color w:val="000000" w:themeColor="text1"/>
        </w:rPr>
        <w:t>Ticari kazanç veya serbest meslek kazancı nedeniyle gerçek veya basit usulde gelir vergisi mükellefi olanlar</w:t>
      </w:r>
    </w:p>
    <w:p w14:paraId="53F20872"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407116CA" w14:textId="348EC620" w:rsidR="009374DC"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9374DC" w:rsidRPr="00C37838">
        <w:rPr>
          <w:color w:val="000000" w:themeColor="text1"/>
        </w:rPr>
        <w:t xml:space="preserve">Gelir vergisinden muaf olup esnaf ve </w:t>
      </w:r>
      <w:r w:rsidR="00155CBC">
        <w:rPr>
          <w:color w:val="000000" w:themeColor="text1"/>
        </w:rPr>
        <w:t>sanatkâr</w:t>
      </w:r>
      <w:r w:rsidR="009374DC" w:rsidRPr="00C37838">
        <w:rPr>
          <w:color w:val="000000" w:themeColor="text1"/>
        </w:rPr>
        <w:t xml:space="preserve"> siciline kayıtlı olanlar</w:t>
      </w:r>
    </w:p>
    <w:p w14:paraId="481615EB" w14:textId="77777777" w:rsidR="00B04507" w:rsidRPr="00C37838" w:rsidRDefault="00B04507" w:rsidP="0074370B">
      <w:pPr>
        <w:shd w:val="clear" w:color="auto" w:fill="FFFFFF" w:themeFill="background1"/>
        <w:spacing w:line="276" w:lineRule="auto"/>
        <w:jc w:val="both"/>
        <w:rPr>
          <w:color w:val="000000" w:themeColor="text1"/>
        </w:rPr>
      </w:pPr>
    </w:p>
    <w:p w14:paraId="09FCBF49" w14:textId="00569ED7" w:rsidR="009374DC"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9374DC" w:rsidRPr="00C37838">
        <w:rPr>
          <w:color w:val="000000" w:themeColor="text1"/>
        </w:rPr>
        <w:t>Anonim Şirketlerin yönetim kurulu üyesi olan ortakları</w:t>
      </w:r>
    </w:p>
    <w:p w14:paraId="16184F7C" w14:textId="77777777" w:rsidR="00C37838" w:rsidRPr="00C37838" w:rsidRDefault="00C37838" w:rsidP="0074370B">
      <w:pPr>
        <w:shd w:val="clear" w:color="auto" w:fill="FFFFFF" w:themeFill="background1"/>
        <w:spacing w:line="276" w:lineRule="auto"/>
        <w:jc w:val="both"/>
        <w:rPr>
          <w:color w:val="000000" w:themeColor="text1"/>
        </w:rPr>
      </w:pPr>
    </w:p>
    <w:p w14:paraId="0E5C89D5" w14:textId="4AF1F2FA" w:rsidR="009374DC" w:rsidRPr="00C37838" w:rsidRDefault="009611D1"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C37838">
        <w:rPr>
          <w:b/>
          <w:bCs/>
          <w:color w:val="000000" w:themeColor="text1"/>
        </w:rPr>
        <w:t>Önemli:</w:t>
      </w:r>
      <w:r w:rsidRPr="00C37838">
        <w:rPr>
          <w:color w:val="000000" w:themeColor="text1"/>
        </w:rPr>
        <w:t xml:space="preserve"> </w:t>
      </w:r>
      <w:r w:rsidR="009374DC" w:rsidRPr="00C37838">
        <w:rPr>
          <w:color w:val="000000" w:themeColor="text1"/>
        </w:rPr>
        <w:t>Anonim Şirketlerin kurucu ortakları 4B’li sayılmaz</w:t>
      </w:r>
      <w:r w:rsidRPr="00C37838">
        <w:rPr>
          <w:color w:val="000000" w:themeColor="text1"/>
        </w:rPr>
        <w:t>.</w:t>
      </w:r>
    </w:p>
    <w:p w14:paraId="0C1255E8" w14:textId="77777777" w:rsidR="00B04507" w:rsidRPr="00C37838" w:rsidRDefault="00B04507" w:rsidP="0074370B">
      <w:pPr>
        <w:shd w:val="clear" w:color="auto" w:fill="FFFFFF" w:themeFill="background1"/>
        <w:spacing w:line="276" w:lineRule="auto"/>
        <w:jc w:val="both"/>
        <w:rPr>
          <w:color w:val="000000" w:themeColor="text1"/>
        </w:rPr>
      </w:pPr>
    </w:p>
    <w:p w14:paraId="078B45B5" w14:textId="200C7EEA" w:rsidR="00B57D3C"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Kolektif şirket ortakları</w:t>
      </w:r>
    </w:p>
    <w:p w14:paraId="1CBBEB01" w14:textId="77777777" w:rsidR="00B57D3C" w:rsidRDefault="00B57D3C" w:rsidP="0074370B">
      <w:pPr>
        <w:shd w:val="clear" w:color="auto" w:fill="FFFFFF" w:themeFill="background1"/>
        <w:spacing w:line="276" w:lineRule="auto"/>
        <w:jc w:val="both"/>
        <w:rPr>
          <w:color w:val="000000" w:themeColor="text1"/>
        </w:rPr>
      </w:pPr>
    </w:p>
    <w:p w14:paraId="7BCE5112" w14:textId="126CDF04" w:rsid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L</w:t>
      </w:r>
      <w:r w:rsidR="00657288" w:rsidRPr="00C37838">
        <w:rPr>
          <w:color w:val="000000" w:themeColor="text1"/>
        </w:rPr>
        <w:t>imited şirket ortakları</w:t>
      </w:r>
    </w:p>
    <w:p w14:paraId="38DD1BBD" w14:textId="77777777" w:rsidR="00B57D3C" w:rsidRDefault="00B57D3C" w:rsidP="0074370B">
      <w:pPr>
        <w:shd w:val="clear" w:color="auto" w:fill="FFFFFF" w:themeFill="background1"/>
        <w:spacing w:line="276" w:lineRule="auto"/>
        <w:jc w:val="both"/>
        <w:rPr>
          <w:color w:val="000000" w:themeColor="text1"/>
        </w:rPr>
      </w:pPr>
    </w:p>
    <w:p w14:paraId="390C4FDD" w14:textId="059D41FE" w:rsidR="009374DC" w:rsidRPr="00C37838"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D</w:t>
      </w:r>
      <w:r w:rsidR="00657288" w:rsidRPr="00C37838">
        <w:rPr>
          <w:color w:val="000000" w:themeColor="text1"/>
        </w:rPr>
        <w:t>onatma iştirakinin tüm ortakları</w:t>
      </w:r>
    </w:p>
    <w:p w14:paraId="7EC6FF65"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6E6983AE" w14:textId="5616FC17" w:rsidR="00657288"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Adi komandit şirketlerin komandite ve komanditer ortakları</w:t>
      </w:r>
    </w:p>
    <w:p w14:paraId="56E094C4" w14:textId="77777777" w:rsidR="00B04507" w:rsidRPr="00C37838" w:rsidRDefault="00B04507" w:rsidP="0074370B">
      <w:pPr>
        <w:shd w:val="clear" w:color="auto" w:fill="FFFFFF" w:themeFill="background1"/>
        <w:spacing w:line="276" w:lineRule="auto"/>
        <w:jc w:val="both"/>
        <w:rPr>
          <w:color w:val="000000" w:themeColor="text1"/>
        </w:rPr>
      </w:pPr>
    </w:p>
    <w:p w14:paraId="2438D1E4" w14:textId="3BA22D57" w:rsidR="0065728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Sermayesi paylara bölünmüş komandit şirketlerin komandite ortakları</w:t>
      </w:r>
    </w:p>
    <w:p w14:paraId="57B239AC" w14:textId="77777777" w:rsidR="00C37838" w:rsidRPr="00C37838" w:rsidRDefault="00C37838" w:rsidP="0074370B">
      <w:pPr>
        <w:shd w:val="clear" w:color="auto" w:fill="FFFFFF" w:themeFill="background1"/>
        <w:spacing w:line="276" w:lineRule="auto"/>
        <w:jc w:val="both"/>
        <w:rPr>
          <w:color w:val="000000" w:themeColor="text1"/>
        </w:rPr>
      </w:pPr>
    </w:p>
    <w:p w14:paraId="0D742570" w14:textId="38C26505" w:rsidR="009611D1" w:rsidRPr="00C37838" w:rsidRDefault="009611D1"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C37838">
        <w:rPr>
          <w:b/>
          <w:bCs/>
          <w:color w:val="000000" w:themeColor="text1"/>
        </w:rPr>
        <w:t>Önemli:</w:t>
      </w:r>
      <w:r w:rsidRPr="00C37838">
        <w:rPr>
          <w:color w:val="000000" w:themeColor="text1"/>
        </w:rPr>
        <w:t xml:space="preserve"> Sermayesi paylara bölünmüş komandit şirketlerin komanditer (sınırlı sorumlu) ortakları 4B sigortalısı sayılmaz.</w:t>
      </w:r>
    </w:p>
    <w:p w14:paraId="443F0C20"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39AA4F3D" w14:textId="5F4A2CB6" w:rsidR="00657288"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Jokey ve antrenörler</w:t>
      </w:r>
    </w:p>
    <w:p w14:paraId="25FA318A"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1168DE1D" w14:textId="046D9556" w:rsidR="00657288"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Bağımsız çalışan avukat ve noterler (Bağımlı çalışan avukatlar 4A’lıdır.)</w:t>
      </w:r>
    </w:p>
    <w:p w14:paraId="0580B7B9" w14:textId="77777777" w:rsidR="00B04507" w:rsidRPr="00C37838" w:rsidRDefault="00B04507" w:rsidP="0074370B">
      <w:pPr>
        <w:shd w:val="clear" w:color="auto" w:fill="FFFFFF" w:themeFill="background1"/>
        <w:spacing w:line="276" w:lineRule="auto"/>
        <w:jc w:val="both"/>
        <w:rPr>
          <w:color w:val="000000" w:themeColor="text1"/>
        </w:rPr>
      </w:pPr>
    </w:p>
    <w:p w14:paraId="1827B3B3" w14:textId="5333CF12" w:rsidR="00657288"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Tarımsal faaliyette bulunanlar</w:t>
      </w:r>
    </w:p>
    <w:p w14:paraId="7D43F0A7" w14:textId="3F70E49C" w:rsidR="009611D1" w:rsidRPr="00C37838" w:rsidRDefault="009611D1" w:rsidP="0074370B">
      <w:pPr>
        <w:shd w:val="clear" w:color="auto" w:fill="FFFFFF" w:themeFill="background1"/>
        <w:spacing w:line="276" w:lineRule="auto"/>
        <w:jc w:val="both"/>
        <w:rPr>
          <w:color w:val="000000" w:themeColor="text1"/>
        </w:rPr>
      </w:pPr>
    </w:p>
    <w:p w14:paraId="68FF1A1F" w14:textId="1D9A1538" w:rsidR="00414A6F" w:rsidRPr="00C37838" w:rsidRDefault="00414A6F" w:rsidP="0074370B">
      <w:pPr>
        <w:shd w:val="clear" w:color="auto" w:fill="FFFFFF" w:themeFill="background1"/>
        <w:spacing w:line="276" w:lineRule="auto"/>
        <w:jc w:val="both"/>
        <w:rPr>
          <w:color w:val="000000" w:themeColor="text1"/>
        </w:rPr>
      </w:pPr>
    </w:p>
    <w:p w14:paraId="3B2CC5C8" w14:textId="3FAC6B96" w:rsidR="00414A6F" w:rsidRPr="00C37838" w:rsidRDefault="00414A6F" w:rsidP="00657288">
      <w:pPr>
        <w:shd w:val="clear" w:color="auto" w:fill="FFFFFF" w:themeFill="background1"/>
        <w:spacing w:line="276" w:lineRule="auto"/>
        <w:jc w:val="both"/>
        <w:rPr>
          <w:color w:val="000000" w:themeColor="text1"/>
        </w:rPr>
      </w:pPr>
    </w:p>
    <w:p w14:paraId="54A842D7" w14:textId="56191AC7" w:rsidR="00414A6F" w:rsidRDefault="00414A6F" w:rsidP="00657288">
      <w:pPr>
        <w:shd w:val="clear" w:color="auto" w:fill="FFFFFF" w:themeFill="background1"/>
        <w:spacing w:line="276" w:lineRule="auto"/>
        <w:jc w:val="both"/>
        <w:rPr>
          <w:color w:val="000000" w:themeColor="text1"/>
        </w:rPr>
      </w:pPr>
    </w:p>
    <w:p w14:paraId="2E8E93FD" w14:textId="1A6D8E15" w:rsidR="00C37838" w:rsidRDefault="00C37838" w:rsidP="00657288">
      <w:pPr>
        <w:shd w:val="clear" w:color="auto" w:fill="FFFFFF" w:themeFill="background1"/>
        <w:spacing w:line="276" w:lineRule="auto"/>
        <w:jc w:val="both"/>
        <w:rPr>
          <w:color w:val="000000" w:themeColor="text1"/>
        </w:rPr>
      </w:pPr>
    </w:p>
    <w:p w14:paraId="77F08282" w14:textId="77777777" w:rsidR="00B57D3C" w:rsidRDefault="00B57D3C" w:rsidP="00657288">
      <w:pPr>
        <w:shd w:val="clear" w:color="auto" w:fill="FFFFFF" w:themeFill="background1"/>
        <w:spacing w:line="276" w:lineRule="auto"/>
        <w:jc w:val="both"/>
        <w:rPr>
          <w:color w:val="000000" w:themeColor="text1"/>
        </w:rPr>
      </w:pPr>
    </w:p>
    <w:p w14:paraId="2E57000C" w14:textId="5AA99E2F" w:rsidR="00414A6F" w:rsidRDefault="00414A6F" w:rsidP="00657288">
      <w:pPr>
        <w:shd w:val="clear" w:color="auto" w:fill="FFFFFF" w:themeFill="background1"/>
        <w:spacing w:line="276" w:lineRule="auto"/>
        <w:jc w:val="both"/>
        <w:rPr>
          <w:color w:val="000000" w:themeColor="text1"/>
        </w:rPr>
      </w:pPr>
    </w:p>
    <w:p w14:paraId="7C469582" w14:textId="3AE29EFA" w:rsidR="00414A6F" w:rsidRDefault="00414A6F" w:rsidP="00657288">
      <w:pPr>
        <w:shd w:val="clear" w:color="auto" w:fill="FFFFFF" w:themeFill="background1"/>
        <w:spacing w:line="276" w:lineRule="auto"/>
        <w:jc w:val="both"/>
        <w:rPr>
          <w:color w:val="000000" w:themeColor="text1"/>
        </w:rPr>
      </w:pPr>
    </w:p>
    <w:p w14:paraId="22F9B550" w14:textId="60AD8564" w:rsidR="00414A6F" w:rsidRDefault="00414A6F" w:rsidP="00657288">
      <w:pPr>
        <w:shd w:val="clear" w:color="auto" w:fill="FFFFFF" w:themeFill="background1"/>
        <w:spacing w:line="276" w:lineRule="auto"/>
        <w:jc w:val="both"/>
        <w:rPr>
          <w:color w:val="000000" w:themeColor="text1"/>
        </w:rPr>
      </w:pPr>
    </w:p>
    <w:p w14:paraId="66FACC4A" w14:textId="26F85174" w:rsidR="00657288" w:rsidRPr="00885361" w:rsidRDefault="003822AB" w:rsidP="0074370B">
      <w:pPr>
        <w:shd w:val="clear" w:color="auto" w:fill="FFFFFF" w:themeFill="background1"/>
        <w:spacing w:line="276" w:lineRule="auto"/>
        <w:jc w:val="both"/>
        <w:rPr>
          <w:b/>
          <w:bCs/>
          <w:color w:val="000000" w:themeColor="text1"/>
          <w:sz w:val="26"/>
          <w:szCs w:val="26"/>
          <w:u w:val="single"/>
        </w:rPr>
      </w:pPr>
      <w:r w:rsidRPr="00885361">
        <w:rPr>
          <w:b/>
          <w:bCs/>
          <w:color w:val="000000" w:themeColor="text1"/>
          <w:sz w:val="26"/>
          <w:szCs w:val="26"/>
          <w:u w:val="single"/>
        </w:rPr>
        <w:lastRenderedPageBreak/>
        <w:t>Kimler 4C Sigortalısı Sayılır?</w:t>
      </w:r>
    </w:p>
    <w:p w14:paraId="7A27E14A" w14:textId="3C2C64D5" w:rsidR="00657288" w:rsidRPr="00414A6F" w:rsidRDefault="00657288" w:rsidP="0074370B">
      <w:pPr>
        <w:shd w:val="clear" w:color="auto" w:fill="FFFFFF" w:themeFill="background1"/>
        <w:spacing w:line="276" w:lineRule="auto"/>
        <w:jc w:val="both"/>
        <w:rPr>
          <w:color w:val="000000" w:themeColor="text1"/>
          <w:sz w:val="26"/>
          <w:szCs w:val="26"/>
        </w:rPr>
      </w:pPr>
    </w:p>
    <w:p w14:paraId="0E25207D" w14:textId="71E1FFE1" w:rsidR="00657288"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657288" w:rsidRPr="00B57D3C">
        <w:rPr>
          <w:color w:val="000000" w:themeColor="text1"/>
        </w:rPr>
        <w:t>Kamu idarelerinde 4A’ya tabi olmayan kadro ve pozisyonlarda sürekli olarak çalışanlar</w:t>
      </w:r>
    </w:p>
    <w:p w14:paraId="79F5A7F6" w14:textId="77777777" w:rsidR="00B57D3C" w:rsidRPr="00B57D3C" w:rsidRDefault="00B57D3C" w:rsidP="0074370B">
      <w:pPr>
        <w:pStyle w:val="ListeParagraf"/>
        <w:shd w:val="clear" w:color="auto" w:fill="FFFFFF" w:themeFill="background1"/>
        <w:spacing w:line="276" w:lineRule="auto"/>
        <w:jc w:val="both"/>
        <w:rPr>
          <w:rFonts w:ascii="Times New Roman" w:hAnsi="Times New Roman" w:cs="Times New Roman"/>
          <w:color w:val="000000" w:themeColor="text1"/>
          <w:sz w:val="10"/>
          <w:szCs w:val="10"/>
        </w:rPr>
      </w:pPr>
    </w:p>
    <w:p w14:paraId="354A17B1" w14:textId="71D45C02" w:rsidR="00657288"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657288" w:rsidRPr="00B57D3C">
        <w:rPr>
          <w:color w:val="000000" w:themeColor="text1"/>
        </w:rPr>
        <w:t>Kamu idarelerinde sözleşmeli memur olarak çalışıp 4A kapsamında değerlendirilmeyenler</w:t>
      </w:r>
    </w:p>
    <w:p w14:paraId="16D221E6"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12C38A4B" w14:textId="454D216A" w:rsidR="009611D1"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657 sayılı DMK’nın 86’ ncı maddesi uyarınca açıktan vekil olarak atananlar</w:t>
      </w:r>
    </w:p>
    <w:p w14:paraId="4C6441CC"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19564BB9" w14:textId="7E8E6B13"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Seçimle veya atanma ile kamuda göreve gelenlerden bu görevleri nedeniyle devlet memuru gibi emeklilik hakkı tanınmış olanlardan hizmet akdiyle çalışmayanlar</w:t>
      </w:r>
    </w:p>
    <w:p w14:paraId="2FAB5E1B"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0BF0E955" w14:textId="51EE6B5F"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Cumhurbaşkanı Yardımcıları, Bakanlar, dışarıdan Bakanlık görevine atananlar, Bakan Yardımcıları, TBMM üyeleri, Belediye Başkanları</w:t>
      </w:r>
    </w:p>
    <w:p w14:paraId="75480EC2"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4DC43297" w14:textId="6BD874B8"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İl Encümeninin seçimle gelen üyeleri</w:t>
      </w:r>
    </w:p>
    <w:p w14:paraId="28895D84"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0561E352" w14:textId="10EF4DE2"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Memur sendikalarının konfederasyon ve şube yönetim kurulu üyeliklerine seçilip aylıksız izne ayrılanlar</w:t>
      </w:r>
    </w:p>
    <w:p w14:paraId="2A439B3B"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2F9629EA" w14:textId="533B8C93"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Harp okulları ile fakülte ve yüksekokullarda Mill</w:t>
      </w:r>
      <w:r w:rsidR="00223BB1">
        <w:rPr>
          <w:color w:val="000000" w:themeColor="text1"/>
        </w:rPr>
        <w:t>î</w:t>
      </w:r>
      <w:r w:rsidR="002D24C0" w:rsidRPr="00B57D3C">
        <w:rPr>
          <w:color w:val="000000" w:themeColor="text1"/>
        </w:rPr>
        <w:t xml:space="preserve"> Savunma Bakanlığı hesabına okuyan veya kendi hesabına okurken askeri öğrenci olanlar</w:t>
      </w:r>
      <w:r w:rsidR="00031638" w:rsidRPr="00B57D3C">
        <w:rPr>
          <w:color w:val="000000" w:themeColor="text1"/>
        </w:rPr>
        <w:t xml:space="preserve"> ile </w:t>
      </w:r>
      <w:r w:rsidR="002D24C0" w:rsidRPr="00B57D3C">
        <w:rPr>
          <w:color w:val="000000" w:themeColor="text1"/>
        </w:rPr>
        <w:t>Astsubay Meslek Yüksekokul</w:t>
      </w:r>
      <w:r w:rsidR="009D27C8" w:rsidRPr="00B57D3C">
        <w:rPr>
          <w:color w:val="000000" w:themeColor="text1"/>
        </w:rPr>
        <w:t>l</w:t>
      </w:r>
      <w:r w:rsidR="002D24C0" w:rsidRPr="00B57D3C">
        <w:rPr>
          <w:color w:val="000000" w:themeColor="text1"/>
        </w:rPr>
        <w:t>arı ve astsubay naspedilmek üzere temel askerlik eğitimine tabi tutulan adaylar</w:t>
      </w:r>
      <w:r w:rsidR="00031638" w:rsidRPr="00B57D3C">
        <w:rPr>
          <w:color w:val="000000" w:themeColor="text1"/>
        </w:rPr>
        <w:t xml:space="preserve"> </w:t>
      </w:r>
      <w:r w:rsidR="00031638" w:rsidRPr="007D4E71">
        <w:rPr>
          <w:i/>
          <w:color w:val="000000" w:themeColor="text1"/>
        </w:rPr>
        <w:t>(d bendi)</w:t>
      </w:r>
    </w:p>
    <w:p w14:paraId="730CAEB1"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193DBC26" w14:textId="41B3A45D"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Polis akademisi ile fakülte ve yüksekokullarda EGM hesabına okuyan veya kendi hesabına okurken EGM hesabına okumaya geçen öğrenciler</w:t>
      </w:r>
      <w:r w:rsidR="00031638" w:rsidRPr="00B57D3C">
        <w:rPr>
          <w:color w:val="000000" w:themeColor="text1"/>
        </w:rPr>
        <w:t xml:space="preserve"> ile p</w:t>
      </w:r>
      <w:r w:rsidR="002D24C0" w:rsidRPr="00B57D3C">
        <w:rPr>
          <w:color w:val="000000" w:themeColor="text1"/>
        </w:rPr>
        <w:t>olis naspedilmek üzere Polis Meslek Eğitim Merkezlerinde polislik eğitimine tabi tutulan adaylar</w:t>
      </w:r>
      <w:r w:rsidR="00031638" w:rsidRPr="00B57D3C">
        <w:rPr>
          <w:color w:val="000000" w:themeColor="text1"/>
        </w:rPr>
        <w:t xml:space="preserve"> </w:t>
      </w:r>
      <w:r w:rsidR="00031638" w:rsidRPr="007D4E71">
        <w:rPr>
          <w:i/>
          <w:color w:val="000000" w:themeColor="text1"/>
        </w:rPr>
        <w:t>(e bendi)</w:t>
      </w:r>
    </w:p>
    <w:p w14:paraId="10459657"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2EBE9E65" w14:textId="23917F9C"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 xml:space="preserve">Jandarma ve Sahil Güvenlik Akademisi ile fakülte ve yüksekokullarda Jandarma Genel Komutanlığı ve Sahil Güvenlik Komutanlığı nam ve hesabına okuyan veya kendi hesabına okumaktayken </w:t>
      </w:r>
      <w:r w:rsidRPr="00B57D3C">
        <w:rPr>
          <w:color w:val="000000" w:themeColor="text1"/>
        </w:rPr>
        <w:t xml:space="preserve">ismi </w:t>
      </w:r>
      <w:r w:rsidR="002D24C0" w:rsidRPr="00B57D3C">
        <w:rPr>
          <w:color w:val="000000" w:themeColor="text1"/>
        </w:rPr>
        <w:t>geçen yerlerin nam ve hesabına okumaya devam edenler ile subay ve astsubay naspedilmek üzere temel askerlik eğitimine tabi tutulan a</w:t>
      </w:r>
      <w:r w:rsidRPr="00B57D3C">
        <w:rPr>
          <w:color w:val="000000" w:themeColor="text1"/>
        </w:rPr>
        <w:t>day</w:t>
      </w:r>
      <w:r w:rsidR="002D24C0" w:rsidRPr="00B57D3C">
        <w:rPr>
          <w:color w:val="000000" w:themeColor="text1"/>
        </w:rPr>
        <w:t>lar</w:t>
      </w:r>
      <w:r w:rsidR="00031638" w:rsidRPr="00B57D3C">
        <w:rPr>
          <w:color w:val="000000" w:themeColor="text1"/>
        </w:rPr>
        <w:t xml:space="preserve"> </w:t>
      </w:r>
      <w:r w:rsidR="00031638" w:rsidRPr="007D4E71">
        <w:rPr>
          <w:i/>
          <w:color w:val="000000" w:themeColor="text1"/>
        </w:rPr>
        <w:t>(f bendi)</w:t>
      </w:r>
    </w:p>
    <w:p w14:paraId="5DAA5EC1" w14:textId="55F5DB36" w:rsidR="00031638" w:rsidRDefault="00031638" w:rsidP="0074370B">
      <w:pPr>
        <w:shd w:val="clear" w:color="auto" w:fill="FFFFFF" w:themeFill="background1"/>
        <w:spacing w:line="276" w:lineRule="auto"/>
        <w:jc w:val="both"/>
        <w:rPr>
          <w:color w:val="000000" w:themeColor="text1"/>
          <w:sz w:val="26"/>
          <w:szCs w:val="26"/>
        </w:rPr>
      </w:pPr>
    </w:p>
    <w:p w14:paraId="7B9A802D" w14:textId="700EA5A2" w:rsidR="00031638" w:rsidRPr="00B57D3C"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6F0938">
        <w:rPr>
          <w:rFonts w:ascii="Apple Color Emoji" w:hAnsi="Apple Color Emoji" w:cs="Apple Color Emoji"/>
          <w:b/>
          <w:bCs/>
        </w:rPr>
        <w:t>⚠</w:t>
      </w:r>
      <w:r w:rsidRPr="006F0938">
        <w:rPr>
          <w:b/>
          <w:bCs/>
        </w:rPr>
        <w:t xml:space="preserve"> </w:t>
      </w:r>
      <w:r w:rsidR="00031638" w:rsidRPr="00B57D3C">
        <w:rPr>
          <w:color w:val="000000" w:themeColor="text1"/>
        </w:rPr>
        <w:t>Dördüncü fıkranın (d), (e) ve (f) bentlerinde belirtilen okulları tamamlamadan ayrılanlar ile bu okulları tamamlamalarına rağmen görevlerine başlamadan ayrılanların bu okullarda geçen eğitim süreleri sigortalılıklarından sayılmaz.</w:t>
      </w:r>
    </w:p>
    <w:p w14:paraId="3BB2065F" w14:textId="37AB4E8B" w:rsidR="00031638" w:rsidRPr="00031638" w:rsidRDefault="00031638" w:rsidP="0074370B">
      <w:pPr>
        <w:shd w:val="clear" w:color="auto" w:fill="FFFFFF" w:themeFill="background1"/>
        <w:spacing w:line="276" w:lineRule="auto"/>
        <w:jc w:val="both"/>
        <w:rPr>
          <w:color w:val="000000" w:themeColor="text1"/>
        </w:rPr>
      </w:pPr>
    </w:p>
    <w:p w14:paraId="41F0F0C7" w14:textId="58172786" w:rsidR="00031638" w:rsidRPr="00B57D3C"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6F0938">
        <w:rPr>
          <w:rFonts w:ascii="Apple Color Emoji" w:hAnsi="Apple Color Emoji" w:cs="Apple Color Emoji"/>
          <w:b/>
          <w:bCs/>
        </w:rPr>
        <w:t>⚠</w:t>
      </w:r>
      <w:r w:rsidRPr="006F0938">
        <w:rPr>
          <w:b/>
          <w:bCs/>
        </w:rPr>
        <w:t xml:space="preserve"> </w:t>
      </w:r>
      <w:r w:rsidR="00031638" w:rsidRPr="00B57D3C">
        <w:rPr>
          <w:color w:val="000000" w:themeColor="text1"/>
        </w:rPr>
        <w:t>Cumhurbaşkanı herhangi bir sigortalılık statüsüne tabi değildir.</w:t>
      </w:r>
    </w:p>
    <w:p w14:paraId="44ABE8CD" w14:textId="120ED2D2" w:rsidR="00031638" w:rsidRPr="00031638" w:rsidRDefault="00031638" w:rsidP="0074370B">
      <w:pPr>
        <w:shd w:val="clear" w:color="auto" w:fill="FFFFFF" w:themeFill="background1"/>
        <w:spacing w:line="276" w:lineRule="auto"/>
        <w:jc w:val="both"/>
        <w:rPr>
          <w:color w:val="000000" w:themeColor="text1"/>
        </w:rPr>
      </w:pPr>
    </w:p>
    <w:p w14:paraId="5DBA8DAA" w14:textId="0B54201E" w:rsidR="00031638" w:rsidRPr="00B57D3C"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6F0938">
        <w:rPr>
          <w:rFonts w:ascii="Apple Color Emoji" w:hAnsi="Apple Color Emoji" w:cs="Apple Color Emoji"/>
          <w:b/>
          <w:bCs/>
        </w:rPr>
        <w:t>⚠</w:t>
      </w:r>
      <w:r w:rsidRPr="006F0938">
        <w:rPr>
          <w:b/>
          <w:bCs/>
        </w:rPr>
        <w:t xml:space="preserve"> </w:t>
      </w:r>
      <w:r w:rsidR="00031638" w:rsidRPr="00B57D3C">
        <w:rPr>
          <w:color w:val="000000" w:themeColor="text1"/>
        </w:rPr>
        <w:t>4C’lilere KVSK uygulanmaz. Yani 4C’lilerde iş kazası ve meslek hastalığı, hastalık, analık, geçici işgöremezlik ödeneği, sürekli işgöremezlik geliri, emzirme ödeneği hallerinde verilen geçici işgöremezlik ödeneği olmaz.</w:t>
      </w:r>
    </w:p>
    <w:p w14:paraId="2FC5337C" w14:textId="3B54EAF2" w:rsidR="00031638" w:rsidRDefault="00031638" w:rsidP="0074370B">
      <w:pPr>
        <w:shd w:val="clear" w:color="auto" w:fill="FFFFFF" w:themeFill="background1"/>
        <w:spacing w:line="276" w:lineRule="auto"/>
        <w:jc w:val="both"/>
        <w:rPr>
          <w:color w:val="000000" w:themeColor="text1"/>
        </w:rPr>
      </w:pPr>
    </w:p>
    <w:p w14:paraId="4B82A36E" w14:textId="3560C99C" w:rsidR="00031638" w:rsidRPr="00B57D3C"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6F0938">
        <w:rPr>
          <w:rFonts w:ascii="Apple Color Emoji" w:hAnsi="Apple Color Emoji" w:cs="Apple Color Emoji"/>
          <w:b/>
          <w:bCs/>
        </w:rPr>
        <w:t>⚠</w:t>
      </w:r>
      <w:r w:rsidRPr="006F0938">
        <w:rPr>
          <w:b/>
          <w:bCs/>
        </w:rPr>
        <w:t xml:space="preserve"> </w:t>
      </w:r>
      <w:r w:rsidR="00031638" w:rsidRPr="00B57D3C">
        <w:rPr>
          <w:color w:val="000000" w:themeColor="text1"/>
        </w:rPr>
        <w:t xml:space="preserve">4C’lileri çalıştıran kamu idarelerine </w:t>
      </w:r>
      <w:r w:rsidR="00031638" w:rsidRPr="00B57D3C">
        <w:rPr>
          <w:color w:val="000000" w:themeColor="text1"/>
          <w:u w:val="single"/>
        </w:rPr>
        <w:t>sadece</w:t>
      </w:r>
      <w:r w:rsidR="00031638" w:rsidRPr="00B57D3C">
        <w:rPr>
          <w:color w:val="000000" w:themeColor="text1"/>
        </w:rPr>
        <w:t xml:space="preserve"> </w:t>
      </w:r>
      <w:r w:rsidR="00031638" w:rsidRPr="00B57D3C">
        <w:rPr>
          <w:b/>
          <w:bCs/>
          <w:color w:val="000000" w:themeColor="text1"/>
        </w:rPr>
        <w:t>İşyeri Bildirgesinin ve APHB’nin geç verilmesi</w:t>
      </w:r>
      <w:r w:rsidR="00031638" w:rsidRPr="00B57D3C">
        <w:rPr>
          <w:color w:val="000000" w:themeColor="text1"/>
        </w:rPr>
        <w:t xml:space="preserve"> halinde İPC uygulanabilir. </w:t>
      </w:r>
      <w:r w:rsidR="00840F33" w:rsidRPr="00B57D3C">
        <w:rPr>
          <w:color w:val="000000" w:themeColor="text1"/>
        </w:rPr>
        <w:t xml:space="preserve"> </w:t>
      </w:r>
      <w:r w:rsidR="00031638" w:rsidRPr="00B57D3C">
        <w:rPr>
          <w:color w:val="000000" w:themeColor="text1"/>
        </w:rPr>
        <w:t>4C’lilerin işe giriş ve çıkış bildirgelerinin geç verilmesi halinde İPC uygulanmaz!</w:t>
      </w:r>
    </w:p>
    <w:p w14:paraId="0F9727CF" w14:textId="75D5E820" w:rsidR="00031638" w:rsidRDefault="00031638" w:rsidP="00031638">
      <w:pPr>
        <w:shd w:val="clear" w:color="auto" w:fill="FFFFFF" w:themeFill="background1"/>
        <w:spacing w:line="276" w:lineRule="auto"/>
        <w:jc w:val="both"/>
        <w:rPr>
          <w:color w:val="000000" w:themeColor="text1"/>
        </w:rPr>
      </w:pPr>
    </w:p>
    <w:p w14:paraId="55C5B21A" w14:textId="77777777" w:rsidR="00B04507" w:rsidRDefault="00B04507" w:rsidP="00840F33">
      <w:pPr>
        <w:shd w:val="clear" w:color="auto" w:fill="FFFFFF" w:themeFill="background1"/>
        <w:spacing w:line="276" w:lineRule="auto"/>
        <w:jc w:val="both"/>
        <w:rPr>
          <w:b/>
          <w:bCs/>
          <w:color w:val="000000" w:themeColor="text1"/>
          <w:sz w:val="26"/>
          <w:szCs w:val="26"/>
        </w:rPr>
      </w:pPr>
    </w:p>
    <w:p w14:paraId="67206E5A" w14:textId="1F999050" w:rsidR="00840F33" w:rsidRPr="00B57D3C" w:rsidRDefault="00840F33" w:rsidP="00B57D3C">
      <w:pPr>
        <w:shd w:val="clear" w:color="auto" w:fill="FFFFFF" w:themeFill="background1"/>
        <w:spacing w:line="300" w:lineRule="auto"/>
        <w:jc w:val="both"/>
        <w:rPr>
          <w:b/>
          <w:bCs/>
          <w:color w:val="000000" w:themeColor="text1"/>
          <w:sz w:val="26"/>
          <w:szCs w:val="26"/>
          <w:u w:val="single"/>
        </w:rPr>
      </w:pPr>
      <w:r w:rsidRPr="00B57D3C">
        <w:rPr>
          <w:b/>
          <w:bCs/>
          <w:color w:val="000000" w:themeColor="text1"/>
          <w:sz w:val="26"/>
          <w:szCs w:val="26"/>
          <w:u w:val="single"/>
        </w:rPr>
        <w:lastRenderedPageBreak/>
        <w:t xml:space="preserve">Noterler </w:t>
      </w:r>
      <w:r w:rsidR="0074370B">
        <w:rPr>
          <w:b/>
          <w:bCs/>
          <w:color w:val="000000" w:themeColor="text1"/>
          <w:sz w:val="26"/>
          <w:szCs w:val="26"/>
          <w:u w:val="single"/>
        </w:rPr>
        <w:t>H</w:t>
      </w:r>
      <w:r w:rsidRPr="00B57D3C">
        <w:rPr>
          <w:b/>
          <w:bCs/>
          <w:color w:val="000000" w:themeColor="text1"/>
          <w:sz w:val="26"/>
          <w:szCs w:val="26"/>
          <w:u w:val="single"/>
        </w:rPr>
        <w:t xml:space="preserve">angi </w:t>
      </w:r>
      <w:r w:rsidR="000460CE">
        <w:rPr>
          <w:b/>
          <w:bCs/>
          <w:color w:val="000000" w:themeColor="text1"/>
          <w:sz w:val="26"/>
          <w:szCs w:val="26"/>
          <w:u w:val="single"/>
        </w:rPr>
        <w:t>Kap</w:t>
      </w:r>
      <w:r w:rsidRPr="00B57D3C">
        <w:rPr>
          <w:b/>
          <w:bCs/>
          <w:color w:val="000000" w:themeColor="text1"/>
          <w:sz w:val="26"/>
          <w:szCs w:val="26"/>
          <w:u w:val="single"/>
        </w:rPr>
        <w:t xml:space="preserve">samda </w:t>
      </w:r>
      <w:r w:rsidR="000460CE">
        <w:rPr>
          <w:b/>
          <w:bCs/>
          <w:color w:val="000000" w:themeColor="text1"/>
          <w:sz w:val="26"/>
          <w:szCs w:val="26"/>
          <w:u w:val="single"/>
        </w:rPr>
        <w:t>S</w:t>
      </w:r>
      <w:r w:rsidRPr="00B57D3C">
        <w:rPr>
          <w:b/>
          <w:bCs/>
          <w:color w:val="000000" w:themeColor="text1"/>
          <w:sz w:val="26"/>
          <w:szCs w:val="26"/>
          <w:u w:val="single"/>
        </w:rPr>
        <w:t xml:space="preserve">igortalı </w:t>
      </w:r>
      <w:r w:rsidR="000460CE">
        <w:rPr>
          <w:b/>
          <w:bCs/>
          <w:color w:val="000000" w:themeColor="text1"/>
          <w:sz w:val="26"/>
          <w:szCs w:val="26"/>
          <w:u w:val="single"/>
        </w:rPr>
        <w:t>S</w:t>
      </w:r>
      <w:r w:rsidRPr="00B57D3C">
        <w:rPr>
          <w:b/>
          <w:bCs/>
          <w:color w:val="000000" w:themeColor="text1"/>
          <w:sz w:val="26"/>
          <w:szCs w:val="26"/>
          <w:u w:val="single"/>
        </w:rPr>
        <w:t>ayılır?</w:t>
      </w:r>
    </w:p>
    <w:p w14:paraId="28A5AF84" w14:textId="77777777" w:rsidR="00840F33" w:rsidRPr="006E3841" w:rsidRDefault="00840F33" w:rsidP="00B57D3C">
      <w:pPr>
        <w:shd w:val="clear" w:color="auto" w:fill="FFFFFF" w:themeFill="background1"/>
        <w:spacing w:line="300" w:lineRule="auto"/>
        <w:jc w:val="both"/>
        <w:rPr>
          <w:color w:val="000000" w:themeColor="text1"/>
          <w:sz w:val="26"/>
          <w:szCs w:val="26"/>
        </w:rPr>
      </w:pPr>
    </w:p>
    <w:p w14:paraId="165B2722" w14:textId="2ABB159A" w:rsidR="00840F33" w:rsidRPr="00B57D3C" w:rsidRDefault="00840F33"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5510 sayılı kanun gereğince noterler hakkında 4B hükümleri uygulanırken noter vekillerine 4A hükümleri uygulanmaktadır.</w:t>
      </w:r>
    </w:p>
    <w:p w14:paraId="1B94430B" w14:textId="21DCB9EA" w:rsidR="00840F33" w:rsidRPr="006E3841" w:rsidRDefault="00840F33" w:rsidP="00B57D3C">
      <w:pPr>
        <w:shd w:val="clear" w:color="auto" w:fill="FFFFFF" w:themeFill="background1"/>
        <w:spacing w:line="300" w:lineRule="auto"/>
        <w:jc w:val="both"/>
        <w:rPr>
          <w:color w:val="000000" w:themeColor="text1"/>
          <w:sz w:val="26"/>
          <w:szCs w:val="26"/>
        </w:rPr>
      </w:pPr>
    </w:p>
    <w:p w14:paraId="3428223C" w14:textId="405A1A6C" w:rsidR="00840F33" w:rsidRPr="00B57D3C" w:rsidRDefault="00840F33" w:rsidP="00B57D3C">
      <w:pPr>
        <w:shd w:val="clear" w:color="auto" w:fill="FFFFFF" w:themeFill="background1"/>
        <w:spacing w:line="300" w:lineRule="auto"/>
        <w:jc w:val="both"/>
        <w:rPr>
          <w:b/>
          <w:bCs/>
          <w:color w:val="000000" w:themeColor="text1"/>
          <w:sz w:val="26"/>
          <w:szCs w:val="26"/>
          <w:u w:val="single"/>
        </w:rPr>
      </w:pPr>
      <w:r w:rsidRPr="00B57D3C">
        <w:rPr>
          <w:b/>
          <w:bCs/>
          <w:color w:val="000000" w:themeColor="text1"/>
          <w:sz w:val="26"/>
          <w:szCs w:val="26"/>
          <w:u w:val="single"/>
        </w:rPr>
        <w:t xml:space="preserve">Ülkemizde </w:t>
      </w:r>
      <w:r w:rsidR="000460CE">
        <w:rPr>
          <w:b/>
          <w:bCs/>
          <w:color w:val="000000" w:themeColor="text1"/>
          <w:sz w:val="26"/>
          <w:szCs w:val="26"/>
          <w:u w:val="single"/>
        </w:rPr>
        <w:t>Ç</w:t>
      </w:r>
      <w:r w:rsidRPr="00B57D3C">
        <w:rPr>
          <w:b/>
          <w:bCs/>
          <w:color w:val="000000" w:themeColor="text1"/>
          <w:sz w:val="26"/>
          <w:szCs w:val="26"/>
          <w:u w:val="single"/>
        </w:rPr>
        <w:t xml:space="preserve">alışan </w:t>
      </w:r>
      <w:r w:rsidR="000460CE">
        <w:rPr>
          <w:b/>
          <w:bCs/>
          <w:color w:val="000000" w:themeColor="text1"/>
          <w:sz w:val="26"/>
          <w:szCs w:val="26"/>
          <w:u w:val="single"/>
        </w:rPr>
        <w:t>M</w:t>
      </w:r>
      <w:r w:rsidRPr="00B57D3C">
        <w:rPr>
          <w:b/>
          <w:bCs/>
          <w:color w:val="000000" w:themeColor="text1"/>
          <w:sz w:val="26"/>
          <w:szCs w:val="26"/>
          <w:u w:val="single"/>
        </w:rPr>
        <w:t xml:space="preserve">avi </w:t>
      </w:r>
      <w:r w:rsidR="000460CE">
        <w:rPr>
          <w:b/>
          <w:bCs/>
          <w:color w:val="000000" w:themeColor="text1"/>
          <w:sz w:val="26"/>
          <w:szCs w:val="26"/>
          <w:u w:val="single"/>
        </w:rPr>
        <w:t>K</w:t>
      </w:r>
      <w:r w:rsidRPr="00B57D3C">
        <w:rPr>
          <w:b/>
          <w:bCs/>
          <w:color w:val="000000" w:themeColor="text1"/>
          <w:sz w:val="26"/>
          <w:szCs w:val="26"/>
          <w:u w:val="single"/>
        </w:rPr>
        <w:t xml:space="preserve">artlılar </w:t>
      </w:r>
      <w:r w:rsidR="0074370B">
        <w:rPr>
          <w:b/>
          <w:bCs/>
          <w:color w:val="000000" w:themeColor="text1"/>
          <w:sz w:val="26"/>
          <w:szCs w:val="26"/>
          <w:u w:val="single"/>
        </w:rPr>
        <w:t>S</w:t>
      </w:r>
      <w:r w:rsidRPr="00B57D3C">
        <w:rPr>
          <w:b/>
          <w:bCs/>
          <w:color w:val="000000" w:themeColor="text1"/>
          <w:sz w:val="26"/>
          <w:szCs w:val="26"/>
          <w:u w:val="single"/>
        </w:rPr>
        <w:t xml:space="preserve">igortalı </w:t>
      </w:r>
      <w:r w:rsidR="000460CE">
        <w:rPr>
          <w:b/>
          <w:bCs/>
          <w:color w:val="000000" w:themeColor="text1"/>
          <w:sz w:val="26"/>
          <w:szCs w:val="26"/>
          <w:u w:val="single"/>
        </w:rPr>
        <w:t>S</w:t>
      </w:r>
      <w:r w:rsidRPr="00B57D3C">
        <w:rPr>
          <w:b/>
          <w:bCs/>
          <w:color w:val="000000" w:themeColor="text1"/>
          <w:sz w:val="26"/>
          <w:szCs w:val="26"/>
          <w:u w:val="single"/>
        </w:rPr>
        <w:t>ayılır mı?</w:t>
      </w:r>
    </w:p>
    <w:p w14:paraId="1BBB9BBB" w14:textId="07520737" w:rsidR="00840F33" w:rsidRPr="006E3841" w:rsidRDefault="00840F33" w:rsidP="00B57D3C">
      <w:pPr>
        <w:shd w:val="clear" w:color="auto" w:fill="FFFFFF" w:themeFill="background1"/>
        <w:spacing w:line="300" w:lineRule="auto"/>
        <w:jc w:val="both"/>
        <w:rPr>
          <w:color w:val="000000" w:themeColor="text1"/>
          <w:sz w:val="26"/>
          <w:szCs w:val="26"/>
        </w:rPr>
      </w:pPr>
    </w:p>
    <w:p w14:paraId="63B48558" w14:textId="594BA502" w:rsidR="00840F33" w:rsidRDefault="00840F33"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b/>
          <w:bCs/>
          <w:color w:val="000000" w:themeColor="text1"/>
        </w:rPr>
        <w:t>Mavi kart:</w:t>
      </w:r>
      <w:r w:rsidRPr="00B57D3C">
        <w:rPr>
          <w:rFonts w:ascii="Times New Roman" w:hAnsi="Times New Roman" w:cs="Times New Roman"/>
          <w:color w:val="000000" w:themeColor="text1"/>
        </w:rPr>
        <w:t xml:space="preserve"> Doğuştan Türk vatandaşı olup kendi isteğiyle vatandaşlıktan çıkanlara verilen karttır. </w:t>
      </w:r>
    </w:p>
    <w:p w14:paraId="460611CC" w14:textId="77777777" w:rsidR="00B57D3C" w:rsidRPr="00B57D3C" w:rsidRDefault="00B57D3C" w:rsidP="00B57D3C">
      <w:pPr>
        <w:pStyle w:val="ListeParagraf"/>
        <w:shd w:val="clear" w:color="auto" w:fill="FFFFFF" w:themeFill="background1"/>
        <w:spacing w:line="300" w:lineRule="auto"/>
        <w:jc w:val="both"/>
        <w:rPr>
          <w:rFonts w:ascii="Times New Roman" w:hAnsi="Times New Roman" w:cs="Times New Roman"/>
          <w:color w:val="000000" w:themeColor="text1"/>
          <w:sz w:val="10"/>
          <w:szCs w:val="10"/>
        </w:rPr>
      </w:pPr>
    </w:p>
    <w:p w14:paraId="2DC1DC1D" w14:textId="71E5914E" w:rsidR="00840F33" w:rsidRDefault="00840F33"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Mavi kartlıların sosyal güvenliğe ilişkin kazanılmış hakları saklı kalmak şartıyla Türk vatandaşlığına tanınan haklardan yararlanmaya devam eder.</w:t>
      </w:r>
    </w:p>
    <w:p w14:paraId="0F044125" w14:textId="77777777" w:rsidR="00B57D3C" w:rsidRPr="00B57D3C" w:rsidRDefault="00B57D3C" w:rsidP="00B57D3C">
      <w:pPr>
        <w:shd w:val="clear" w:color="auto" w:fill="FFFFFF" w:themeFill="background1"/>
        <w:spacing w:line="300" w:lineRule="auto"/>
        <w:jc w:val="both"/>
        <w:rPr>
          <w:color w:val="000000" w:themeColor="text1"/>
          <w:sz w:val="10"/>
          <w:szCs w:val="10"/>
        </w:rPr>
      </w:pPr>
    </w:p>
    <w:p w14:paraId="5A9A1C3B" w14:textId="2D73FB63" w:rsidR="00840F33" w:rsidRPr="00B57D3C" w:rsidRDefault="00840F33"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 xml:space="preserve">Mavi kartlıların zorunlu sigortalı sayılmayı gerektirecek şekilde çalışmaları halinde durumlarına uyan bent kapsamında sigortalı sayılırlar. Bunlardan </w:t>
      </w:r>
      <w:r w:rsidRPr="00B57D3C">
        <w:rPr>
          <w:rFonts w:ascii="Times New Roman" w:hAnsi="Times New Roman" w:cs="Times New Roman"/>
          <w:color w:val="000000" w:themeColor="text1"/>
          <w:u w:val="single"/>
        </w:rPr>
        <w:t xml:space="preserve">4A’ya tabi çalışacak olanların kuruma bildirimleri </w:t>
      </w:r>
      <w:proofErr w:type="gramStart"/>
      <w:r w:rsidRPr="00B57D3C">
        <w:rPr>
          <w:rFonts w:ascii="Times New Roman" w:hAnsi="Times New Roman" w:cs="Times New Roman"/>
          <w:color w:val="000000" w:themeColor="text1"/>
          <w:u w:val="single"/>
        </w:rPr>
        <w:t>kağıt</w:t>
      </w:r>
      <w:proofErr w:type="gramEnd"/>
      <w:r w:rsidRPr="00B57D3C">
        <w:rPr>
          <w:rFonts w:ascii="Times New Roman" w:hAnsi="Times New Roman" w:cs="Times New Roman"/>
          <w:color w:val="000000" w:themeColor="text1"/>
          <w:u w:val="single"/>
        </w:rPr>
        <w:t xml:space="preserve"> ortamında yapılmaktadır</w:t>
      </w:r>
      <w:r w:rsidRPr="00B57D3C">
        <w:rPr>
          <w:rFonts w:ascii="Times New Roman" w:hAnsi="Times New Roman" w:cs="Times New Roman"/>
          <w:color w:val="000000" w:themeColor="text1"/>
        </w:rPr>
        <w:t>.</w:t>
      </w:r>
    </w:p>
    <w:p w14:paraId="6597B81B" w14:textId="557FDB6E" w:rsidR="00031638" w:rsidRPr="006E3841" w:rsidRDefault="00031638" w:rsidP="00B57D3C">
      <w:pPr>
        <w:shd w:val="clear" w:color="auto" w:fill="FFFFFF" w:themeFill="background1"/>
        <w:spacing w:line="300" w:lineRule="auto"/>
        <w:jc w:val="both"/>
        <w:rPr>
          <w:color w:val="000000" w:themeColor="text1"/>
          <w:sz w:val="26"/>
          <w:szCs w:val="26"/>
        </w:rPr>
      </w:pPr>
    </w:p>
    <w:p w14:paraId="2511FC54" w14:textId="73310FC2" w:rsidR="00840F33" w:rsidRPr="00B57D3C" w:rsidRDefault="00840F33" w:rsidP="00B57D3C">
      <w:pPr>
        <w:shd w:val="clear" w:color="auto" w:fill="FFFFFF" w:themeFill="background1"/>
        <w:spacing w:line="300" w:lineRule="auto"/>
        <w:jc w:val="both"/>
        <w:rPr>
          <w:b/>
          <w:bCs/>
          <w:color w:val="000000" w:themeColor="text1"/>
          <w:sz w:val="26"/>
          <w:szCs w:val="26"/>
          <w:u w:val="single"/>
        </w:rPr>
      </w:pPr>
      <w:r w:rsidRPr="00B57D3C">
        <w:rPr>
          <w:b/>
          <w:bCs/>
          <w:color w:val="000000" w:themeColor="text1"/>
          <w:sz w:val="26"/>
          <w:szCs w:val="26"/>
          <w:u w:val="single"/>
        </w:rPr>
        <w:t xml:space="preserve">4A </w:t>
      </w:r>
      <w:r w:rsidR="000460CE">
        <w:rPr>
          <w:b/>
          <w:bCs/>
          <w:color w:val="000000" w:themeColor="text1"/>
          <w:sz w:val="26"/>
          <w:szCs w:val="26"/>
          <w:u w:val="single"/>
        </w:rPr>
        <w:t>K</w:t>
      </w:r>
      <w:r w:rsidRPr="00B57D3C">
        <w:rPr>
          <w:b/>
          <w:bCs/>
          <w:color w:val="000000" w:themeColor="text1"/>
          <w:sz w:val="26"/>
          <w:szCs w:val="26"/>
          <w:u w:val="single"/>
        </w:rPr>
        <w:t xml:space="preserve">apsamında </w:t>
      </w:r>
      <w:r w:rsidR="000460CE">
        <w:rPr>
          <w:b/>
          <w:bCs/>
          <w:color w:val="000000" w:themeColor="text1"/>
          <w:sz w:val="26"/>
          <w:szCs w:val="26"/>
          <w:u w:val="single"/>
        </w:rPr>
        <w:t>Ç</w:t>
      </w:r>
      <w:r w:rsidRPr="00B57D3C">
        <w:rPr>
          <w:b/>
          <w:bCs/>
          <w:color w:val="000000" w:themeColor="text1"/>
          <w:sz w:val="26"/>
          <w:szCs w:val="26"/>
          <w:u w:val="single"/>
        </w:rPr>
        <w:t xml:space="preserve">alışan </w:t>
      </w:r>
      <w:r w:rsidR="000460CE">
        <w:rPr>
          <w:b/>
          <w:bCs/>
          <w:color w:val="000000" w:themeColor="text1"/>
          <w:sz w:val="26"/>
          <w:szCs w:val="26"/>
          <w:u w:val="single"/>
        </w:rPr>
        <w:t>Y</w:t>
      </w:r>
      <w:r w:rsidRPr="00B57D3C">
        <w:rPr>
          <w:b/>
          <w:bCs/>
          <w:color w:val="000000" w:themeColor="text1"/>
          <w:sz w:val="26"/>
          <w:szCs w:val="26"/>
          <w:u w:val="single"/>
        </w:rPr>
        <w:t xml:space="preserve">abancı </w:t>
      </w:r>
      <w:r w:rsidR="000460CE">
        <w:rPr>
          <w:b/>
          <w:bCs/>
          <w:color w:val="000000" w:themeColor="text1"/>
          <w:sz w:val="26"/>
          <w:szCs w:val="26"/>
          <w:u w:val="single"/>
        </w:rPr>
        <w:t>U</w:t>
      </w:r>
      <w:r w:rsidRPr="00B57D3C">
        <w:rPr>
          <w:b/>
          <w:bCs/>
          <w:color w:val="000000" w:themeColor="text1"/>
          <w:sz w:val="26"/>
          <w:szCs w:val="26"/>
          <w:u w:val="single"/>
        </w:rPr>
        <w:t xml:space="preserve">yruklu </w:t>
      </w:r>
      <w:r w:rsidR="000460CE">
        <w:rPr>
          <w:b/>
          <w:bCs/>
          <w:color w:val="000000" w:themeColor="text1"/>
          <w:sz w:val="26"/>
          <w:szCs w:val="26"/>
          <w:u w:val="single"/>
        </w:rPr>
        <w:t>S</w:t>
      </w:r>
      <w:r w:rsidRPr="00B57D3C">
        <w:rPr>
          <w:b/>
          <w:bCs/>
          <w:color w:val="000000" w:themeColor="text1"/>
          <w:sz w:val="26"/>
          <w:szCs w:val="26"/>
          <w:u w:val="single"/>
        </w:rPr>
        <w:t>igortalılar</w:t>
      </w:r>
    </w:p>
    <w:p w14:paraId="03808E0B" w14:textId="098FCD31" w:rsidR="00031638" w:rsidRPr="006E3841" w:rsidRDefault="00031638" w:rsidP="00B57D3C">
      <w:pPr>
        <w:shd w:val="clear" w:color="auto" w:fill="FFFFFF" w:themeFill="background1"/>
        <w:spacing w:line="300" w:lineRule="auto"/>
        <w:jc w:val="both"/>
        <w:rPr>
          <w:color w:val="000000" w:themeColor="text1"/>
          <w:sz w:val="26"/>
          <w:szCs w:val="26"/>
        </w:rPr>
      </w:pPr>
    </w:p>
    <w:p w14:paraId="67BF7476" w14:textId="7C8BCC0E" w:rsidR="004266F8" w:rsidRDefault="004266F8"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Yabancı uyruklu kişilerden hizmet akdi ile çalışanlar 4A kapsamında sigortalı sayılmışlar, yabancı ülkede kurulu bir kuruluş tarafından o kuruluş adına Türkiye’ye bir iş için gönderilen ve yabancı ülkede sigortaya tabi olduğunu belgeleyen kişiler sigortalı sayılmazken 6552 sayılı kanunla ülkemize 3 ayı geçmemek üzere bir iş için gönderilen ve yabancı ülkede sigortaya tabi olduğunu belgeleyen kişiler sigortalı sayılmamıştır.</w:t>
      </w:r>
    </w:p>
    <w:p w14:paraId="1A202E8C" w14:textId="77777777" w:rsidR="00B57D3C" w:rsidRPr="00B57D3C" w:rsidRDefault="00B57D3C" w:rsidP="00B57D3C">
      <w:pPr>
        <w:shd w:val="clear" w:color="auto" w:fill="FFFFFF" w:themeFill="background1"/>
        <w:spacing w:line="300" w:lineRule="auto"/>
        <w:ind w:left="360"/>
        <w:jc w:val="both"/>
        <w:rPr>
          <w:color w:val="000000" w:themeColor="text1"/>
          <w:sz w:val="10"/>
          <w:szCs w:val="10"/>
        </w:rPr>
      </w:pPr>
    </w:p>
    <w:p w14:paraId="381A598A" w14:textId="0ED1117B" w:rsidR="004266F8" w:rsidRDefault="004266F8"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Türkiye’de kendi adı ve hesabına bağımsız çalışanlardan yurt dışında ikamet eden ve o ülke sosyal güvenlik mevzuatına tabi olanlar sigortalı sayılmaz.</w:t>
      </w:r>
    </w:p>
    <w:p w14:paraId="0598578E" w14:textId="77777777" w:rsidR="00B57D3C" w:rsidRPr="00B57D3C" w:rsidRDefault="00B57D3C" w:rsidP="00B57D3C">
      <w:pPr>
        <w:shd w:val="clear" w:color="auto" w:fill="FFFFFF" w:themeFill="background1"/>
        <w:spacing w:line="300" w:lineRule="auto"/>
        <w:jc w:val="both"/>
        <w:rPr>
          <w:color w:val="000000" w:themeColor="text1"/>
          <w:sz w:val="10"/>
          <w:szCs w:val="10"/>
        </w:rPr>
      </w:pPr>
    </w:p>
    <w:p w14:paraId="7BC82229" w14:textId="0ED945E2" w:rsidR="004266F8" w:rsidRPr="00B57D3C" w:rsidRDefault="004266F8"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 xml:space="preserve">Mütekabiliyet esasına dayalı olarak uluslararası sosyal güvenlik sözleşmesi yapılmış ülke uyruğundan olanlar hariç olmak üzere yabancı uyruklu kişilerden hizmet akdiyle çalışanlar 4A’lı sayılmıştır. </w:t>
      </w:r>
    </w:p>
    <w:p w14:paraId="071EE9E8" w14:textId="48001590" w:rsidR="004266F8" w:rsidRPr="006E3841" w:rsidRDefault="004266F8" w:rsidP="00B57D3C">
      <w:pPr>
        <w:shd w:val="clear" w:color="auto" w:fill="FFFFFF" w:themeFill="background1"/>
        <w:spacing w:line="300" w:lineRule="auto"/>
        <w:jc w:val="both"/>
        <w:rPr>
          <w:color w:val="000000" w:themeColor="text1"/>
          <w:sz w:val="26"/>
          <w:szCs w:val="26"/>
        </w:rPr>
      </w:pPr>
    </w:p>
    <w:p w14:paraId="46481C90" w14:textId="61421CDC" w:rsidR="004266F8" w:rsidRPr="00B57D3C" w:rsidRDefault="004266F8" w:rsidP="00B57D3C">
      <w:pPr>
        <w:shd w:val="clear" w:color="auto" w:fill="FFFFFF" w:themeFill="background1"/>
        <w:spacing w:line="300" w:lineRule="auto"/>
        <w:jc w:val="both"/>
        <w:rPr>
          <w:b/>
          <w:bCs/>
          <w:color w:val="000000" w:themeColor="text1"/>
          <w:sz w:val="26"/>
          <w:szCs w:val="26"/>
          <w:u w:val="single"/>
        </w:rPr>
      </w:pPr>
      <w:r w:rsidRPr="00B57D3C">
        <w:rPr>
          <w:b/>
          <w:bCs/>
          <w:color w:val="000000" w:themeColor="text1"/>
          <w:sz w:val="26"/>
          <w:szCs w:val="26"/>
          <w:u w:val="single"/>
        </w:rPr>
        <w:t xml:space="preserve">Yabancı </w:t>
      </w:r>
      <w:r w:rsidR="0074370B">
        <w:rPr>
          <w:b/>
          <w:bCs/>
          <w:color w:val="000000" w:themeColor="text1"/>
          <w:sz w:val="26"/>
          <w:szCs w:val="26"/>
          <w:u w:val="single"/>
        </w:rPr>
        <w:t>U</w:t>
      </w:r>
      <w:r w:rsidRPr="00B57D3C">
        <w:rPr>
          <w:b/>
          <w:bCs/>
          <w:color w:val="000000" w:themeColor="text1"/>
          <w:sz w:val="26"/>
          <w:szCs w:val="26"/>
          <w:u w:val="single"/>
        </w:rPr>
        <w:t xml:space="preserve">yruklulara </w:t>
      </w:r>
      <w:r w:rsidR="000460CE">
        <w:rPr>
          <w:b/>
          <w:bCs/>
          <w:color w:val="000000" w:themeColor="text1"/>
          <w:sz w:val="26"/>
          <w:szCs w:val="26"/>
          <w:u w:val="single"/>
        </w:rPr>
        <w:t>Ç</w:t>
      </w:r>
      <w:r w:rsidRPr="00B57D3C">
        <w:rPr>
          <w:b/>
          <w:bCs/>
          <w:color w:val="000000" w:themeColor="text1"/>
          <w:sz w:val="26"/>
          <w:szCs w:val="26"/>
          <w:u w:val="single"/>
        </w:rPr>
        <w:t xml:space="preserve">alışma </w:t>
      </w:r>
      <w:r w:rsidR="000460CE">
        <w:rPr>
          <w:b/>
          <w:bCs/>
          <w:color w:val="000000" w:themeColor="text1"/>
          <w:sz w:val="26"/>
          <w:szCs w:val="26"/>
          <w:u w:val="single"/>
        </w:rPr>
        <w:t>İ</w:t>
      </w:r>
      <w:r w:rsidRPr="00B57D3C">
        <w:rPr>
          <w:b/>
          <w:bCs/>
          <w:color w:val="000000" w:themeColor="text1"/>
          <w:sz w:val="26"/>
          <w:szCs w:val="26"/>
          <w:u w:val="single"/>
        </w:rPr>
        <w:t xml:space="preserve">zin </w:t>
      </w:r>
      <w:r w:rsidR="000460CE">
        <w:rPr>
          <w:b/>
          <w:bCs/>
          <w:color w:val="000000" w:themeColor="text1"/>
          <w:sz w:val="26"/>
          <w:szCs w:val="26"/>
          <w:u w:val="single"/>
        </w:rPr>
        <w:t>B</w:t>
      </w:r>
      <w:r w:rsidRPr="00B57D3C">
        <w:rPr>
          <w:b/>
          <w:bCs/>
          <w:color w:val="000000" w:themeColor="text1"/>
          <w:sz w:val="26"/>
          <w:szCs w:val="26"/>
          <w:u w:val="single"/>
        </w:rPr>
        <w:t xml:space="preserve">elgesi </w:t>
      </w:r>
      <w:r w:rsidR="000460CE">
        <w:rPr>
          <w:b/>
          <w:bCs/>
          <w:color w:val="000000" w:themeColor="text1"/>
          <w:sz w:val="26"/>
          <w:szCs w:val="26"/>
          <w:u w:val="single"/>
        </w:rPr>
        <w:t>A</w:t>
      </w:r>
      <w:r w:rsidRPr="00B57D3C">
        <w:rPr>
          <w:b/>
          <w:bCs/>
          <w:color w:val="000000" w:themeColor="text1"/>
          <w:sz w:val="26"/>
          <w:szCs w:val="26"/>
          <w:u w:val="single"/>
        </w:rPr>
        <w:t>lınması</w:t>
      </w:r>
    </w:p>
    <w:p w14:paraId="05FEE6E5" w14:textId="1EEC82EF" w:rsidR="004266F8" w:rsidRPr="006E3841" w:rsidRDefault="004266F8" w:rsidP="00B57D3C">
      <w:pPr>
        <w:shd w:val="clear" w:color="auto" w:fill="FFFFFF" w:themeFill="background1"/>
        <w:spacing w:line="300" w:lineRule="auto"/>
        <w:jc w:val="both"/>
        <w:rPr>
          <w:color w:val="000000" w:themeColor="text1"/>
          <w:sz w:val="26"/>
          <w:szCs w:val="26"/>
        </w:rPr>
      </w:pPr>
    </w:p>
    <w:p w14:paraId="7267D6F3" w14:textId="541FBFB9" w:rsidR="004266F8" w:rsidRDefault="004266F8"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 xml:space="preserve">Yabancı uyruklulara çalışma izinleri </w:t>
      </w:r>
      <w:r w:rsidR="00DC1B50">
        <w:rPr>
          <w:rFonts w:ascii="Times New Roman" w:hAnsi="Times New Roman" w:cs="Times New Roman"/>
          <w:b/>
          <w:bCs/>
          <w:color w:val="000000" w:themeColor="text1"/>
        </w:rPr>
        <w:t>Çalışma ve Sosyal Güvenlik Bakanlığı</w:t>
      </w:r>
      <w:r w:rsidRPr="00B57D3C">
        <w:rPr>
          <w:rFonts w:ascii="Times New Roman" w:hAnsi="Times New Roman" w:cs="Times New Roman"/>
          <w:b/>
          <w:bCs/>
          <w:color w:val="000000" w:themeColor="text1"/>
        </w:rPr>
        <w:t xml:space="preserve"> Uluslararası İşgücü Genel Müdürlüğü</w:t>
      </w:r>
      <w:r w:rsidRPr="00B57D3C">
        <w:rPr>
          <w:rFonts w:ascii="Times New Roman" w:hAnsi="Times New Roman" w:cs="Times New Roman"/>
          <w:color w:val="000000" w:themeColor="text1"/>
        </w:rPr>
        <w:t xml:space="preserve"> tarafından verilmektedir. Ancak başka bakanlıklar tarafından da Uluslararası İşgücü Genel Müdürlüğüne bilgi verilmek suretiyle ilgili kanunlarda belirtilen işlerde çalışacak kişilere çalışma izni verilebilmektedir. </w:t>
      </w:r>
    </w:p>
    <w:p w14:paraId="07827F9C" w14:textId="77777777" w:rsidR="00B57D3C" w:rsidRPr="00B57D3C" w:rsidRDefault="00B57D3C" w:rsidP="00B57D3C">
      <w:pPr>
        <w:shd w:val="clear" w:color="auto" w:fill="FFFFFF" w:themeFill="background1"/>
        <w:spacing w:line="300" w:lineRule="auto"/>
        <w:ind w:left="360"/>
        <w:jc w:val="both"/>
        <w:rPr>
          <w:color w:val="000000" w:themeColor="text1"/>
          <w:sz w:val="10"/>
          <w:szCs w:val="10"/>
        </w:rPr>
      </w:pPr>
    </w:p>
    <w:p w14:paraId="62335878" w14:textId="5A64D892" w:rsidR="00A76A5E" w:rsidRPr="00000E33" w:rsidRDefault="00AA52BB" w:rsidP="00000E33">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 xml:space="preserve">Türkiye’ye gelen yabancıların geldikleri tarihten itibaren 1 ay içinde ve her halde çalışmaya başlamadan evvel ikamet tezkeresi almış olmaları gerekmektedir. </w:t>
      </w:r>
    </w:p>
    <w:p w14:paraId="61FFE180" w14:textId="1F0E9CC0" w:rsidR="00AA52BB" w:rsidRPr="000460CE" w:rsidRDefault="00AA52BB" w:rsidP="000460CE">
      <w:pPr>
        <w:shd w:val="clear" w:color="auto" w:fill="FFFFFF" w:themeFill="background1"/>
        <w:spacing w:line="300" w:lineRule="auto"/>
        <w:jc w:val="both"/>
        <w:rPr>
          <w:b/>
          <w:bCs/>
          <w:color w:val="000000" w:themeColor="text1"/>
          <w:sz w:val="26"/>
          <w:szCs w:val="26"/>
          <w:u w:val="single"/>
        </w:rPr>
      </w:pPr>
      <w:r w:rsidRPr="000460CE">
        <w:rPr>
          <w:b/>
          <w:bCs/>
          <w:color w:val="000000" w:themeColor="text1"/>
          <w:sz w:val="26"/>
          <w:szCs w:val="26"/>
          <w:u w:val="single"/>
        </w:rPr>
        <w:lastRenderedPageBreak/>
        <w:t xml:space="preserve">Yabancı </w:t>
      </w:r>
      <w:r w:rsidR="000460CE">
        <w:rPr>
          <w:b/>
          <w:bCs/>
          <w:color w:val="000000" w:themeColor="text1"/>
          <w:sz w:val="26"/>
          <w:szCs w:val="26"/>
          <w:u w:val="single"/>
        </w:rPr>
        <w:t>U</w:t>
      </w:r>
      <w:r w:rsidRPr="000460CE">
        <w:rPr>
          <w:b/>
          <w:bCs/>
          <w:color w:val="000000" w:themeColor="text1"/>
          <w:sz w:val="26"/>
          <w:szCs w:val="26"/>
          <w:u w:val="single"/>
        </w:rPr>
        <w:t xml:space="preserve">yrukluların </w:t>
      </w:r>
      <w:r w:rsidR="000460CE">
        <w:rPr>
          <w:b/>
          <w:bCs/>
          <w:color w:val="000000" w:themeColor="text1"/>
          <w:sz w:val="26"/>
          <w:szCs w:val="26"/>
          <w:u w:val="single"/>
        </w:rPr>
        <w:t>İ</w:t>
      </w:r>
      <w:r w:rsidRPr="000460CE">
        <w:rPr>
          <w:b/>
          <w:bCs/>
          <w:color w:val="000000" w:themeColor="text1"/>
          <w:sz w:val="26"/>
          <w:szCs w:val="26"/>
          <w:u w:val="single"/>
        </w:rPr>
        <w:t xml:space="preserve">şe </w:t>
      </w:r>
      <w:r w:rsidR="000460CE">
        <w:rPr>
          <w:b/>
          <w:bCs/>
          <w:color w:val="000000" w:themeColor="text1"/>
          <w:sz w:val="26"/>
          <w:szCs w:val="26"/>
          <w:u w:val="single"/>
        </w:rPr>
        <w:t>B</w:t>
      </w:r>
      <w:r w:rsidRPr="000460CE">
        <w:rPr>
          <w:b/>
          <w:bCs/>
          <w:color w:val="000000" w:themeColor="text1"/>
          <w:sz w:val="26"/>
          <w:szCs w:val="26"/>
          <w:u w:val="single"/>
        </w:rPr>
        <w:t xml:space="preserve">aşlama </w:t>
      </w:r>
      <w:r w:rsidR="000460CE">
        <w:rPr>
          <w:b/>
          <w:bCs/>
          <w:color w:val="000000" w:themeColor="text1"/>
          <w:sz w:val="26"/>
          <w:szCs w:val="26"/>
          <w:u w:val="single"/>
        </w:rPr>
        <w:t>T</w:t>
      </w:r>
      <w:r w:rsidRPr="000460CE">
        <w:rPr>
          <w:b/>
          <w:bCs/>
          <w:color w:val="000000" w:themeColor="text1"/>
          <w:sz w:val="26"/>
          <w:szCs w:val="26"/>
          <w:u w:val="single"/>
        </w:rPr>
        <w:t xml:space="preserve">arihinin </w:t>
      </w:r>
      <w:r w:rsidR="000460CE">
        <w:rPr>
          <w:b/>
          <w:bCs/>
          <w:color w:val="000000" w:themeColor="text1"/>
          <w:sz w:val="26"/>
          <w:szCs w:val="26"/>
          <w:u w:val="single"/>
        </w:rPr>
        <w:t>T</w:t>
      </w:r>
      <w:r w:rsidRPr="000460CE">
        <w:rPr>
          <w:b/>
          <w:bCs/>
          <w:color w:val="000000" w:themeColor="text1"/>
          <w:sz w:val="26"/>
          <w:szCs w:val="26"/>
          <w:u w:val="single"/>
        </w:rPr>
        <w:t>espiti</w:t>
      </w:r>
    </w:p>
    <w:p w14:paraId="0FF1BC21" w14:textId="47CB0937" w:rsidR="00AA52BB" w:rsidRDefault="00AA52BB" w:rsidP="000460CE">
      <w:pPr>
        <w:shd w:val="clear" w:color="auto" w:fill="FFFFFF" w:themeFill="background1"/>
        <w:spacing w:line="300" w:lineRule="auto"/>
        <w:jc w:val="both"/>
        <w:rPr>
          <w:b/>
          <w:bCs/>
          <w:color w:val="000000" w:themeColor="text1"/>
        </w:rPr>
      </w:pPr>
    </w:p>
    <w:p w14:paraId="532D6AE8" w14:textId="7C2901D3" w:rsidR="00AA52BB" w:rsidRDefault="006E3841" w:rsidP="000460CE">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6E3841">
        <w:rPr>
          <w:rFonts w:ascii="Times New Roman" w:hAnsi="Times New Roman" w:cs="Times New Roman"/>
          <w:color w:val="000000" w:themeColor="text1"/>
        </w:rPr>
        <w:t>2014’te yürürlüğe giren kanuna göre verilen çalışma izni aynı zamanda ikamet izni olarak değerlendirilmektedir.</w:t>
      </w:r>
    </w:p>
    <w:p w14:paraId="4C37FA22" w14:textId="77777777" w:rsidR="006E3841" w:rsidRPr="006E3841" w:rsidRDefault="006E3841" w:rsidP="000460CE">
      <w:pPr>
        <w:pStyle w:val="ListeParagraf"/>
        <w:shd w:val="clear" w:color="auto" w:fill="FFFFFF" w:themeFill="background1"/>
        <w:spacing w:line="300" w:lineRule="auto"/>
        <w:jc w:val="both"/>
        <w:rPr>
          <w:rFonts w:ascii="Times New Roman" w:hAnsi="Times New Roman" w:cs="Times New Roman"/>
          <w:color w:val="000000" w:themeColor="text1"/>
        </w:rPr>
      </w:pPr>
    </w:p>
    <w:p w14:paraId="5865A364" w14:textId="77777777" w:rsidR="00261904" w:rsidRDefault="00261904" w:rsidP="000460CE">
      <w:pPr>
        <w:shd w:val="clear" w:color="auto" w:fill="FFFFFF" w:themeFill="background1"/>
        <w:spacing w:line="300" w:lineRule="auto"/>
        <w:jc w:val="both"/>
        <w:rPr>
          <w:color w:val="000000" w:themeColor="text1"/>
        </w:rPr>
      </w:pPr>
      <w:r w:rsidRPr="00261904">
        <w:rPr>
          <w:color w:val="000000" w:themeColor="text1"/>
        </w:rPr>
        <w:t>Yurtiçinden yapılan başvurularda çalışma izni başlangıç tarihini izleyen 30 gün içinde, yurtdışından yapılan başvurularda ise yabancının yurda giriş tarihinden itibaren 30 gün içinde SGK sigortalı girişinin, en az Bakanlığ</w:t>
      </w:r>
      <w:r>
        <w:rPr>
          <w:color w:val="000000" w:themeColor="text1"/>
        </w:rPr>
        <w:t>a</w:t>
      </w:r>
      <w:r w:rsidRPr="00261904">
        <w:rPr>
          <w:color w:val="000000" w:themeColor="text1"/>
        </w:rPr>
        <w:t xml:space="preserve"> beyan edilmiş ücret üzerinden, yapılması zorunludur. </w:t>
      </w:r>
    </w:p>
    <w:p w14:paraId="230F8831" w14:textId="77777777" w:rsidR="00261904" w:rsidRDefault="00261904" w:rsidP="000460CE">
      <w:pPr>
        <w:shd w:val="clear" w:color="auto" w:fill="FFFFFF" w:themeFill="background1"/>
        <w:spacing w:line="300" w:lineRule="auto"/>
        <w:jc w:val="both"/>
        <w:rPr>
          <w:color w:val="000000" w:themeColor="text1"/>
        </w:rPr>
      </w:pPr>
    </w:p>
    <w:p w14:paraId="4E37DAE0" w14:textId="1AE7E8FD" w:rsidR="000460CE" w:rsidRDefault="00261904" w:rsidP="00261904">
      <w:pPr>
        <w:shd w:val="clear" w:color="auto" w:fill="FFFFFF" w:themeFill="background1"/>
        <w:spacing w:line="300" w:lineRule="auto"/>
        <w:jc w:val="both"/>
        <w:rPr>
          <w:color w:val="000000" w:themeColor="text1"/>
        </w:rPr>
      </w:pPr>
      <w:r w:rsidRPr="00261904">
        <w:rPr>
          <w:color w:val="000000" w:themeColor="text1"/>
        </w:rPr>
        <w:t xml:space="preserve">Sosyal Sigorta İşlemleri Yönetmeliğinin "Sigortalılığın başlangıcı ve bildirim yükümlülüğü" başlıklı 11’inci maddesinin 3/e fıkrası uyarınca; 5510 sayılı Kanunun 4’üncü maddesi birinci fıkrasının (a) bendi kapsamında sigortalı sayılan yabancı uyruklu kişilerin; çalışma izin belgesindeki izin başlangıç tarihinden itibaren </w:t>
      </w:r>
      <w:r w:rsidRPr="00261904">
        <w:rPr>
          <w:b/>
          <w:color w:val="000000" w:themeColor="text1"/>
        </w:rPr>
        <w:t>30 gün</w:t>
      </w:r>
      <w:r w:rsidRPr="00261904">
        <w:rPr>
          <w:color w:val="000000" w:themeColor="text1"/>
        </w:rPr>
        <w:t xml:space="preserve"> içinde ya da çalışma izin belgesinin işverene tebliğ tarihi ile çalışma izin tarihinin farklı olması halinde çalışma izin belgesinin işverene tebliğ tarihinden itibaren 30 gün içinde Sosyal Güvenlik Kurumuna yapılan bildirimler süresinde yapılmış sayılacaktır</w:t>
      </w:r>
      <w:r>
        <w:rPr>
          <w:color w:val="000000" w:themeColor="text1"/>
        </w:rPr>
        <w:t>.</w:t>
      </w:r>
    </w:p>
    <w:p w14:paraId="6036FC59" w14:textId="77777777" w:rsidR="00261904" w:rsidRDefault="00261904" w:rsidP="000460CE">
      <w:pPr>
        <w:shd w:val="clear" w:color="auto" w:fill="FFFFFF" w:themeFill="background1"/>
        <w:spacing w:line="300" w:lineRule="auto"/>
        <w:jc w:val="both"/>
        <w:rPr>
          <w:color w:val="000000" w:themeColor="text1"/>
        </w:rPr>
      </w:pPr>
    </w:p>
    <w:p w14:paraId="646B6712" w14:textId="36393C3D" w:rsidR="002E393F"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sidRPr="006F0938">
        <w:rPr>
          <w:b/>
          <w:bCs/>
        </w:rPr>
        <w:t xml:space="preserve"> </w:t>
      </w:r>
      <w:r w:rsidR="002E393F">
        <w:rPr>
          <w:color w:val="000000" w:themeColor="text1"/>
        </w:rPr>
        <w:t xml:space="preserve">İşverenlerce </w:t>
      </w:r>
      <w:r w:rsidR="00322E1F">
        <w:rPr>
          <w:color w:val="000000" w:themeColor="text1"/>
        </w:rPr>
        <w:t>30</w:t>
      </w:r>
      <w:r w:rsidR="002E393F">
        <w:rPr>
          <w:color w:val="000000" w:themeColor="text1"/>
        </w:rPr>
        <w:t xml:space="preserve"> günlük sürenin bittiği tarihten sonra sigortalı işe giriş bildirgesinin verilmesi halinde Kanunun 102</w:t>
      </w:r>
      <w:r w:rsidR="00E84380">
        <w:rPr>
          <w:color w:val="000000" w:themeColor="text1"/>
        </w:rPr>
        <w:t>’nci</w:t>
      </w:r>
      <w:r w:rsidR="002E393F">
        <w:rPr>
          <w:color w:val="000000" w:themeColor="text1"/>
        </w:rPr>
        <w:t xml:space="preserve"> maddesinin birinci fıkrasının (a) bendinin (1) numaralı alt bendi kapsamında İPC uygulanacaktır.</w:t>
      </w:r>
    </w:p>
    <w:p w14:paraId="00052EAD" w14:textId="61DC4BC2" w:rsidR="002E393F" w:rsidRDefault="002E393F" w:rsidP="000460CE">
      <w:pPr>
        <w:shd w:val="clear" w:color="auto" w:fill="FFFFFF" w:themeFill="background1"/>
        <w:spacing w:line="300" w:lineRule="auto"/>
        <w:jc w:val="both"/>
        <w:rPr>
          <w:color w:val="000000" w:themeColor="text1"/>
        </w:rPr>
      </w:pPr>
    </w:p>
    <w:p w14:paraId="5B53320F" w14:textId="54468947" w:rsidR="002E393F" w:rsidRPr="00DE1D45" w:rsidRDefault="0095675E" w:rsidP="000460CE">
      <w:pPr>
        <w:shd w:val="clear" w:color="auto" w:fill="FFFFFF" w:themeFill="background1"/>
        <w:spacing w:line="300" w:lineRule="auto"/>
        <w:jc w:val="both"/>
        <w:rPr>
          <w:b/>
          <w:bCs/>
          <w:color w:val="000000" w:themeColor="text1"/>
          <w:sz w:val="26"/>
          <w:szCs w:val="26"/>
          <w:u w:val="single"/>
        </w:rPr>
      </w:pPr>
      <w:r w:rsidRPr="00DE1D45">
        <w:rPr>
          <w:b/>
          <w:bCs/>
          <w:color w:val="000000" w:themeColor="text1"/>
          <w:sz w:val="26"/>
          <w:szCs w:val="26"/>
          <w:u w:val="single"/>
        </w:rPr>
        <w:t xml:space="preserve">Belediye Başkan Yardımcılarının </w:t>
      </w:r>
      <w:r w:rsidR="000460CE" w:rsidRPr="00DE1D45">
        <w:rPr>
          <w:b/>
          <w:bCs/>
          <w:color w:val="000000" w:themeColor="text1"/>
          <w:sz w:val="26"/>
          <w:szCs w:val="26"/>
          <w:u w:val="single"/>
        </w:rPr>
        <w:t>Si</w:t>
      </w:r>
      <w:r w:rsidRPr="00DE1D45">
        <w:rPr>
          <w:b/>
          <w:bCs/>
          <w:color w:val="000000" w:themeColor="text1"/>
          <w:sz w:val="26"/>
          <w:szCs w:val="26"/>
          <w:u w:val="single"/>
        </w:rPr>
        <w:t xml:space="preserve">gortalılık </w:t>
      </w:r>
      <w:r w:rsidR="000460CE" w:rsidRPr="00DE1D45">
        <w:rPr>
          <w:b/>
          <w:bCs/>
          <w:color w:val="000000" w:themeColor="text1"/>
          <w:sz w:val="26"/>
          <w:szCs w:val="26"/>
          <w:u w:val="single"/>
        </w:rPr>
        <w:t>Du</w:t>
      </w:r>
      <w:r w:rsidRPr="00DE1D45">
        <w:rPr>
          <w:b/>
          <w:bCs/>
          <w:color w:val="000000" w:themeColor="text1"/>
          <w:sz w:val="26"/>
          <w:szCs w:val="26"/>
          <w:u w:val="single"/>
        </w:rPr>
        <w:t>rumu</w:t>
      </w:r>
    </w:p>
    <w:p w14:paraId="5545505F" w14:textId="5F293124" w:rsidR="0095675E" w:rsidRPr="00C61621" w:rsidRDefault="0095675E" w:rsidP="000460CE">
      <w:pPr>
        <w:shd w:val="clear" w:color="auto" w:fill="FFFFFF" w:themeFill="background1"/>
        <w:spacing w:line="300" w:lineRule="auto"/>
        <w:jc w:val="both"/>
        <w:rPr>
          <w:color w:val="000000" w:themeColor="text1"/>
          <w:sz w:val="26"/>
          <w:szCs w:val="26"/>
        </w:rPr>
      </w:pPr>
    </w:p>
    <w:p w14:paraId="4A4F09BE" w14:textId="203D1CE7" w:rsidR="0095675E" w:rsidRPr="000460CE" w:rsidRDefault="0095675E" w:rsidP="000460CE">
      <w:pPr>
        <w:shd w:val="clear" w:color="auto" w:fill="FFFFFF" w:themeFill="background1"/>
        <w:spacing w:line="300" w:lineRule="auto"/>
        <w:jc w:val="both"/>
        <w:rPr>
          <w:color w:val="000000" w:themeColor="text1"/>
        </w:rPr>
      </w:pPr>
      <w:r w:rsidRPr="000460CE">
        <w:rPr>
          <w:color w:val="000000" w:themeColor="text1"/>
        </w:rPr>
        <w:t xml:space="preserve">Belediye </w:t>
      </w:r>
      <w:r w:rsidR="0049704F" w:rsidRPr="000460CE">
        <w:rPr>
          <w:color w:val="000000" w:themeColor="text1"/>
        </w:rPr>
        <w:t>m</w:t>
      </w:r>
      <w:r w:rsidRPr="000460CE">
        <w:rPr>
          <w:color w:val="000000" w:themeColor="text1"/>
        </w:rPr>
        <w:t>eclis üyelerinden bazıları belediye başkan yardımcısı olarak görevlendirilebilmektedir. Bele</w:t>
      </w:r>
      <w:r w:rsidR="0049704F" w:rsidRPr="000460CE">
        <w:rPr>
          <w:color w:val="000000" w:themeColor="text1"/>
        </w:rPr>
        <w:t>diye meclis üyeleri arasından belediye meclisindeki görev süresini geçmeyecek şekilde görevlendirilen belediye başkan yardımcıları taleplerine göre sosyal güvenlik kapsamına alınmaktadır. Herhangi bir sigortalılığı olmayan belediye başkan yardımcılarının talepte bulunmaları halinde görevlendirildikleri tarihten itibaren; 4A ve 4B’ye tabi sigortalılığı bulunanların ise bu sigortalılıklarını sona erdirip 4C’ye tabi olmak için talepte bulundukları tarihten itibaren 4C’ye tabi sigortalı sayılmaktadır.</w:t>
      </w:r>
    </w:p>
    <w:p w14:paraId="638A98E4" w14:textId="57184DE6" w:rsidR="0049704F" w:rsidRPr="000460CE" w:rsidRDefault="0049704F" w:rsidP="000460CE">
      <w:pPr>
        <w:shd w:val="clear" w:color="auto" w:fill="FFFFFF" w:themeFill="background1"/>
        <w:spacing w:line="300" w:lineRule="auto"/>
        <w:jc w:val="both"/>
        <w:rPr>
          <w:color w:val="000000" w:themeColor="text1"/>
        </w:rPr>
      </w:pPr>
    </w:p>
    <w:p w14:paraId="36E002D6" w14:textId="12E3055F" w:rsidR="00A76A5E" w:rsidRPr="00DE1D45" w:rsidRDefault="0049704F" w:rsidP="00DE1D45">
      <w:pPr>
        <w:shd w:val="clear" w:color="auto" w:fill="FFFFFF" w:themeFill="background1"/>
        <w:spacing w:line="300" w:lineRule="auto"/>
        <w:jc w:val="both"/>
        <w:rPr>
          <w:color w:val="000000" w:themeColor="text1"/>
        </w:rPr>
      </w:pPr>
      <w:r w:rsidRPr="000460CE">
        <w:rPr>
          <w:color w:val="000000" w:themeColor="text1"/>
        </w:rPr>
        <w:t>Belediye başkan yardımcılarının sigortalı sayılması taleplerine bağlı olduğundan 4C kapsamında talepte bulunmayıp 4A’ya tabi olmak için talepte bulunan belediye başkan yardımcılarının talepleri kabul edilerek 4A kapsamında sigortalı sayılacaklardır. 4A kapsamında talepte bulunmamakla birlikte herhangi bir sigortalılığı olmayanlardan belediyelerce prim ödenen belediye başkan yardımcılarının 2008 ekim ayından sonraki süreleri de 4A kapsamında sigortalılık sayılacaktır. Emekli aylığı almakta iken belediye başkan yardımcısı olarak görevlendirilenler 5335 sayılı Kanunun 30</w:t>
      </w:r>
      <w:r w:rsidR="00223BB1">
        <w:rPr>
          <w:color w:val="000000" w:themeColor="text1"/>
        </w:rPr>
        <w:t>.</w:t>
      </w:r>
      <w:r w:rsidRPr="000460CE">
        <w:rPr>
          <w:color w:val="000000" w:themeColor="text1"/>
        </w:rPr>
        <w:t xml:space="preserve"> maddesinde sayılan istisnalar içinde yer aldıklarından ve emekli aylıkları kesilmediğinden bu görevde bulundukları sürece ve 4A’lı olmak içi</w:t>
      </w:r>
      <w:r w:rsidR="00322E1F">
        <w:rPr>
          <w:color w:val="000000" w:themeColor="text1"/>
        </w:rPr>
        <w:t>n</w:t>
      </w:r>
      <w:r w:rsidRPr="000460CE">
        <w:rPr>
          <w:color w:val="000000" w:themeColor="text1"/>
        </w:rPr>
        <w:t xml:space="preserve"> talepte bulunmaları halinde SGDP’ye tabi tutulacaklardır</w:t>
      </w:r>
      <w:r w:rsidR="00DE1D45">
        <w:rPr>
          <w:color w:val="000000" w:themeColor="text1"/>
        </w:rPr>
        <w:t>.</w:t>
      </w:r>
    </w:p>
    <w:p w14:paraId="533C0624" w14:textId="4770C75D" w:rsidR="0049704F" w:rsidRPr="00DE1D45" w:rsidRDefault="0049704F" w:rsidP="00DE1D45">
      <w:pPr>
        <w:shd w:val="clear" w:color="auto" w:fill="FFFFFF" w:themeFill="background1"/>
        <w:spacing w:line="276" w:lineRule="auto"/>
        <w:rPr>
          <w:b/>
          <w:bCs/>
          <w:color w:val="000000" w:themeColor="text1"/>
          <w:sz w:val="25"/>
          <w:szCs w:val="25"/>
        </w:rPr>
      </w:pPr>
      <w:r w:rsidRPr="00DE1D45">
        <w:rPr>
          <w:b/>
          <w:bCs/>
          <w:color w:val="000000" w:themeColor="text1"/>
          <w:sz w:val="25"/>
          <w:szCs w:val="25"/>
        </w:rPr>
        <w:lastRenderedPageBreak/>
        <w:t xml:space="preserve">MADDE </w:t>
      </w:r>
      <w:proofErr w:type="gramStart"/>
      <w:r w:rsidRPr="00DE1D45">
        <w:rPr>
          <w:b/>
          <w:bCs/>
          <w:color w:val="000000" w:themeColor="text1"/>
          <w:sz w:val="25"/>
          <w:szCs w:val="25"/>
        </w:rPr>
        <w:t xml:space="preserve">5 </w:t>
      </w:r>
      <w:r w:rsidR="00DE1D45">
        <w:rPr>
          <w:b/>
          <w:bCs/>
          <w:color w:val="000000" w:themeColor="text1"/>
          <w:sz w:val="25"/>
          <w:szCs w:val="25"/>
        </w:rPr>
        <w:t>-</w:t>
      </w:r>
      <w:proofErr w:type="gramEnd"/>
      <w:r w:rsidR="00DE1D45">
        <w:rPr>
          <w:b/>
          <w:bCs/>
          <w:color w:val="000000" w:themeColor="text1"/>
          <w:sz w:val="25"/>
          <w:szCs w:val="25"/>
        </w:rPr>
        <w:t xml:space="preserve"> </w:t>
      </w:r>
      <w:r w:rsidRPr="00DE1D45">
        <w:rPr>
          <w:b/>
          <w:bCs/>
          <w:color w:val="000000" w:themeColor="text1"/>
          <w:sz w:val="25"/>
          <w:szCs w:val="25"/>
        </w:rPr>
        <w:t>BAZI SİGORTA KOLLARININ UYGULANACAĞI</w:t>
      </w:r>
      <w:r w:rsidR="00DE1D45">
        <w:rPr>
          <w:b/>
          <w:bCs/>
          <w:color w:val="000000" w:themeColor="text1"/>
          <w:sz w:val="25"/>
          <w:szCs w:val="25"/>
        </w:rPr>
        <w:t xml:space="preserve"> </w:t>
      </w:r>
      <w:r w:rsidRPr="00DE1D45">
        <w:rPr>
          <w:b/>
          <w:bCs/>
          <w:color w:val="000000" w:themeColor="text1"/>
          <w:sz w:val="25"/>
          <w:szCs w:val="25"/>
        </w:rPr>
        <w:t>SİGORTALILAR</w:t>
      </w:r>
    </w:p>
    <w:p w14:paraId="64730B9E" w14:textId="2C91A5DC" w:rsidR="0049704F" w:rsidRDefault="0049704F" w:rsidP="006E3841">
      <w:pPr>
        <w:shd w:val="clear" w:color="auto" w:fill="FFFFFF" w:themeFill="background1"/>
        <w:spacing w:line="276" w:lineRule="auto"/>
        <w:jc w:val="both"/>
        <w:rPr>
          <w:color w:val="000000" w:themeColor="text1"/>
        </w:rPr>
      </w:pPr>
    </w:p>
    <w:p w14:paraId="4BC40D85" w14:textId="34DD276D" w:rsidR="00EA37C4" w:rsidRDefault="00313827" w:rsidP="006E3841">
      <w:pPr>
        <w:shd w:val="clear" w:color="auto" w:fill="FFFFFF" w:themeFill="background1"/>
        <w:spacing w:line="276" w:lineRule="auto"/>
        <w:jc w:val="both"/>
        <w:rPr>
          <w:color w:val="000000" w:themeColor="text1"/>
        </w:rPr>
      </w:pPr>
      <w:r w:rsidRPr="00DE1D45">
        <w:rPr>
          <w:b/>
          <w:bCs/>
          <w:color w:val="000000" w:themeColor="text1"/>
        </w:rPr>
        <w:t>5-1A:</w:t>
      </w:r>
      <w:r w:rsidRPr="00DE1D45">
        <w:rPr>
          <w:color w:val="000000" w:themeColor="text1"/>
        </w:rPr>
        <w:t xml:space="preserve"> </w:t>
      </w:r>
      <w:r w:rsidR="00EA37C4" w:rsidRPr="00DE1D45">
        <w:rPr>
          <w:color w:val="000000" w:themeColor="text1"/>
        </w:rPr>
        <w:t>Hükümlü ve tutuklular</w:t>
      </w:r>
    </w:p>
    <w:p w14:paraId="233E4C6D" w14:textId="77777777" w:rsidR="00DE1D45" w:rsidRPr="00DE1D45" w:rsidRDefault="00DE1D45" w:rsidP="006E3841">
      <w:pPr>
        <w:shd w:val="clear" w:color="auto" w:fill="FFFFFF" w:themeFill="background1"/>
        <w:spacing w:line="276" w:lineRule="auto"/>
        <w:jc w:val="both"/>
        <w:rPr>
          <w:color w:val="000000" w:themeColor="text1"/>
          <w:sz w:val="10"/>
          <w:szCs w:val="10"/>
        </w:rPr>
      </w:pPr>
    </w:p>
    <w:p w14:paraId="55ED1B97" w14:textId="35932F69" w:rsidR="00EA37C4" w:rsidRDefault="00EA37C4" w:rsidP="006E3841">
      <w:pPr>
        <w:shd w:val="clear" w:color="auto" w:fill="FFFFFF" w:themeFill="background1"/>
        <w:spacing w:line="276" w:lineRule="auto"/>
        <w:jc w:val="both"/>
        <w:rPr>
          <w:color w:val="000000" w:themeColor="text1"/>
        </w:rPr>
      </w:pPr>
      <w:r w:rsidRPr="00DE1D45">
        <w:rPr>
          <w:b/>
          <w:bCs/>
          <w:color w:val="000000" w:themeColor="text1"/>
        </w:rPr>
        <w:t>5-1B:</w:t>
      </w:r>
      <w:r w:rsidRPr="00DE1D45">
        <w:rPr>
          <w:color w:val="000000" w:themeColor="text1"/>
        </w:rPr>
        <w:t xml:space="preserve"> Aday çırak, çırak</w:t>
      </w:r>
      <w:r w:rsidR="00D74263">
        <w:rPr>
          <w:color w:val="000000" w:themeColor="text1"/>
        </w:rPr>
        <w:t>,</w:t>
      </w:r>
      <w:r w:rsidRPr="00DE1D45">
        <w:rPr>
          <w:color w:val="000000" w:themeColor="text1"/>
        </w:rPr>
        <w:t xml:space="preserve"> stajyer öğrenci ve bursiyerler</w:t>
      </w:r>
    </w:p>
    <w:p w14:paraId="398DB655" w14:textId="77777777" w:rsidR="00DE1D45" w:rsidRPr="00DE1D45" w:rsidRDefault="00DE1D45" w:rsidP="006E3841">
      <w:pPr>
        <w:shd w:val="clear" w:color="auto" w:fill="FFFFFF" w:themeFill="background1"/>
        <w:spacing w:line="276" w:lineRule="auto"/>
        <w:jc w:val="both"/>
        <w:rPr>
          <w:color w:val="000000" w:themeColor="text1"/>
          <w:sz w:val="10"/>
          <w:szCs w:val="10"/>
        </w:rPr>
      </w:pPr>
    </w:p>
    <w:p w14:paraId="49560BB4" w14:textId="45DE05E7" w:rsidR="00EA37C4" w:rsidRPr="00DE1D45" w:rsidRDefault="00EA37C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Aday çırak ve işletmelerde mesleki eğitim gören öğrenciler</w:t>
      </w:r>
    </w:p>
    <w:p w14:paraId="7195368C" w14:textId="5C4108F5" w:rsidR="00EA37C4" w:rsidRPr="00DE1D45" w:rsidRDefault="00EA37C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Staja tabi tutulan öğrenciler</w:t>
      </w:r>
    </w:p>
    <w:p w14:paraId="46017DA3" w14:textId="012A2242" w:rsidR="00EA37C4" w:rsidRPr="00DE1D45" w:rsidRDefault="00EA37C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Kısmi zamanlı çalıştırılan öğrenciler</w:t>
      </w:r>
    </w:p>
    <w:p w14:paraId="4870ED8E" w14:textId="2806C48C" w:rsidR="00EA37C4" w:rsidRDefault="00EA37C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Kamu kurum ve kuruluşları tarafından desteklenen projelerde görevli bursiyerler</w:t>
      </w:r>
    </w:p>
    <w:p w14:paraId="26AEE542" w14:textId="77777777" w:rsidR="00DE1D45" w:rsidRPr="00DE1D45" w:rsidRDefault="00DE1D45" w:rsidP="00DE1D45">
      <w:pPr>
        <w:shd w:val="clear" w:color="auto" w:fill="FFFFFF" w:themeFill="background1"/>
        <w:spacing w:line="276" w:lineRule="auto"/>
        <w:ind w:left="360"/>
        <w:jc w:val="both"/>
        <w:rPr>
          <w:color w:val="000000" w:themeColor="text1"/>
          <w:sz w:val="10"/>
          <w:szCs w:val="10"/>
        </w:rPr>
      </w:pPr>
    </w:p>
    <w:p w14:paraId="19599B46" w14:textId="69A448AA" w:rsidR="00EA37C4" w:rsidRDefault="00EA37C4" w:rsidP="00EA37C4">
      <w:pPr>
        <w:shd w:val="clear" w:color="auto" w:fill="FFFFFF" w:themeFill="background1"/>
        <w:spacing w:line="276" w:lineRule="auto"/>
        <w:jc w:val="both"/>
        <w:rPr>
          <w:color w:val="000000" w:themeColor="text1"/>
        </w:rPr>
      </w:pPr>
      <w:r w:rsidRPr="00DE1D45">
        <w:rPr>
          <w:b/>
          <w:bCs/>
          <w:color w:val="000000" w:themeColor="text1"/>
        </w:rPr>
        <w:t>5-1C:</w:t>
      </w:r>
      <w:r w:rsidRPr="00DE1D45">
        <w:rPr>
          <w:color w:val="000000" w:themeColor="text1"/>
        </w:rPr>
        <w:t xml:space="preserve"> Harp ve vazife malulleri</w:t>
      </w:r>
    </w:p>
    <w:p w14:paraId="5E84A076" w14:textId="77777777" w:rsidR="00DE1D45" w:rsidRPr="00DE1D45" w:rsidRDefault="00DE1D45" w:rsidP="00EA37C4">
      <w:pPr>
        <w:shd w:val="clear" w:color="auto" w:fill="FFFFFF" w:themeFill="background1"/>
        <w:spacing w:line="276" w:lineRule="auto"/>
        <w:jc w:val="both"/>
        <w:rPr>
          <w:color w:val="000000" w:themeColor="text1"/>
          <w:sz w:val="10"/>
          <w:szCs w:val="10"/>
        </w:rPr>
      </w:pPr>
    </w:p>
    <w:p w14:paraId="0CDC03A6" w14:textId="210CAEA1" w:rsidR="00EA37C4" w:rsidRDefault="00EA37C4" w:rsidP="00EA37C4">
      <w:pPr>
        <w:shd w:val="clear" w:color="auto" w:fill="FFFFFF" w:themeFill="background1"/>
        <w:spacing w:line="276" w:lineRule="auto"/>
        <w:jc w:val="both"/>
        <w:rPr>
          <w:color w:val="000000" w:themeColor="text1"/>
        </w:rPr>
      </w:pPr>
      <w:r w:rsidRPr="00DE1D45">
        <w:rPr>
          <w:b/>
          <w:bCs/>
          <w:color w:val="000000" w:themeColor="text1"/>
        </w:rPr>
        <w:t>5-1E:</w:t>
      </w:r>
      <w:r w:rsidRPr="00DE1D45">
        <w:rPr>
          <w:color w:val="000000" w:themeColor="text1"/>
        </w:rPr>
        <w:t xml:space="preserve"> İş-Kur kursiyerler</w:t>
      </w:r>
    </w:p>
    <w:p w14:paraId="7E940F35" w14:textId="77777777" w:rsidR="00DE1D45" w:rsidRPr="00DE1D45" w:rsidRDefault="00DE1D45" w:rsidP="00EA37C4">
      <w:pPr>
        <w:shd w:val="clear" w:color="auto" w:fill="FFFFFF" w:themeFill="background1"/>
        <w:spacing w:line="276" w:lineRule="auto"/>
        <w:jc w:val="both"/>
        <w:rPr>
          <w:color w:val="000000" w:themeColor="text1"/>
          <w:sz w:val="10"/>
          <w:szCs w:val="10"/>
        </w:rPr>
      </w:pPr>
    </w:p>
    <w:p w14:paraId="6A1A52DF" w14:textId="671167CC" w:rsidR="00EA37C4" w:rsidRPr="00DE1D45" w:rsidRDefault="00EA37C4" w:rsidP="00EA37C4">
      <w:pPr>
        <w:shd w:val="clear" w:color="auto" w:fill="FFFFFF" w:themeFill="background1"/>
        <w:spacing w:line="276" w:lineRule="auto"/>
        <w:jc w:val="both"/>
        <w:rPr>
          <w:color w:val="000000" w:themeColor="text1"/>
        </w:rPr>
      </w:pPr>
      <w:r w:rsidRPr="00DE1D45">
        <w:rPr>
          <w:b/>
          <w:bCs/>
          <w:color w:val="000000" w:themeColor="text1"/>
        </w:rPr>
        <w:t>5-1G:</w:t>
      </w:r>
      <w:r w:rsidRPr="00DE1D45">
        <w:rPr>
          <w:color w:val="000000" w:themeColor="text1"/>
        </w:rPr>
        <w:t xml:space="preserve"> </w:t>
      </w:r>
      <w:r w:rsidR="00DB5EA8" w:rsidRPr="00DE1D45">
        <w:rPr>
          <w:color w:val="000000" w:themeColor="text1"/>
        </w:rPr>
        <w:t>Sosyal güvenlik sözleşmesi imzalanmayan ülkelere Türk işverenlerce götürülen işçiler</w:t>
      </w:r>
    </w:p>
    <w:p w14:paraId="21C7D959" w14:textId="0AE9F5D0" w:rsidR="00F77EB9" w:rsidRPr="00DE1D45" w:rsidRDefault="00F77EB9" w:rsidP="00EA37C4">
      <w:pPr>
        <w:shd w:val="clear" w:color="auto" w:fill="FFFFFF" w:themeFill="background1"/>
        <w:spacing w:line="276" w:lineRule="auto"/>
        <w:jc w:val="both"/>
        <w:rPr>
          <w:color w:val="000000" w:themeColor="text1"/>
        </w:rPr>
      </w:pPr>
    </w:p>
    <w:p w14:paraId="4C87F52B" w14:textId="0C989DDE" w:rsidR="00F77EB9" w:rsidRDefault="00F77EB9" w:rsidP="00EA37C4">
      <w:pPr>
        <w:shd w:val="clear" w:color="auto" w:fill="FFFFFF" w:themeFill="background1"/>
        <w:spacing w:line="276" w:lineRule="auto"/>
        <w:jc w:val="both"/>
        <w:rPr>
          <w:color w:val="000000" w:themeColor="text1"/>
        </w:rPr>
      </w:pPr>
      <w:r w:rsidRPr="006F0938">
        <w:rPr>
          <w:b/>
          <w:bCs/>
          <w:color w:val="000000" w:themeColor="text1"/>
          <w:sz w:val="25"/>
          <w:szCs w:val="25"/>
          <w:u w:val="single"/>
        </w:rPr>
        <w:t>Hükümlü ve tutuklular (5-1A):</w:t>
      </w:r>
      <w:r w:rsidRPr="00DE1D45">
        <w:rPr>
          <w:color w:val="000000" w:themeColor="text1"/>
        </w:rPr>
        <w:t xml:space="preserve"> Hizmet akdiyle çalışmamakla birlikte cezaevleri bünyesinde oluşturulan tesis ve atölyelerde çalıştırılan hükümlü ve tutuklular 4A sigortalısı sayılır. </w:t>
      </w:r>
    </w:p>
    <w:p w14:paraId="55ED0FF5" w14:textId="77777777" w:rsidR="00DE1D45" w:rsidRPr="00DE1D45" w:rsidRDefault="00DE1D45" w:rsidP="00EA37C4">
      <w:pPr>
        <w:shd w:val="clear" w:color="auto" w:fill="FFFFFF" w:themeFill="background1"/>
        <w:spacing w:line="276" w:lineRule="auto"/>
        <w:jc w:val="both"/>
        <w:rPr>
          <w:color w:val="000000" w:themeColor="text1"/>
          <w:sz w:val="10"/>
          <w:szCs w:val="10"/>
        </w:rPr>
      </w:pPr>
    </w:p>
    <w:p w14:paraId="7BFA7649" w14:textId="695200EB"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Hükümlü ve tutuklular isteğe bağlı sigortalı olabilir.</w:t>
      </w:r>
    </w:p>
    <w:p w14:paraId="09FA28BE" w14:textId="7EC5B9D1"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Hükümlü ve tutuklular GSS kapsamında değildir.</w:t>
      </w:r>
    </w:p>
    <w:p w14:paraId="02768D6D" w14:textId="66DB242F"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İşverenleri </w:t>
      </w:r>
      <w:r w:rsidRPr="00DE1D45">
        <w:rPr>
          <w:rFonts w:ascii="Times New Roman" w:hAnsi="Times New Roman" w:cs="Times New Roman"/>
          <w:b/>
          <w:bCs/>
          <w:color w:val="000000" w:themeColor="text1"/>
        </w:rPr>
        <w:t>Ceza İnfaz Kurumları</w:t>
      </w:r>
      <w:r w:rsidRPr="00DE1D45">
        <w:rPr>
          <w:rFonts w:ascii="Times New Roman" w:hAnsi="Times New Roman" w:cs="Times New Roman"/>
          <w:color w:val="000000" w:themeColor="text1"/>
        </w:rPr>
        <w:t xml:space="preserve"> ve </w:t>
      </w:r>
      <w:r w:rsidRPr="00DE1D45">
        <w:rPr>
          <w:rFonts w:ascii="Times New Roman" w:hAnsi="Times New Roman" w:cs="Times New Roman"/>
          <w:b/>
          <w:bCs/>
          <w:color w:val="000000" w:themeColor="text1"/>
        </w:rPr>
        <w:t>Tutukevleri İş Yurtları Kurumu</w:t>
      </w:r>
      <w:r w:rsidRPr="00DE1D45">
        <w:rPr>
          <w:rFonts w:ascii="Times New Roman" w:hAnsi="Times New Roman" w:cs="Times New Roman"/>
          <w:color w:val="000000" w:themeColor="text1"/>
        </w:rPr>
        <w:t>dur.</w:t>
      </w:r>
    </w:p>
    <w:p w14:paraId="22FB885B" w14:textId="77777777"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Hükümlü ve tutuklular hakkında </w:t>
      </w:r>
      <w:r w:rsidRPr="00DE1D45">
        <w:rPr>
          <w:rFonts w:ascii="Times New Roman" w:hAnsi="Times New Roman" w:cs="Times New Roman"/>
          <w:b/>
          <w:bCs/>
          <w:color w:val="000000" w:themeColor="text1"/>
        </w:rPr>
        <w:t>iş kazası ve meslek hastalığı</w:t>
      </w:r>
      <w:r w:rsidRPr="00DE1D45">
        <w:rPr>
          <w:rFonts w:ascii="Times New Roman" w:hAnsi="Times New Roman" w:cs="Times New Roman"/>
          <w:color w:val="000000" w:themeColor="text1"/>
        </w:rPr>
        <w:t xml:space="preserve"> ile </w:t>
      </w:r>
      <w:r w:rsidRPr="00DE1D45">
        <w:rPr>
          <w:rFonts w:ascii="Times New Roman" w:hAnsi="Times New Roman" w:cs="Times New Roman"/>
          <w:b/>
          <w:bCs/>
          <w:color w:val="000000" w:themeColor="text1"/>
        </w:rPr>
        <w:t>analık</w:t>
      </w:r>
      <w:r w:rsidRPr="00DE1D45">
        <w:rPr>
          <w:rFonts w:ascii="Times New Roman" w:hAnsi="Times New Roman" w:cs="Times New Roman"/>
          <w:color w:val="000000" w:themeColor="text1"/>
        </w:rPr>
        <w:t xml:space="preserve"> sigortası uygulanır.</w:t>
      </w:r>
    </w:p>
    <w:p w14:paraId="0008013C" w14:textId="692D8B08" w:rsidR="00F77EB9" w:rsidRPr="00DE1D45" w:rsidRDefault="00F77EB9" w:rsidP="009430AB">
      <w:pPr>
        <w:pStyle w:val="ListeParagraf"/>
        <w:numPr>
          <w:ilvl w:val="0"/>
          <w:numId w:val="3"/>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Hükümlü ve tutuklular iş kazası ve meslek hastalığı sigortasından istirahat raporu almaları halinde geçici işgöremezlik ödeneği alabilir.</w:t>
      </w:r>
    </w:p>
    <w:p w14:paraId="133B902B" w14:textId="27B1387D" w:rsidR="00F77EB9" w:rsidRPr="00DE1D45" w:rsidRDefault="00F77EB9" w:rsidP="009430AB">
      <w:pPr>
        <w:pStyle w:val="ListeParagraf"/>
        <w:numPr>
          <w:ilvl w:val="0"/>
          <w:numId w:val="3"/>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Analık sigortasından sağlanan emzirme ödeneği ve doğum öncesi ve sonrası çalışmadıkları süreler için analık sigortasından sağlanan geçici işgöremezlik ödeneğinden de faydalanabilirler.</w:t>
      </w:r>
    </w:p>
    <w:p w14:paraId="54D0DB1E" w14:textId="76FE2787" w:rsidR="00F77EB9" w:rsidRPr="00DE1D45" w:rsidRDefault="00F77EB9" w:rsidP="009430AB">
      <w:pPr>
        <w:pStyle w:val="ListeParagraf"/>
        <w:numPr>
          <w:ilvl w:val="0"/>
          <w:numId w:val="3"/>
        </w:numPr>
        <w:shd w:val="clear" w:color="auto" w:fill="FFFFFF" w:themeFill="background1"/>
        <w:spacing w:line="276" w:lineRule="auto"/>
        <w:jc w:val="both"/>
        <w:rPr>
          <w:rFonts w:ascii="Times New Roman" w:hAnsi="Times New Roman" w:cs="Times New Roman"/>
          <w:color w:val="000000" w:themeColor="text1"/>
        </w:rPr>
      </w:pPr>
      <w:r w:rsidRPr="00C42BAB">
        <w:rPr>
          <w:rFonts w:ascii="Times New Roman" w:hAnsi="Times New Roman" w:cs="Times New Roman"/>
          <w:color w:val="000000" w:themeColor="text1"/>
          <w:sz w:val="20"/>
          <w:szCs w:val="20"/>
        </w:rPr>
        <w:t>***</w:t>
      </w:r>
      <w:r w:rsidRPr="00DE1D45">
        <w:rPr>
          <w:rFonts w:ascii="Times New Roman" w:hAnsi="Times New Roman" w:cs="Times New Roman"/>
          <w:color w:val="000000" w:themeColor="text1"/>
        </w:rPr>
        <w:t xml:space="preserve"> Hükümlü ve tutuklulara hastalık sigortası hükümleri uygulanmadığı için rapor almaları halinde geçici işgöremezlik ödeneği </w:t>
      </w:r>
      <w:r w:rsidRPr="00C42BAB">
        <w:rPr>
          <w:rFonts w:ascii="Times New Roman" w:hAnsi="Times New Roman" w:cs="Times New Roman"/>
          <w:color w:val="000000" w:themeColor="text1"/>
          <w:u w:val="single"/>
        </w:rPr>
        <w:t>ödenmez.</w:t>
      </w:r>
    </w:p>
    <w:p w14:paraId="59890DFF" w14:textId="0F3F6EA4" w:rsidR="00F77EB9" w:rsidRPr="00DE1D45" w:rsidRDefault="00F77EB9" w:rsidP="00F77EB9">
      <w:pPr>
        <w:shd w:val="clear" w:color="auto" w:fill="FFFFFF" w:themeFill="background1"/>
        <w:spacing w:line="276" w:lineRule="auto"/>
        <w:jc w:val="both"/>
        <w:rPr>
          <w:color w:val="000000" w:themeColor="text1"/>
        </w:rPr>
      </w:pPr>
    </w:p>
    <w:p w14:paraId="27DEFCA6" w14:textId="77777777" w:rsidR="00AD2614" w:rsidRPr="00DE1D45" w:rsidRDefault="00F77EB9" w:rsidP="00F77EB9">
      <w:pPr>
        <w:shd w:val="clear" w:color="auto" w:fill="FFFFFF" w:themeFill="background1"/>
        <w:spacing w:line="276" w:lineRule="auto"/>
        <w:jc w:val="both"/>
        <w:rPr>
          <w:color w:val="000000" w:themeColor="text1"/>
          <w:sz w:val="26"/>
          <w:szCs w:val="26"/>
        </w:rPr>
      </w:pPr>
      <w:r w:rsidRPr="00DE1D45">
        <w:rPr>
          <w:b/>
          <w:bCs/>
          <w:color w:val="000000" w:themeColor="text1"/>
          <w:sz w:val="26"/>
          <w:szCs w:val="26"/>
          <w:u w:val="single"/>
        </w:rPr>
        <w:t>Aday çırak, çırak ve işletmelerde mesleki eğitim gören öğrenciler (5-1B):</w:t>
      </w:r>
      <w:r w:rsidRPr="00DE1D45">
        <w:rPr>
          <w:color w:val="000000" w:themeColor="text1"/>
          <w:sz w:val="26"/>
          <w:szCs w:val="26"/>
        </w:rPr>
        <w:t xml:space="preserve"> </w:t>
      </w:r>
    </w:p>
    <w:p w14:paraId="023DF9BB" w14:textId="77777777" w:rsidR="00AD2614" w:rsidRPr="00DE1D45" w:rsidRDefault="00AD2614" w:rsidP="00F77EB9">
      <w:pPr>
        <w:shd w:val="clear" w:color="auto" w:fill="FFFFFF" w:themeFill="background1"/>
        <w:spacing w:line="276" w:lineRule="auto"/>
        <w:jc w:val="both"/>
        <w:rPr>
          <w:color w:val="000000" w:themeColor="text1"/>
        </w:rPr>
      </w:pPr>
    </w:p>
    <w:p w14:paraId="0F844227" w14:textId="1118515A" w:rsidR="00F77EB9" w:rsidRDefault="00F77EB9" w:rsidP="00F77EB9">
      <w:pPr>
        <w:shd w:val="clear" w:color="auto" w:fill="FFFFFF" w:themeFill="background1"/>
        <w:spacing w:line="276" w:lineRule="auto"/>
        <w:jc w:val="both"/>
        <w:rPr>
          <w:color w:val="000000" w:themeColor="text1"/>
        </w:rPr>
      </w:pPr>
      <w:r w:rsidRPr="00DE1D45">
        <w:rPr>
          <w:color w:val="000000" w:themeColor="text1"/>
        </w:rPr>
        <w:t xml:space="preserve">Bu kişiler 4A sigortalısı sayılır. </w:t>
      </w:r>
    </w:p>
    <w:p w14:paraId="6CF5AF27" w14:textId="77777777" w:rsidR="00DE1D45" w:rsidRPr="00DE1D45" w:rsidRDefault="00DE1D45" w:rsidP="00F77EB9">
      <w:pPr>
        <w:shd w:val="clear" w:color="auto" w:fill="FFFFFF" w:themeFill="background1"/>
        <w:spacing w:line="276" w:lineRule="auto"/>
        <w:jc w:val="both"/>
        <w:rPr>
          <w:color w:val="000000" w:themeColor="text1"/>
          <w:sz w:val="10"/>
          <w:szCs w:val="10"/>
        </w:rPr>
      </w:pPr>
    </w:p>
    <w:p w14:paraId="0E544878" w14:textId="2693E65A"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Haklarında </w:t>
      </w:r>
      <w:r w:rsidRPr="00DE1D45">
        <w:rPr>
          <w:rFonts w:ascii="Times New Roman" w:hAnsi="Times New Roman" w:cs="Times New Roman"/>
          <w:b/>
          <w:bCs/>
          <w:color w:val="000000" w:themeColor="text1"/>
        </w:rPr>
        <w:t>iş kazası ve meslek hastalığı</w:t>
      </w:r>
      <w:r w:rsidRPr="00DE1D45">
        <w:rPr>
          <w:rFonts w:ascii="Times New Roman" w:hAnsi="Times New Roman" w:cs="Times New Roman"/>
          <w:color w:val="000000" w:themeColor="text1"/>
        </w:rPr>
        <w:t xml:space="preserve"> ile </w:t>
      </w:r>
      <w:r w:rsidRPr="00DE1D45">
        <w:rPr>
          <w:rFonts w:ascii="Times New Roman" w:hAnsi="Times New Roman" w:cs="Times New Roman"/>
          <w:b/>
          <w:bCs/>
          <w:color w:val="000000" w:themeColor="text1"/>
        </w:rPr>
        <w:t>hastalık</w:t>
      </w:r>
      <w:r w:rsidRPr="00DE1D45">
        <w:rPr>
          <w:rFonts w:ascii="Times New Roman" w:hAnsi="Times New Roman" w:cs="Times New Roman"/>
          <w:color w:val="000000" w:themeColor="text1"/>
        </w:rPr>
        <w:t xml:space="preserve"> sigortası hükümleri uygulanır.</w:t>
      </w:r>
    </w:p>
    <w:p w14:paraId="12F8D614" w14:textId="5748C26E"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Bunlardan bakmakla yükümlü olunan kişi durumunda olmayanlar hakkında ayrıca GSS hükümleri uygulanır.</w:t>
      </w:r>
      <w:r w:rsidR="00AD2614" w:rsidRPr="00DE1D45">
        <w:rPr>
          <w:rFonts w:ascii="Times New Roman" w:hAnsi="Times New Roman" w:cs="Times New Roman"/>
          <w:color w:val="000000" w:themeColor="text1"/>
        </w:rPr>
        <w:t xml:space="preserve"> Bakmakla yükümlü kişiler ise GSS hükümleri uygulanmaz.</w:t>
      </w:r>
    </w:p>
    <w:p w14:paraId="02F196CB" w14:textId="20ACBDE6" w:rsidR="00F77EB9" w:rsidRPr="00DE1D45" w:rsidRDefault="00AD261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Bunların PEK’leri asgari ücretin %50’sidir. Prim oranı ise %6’dır. Bu oranın %1’i KVSK, %5’i ise GSS primidir. </w:t>
      </w:r>
    </w:p>
    <w:p w14:paraId="1DFDED82" w14:textId="67EBA934" w:rsidR="00AD2614" w:rsidRPr="00DE1D45" w:rsidRDefault="00AD261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Bunların primleri </w:t>
      </w:r>
      <w:r w:rsidR="00223BB1">
        <w:rPr>
          <w:rFonts w:ascii="Times New Roman" w:hAnsi="Times New Roman" w:cs="Times New Roman"/>
          <w:color w:val="000000" w:themeColor="text1"/>
        </w:rPr>
        <w:t>Millî</w:t>
      </w:r>
      <w:r w:rsidRPr="00DE1D45">
        <w:rPr>
          <w:rFonts w:ascii="Times New Roman" w:hAnsi="Times New Roman" w:cs="Times New Roman"/>
          <w:color w:val="000000" w:themeColor="text1"/>
        </w:rPr>
        <w:t xml:space="preserve"> Eğitim Bakanlığı bütçesine konulan ödenekten karşılanır. </w:t>
      </w:r>
    </w:p>
    <w:p w14:paraId="08702AEC" w14:textId="6AC938E3" w:rsidR="00AD2614" w:rsidRPr="00DE1D45" w:rsidRDefault="00AD261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Bu kişilere iş kazası ve meslek hastalığı ile hastalık sigorta kolundan istirahat raporu verilmesi halinde geçici işgöremezlik ödeneği ödenebilir.</w:t>
      </w:r>
    </w:p>
    <w:p w14:paraId="236355BE" w14:textId="39398DD1" w:rsidR="00DE1D45" w:rsidRPr="00DE1D45" w:rsidRDefault="00AD2614" w:rsidP="00DE1D45">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Üniversitelerin Tıp Fakültelerinde uygulama eğitimi gören intörn öğrencileri de bu kapsamda sigortalı sayılır.</w:t>
      </w:r>
    </w:p>
    <w:p w14:paraId="09F49008" w14:textId="0ED132E1" w:rsidR="003C180D" w:rsidRPr="006F093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color w:val="000000" w:themeColor="text1"/>
        </w:rPr>
      </w:pPr>
      <w:r w:rsidRPr="006F0938">
        <w:rPr>
          <w:rFonts w:ascii="Apple Color Emoji" w:hAnsi="Apple Color Emoji" w:cs="Apple Color Emoji"/>
          <w:b/>
          <w:bCs/>
        </w:rPr>
        <w:lastRenderedPageBreak/>
        <w:t>⚠</w:t>
      </w:r>
      <w:r w:rsidRPr="006F0938">
        <w:rPr>
          <w:b/>
          <w:bCs/>
        </w:rPr>
        <w:t xml:space="preserve"> </w:t>
      </w:r>
      <w:r w:rsidR="003C180D" w:rsidRPr="006F0938">
        <w:rPr>
          <w:color w:val="000000" w:themeColor="text1"/>
        </w:rPr>
        <w:t>2547 sayılı kanunun ek 29</w:t>
      </w:r>
      <w:r w:rsidR="00223BB1">
        <w:rPr>
          <w:color w:val="000000" w:themeColor="text1"/>
        </w:rPr>
        <w:t>.</w:t>
      </w:r>
      <w:r w:rsidR="003C180D" w:rsidRPr="006F0938">
        <w:rPr>
          <w:color w:val="000000" w:themeColor="text1"/>
        </w:rPr>
        <w:t xml:space="preserve"> maddesinde yer alan “Türk vatandaşı olup” ibaresi kaldırıldığı için 18.01.2014 tarihinden itibaren </w:t>
      </w:r>
      <w:r w:rsidR="003C180D" w:rsidRPr="006F0938">
        <w:rPr>
          <w:b/>
          <w:bCs/>
          <w:color w:val="000000" w:themeColor="text1"/>
        </w:rPr>
        <w:t>tıp fakültelerinde okuyan yabancı uyruklu öğrenciler de iş kazası ve meslek hastalığı ile hastalık yönünden sigortalı sayılacaktır.</w:t>
      </w:r>
    </w:p>
    <w:p w14:paraId="519F8E44" w14:textId="71219ED1" w:rsidR="007523FA" w:rsidRPr="006F0938" w:rsidRDefault="007523FA" w:rsidP="006F0938">
      <w:pPr>
        <w:shd w:val="clear" w:color="auto" w:fill="FFFFFF" w:themeFill="background1"/>
        <w:spacing w:line="300" w:lineRule="auto"/>
        <w:jc w:val="both"/>
        <w:rPr>
          <w:color w:val="000000" w:themeColor="text1"/>
        </w:rPr>
      </w:pPr>
    </w:p>
    <w:p w14:paraId="7E6758DF" w14:textId="77777777" w:rsidR="007523FA" w:rsidRPr="006F0938" w:rsidRDefault="007523FA" w:rsidP="006F0938">
      <w:pPr>
        <w:shd w:val="clear" w:color="auto" w:fill="FFFFFF" w:themeFill="background1"/>
        <w:spacing w:line="300" w:lineRule="auto"/>
        <w:jc w:val="both"/>
        <w:rPr>
          <w:b/>
          <w:bCs/>
          <w:color w:val="000000" w:themeColor="text1"/>
          <w:u w:val="single"/>
        </w:rPr>
      </w:pPr>
      <w:r w:rsidRPr="006F0938">
        <w:rPr>
          <w:b/>
          <w:bCs/>
          <w:color w:val="000000" w:themeColor="text1"/>
          <w:u w:val="single"/>
        </w:rPr>
        <w:t xml:space="preserve">Staja tabi tutulan öğrenciler ile kısmi zamanlı çalıştırılan öğrenciler (5-1B): </w:t>
      </w:r>
    </w:p>
    <w:p w14:paraId="0EBFAB76" w14:textId="77777777" w:rsidR="007523FA" w:rsidRPr="006F0938" w:rsidRDefault="007523FA" w:rsidP="006F0938">
      <w:pPr>
        <w:shd w:val="clear" w:color="auto" w:fill="FFFFFF" w:themeFill="background1"/>
        <w:spacing w:line="300" w:lineRule="auto"/>
        <w:jc w:val="both"/>
        <w:rPr>
          <w:color w:val="000000" w:themeColor="text1"/>
        </w:rPr>
      </w:pPr>
    </w:p>
    <w:p w14:paraId="0274F2AF" w14:textId="0293C40B" w:rsidR="007523FA" w:rsidRDefault="006F0938" w:rsidP="006F0938">
      <w:pPr>
        <w:shd w:val="clear" w:color="auto" w:fill="FFFFFF" w:themeFill="background1"/>
        <w:spacing w:line="300" w:lineRule="auto"/>
        <w:jc w:val="both"/>
        <w:rPr>
          <w:color w:val="000000" w:themeColor="text1"/>
        </w:rPr>
      </w:pPr>
      <w:r w:rsidRPr="006F0938">
        <w:rPr>
          <w:color w:val="000000" w:themeColor="text1"/>
        </w:rPr>
        <w:sym w:font="Wingdings" w:char="F0E8"/>
      </w:r>
      <w:r>
        <w:rPr>
          <w:color w:val="000000" w:themeColor="text1"/>
        </w:rPr>
        <w:t xml:space="preserve"> </w:t>
      </w:r>
      <w:r w:rsidR="007523FA" w:rsidRPr="006F0938">
        <w:rPr>
          <w:color w:val="000000" w:themeColor="text1"/>
        </w:rPr>
        <w:t>Bu kişiler 4A sigortalısı sayılır.</w:t>
      </w:r>
    </w:p>
    <w:p w14:paraId="3175C64F" w14:textId="77777777" w:rsidR="006F0938" w:rsidRPr="006F0938" w:rsidRDefault="006F0938" w:rsidP="006F0938">
      <w:pPr>
        <w:shd w:val="clear" w:color="auto" w:fill="FFFFFF" w:themeFill="background1"/>
        <w:spacing w:line="300" w:lineRule="auto"/>
        <w:jc w:val="both"/>
        <w:rPr>
          <w:color w:val="000000" w:themeColor="text1"/>
          <w:sz w:val="10"/>
          <w:szCs w:val="10"/>
        </w:rPr>
      </w:pPr>
    </w:p>
    <w:p w14:paraId="209193FB" w14:textId="0E45A523" w:rsidR="007523FA" w:rsidRDefault="007523FA"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 xml:space="preserve">Bunlardan aylık </w:t>
      </w:r>
      <w:r w:rsidRPr="006F0938">
        <w:rPr>
          <w:rFonts w:ascii="Times New Roman" w:hAnsi="Times New Roman" w:cs="Times New Roman"/>
          <w:b/>
          <w:bCs/>
          <w:color w:val="000000" w:themeColor="text1"/>
        </w:rPr>
        <w:t>PEK tutarı asgari ücretten fazla olmayanlar hakkında iş kazası ve meslek hastalığı sigortası hükümleri</w:t>
      </w:r>
      <w:r w:rsidRPr="006F0938">
        <w:rPr>
          <w:rFonts w:ascii="Times New Roman" w:hAnsi="Times New Roman" w:cs="Times New Roman"/>
          <w:color w:val="000000" w:themeColor="text1"/>
        </w:rPr>
        <w:t xml:space="preserve"> uygulanır. Bunlardan bakmakla yükümlü olunan kişi durumunda olmayanlar hakkında ayrıca GSS hükümleri uygulanır. PEK’lerin hesabında günlük alt sınır dikkate alınır. </w:t>
      </w:r>
    </w:p>
    <w:p w14:paraId="20DCDA6D" w14:textId="77777777" w:rsidR="006F0938" w:rsidRPr="006F0938" w:rsidRDefault="006F0938" w:rsidP="006F0938">
      <w:pPr>
        <w:pStyle w:val="ListeParagraf"/>
        <w:shd w:val="clear" w:color="auto" w:fill="FFFFFF" w:themeFill="background1"/>
        <w:spacing w:line="300" w:lineRule="auto"/>
        <w:jc w:val="both"/>
        <w:rPr>
          <w:rFonts w:ascii="Times New Roman" w:hAnsi="Times New Roman" w:cs="Times New Roman"/>
          <w:color w:val="000000" w:themeColor="text1"/>
          <w:sz w:val="10"/>
          <w:szCs w:val="10"/>
        </w:rPr>
      </w:pPr>
    </w:p>
    <w:p w14:paraId="75B06943" w14:textId="53B44F9A" w:rsidR="007523FA" w:rsidRDefault="007523FA"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 xml:space="preserve">Bu kişilerin prim oranı </w:t>
      </w:r>
      <w:r w:rsidRPr="006F0938">
        <w:rPr>
          <w:rFonts w:ascii="Times New Roman" w:hAnsi="Times New Roman" w:cs="Times New Roman"/>
          <w:b/>
          <w:bCs/>
          <w:color w:val="000000" w:themeColor="text1"/>
        </w:rPr>
        <w:t>%6</w:t>
      </w:r>
      <w:r w:rsidRPr="006F0938">
        <w:rPr>
          <w:rFonts w:ascii="Times New Roman" w:hAnsi="Times New Roman" w:cs="Times New Roman"/>
          <w:color w:val="000000" w:themeColor="text1"/>
        </w:rPr>
        <w:t xml:space="preserve">’dır. </w:t>
      </w:r>
      <w:r w:rsidRPr="006F0938">
        <w:rPr>
          <w:rFonts w:ascii="Times New Roman" w:hAnsi="Times New Roman" w:cs="Times New Roman"/>
          <w:b/>
          <w:bCs/>
          <w:color w:val="000000" w:themeColor="text1"/>
        </w:rPr>
        <w:t>(%1’i KVSK, %5’i GSS primidir</w:t>
      </w:r>
      <w:r w:rsidRPr="006F0938">
        <w:rPr>
          <w:rFonts w:ascii="Times New Roman" w:hAnsi="Times New Roman" w:cs="Times New Roman"/>
          <w:color w:val="000000" w:themeColor="text1"/>
        </w:rPr>
        <w:t>.)</w:t>
      </w:r>
    </w:p>
    <w:p w14:paraId="475EB624" w14:textId="77777777" w:rsidR="006F0938" w:rsidRPr="006F0938" w:rsidRDefault="006F0938" w:rsidP="006F0938">
      <w:pPr>
        <w:shd w:val="clear" w:color="auto" w:fill="FFFFFF" w:themeFill="background1"/>
        <w:spacing w:line="300" w:lineRule="auto"/>
        <w:jc w:val="both"/>
        <w:rPr>
          <w:color w:val="000000" w:themeColor="text1"/>
          <w:sz w:val="10"/>
          <w:szCs w:val="10"/>
        </w:rPr>
      </w:pPr>
    </w:p>
    <w:p w14:paraId="28AB3CB8" w14:textId="6F402574" w:rsidR="004A417E" w:rsidRPr="006F0938" w:rsidRDefault="004A417E"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Bu kişilere iş kazası ve meslek hastalığı sigorta kolundan istirahat raporu düzenlenmesi halinde geçici işgöremezlik ödeneği ödenebilir.</w:t>
      </w:r>
    </w:p>
    <w:p w14:paraId="23D83318" w14:textId="685F9A77" w:rsidR="007523FA" w:rsidRPr="006F0938" w:rsidRDefault="007523FA" w:rsidP="006F0938">
      <w:pPr>
        <w:shd w:val="clear" w:color="auto" w:fill="FFFFFF" w:themeFill="background1"/>
        <w:spacing w:line="300" w:lineRule="auto"/>
        <w:jc w:val="both"/>
        <w:rPr>
          <w:color w:val="000000" w:themeColor="text1"/>
        </w:rPr>
      </w:pPr>
    </w:p>
    <w:p w14:paraId="4C6B6D40" w14:textId="03C6CAD3" w:rsidR="004A417E" w:rsidRPr="006F093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sidRPr="006F0938">
        <w:rPr>
          <w:b/>
          <w:bCs/>
        </w:rPr>
        <w:t xml:space="preserve"> </w:t>
      </w:r>
      <w:r w:rsidR="007523FA" w:rsidRPr="006F0938">
        <w:rPr>
          <w:color w:val="000000" w:themeColor="text1"/>
        </w:rPr>
        <w:t xml:space="preserve">Kamu kurumlarında bursiyerlerin işe giriş bildirgesi, kamu işyerlerince işe başlatılmadan önce verilmesi gerekmektedir. Bursiyerlerin e-sigorta yoluyla yapacakları işe giriş bildirgelerinde “32-Bursiyer” kodu kullanılacaktır. </w:t>
      </w:r>
      <w:r w:rsidR="004A417E" w:rsidRPr="006F0938">
        <w:rPr>
          <w:color w:val="000000" w:themeColor="text1"/>
        </w:rPr>
        <w:t>Bursiyer olarak çalışanlar aynı zamanda 4C’liyse bildirimleri yapılmaz. Başka işyerinde 4A veya 4B kapsamında çalışmaları halinde ise 5-1B kapsamında bildirimleri yapılacaktır.</w:t>
      </w:r>
    </w:p>
    <w:p w14:paraId="56FC3453" w14:textId="77777777" w:rsidR="006410AF" w:rsidRPr="006F0938" w:rsidRDefault="006410AF" w:rsidP="006F0938">
      <w:pPr>
        <w:shd w:val="clear" w:color="auto" w:fill="FFFFFF" w:themeFill="background1"/>
        <w:spacing w:line="300" w:lineRule="auto"/>
        <w:jc w:val="both"/>
        <w:rPr>
          <w:b/>
          <w:bCs/>
          <w:color w:val="000000" w:themeColor="text1"/>
          <w:u w:val="single"/>
        </w:rPr>
      </w:pPr>
    </w:p>
    <w:p w14:paraId="6B6CD367" w14:textId="2BFA1B08" w:rsidR="004A417E" w:rsidRDefault="0070109E" w:rsidP="006F0938">
      <w:pPr>
        <w:shd w:val="clear" w:color="auto" w:fill="FFFFFF" w:themeFill="background1"/>
        <w:spacing w:line="300" w:lineRule="auto"/>
        <w:jc w:val="both"/>
        <w:rPr>
          <w:color w:val="000000" w:themeColor="text1"/>
        </w:rPr>
      </w:pPr>
      <w:r w:rsidRPr="006F0938">
        <w:rPr>
          <w:b/>
          <w:bCs/>
          <w:color w:val="000000" w:themeColor="text1"/>
          <w:u w:val="single"/>
        </w:rPr>
        <w:t>Harp Malulleri ve Vazife Malulleri (5-1C):</w:t>
      </w:r>
      <w:r w:rsidRPr="006F0938">
        <w:rPr>
          <w:color w:val="000000" w:themeColor="text1"/>
        </w:rPr>
        <w:t xml:space="preserve"> 4A, 4B ve 4C kapsamında çalışmaya başlamaları halinde almış oldukları aylıklar kesilmez.</w:t>
      </w:r>
    </w:p>
    <w:p w14:paraId="34EBC0B2" w14:textId="77777777" w:rsidR="006F0938" w:rsidRPr="006F0938" w:rsidRDefault="006F0938" w:rsidP="006F0938">
      <w:pPr>
        <w:shd w:val="clear" w:color="auto" w:fill="FFFFFF" w:themeFill="background1"/>
        <w:spacing w:line="300" w:lineRule="auto"/>
        <w:jc w:val="both"/>
        <w:rPr>
          <w:color w:val="000000" w:themeColor="text1"/>
          <w:sz w:val="10"/>
          <w:szCs w:val="10"/>
        </w:rPr>
      </w:pPr>
    </w:p>
    <w:p w14:paraId="659DD866" w14:textId="79D499AF" w:rsidR="0070109E" w:rsidRDefault="0070109E"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Harp ve vazife malullerinden 4C kapsamında çalışanlar hakkında UVSK uygulanır.</w:t>
      </w:r>
    </w:p>
    <w:p w14:paraId="6C18B78C" w14:textId="77777777" w:rsidR="006F0938" w:rsidRPr="006F0938" w:rsidRDefault="006F0938" w:rsidP="006F0938">
      <w:pPr>
        <w:shd w:val="clear" w:color="auto" w:fill="FFFFFF" w:themeFill="background1"/>
        <w:spacing w:line="300" w:lineRule="auto"/>
        <w:ind w:left="360"/>
        <w:jc w:val="both"/>
        <w:rPr>
          <w:color w:val="000000" w:themeColor="text1"/>
          <w:sz w:val="10"/>
          <w:szCs w:val="10"/>
        </w:rPr>
      </w:pPr>
    </w:p>
    <w:p w14:paraId="7F8F3A1D" w14:textId="31C64D72" w:rsidR="0070109E" w:rsidRDefault="0070109E"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 xml:space="preserve">Harp ve vazife malullerinden 4A ve 4B kapsamında çalışanlar hakkındaysa iş kazası ve meslek hastalığı sigortası hükümleri uygulanır. </w:t>
      </w:r>
    </w:p>
    <w:p w14:paraId="1F95D8E5" w14:textId="77777777" w:rsidR="006F0938" w:rsidRPr="006F0938" w:rsidRDefault="006F0938" w:rsidP="006F0938">
      <w:pPr>
        <w:shd w:val="clear" w:color="auto" w:fill="FFFFFF" w:themeFill="background1"/>
        <w:spacing w:line="300" w:lineRule="auto"/>
        <w:jc w:val="both"/>
        <w:rPr>
          <w:color w:val="000000" w:themeColor="text1"/>
          <w:sz w:val="10"/>
          <w:szCs w:val="10"/>
        </w:rPr>
      </w:pPr>
    </w:p>
    <w:p w14:paraId="46D60A04" w14:textId="419483B7" w:rsidR="00EA0655" w:rsidRPr="006F0938" w:rsidRDefault="00EA0655"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Harp ve vazife malullerinden 4A, 4B ve 4C kapsamında çalışanlardan ayrıca GSS primi alınmaz.</w:t>
      </w:r>
    </w:p>
    <w:p w14:paraId="3105CCCD" w14:textId="77777777" w:rsidR="0070109E" w:rsidRPr="006F0938" w:rsidRDefault="0070109E" w:rsidP="006F0938">
      <w:pPr>
        <w:pStyle w:val="ListeParagraf"/>
        <w:shd w:val="clear" w:color="auto" w:fill="FFFFFF" w:themeFill="background1"/>
        <w:spacing w:line="300" w:lineRule="auto"/>
        <w:jc w:val="both"/>
        <w:rPr>
          <w:rFonts w:ascii="Times New Roman" w:hAnsi="Times New Roman" w:cs="Times New Roman"/>
          <w:color w:val="000000" w:themeColor="text1"/>
        </w:rPr>
      </w:pPr>
    </w:p>
    <w:p w14:paraId="45196C35" w14:textId="7C5FC4C2" w:rsidR="006410AF" w:rsidRPr="006F093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sidRPr="006F0938">
        <w:rPr>
          <w:b/>
          <w:bCs/>
        </w:rPr>
        <w:t xml:space="preserve"> </w:t>
      </w:r>
      <w:r w:rsidR="0070109E" w:rsidRPr="006F0938">
        <w:rPr>
          <w:color w:val="000000" w:themeColor="text1"/>
        </w:rPr>
        <w:t xml:space="preserve">4A ve 4B kapsamında çalışmaya başladığı için haklarında iş kazası ve meslek hastalığı sigortası hükümleri uygulananların Uzun Vadeli Sigorta Kollarına tabi olmayı istemeleri halinde, bu isteklerini </w:t>
      </w:r>
      <w:r w:rsidR="0070109E" w:rsidRPr="006F0938">
        <w:rPr>
          <w:b/>
          <w:bCs/>
          <w:color w:val="000000" w:themeColor="text1"/>
          <w:u w:val="single"/>
        </w:rPr>
        <w:t>kuruma bildirdikleri tarihi takip eden ay başından itibaren</w:t>
      </w:r>
      <w:r w:rsidR="0070109E" w:rsidRPr="006F0938">
        <w:rPr>
          <w:color w:val="000000" w:themeColor="text1"/>
        </w:rPr>
        <w:t xml:space="preserve"> haklarında Uzun Vadeli Sigorta Kolları da uygulanır. </w:t>
      </w:r>
    </w:p>
    <w:p w14:paraId="4F82DBD6" w14:textId="77777777" w:rsidR="007701F0" w:rsidRDefault="007701F0" w:rsidP="0070109E">
      <w:pPr>
        <w:shd w:val="clear" w:color="auto" w:fill="FFFFFF" w:themeFill="background1"/>
        <w:spacing w:line="276" w:lineRule="auto"/>
        <w:jc w:val="both"/>
        <w:rPr>
          <w:b/>
          <w:bCs/>
          <w:color w:val="000000" w:themeColor="text1"/>
          <w:sz w:val="26"/>
          <w:szCs w:val="26"/>
          <w:u w:val="single"/>
        </w:rPr>
      </w:pPr>
    </w:p>
    <w:p w14:paraId="1A8418DF" w14:textId="70024D4F" w:rsidR="00A76A5E" w:rsidRDefault="00A76A5E" w:rsidP="0070109E">
      <w:pPr>
        <w:shd w:val="clear" w:color="auto" w:fill="FFFFFF" w:themeFill="background1"/>
        <w:spacing w:line="276" w:lineRule="auto"/>
        <w:jc w:val="both"/>
        <w:rPr>
          <w:b/>
          <w:bCs/>
          <w:color w:val="000000" w:themeColor="text1"/>
          <w:sz w:val="26"/>
          <w:szCs w:val="26"/>
          <w:u w:val="single"/>
        </w:rPr>
      </w:pPr>
    </w:p>
    <w:p w14:paraId="235CCD5B" w14:textId="3A3EE710" w:rsidR="00DE1D45" w:rsidRDefault="00DE1D45" w:rsidP="0070109E">
      <w:pPr>
        <w:shd w:val="clear" w:color="auto" w:fill="FFFFFF" w:themeFill="background1"/>
        <w:spacing w:line="276" w:lineRule="auto"/>
        <w:jc w:val="both"/>
        <w:rPr>
          <w:b/>
          <w:bCs/>
          <w:color w:val="000000" w:themeColor="text1"/>
          <w:sz w:val="26"/>
          <w:szCs w:val="26"/>
          <w:u w:val="single"/>
        </w:rPr>
      </w:pPr>
    </w:p>
    <w:p w14:paraId="25AC4446" w14:textId="4E3C5833" w:rsidR="0070109E" w:rsidRDefault="00E72D88" w:rsidP="00E25BC8">
      <w:pPr>
        <w:shd w:val="clear" w:color="auto" w:fill="FFFFFF" w:themeFill="background1"/>
        <w:spacing w:line="300" w:lineRule="auto"/>
        <w:jc w:val="both"/>
        <w:rPr>
          <w:color w:val="000000" w:themeColor="text1"/>
        </w:rPr>
      </w:pPr>
      <w:r w:rsidRPr="00E25BC8">
        <w:rPr>
          <w:b/>
          <w:bCs/>
          <w:color w:val="000000" w:themeColor="text1"/>
          <w:sz w:val="26"/>
          <w:szCs w:val="26"/>
          <w:u w:val="single"/>
        </w:rPr>
        <w:lastRenderedPageBreak/>
        <w:t>İŞ-KUR</w:t>
      </w:r>
      <w:r w:rsidR="006410AF" w:rsidRPr="00E25BC8">
        <w:rPr>
          <w:b/>
          <w:bCs/>
          <w:color w:val="000000" w:themeColor="text1"/>
          <w:sz w:val="26"/>
          <w:szCs w:val="26"/>
          <w:u w:val="single"/>
        </w:rPr>
        <w:t xml:space="preserve"> </w:t>
      </w:r>
      <w:r w:rsidRPr="00E25BC8">
        <w:rPr>
          <w:b/>
          <w:bCs/>
          <w:color w:val="000000" w:themeColor="text1"/>
          <w:sz w:val="26"/>
          <w:szCs w:val="26"/>
          <w:u w:val="single"/>
        </w:rPr>
        <w:t>Kursiyerleri (5-1E):</w:t>
      </w:r>
      <w:r w:rsidRPr="00E25BC8">
        <w:rPr>
          <w:color w:val="000000" w:themeColor="text1"/>
        </w:rPr>
        <w:t xml:space="preserve"> İş-Kur tarafından düzenlenen meslek edindirme, geliştirme ve değiştirme kurslarına katılan kursiyerler 4A sigortalısı sayılır. </w:t>
      </w:r>
    </w:p>
    <w:p w14:paraId="7C108A25" w14:textId="77777777" w:rsidR="00E25BC8" w:rsidRPr="00E25BC8" w:rsidRDefault="00E25BC8" w:rsidP="00E25BC8">
      <w:pPr>
        <w:shd w:val="clear" w:color="auto" w:fill="FFFFFF" w:themeFill="background1"/>
        <w:spacing w:line="300" w:lineRule="auto"/>
        <w:jc w:val="both"/>
        <w:rPr>
          <w:color w:val="000000" w:themeColor="text1"/>
          <w:sz w:val="10"/>
          <w:szCs w:val="10"/>
        </w:rPr>
      </w:pPr>
    </w:p>
    <w:p w14:paraId="020833C3" w14:textId="7D2B70B4" w:rsidR="006410AF" w:rsidRDefault="00E72D88"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İş-Kur kursiyerlerine iş kazası ve meslek hastalığı ile GSS hükümleri uygulanır.</w:t>
      </w:r>
    </w:p>
    <w:p w14:paraId="068FB0A4" w14:textId="77777777" w:rsidR="00E25BC8" w:rsidRPr="00E25BC8" w:rsidRDefault="00E25BC8" w:rsidP="00E25BC8">
      <w:pPr>
        <w:shd w:val="clear" w:color="auto" w:fill="FFFFFF" w:themeFill="background1"/>
        <w:spacing w:line="300" w:lineRule="auto"/>
        <w:ind w:left="360"/>
        <w:jc w:val="both"/>
        <w:rPr>
          <w:color w:val="000000" w:themeColor="text1"/>
          <w:sz w:val="6"/>
          <w:szCs w:val="6"/>
        </w:rPr>
      </w:pPr>
    </w:p>
    <w:p w14:paraId="74D627D7" w14:textId="3FA2E997" w:rsidR="00E72D88" w:rsidRDefault="00E72D88"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 xml:space="preserve">Türkiye İş Kurumu prim ödeme yükümlüsü olmakla birlikte </w:t>
      </w:r>
      <w:r w:rsidR="006410AF" w:rsidRPr="00E25BC8">
        <w:rPr>
          <w:rFonts w:ascii="Times New Roman" w:hAnsi="Times New Roman" w:cs="Times New Roman"/>
          <w:color w:val="000000" w:themeColor="text1"/>
        </w:rPr>
        <w:t>bu kanun kapsamında işyeri ve işveren sayılmaz.</w:t>
      </w:r>
    </w:p>
    <w:p w14:paraId="67E81DAB" w14:textId="77777777" w:rsidR="00E25BC8" w:rsidRPr="00E25BC8" w:rsidRDefault="00E25BC8" w:rsidP="00E25BC8">
      <w:pPr>
        <w:shd w:val="clear" w:color="auto" w:fill="FFFFFF" w:themeFill="background1"/>
        <w:spacing w:line="300" w:lineRule="auto"/>
        <w:jc w:val="both"/>
        <w:rPr>
          <w:color w:val="000000" w:themeColor="text1"/>
          <w:sz w:val="6"/>
          <w:szCs w:val="6"/>
        </w:rPr>
      </w:pPr>
    </w:p>
    <w:p w14:paraId="7759B1F5" w14:textId="2B686CCC" w:rsidR="006410AF" w:rsidRPr="00E25BC8"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İş-Kur kursiyerleri şartları taşımaları halinde isteğe bağlı sigortalı olabilir.</w:t>
      </w:r>
    </w:p>
    <w:p w14:paraId="60228627" w14:textId="77777777" w:rsidR="006410AF" w:rsidRPr="00E25BC8" w:rsidRDefault="006410AF" w:rsidP="00E25BC8">
      <w:pPr>
        <w:pStyle w:val="ListeParagraf"/>
        <w:shd w:val="clear" w:color="auto" w:fill="FFFFFF" w:themeFill="background1"/>
        <w:spacing w:line="300" w:lineRule="auto"/>
        <w:jc w:val="both"/>
        <w:rPr>
          <w:rFonts w:ascii="Times New Roman" w:hAnsi="Times New Roman" w:cs="Times New Roman"/>
          <w:color w:val="000000" w:themeColor="text1"/>
        </w:rPr>
      </w:pPr>
    </w:p>
    <w:p w14:paraId="12ACAE13" w14:textId="7857754F" w:rsidR="006410AF" w:rsidRPr="00E25BC8" w:rsidRDefault="00E25BC8" w:rsidP="00933BEF">
      <w:pPr>
        <w:pBdr>
          <w:top w:val="single" w:sz="4" w:space="1" w:color="auto"/>
          <w:left w:val="single" w:sz="4" w:space="4" w:color="auto"/>
          <w:bottom w:val="single" w:sz="4" w:space="1" w:color="auto"/>
          <w:right w:val="single" w:sz="4" w:space="0"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Pr>
          <w:b/>
          <w:bCs/>
        </w:rPr>
        <w:t xml:space="preserve"> </w:t>
      </w:r>
      <w:r w:rsidR="006410AF" w:rsidRPr="00E25BC8">
        <w:rPr>
          <w:b/>
          <w:bCs/>
          <w:color w:val="000000" w:themeColor="text1"/>
        </w:rPr>
        <w:t>İş-Kur kursiyerleri için</w:t>
      </w:r>
      <w:r w:rsidR="006410AF" w:rsidRPr="00E25BC8">
        <w:rPr>
          <w:color w:val="000000" w:themeColor="text1"/>
        </w:rPr>
        <w:t xml:space="preserve"> </w:t>
      </w:r>
      <w:r w:rsidR="006410AF" w:rsidRPr="00E25BC8">
        <w:rPr>
          <w:b/>
          <w:bCs/>
          <w:color w:val="000000" w:themeColor="text1"/>
        </w:rPr>
        <w:t>%1 iş kazası ve meslek hastalığı, %4,5 GSS primi olmak üzere toplamda %5,5 prim alınmaktadır</w:t>
      </w:r>
      <w:r w:rsidR="006410AF" w:rsidRPr="00E25BC8">
        <w:rPr>
          <w:color w:val="000000" w:themeColor="text1"/>
        </w:rPr>
        <w:t xml:space="preserve">. Bunlara iş kazası ve meslek hastalığı sigorta kolundan istirahat raporu düzenlenmesi halinde geçici işgöremezlik ödeneği ödenebilir. </w:t>
      </w:r>
    </w:p>
    <w:p w14:paraId="2E4944FB" w14:textId="4BE80FE6" w:rsidR="006410AF" w:rsidRPr="00E25BC8" w:rsidRDefault="006410AF" w:rsidP="00E25BC8">
      <w:pPr>
        <w:shd w:val="clear" w:color="auto" w:fill="FFFFFF" w:themeFill="background1"/>
        <w:spacing w:line="300" w:lineRule="auto"/>
        <w:jc w:val="both"/>
        <w:rPr>
          <w:color w:val="000000" w:themeColor="text1"/>
        </w:rPr>
      </w:pPr>
    </w:p>
    <w:p w14:paraId="20B6C5AB" w14:textId="2190A3AE" w:rsidR="006410AF" w:rsidRDefault="006410AF" w:rsidP="00E25BC8">
      <w:pPr>
        <w:shd w:val="clear" w:color="auto" w:fill="FFFFFF" w:themeFill="background1"/>
        <w:spacing w:line="300" w:lineRule="auto"/>
        <w:jc w:val="both"/>
        <w:rPr>
          <w:color w:val="000000" w:themeColor="text1"/>
        </w:rPr>
      </w:pPr>
      <w:r w:rsidRPr="00E25BC8">
        <w:rPr>
          <w:b/>
          <w:bCs/>
          <w:color w:val="000000" w:themeColor="text1"/>
          <w:sz w:val="26"/>
          <w:szCs w:val="26"/>
          <w:u w:val="single"/>
        </w:rPr>
        <w:t>Sosyal güvenlik sözleşmesi imzalanmayan ülkelere Türk işverenlerce götürülen işçiler (5-1G):</w:t>
      </w:r>
      <w:r w:rsidRPr="00E25BC8">
        <w:rPr>
          <w:color w:val="000000" w:themeColor="text1"/>
        </w:rPr>
        <w:t xml:space="preserve"> 4A sigortalısı sayılır.</w:t>
      </w:r>
    </w:p>
    <w:p w14:paraId="44E415F7" w14:textId="77777777" w:rsidR="00E25BC8" w:rsidRPr="00E25BC8" w:rsidRDefault="00E25BC8" w:rsidP="00E25BC8">
      <w:pPr>
        <w:shd w:val="clear" w:color="auto" w:fill="FFFFFF" w:themeFill="background1"/>
        <w:spacing w:line="300" w:lineRule="auto"/>
        <w:jc w:val="both"/>
        <w:rPr>
          <w:color w:val="000000" w:themeColor="text1"/>
          <w:sz w:val="10"/>
          <w:szCs w:val="10"/>
        </w:rPr>
      </w:pPr>
    </w:p>
    <w:p w14:paraId="00858BAF" w14:textId="4187B650" w:rsidR="006410AF"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Bu kişiler hakkında KVSK ve GSS hükümleri uygulanır.</w:t>
      </w:r>
    </w:p>
    <w:p w14:paraId="0E69E2EC" w14:textId="77777777" w:rsidR="00E25BC8" w:rsidRPr="00E25BC8" w:rsidRDefault="00E25BC8" w:rsidP="00E25BC8">
      <w:pPr>
        <w:shd w:val="clear" w:color="auto" w:fill="FFFFFF" w:themeFill="background1"/>
        <w:spacing w:line="300" w:lineRule="auto"/>
        <w:ind w:left="360"/>
        <w:jc w:val="both"/>
        <w:rPr>
          <w:color w:val="000000" w:themeColor="text1"/>
          <w:sz w:val="6"/>
          <w:szCs w:val="6"/>
        </w:rPr>
      </w:pPr>
    </w:p>
    <w:p w14:paraId="11640AEE" w14:textId="17B95D9C" w:rsidR="006410AF"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Bu kişilerin GSS prim oranı %12,5’tir. Bunun %5’i işçi ve %7,5’i işveren payıdır.</w:t>
      </w:r>
    </w:p>
    <w:p w14:paraId="3D48D9B4" w14:textId="77777777" w:rsidR="00E25BC8" w:rsidRPr="00E25BC8" w:rsidRDefault="00E25BC8" w:rsidP="00E25BC8">
      <w:pPr>
        <w:shd w:val="clear" w:color="auto" w:fill="FFFFFF" w:themeFill="background1"/>
        <w:spacing w:line="300" w:lineRule="auto"/>
        <w:jc w:val="both"/>
        <w:rPr>
          <w:color w:val="000000" w:themeColor="text1"/>
          <w:sz w:val="6"/>
          <w:szCs w:val="6"/>
        </w:rPr>
      </w:pPr>
    </w:p>
    <w:p w14:paraId="16922339" w14:textId="6FD3C87F" w:rsidR="006410AF" w:rsidRPr="00E25BC8"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Bu işçilere KVSK uygulandığından bunlar; geçici işgöremezlik ödeneğinden, emzirme ödeneğinden ve analık sigortası kapsamındaki haklardan yararlanır.</w:t>
      </w:r>
    </w:p>
    <w:p w14:paraId="2ABFAED8" w14:textId="05B4CB23" w:rsidR="006410AF" w:rsidRPr="00E25BC8" w:rsidRDefault="006410AF" w:rsidP="00E25BC8">
      <w:pPr>
        <w:pStyle w:val="ListeParagraf"/>
        <w:shd w:val="clear" w:color="auto" w:fill="FFFFFF" w:themeFill="background1"/>
        <w:spacing w:line="300" w:lineRule="auto"/>
        <w:jc w:val="both"/>
        <w:rPr>
          <w:rFonts w:ascii="Times New Roman" w:hAnsi="Times New Roman" w:cs="Times New Roman"/>
          <w:color w:val="000000" w:themeColor="text1"/>
        </w:rPr>
      </w:pPr>
    </w:p>
    <w:p w14:paraId="03E1C38D" w14:textId="31CE388B" w:rsidR="006410AF" w:rsidRPr="00E25BC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sidRPr="006F0938">
        <w:rPr>
          <w:b/>
          <w:bCs/>
        </w:rPr>
        <w:t xml:space="preserve"> </w:t>
      </w:r>
      <w:r w:rsidR="006410AF" w:rsidRPr="00E25BC8">
        <w:rPr>
          <w:color w:val="000000" w:themeColor="text1"/>
        </w:rPr>
        <w:t>Bunlardan MYÖ primi alınmaz. MYÖ primi alınmadığı için 5 puanlık MYÖ sigortası teşvikinden ve +6 puanlık teşvikten yararlanmazlar. Ancak 5 puanlık GSS prim teşvikinden faydalanabilirler!</w:t>
      </w:r>
    </w:p>
    <w:p w14:paraId="0FFFBEEE" w14:textId="77777777" w:rsidR="006410AF" w:rsidRPr="00E25BC8" w:rsidRDefault="006410AF" w:rsidP="00E25BC8">
      <w:pPr>
        <w:shd w:val="clear" w:color="auto" w:fill="FFFFFF" w:themeFill="background1"/>
        <w:spacing w:line="300" w:lineRule="auto"/>
        <w:jc w:val="both"/>
        <w:rPr>
          <w:color w:val="000000" w:themeColor="text1"/>
        </w:rPr>
      </w:pPr>
    </w:p>
    <w:p w14:paraId="6300B1C1" w14:textId="7F01F2E1" w:rsidR="006410AF"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 xml:space="preserve">Yurtdışında çalıştırılan Türk işçileri kendi istekleri ile UVSK’ye tabi olmak isterlerse isteğe bağlı sigortalı olabilirler. Bu kapsamda isteğe bağlı primi ödeyenlerden ayrıca </w:t>
      </w:r>
      <w:r w:rsidR="00CA6AE8" w:rsidRPr="00E25BC8">
        <w:rPr>
          <w:rFonts w:ascii="Times New Roman" w:hAnsi="Times New Roman" w:cs="Times New Roman"/>
          <w:color w:val="000000" w:themeColor="text1"/>
        </w:rPr>
        <w:t xml:space="preserve">GSS primi alınmaz. </w:t>
      </w:r>
      <w:r w:rsidR="00CA6AE8" w:rsidRPr="00E25BC8">
        <w:rPr>
          <w:rFonts w:ascii="Times New Roman" w:hAnsi="Times New Roman" w:cs="Times New Roman"/>
          <w:b/>
          <w:bCs/>
          <w:color w:val="000000" w:themeColor="text1"/>
        </w:rPr>
        <w:t>İsteğe bağlı prim oranları %20’dir</w:t>
      </w:r>
      <w:r w:rsidR="00CA6AE8" w:rsidRPr="00E25BC8">
        <w:rPr>
          <w:rFonts w:ascii="Times New Roman" w:hAnsi="Times New Roman" w:cs="Times New Roman"/>
          <w:color w:val="000000" w:themeColor="text1"/>
        </w:rPr>
        <w:t xml:space="preserve">. Çünkü bunların yurtdışında çalıştıkları sürenin GSS primini işverenleri zaten ödemektedir. </w:t>
      </w:r>
    </w:p>
    <w:p w14:paraId="08CF95A8" w14:textId="77777777" w:rsidR="00E25BC8" w:rsidRPr="00E25BC8" w:rsidRDefault="00E25BC8" w:rsidP="00E25BC8">
      <w:pPr>
        <w:shd w:val="clear" w:color="auto" w:fill="FFFFFF" w:themeFill="background1"/>
        <w:spacing w:line="300" w:lineRule="auto"/>
        <w:jc w:val="both"/>
        <w:rPr>
          <w:color w:val="000000" w:themeColor="text1"/>
          <w:sz w:val="6"/>
          <w:szCs w:val="6"/>
        </w:rPr>
      </w:pPr>
    </w:p>
    <w:p w14:paraId="2E8CDB40" w14:textId="1FF72AC0" w:rsidR="007701F0" w:rsidRPr="00E25BC8" w:rsidRDefault="00CA6AE8"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Yurtdışında çalışan Türk işçileri UVSK’den yararlanmak için isteğe bağlı sigorta primi öderlerse isteğe bağlı prim ödedikleri süreler 4A kapsamında sigortalılık sayılır.</w:t>
      </w:r>
    </w:p>
    <w:p w14:paraId="682FBD2C" w14:textId="77777777" w:rsidR="007701F0" w:rsidRPr="00E25BC8" w:rsidRDefault="007701F0" w:rsidP="00E25BC8">
      <w:pPr>
        <w:pStyle w:val="ListeParagraf"/>
        <w:shd w:val="clear" w:color="auto" w:fill="FFFFFF" w:themeFill="background1"/>
        <w:spacing w:line="300" w:lineRule="auto"/>
        <w:jc w:val="both"/>
        <w:rPr>
          <w:rFonts w:ascii="Times New Roman" w:hAnsi="Times New Roman" w:cs="Times New Roman"/>
          <w:color w:val="000000" w:themeColor="text1"/>
        </w:rPr>
      </w:pPr>
    </w:p>
    <w:p w14:paraId="5C90C3D4" w14:textId="0388CA86" w:rsidR="00CA6AE8" w:rsidRPr="00E25BC8" w:rsidRDefault="00CA6AE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E25BC8">
        <w:rPr>
          <w:b/>
          <w:bCs/>
          <w:color w:val="000000" w:themeColor="text1"/>
        </w:rPr>
        <w:t>ÖNEMLİ:</w:t>
      </w:r>
      <w:r w:rsidRPr="00E25BC8">
        <w:rPr>
          <w:color w:val="000000" w:themeColor="text1"/>
        </w:rPr>
        <w:t xml:space="preserve"> 5</w:t>
      </w:r>
      <w:r w:rsidR="00E25BC8">
        <w:rPr>
          <w:color w:val="000000" w:themeColor="text1"/>
        </w:rPr>
        <w:t>.</w:t>
      </w:r>
      <w:r w:rsidRPr="00E25BC8">
        <w:rPr>
          <w:color w:val="000000" w:themeColor="text1"/>
        </w:rPr>
        <w:t xml:space="preserve"> madde kapsamında çalışanlardan MYÖ sigortası primi tahsil edilmediğinden dolayı bu kapsamda çalışılan süreler emekliliğe sayılmaz. İlk sigorta başlangıcının 5</w:t>
      </w:r>
      <w:r w:rsidR="00E25BC8">
        <w:rPr>
          <w:color w:val="000000" w:themeColor="text1"/>
        </w:rPr>
        <w:t>.</w:t>
      </w:r>
      <w:r w:rsidRPr="00E25BC8">
        <w:rPr>
          <w:color w:val="000000" w:themeColor="text1"/>
        </w:rPr>
        <w:t xml:space="preserve"> madde kapsamında olması halinde sigortalılık süresinin başlangıcı da </w:t>
      </w:r>
      <w:r w:rsidRPr="00E25BC8">
        <w:rPr>
          <w:color w:val="000000" w:themeColor="text1"/>
          <w:u w:val="single"/>
        </w:rPr>
        <w:t>sayılmaz.</w:t>
      </w:r>
    </w:p>
    <w:p w14:paraId="15A66214" w14:textId="58B5FA70" w:rsidR="007701F0" w:rsidRPr="00E25BC8" w:rsidRDefault="007701F0" w:rsidP="00E25BC8">
      <w:pPr>
        <w:shd w:val="clear" w:color="auto" w:fill="FFFFFF" w:themeFill="background1"/>
        <w:spacing w:line="300" w:lineRule="auto"/>
        <w:jc w:val="both"/>
        <w:rPr>
          <w:b/>
          <w:bCs/>
          <w:color w:val="000000" w:themeColor="text1"/>
        </w:rPr>
      </w:pPr>
    </w:p>
    <w:p w14:paraId="66FB0EC0" w14:textId="47443C3F" w:rsidR="00E25BC8" w:rsidRDefault="00E25BC8" w:rsidP="00CA6AE8">
      <w:pPr>
        <w:shd w:val="clear" w:color="auto" w:fill="FFFFFF" w:themeFill="background1"/>
        <w:spacing w:line="276" w:lineRule="auto"/>
        <w:jc w:val="both"/>
        <w:rPr>
          <w:b/>
          <w:bCs/>
          <w:color w:val="000000" w:themeColor="text1"/>
          <w:sz w:val="28"/>
          <w:szCs w:val="28"/>
        </w:rPr>
      </w:pPr>
    </w:p>
    <w:p w14:paraId="1FC81E25" w14:textId="77777777" w:rsidR="00E25BC8" w:rsidRDefault="00E25BC8" w:rsidP="00CA6AE8">
      <w:pPr>
        <w:shd w:val="clear" w:color="auto" w:fill="FFFFFF" w:themeFill="background1"/>
        <w:spacing w:line="276" w:lineRule="auto"/>
        <w:jc w:val="both"/>
        <w:rPr>
          <w:b/>
          <w:bCs/>
          <w:color w:val="000000" w:themeColor="text1"/>
          <w:sz w:val="28"/>
          <w:szCs w:val="28"/>
        </w:rPr>
      </w:pPr>
    </w:p>
    <w:p w14:paraId="1E68EEDC" w14:textId="77777777" w:rsidR="00A76A5E" w:rsidRDefault="00A76A5E" w:rsidP="00CA6AE8">
      <w:pPr>
        <w:shd w:val="clear" w:color="auto" w:fill="FFFFFF" w:themeFill="background1"/>
        <w:spacing w:line="276" w:lineRule="auto"/>
        <w:jc w:val="both"/>
        <w:rPr>
          <w:b/>
          <w:bCs/>
          <w:color w:val="000000" w:themeColor="text1"/>
          <w:sz w:val="28"/>
          <w:szCs w:val="28"/>
        </w:rPr>
      </w:pPr>
    </w:p>
    <w:tbl>
      <w:tblPr>
        <w:tblW w:w="94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6"/>
        <w:gridCol w:w="1408"/>
        <w:gridCol w:w="871"/>
        <w:gridCol w:w="1266"/>
        <w:gridCol w:w="1538"/>
        <w:gridCol w:w="1403"/>
      </w:tblGrid>
      <w:tr w:rsidR="008E3421" w14:paraId="049F57E5" w14:textId="5FFC02B1" w:rsidTr="008E3421">
        <w:trPr>
          <w:trHeight w:val="518"/>
        </w:trPr>
        <w:tc>
          <w:tcPr>
            <w:tcW w:w="3006" w:type="dxa"/>
          </w:tcPr>
          <w:p w14:paraId="5147CD30"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36F2331B"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tc>
        <w:tc>
          <w:tcPr>
            <w:tcW w:w="2279" w:type="dxa"/>
            <w:gridSpan w:val="2"/>
          </w:tcPr>
          <w:p w14:paraId="6278499E" w14:textId="77777777" w:rsidR="007701F0" w:rsidRPr="00A32663" w:rsidRDefault="007701F0" w:rsidP="007701F0">
            <w:pPr>
              <w:jc w:val="center"/>
              <w:rPr>
                <w:b/>
                <w:bCs/>
                <w:color w:val="000000" w:themeColor="text1"/>
                <w:sz w:val="22"/>
                <w:szCs w:val="22"/>
              </w:rPr>
            </w:pPr>
          </w:p>
          <w:p w14:paraId="2D34ED17" w14:textId="477C2E0A" w:rsidR="007701F0" w:rsidRPr="00A32663" w:rsidRDefault="007701F0" w:rsidP="007701F0">
            <w:pPr>
              <w:shd w:val="clear" w:color="auto" w:fill="FFFFFF" w:themeFill="background1"/>
              <w:spacing w:line="276" w:lineRule="auto"/>
              <w:ind w:left="121"/>
              <w:jc w:val="center"/>
              <w:rPr>
                <w:b/>
                <w:bCs/>
                <w:color w:val="000000" w:themeColor="text1"/>
                <w:sz w:val="22"/>
                <w:szCs w:val="22"/>
              </w:rPr>
            </w:pPr>
            <w:r w:rsidRPr="00A32663">
              <w:rPr>
                <w:b/>
                <w:bCs/>
                <w:color w:val="000000" w:themeColor="text1"/>
                <w:sz w:val="22"/>
                <w:szCs w:val="22"/>
              </w:rPr>
              <w:t>KVSK</w:t>
            </w:r>
          </w:p>
        </w:tc>
        <w:tc>
          <w:tcPr>
            <w:tcW w:w="1266" w:type="dxa"/>
          </w:tcPr>
          <w:p w14:paraId="498254CE" w14:textId="77777777" w:rsidR="007701F0" w:rsidRPr="00A32663" w:rsidRDefault="007701F0" w:rsidP="007701F0">
            <w:pPr>
              <w:jc w:val="center"/>
              <w:rPr>
                <w:b/>
                <w:bCs/>
                <w:color w:val="000000" w:themeColor="text1"/>
                <w:sz w:val="22"/>
                <w:szCs w:val="22"/>
              </w:rPr>
            </w:pPr>
          </w:p>
          <w:p w14:paraId="18F3514A" w14:textId="4A4BEB3B" w:rsidR="007701F0" w:rsidRPr="00A32663" w:rsidRDefault="007701F0" w:rsidP="007701F0">
            <w:pPr>
              <w:shd w:val="clear" w:color="auto" w:fill="FFFFFF" w:themeFill="background1"/>
              <w:spacing w:line="276" w:lineRule="auto"/>
              <w:ind w:left="121"/>
              <w:jc w:val="center"/>
              <w:rPr>
                <w:b/>
                <w:bCs/>
                <w:color w:val="000000" w:themeColor="text1"/>
                <w:sz w:val="22"/>
                <w:szCs w:val="22"/>
              </w:rPr>
            </w:pPr>
            <w:r w:rsidRPr="00A32663">
              <w:rPr>
                <w:b/>
                <w:bCs/>
                <w:color w:val="000000" w:themeColor="text1"/>
                <w:sz w:val="22"/>
                <w:szCs w:val="22"/>
              </w:rPr>
              <w:t>UVSK</w:t>
            </w:r>
          </w:p>
        </w:tc>
        <w:tc>
          <w:tcPr>
            <w:tcW w:w="1538" w:type="dxa"/>
          </w:tcPr>
          <w:p w14:paraId="39370B08" w14:textId="77777777" w:rsidR="007701F0" w:rsidRPr="00A32663" w:rsidRDefault="007701F0" w:rsidP="007701F0">
            <w:pPr>
              <w:jc w:val="center"/>
              <w:rPr>
                <w:b/>
                <w:bCs/>
                <w:color w:val="000000" w:themeColor="text1"/>
                <w:sz w:val="22"/>
                <w:szCs w:val="22"/>
              </w:rPr>
            </w:pPr>
          </w:p>
          <w:p w14:paraId="2C2C43F0" w14:textId="316257FC" w:rsidR="007701F0" w:rsidRPr="00A32663" w:rsidRDefault="007701F0" w:rsidP="007701F0">
            <w:pPr>
              <w:shd w:val="clear" w:color="auto" w:fill="FFFFFF" w:themeFill="background1"/>
              <w:spacing w:line="276" w:lineRule="auto"/>
              <w:ind w:left="121"/>
              <w:jc w:val="center"/>
              <w:rPr>
                <w:b/>
                <w:bCs/>
                <w:color w:val="000000" w:themeColor="text1"/>
                <w:sz w:val="22"/>
                <w:szCs w:val="22"/>
              </w:rPr>
            </w:pPr>
            <w:r w:rsidRPr="00A32663">
              <w:rPr>
                <w:b/>
                <w:bCs/>
                <w:color w:val="000000" w:themeColor="text1"/>
                <w:sz w:val="22"/>
                <w:szCs w:val="22"/>
              </w:rPr>
              <w:t>GSS</w:t>
            </w:r>
          </w:p>
        </w:tc>
        <w:tc>
          <w:tcPr>
            <w:tcW w:w="1403" w:type="dxa"/>
          </w:tcPr>
          <w:p w14:paraId="3A9E35BD" w14:textId="77777777" w:rsidR="007701F0" w:rsidRPr="00A32663" w:rsidRDefault="007701F0" w:rsidP="007701F0">
            <w:pPr>
              <w:jc w:val="center"/>
              <w:rPr>
                <w:b/>
                <w:bCs/>
                <w:color w:val="000000" w:themeColor="text1"/>
                <w:sz w:val="22"/>
                <w:szCs w:val="22"/>
              </w:rPr>
            </w:pPr>
          </w:p>
          <w:p w14:paraId="62002527" w14:textId="75BECE27" w:rsidR="007701F0" w:rsidRPr="00A32663" w:rsidRDefault="007701F0" w:rsidP="007701F0">
            <w:pPr>
              <w:shd w:val="clear" w:color="auto" w:fill="FFFFFF" w:themeFill="background1"/>
              <w:spacing w:line="276" w:lineRule="auto"/>
              <w:ind w:left="121"/>
              <w:jc w:val="center"/>
              <w:rPr>
                <w:b/>
                <w:bCs/>
                <w:color w:val="000000" w:themeColor="text1"/>
                <w:sz w:val="22"/>
                <w:szCs w:val="22"/>
              </w:rPr>
            </w:pPr>
            <w:r w:rsidRPr="00A32663">
              <w:rPr>
                <w:b/>
                <w:bCs/>
                <w:color w:val="000000" w:themeColor="text1"/>
                <w:sz w:val="22"/>
                <w:szCs w:val="22"/>
              </w:rPr>
              <w:t>TOPLAM</w:t>
            </w:r>
            <w:r w:rsidR="00A32663" w:rsidRPr="00A32663">
              <w:rPr>
                <w:b/>
                <w:bCs/>
                <w:color w:val="000000" w:themeColor="text1"/>
                <w:sz w:val="22"/>
                <w:szCs w:val="22"/>
              </w:rPr>
              <w:t xml:space="preserve"> </w:t>
            </w:r>
            <w:r w:rsidRPr="00A32663">
              <w:rPr>
                <w:b/>
                <w:bCs/>
                <w:color w:val="000000" w:themeColor="text1"/>
                <w:sz w:val="22"/>
                <w:szCs w:val="22"/>
              </w:rPr>
              <w:t>PRİM</w:t>
            </w:r>
          </w:p>
        </w:tc>
      </w:tr>
      <w:tr w:rsidR="008E3421" w14:paraId="32D94A60" w14:textId="77777777" w:rsidTr="008E3421">
        <w:trPr>
          <w:trHeight w:val="1357"/>
        </w:trPr>
        <w:tc>
          <w:tcPr>
            <w:tcW w:w="3006" w:type="dxa"/>
          </w:tcPr>
          <w:p w14:paraId="506E8838"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274BA10B" w14:textId="77777777" w:rsidR="005B49DC" w:rsidRDefault="005B49DC" w:rsidP="005B49DC">
            <w:pPr>
              <w:shd w:val="clear" w:color="auto" w:fill="FFFFFF" w:themeFill="background1"/>
              <w:spacing w:line="276" w:lineRule="auto"/>
              <w:ind w:left="121"/>
              <w:jc w:val="both"/>
              <w:rPr>
                <w:b/>
                <w:bCs/>
                <w:color w:val="000000" w:themeColor="text1"/>
                <w:sz w:val="26"/>
                <w:szCs w:val="26"/>
              </w:rPr>
            </w:pPr>
          </w:p>
          <w:p w14:paraId="4425DE6B" w14:textId="54629CCE" w:rsidR="007701F0" w:rsidRPr="005B49DC" w:rsidRDefault="007701F0" w:rsidP="00EC42C3">
            <w:pPr>
              <w:shd w:val="clear" w:color="auto" w:fill="FFFFFF" w:themeFill="background1"/>
              <w:spacing w:line="276" w:lineRule="auto"/>
              <w:jc w:val="center"/>
              <w:rPr>
                <w:b/>
                <w:bCs/>
                <w:color w:val="000000" w:themeColor="text1"/>
                <w:sz w:val="26"/>
                <w:szCs w:val="26"/>
              </w:rPr>
            </w:pPr>
            <w:r w:rsidRPr="00A32663">
              <w:rPr>
                <w:b/>
                <w:bCs/>
                <w:color w:val="000000" w:themeColor="text1"/>
                <w:sz w:val="26"/>
                <w:szCs w:val="26"/>
              </w:rPr>
              <w:t>Hükümlü ve tutuklular</w:t>
            </w:r>
          </w:p>
        </w:tc>
        <w:tc>
          <w:tcPr>
            <w:tcW w:w="2279" w:type="dxa"/>
            <w:gridSpan w:val="2"/>
          </w:tcPr>
          <w:p w14:paraId="410E7711"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571CC540" w14:textId="77777777" w:rsidR="00A32663" w:rsidRPr="00A32663" w:rsidRDefault="00A32663" w:rsidP="00A32663">
            <w:pPr>
              <w:jc w:val="center"/>
            </w:pPr>
            <w:r w:rsidRPr="00A32663">
              <w:t xml:space="preserve">İş kazası ve meslek hastalığı </w:t>
            </w:r>
          </w:p>
          <w:p w14:paraId="3EF7274E" w14:textId="77777777" w:rsidR="00A32663" w:rsidRPr="00A32663" w:rsidRDefault="00A32663" w:rsidP="00A32663">
            <w:pPr>
              <w:jc w:val="center"/>
            </w:pPr>
            <w:r w:rsidRPr="00A32663">
              <w:t>+</w:t>
            </w:r>
          </w:p>
          <w:p w14:paraId="5AC022E8" w14:textId="08F0FEF5" w:rsidR="00A32663" w:rsidRPr="00A32663" w:rsidRDefault="00A32663" w:rsidP="00A32663">
            <w:pPr>
              <w:jc w:val="center"/>
            </w:pPr>
            <w:r w:rsidRPr="00A32663">
              <w:t>Analık</w:t>
            </w:r>
          </w:p>
          <w:p w14:paraId="7BD28E07" w14:textId="087DF5BF" w:rsidR="00A32663" w:rsidRPr="00A32663" w:rsidRDefault="00A32663" w:rsidP="00A32663">
            <w:pPr>
              <w:jc w:val="center"/>
              <w:rPr>
                <w:b/>
                <w:bCs/>
                <w:sz w:val="28"/>
                <w:szCs w:val="28"/>
              </w:rPr>
            </w:pPr>
            <w:r w:rsidRPr="00A32663">
              <w:rPr>
                <w:b/>
                <w:bCs/>
              </w:rPr>
              <w:t>%1</w:t>
            </w:r>
          </w:p>
        </w:tc>
        <w:tc>
          <w:tcPr>
            <w:tcW w:w="1266" w:type="dxa"/>
          </w:tcPr>
          <w:p w14:paraId="5FB1FD1E" w14:textId="77777777" w:rsidR="007701F0" w:rsidRDefault="007701F0" w:rsidP="00EC42C3">
            <w:pPr>
              <w:shd w:val="clear" w:color="auto" w:fill="FFFFFF" w:themeFill="background1"/>
              <w:spacing w:line="276" w:lineRule="auto"/>
              <w:ind w:left="121"/>
              <w:jc w:val="center"/>
              <w:rPr>
                <w:b/>
                <w:bCs/>
                <w:color w:val="000000" w:themeColor="text1"/>
                <w:sz w:val="28"/>
                <w:szCs w:val="28"/>
              </w:rPr>
            </w:pPr>
          </w:p>
          <w:p w14:paraId="5205F636" w14:textId="77777777" w:rsidR="00EC42C3" w:rsidRDefault="00EC42C3" w:rsidP="00EC42C3">
            <w:pPr>
              <w:jc w:val="center"/>
              <w:rPr>
                <w:b/>
                <w:bCs/>
                <w:color w:val="000000" w:themeColor="text1"/>
                <w:sz w:val="28"/>
                <w:szCs w:val="28"/>
              </w:rPr>
            </w:pPr>
          </w:p>
          <w:p w14:paraId="579F969B" w14:textId="49C345DD" w:rsidR="00EC42C3" w:rsidRPr="00EC42C3" w:rsidRDefault="00EC42C3" w:rsidP="00EC42C3">
            <w:pPr>
              <w:jc w:val="center"/>
              <w:rPr>
                <w:sz w:val="28"/>
                <w:szCs w:val="28"/>
              </w:rPr>
            </w:pPr>
            <w:r>
              <w:rPr>
                <w:sz w:val="28"/>
                <w:szCs w:val="28"/>
              </w:rPr>
              <w:t>-</w:t>
            </w:r>
          </w:p>
        </w:tc>
        <w:tc>
          <w:tcPr>
            <w:tcW w:w="1538" w:type="dxa"/>
          </w:tcPr>
          <w:p w14:paraId="2153ADF6" w14:textId="77777777" w:rsidR="008E3421" w:rsidRDefault="008E3421" w:rsidP="008E3421">
            <w:pPr>
              <w:jc w:val="center"/>
              <w:rPr>
                <w:sz w:val="22"/>
                <w:szCs w:val="22"/>
              </w:rPr>
            </w:pPr>
          </w:p>
          <w:p w14:paraId="2061A016" w14:textId="0499F4DE" w:rsidR="00A32663" w:rsidRPr="008E3421" w:rsidRDefault="008E3421" w:rsidP="008E3421">
            <w:pPr>
              <w:jc w:val="center"/>
              <w:rPr>
                <w:sz w:val="22"/>
                <w:szCs w:val="22"/>
              </w:rPr>
            </w:pPr>
            <w:r w:rsidRPr="008E3421">
              <w:rPr>
                <w:sz w:val="22"/>
                <w:szCs w:val="22"/>
              </w:rPr>
              <w:t>Hükümlü ve tutuklular GSS kapsamında değil</w:t>
            </w:r>
          </w:p>
        </w:tc>
        <w:tc>
          <w:tcPr>
            <w:tcW w:w="1403" w:type="dxa"/>
          </w:tcPr>
          <w:p w14:paraId="5C47356C"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tc>
      </w:tr>
      <w:tr w:rsidR="008E3421" w14:paraId="1C0F92F5" w14:textId="77777777" w:rsidTr="008E3421">
        <w:trPr>
          <w:trHeight w:val="1800"/>
        </w:trPr>
        <w:tc>
          <w:tcPr>
            <w:tcW w:w="3006" w:type="dxa"/>
          </w:tcPr>
          <w:p w14:paraId="3137F400" w14:textId="77777777" w:rsidR="007701F0" w:rsidRPr="007701F0" w:rsidRDefault="007701F0" w:rsidP="007701F0">
            <w:pPr>
              <w:shd w:val="clear" w:color="auto" w:fill="FFFFFF" w:themeFill="background1"/>
              <w:spacing w:line="276" w:lineRule="auto"/>
              <w:ind w:left="121"/>
              <w:jc w:val="both"/>
              <w:rPr>
                <w:b/>
                <w:bCs/>
                <w:color w:val="000000" w:themeColor="text1"/>
                <w:sz w:val="20"/>
                <w:szCs w:val="20"/>
              </w:rPr>
            </w:pPr>
          </w:p>
          <w:p w14:paraId="4A986EA1" w14:textId="77777777" w:rsidR="007701F0" w:rsidRPr="007701F0" w:rsidRDefault="007701F0" w:rsidP="007701F0">
            <w:pPr>
              <w:shd w:val="clear" w:color="auto" w:fill="FFFFFF" w:themeFill="background1"/>
              <w:spacing w:line="276" w:lineRule="auto"/>
              <w:ind w:left="121"/>
              <w:jc w:val="both"/>
              <w:rPr>
                <w:b/>
                <w:bCs/>
                <w:color w:val="000000" w:themeColor="text1"/>
                <w:sz w:val="20"/>
                <w:szCs w:val="20"/>
              </w:rPr>
            </w:pPr>
          </w:p>
          <w:p w14:paraId="210A1DE1" w14:textId="29548F0F" w:rsidR="007701F0" w:rsidRPr="00EC42C3" w:rsidRDefault="007701F0" w:rsidP="00EC42C3">
            <w:pPr>
              <w:shd w:val="clear" w:color="auto" w:fill="FFFFFF" w:themeFill="background1"/>
              <w:spacing w:line="276" w:lineRule="auto"/>
              <w:jc w:val="center"/>
              <w:rPr>
                <w:b/>
                <w:bCs/>
                <w:color w:val="000000" w:themeColor="text1"/>
              </w:rPr>
            </w:pPr>
            <w:r w:rsidRPr="00EC42C3">
              <w:rPr>
                <w:b/>
                <w:bCs/>
                <w:color w:val="000000" w:themeColor="text1"/>
              </w:rPr>
              <w:t>Aday çırak ve işletmelerde mesleki eğitim gören öğrenciler</w:t>
            </w:r>
          </w:p>
          <w:p w14:paraId="54CECDC9" w14:textId="77777777" w:rsidR="007701F0" w:rsidRPr="007701F0" w:rsidRDefault="007701F0" w:rsidP="00EC42C3">
            <w:pPr>
              <w:shd w:val="clear" w:color="auto" w:fill="FFFFFF" w:themeFill="background1"/>
              <w:spacing w:line="276" w:lineRule="auto"/>
              <w:jc w:val="both"/>
              <w:rPr>
                <w:b/>
                <w:bCs/>
                <w:color w:val="000000" w:themeColor="text1"/>
                <w:sz w:val="20"/>
                <w:szCs w:val="20"/>
              </w:rPr>
            </w:pPr>
          </w:p>
        </w:tc>
        <w:tc>
          <w:tcPr>
            <w:tcW w:w="2279" w:type="dxa"/>
            <w:gridSpan w:val="2"/>
          </w:tcPr>
          <w:p w14:paraId="0BC4C90B" w14:textId="77777777" w:rsidR="007701F0" w:rsidRDefault="007701F0" w:rsidP="00A32663">
            <w:pPr>
              <w:shd w:val="clear" w:color="auto" w:fill="FFFFFF" w:themeFill="background1"/>
              <w:spacing w:line="276" w:lineRule="auto"/>
              <w:ind w:left="121"/>
              <w:jc w:val="center"/>
              <w:rPr>
                <w:b/>
                <w:bCs/>
                <w:color w:val="000000" w:themeColor="text1"/>
                <w:sz w:val="28"/>
                <w:szCs w:val="28"/>
              </w:rPr>
            </w:pPr>
          </w:p>
          <w:p w14:paraId="462C37A3" w14:textId="60ECDEB3" w:rsidR="00A32663" w:rsidRPr="00A32663" w:rsidRDefault="00A32663" w:rsidP="00A32663">
            <w:pPr>
              <w:jc w:val="center"/>
            </w:pPr>
            <w:r w:rsidRPr="00A32663">
              <w:t>İş kazası ve meslek hastalığı</w:t>
            </w:r>
          </w:p>
          <w:p w14:paraId="295F5097" w14:textId="77777777" w:rsidR="00A32663" w:rsidRPr="00A32663" w:rsidRDefault="00A32663" w:rsidP="00A32663">
            <w:pPr>
              <w:jc w:val="center"/>
            </w:pPr>
            <w:r w:rsidRPr="00A32663">
              <w:t>+</w:t>
            </w:r>
          </w:p>
          <w:p w14:paraId="48A38BAB" w14:textId="4BDC63C8" w:rsidR="00A32663" w:rsidRPr="00A32663" w:rsidRDefault="00A32663" w:rsidP="00A32663">
            <w:pPr>
              <w:jc w:val="center"/>
            </w:pPr>
            <w:r>
              <w:t>Hastalık</w:t>
            </w:r>
          </w:p>
          <w:p w14:paraId="1CB97AED" w14:textId="4531FEA8" w:rsidR="00A32663" w:rsidRPr="00A32663" w:rsidRDefault="00A32663" w:rsidP="00A32663">
            <w:pPr>
              <w:jc w:val="center"/>
              <w:rPr>
                <w:sz w:val="28"/>
                <w:szCs w:val="28"/>
              </w:rPr>
            </w:pPr>
            <w:r w:rsidRPr="00A32663">
              <w:rPr>
                <w:b/>
                <w:bCs/>
              </w:rPr>
              <w:t>%1</w:t>
            </w:r>
          </w:p>
        </w:tc>
        <w:tc>
          <w:tcPr>
            <w:tcW w:w="1266" w:type="dxa"/>
          </w:tcPr>
          <w:p w14:paraId="5FED5EBB"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3E7490FC" w14:textId="77777777" w:rsidR="00EC42C3" w:rsidRDefault="00EC42C3" w:rsidP="00EC42C3">
            <w:pPr>
              <w:rPr>
                <w:b/>
                <w:bCs/>
                <w:color w:val="000000" w:themeColor="text1"/>
                <w:sz w:val="28"/>
                <w:szCs w:val="28"/>
              </w:rPr>
            </w:pPr>
          </w:p>
          <w:p w14:paraId="12ADA6F3" w14:textId="18EAFC4D" w:rsidR="00EC42C3" w:rsidRPr="00EC42C3" w:rsidRDefault="00EC42C3" w:rsidP="00EC42C3">
            <w:pPr>
              <w:jc w:val="center"/>
              <w:rPr>
                <w:sz w:val="28"/>
                <w:szCs w:val="28"/>
              </w:rPr>
            </w:pPr>
            <w:r>
              <w:rPr>
                <w:sz w:val="28"/>
                <w:szCs w:val="28"/>
              </w:rPr>
              <w:t>-</w:t>
            </w:r>
          </w:p>
        </w:tc>
        <w:tc>
          <w:tcPr>
            <w:tcW w:w="1538" w:type="dxa"/>
          </w:tcPr>
          <w:p w14:paraId="12504465" w14:textId="77777777" w:rsidR="007701F0" w:rsidRPr="00A32663" w:rsidRDefault="00A32663" w:rsidP="00A32663">
            <w:pPr>
              <w:shd w:val="clear" w:color="auto" w:fill="FFFFFF" w:themeFill="background1"/>
              <w:spacing w:line="276" w:lineRule="auto"/>
              <w:jc w:val="both"/>
              <w:rPr>
                <w:color w:val="000000" w:themeColor="text1"/>
                <w:sz w:val="18"/>
                <w:szCs w:val="18"/>
              </w:rPr>
            </w:pPr>
            <w:r w:rsidRPr="00A32663">
              <w:rPr>
                <w:color w:val="000000" w:themeColor="text1"/>
                <w:sz w:val="18"/>
                <w:szCs w:val="18"/>
              </w:rPr>
              <w:t>Bakmakla yükümlü kişilerse GSS uygulanmaz.</w:t>
            </w:r>
          </w:p>
          <w:p w14:paraId="788E9E5D" w14:textId="77777777" w:rsidR="00A32663" w:rsidRPr="00A32663" w:rsidRDefault="00A32663" w:rsidP="00A32663">
            <w:pPr>
              <w:shd w:val="clear" w:color="auto" w:fill="FFFFFF" w:themeFill="background1"/>
              <w:spacing w:line="276" w:lineRule="auto"/>
              <w:jc w:val="both"/>
              <w:rPr>
                <w:color w:val="000000" w:themeColor="text1"/>
                <w:sz w:val="18"/>
                <w:szCs w:val="18"/>
              </w:rPr>
            </w:pPr>
          </w:p>
          <w:p w14:paraId="2AEA6B61" w14:textId="0C272EEE" w:rsidR="00A32663" w:rsidRPr="00A32663" w:rsidRDefault="00A32663" w:rsidP="00A32663">
            <w:pPr>
              <w:shd w:val="clear" w:color="auto" w:fill="FFFFFF" w:themeFill="background1"/>
              <w:spacing w:line="276" w:lineRule="auto"/>
              <w:jc w:val="both"/>
              <w:rPr>
                <w:color w:val="000000" w:themeColor="text1"/>
                <w:sz w:val="18"/>
                <w:szCs w:val="18"/>
              </w:rPr>
            </w:pPr>
            <w:r w:rsidRPr="00A32663">
              <w:rPr>
                <w:color w:val="000000" w:themeColor="text1"/>
                <w:sz w:val="18"/>
                <w:szCs w:val="18"/>
              </w:rPr>
              <w:t>Bakmakla yükümlü kişi değilse %5 GSS uygulanır.</w:t>
            </w:r>
          </w:p>
        </w:tc>
        <w:tc>
          <w:tcPr>
            <w:tcW w:w="1403" w:type="dxa"/>
          </w:tcPr>
          <w:p w14:paraId="1AD1B474" w14:textId="77777777" w:rsidR="00A32663" w:rsidRDefault="00A32663" w:rsidP="00A32663">
            <w:pPr>
              <w:rPr>
                <w:b/>
                <w:bCs/>
                <w:color w:val="000000" w:themeColor="text1"/>
                <w:sz w:val="28"/>
                <w:szCs w:val="28"/>
              </w:rPr>
            </w:pPr>
          </w:p>
          <w:p w14:paraId="60324B3F" w14:textId="77777777" w:rsidR="00A32663" w:rsidRPr="00A32663" w:rsidRDefault="00A32663" w:rsidP="00A32663">
            <w:pPr>
              <w:jc w:val="center"/>
            </w:pPr>
            <w:r w:rsidRPr="00A32663">
              <w:t>%1 KVSK</w:t>
            </w:r>
          </w:p>
          <w:p w14:paraId="09D7D222" w14:textId="77777777" w:rsidR="00A32663" w:rsidRPr="00A32663" w:rsidRDefault="00A32663" w:rsidP="00A32663">
            <w:pPr>
              <w:jc w:val="center"/>
            </w:pPr>
            <w:r w:rsidRPr="00A32663">
              <w:t>+</w:t>
            </w:r>
          </w:p>
          <w:p w14:paraId="1FB904A1" w14:textId="77777777" w:rsidR="00A32663" w:rsidRPr="00A32663" w:rsidRDefault="00A32663" w:rsidP="00A32663">
            <w:pPr>
              <w:jc w:val="center"/>
            </w:pPr>
            <w:r w:rsidRPr="00A32663">
              <w:t>%5 GSS</w:t>
            </w:r>
          </w:p>
          <w:p w14:paraId="770BD2A4" w14:textId="77777777" w:rsidR="00A32663" w:rsidRPr="00A32663" w:rsidRDefault="00A32663" w:rsidP="00A32663">
            <w:pPr>
              <w:jc w:val="center"/>
            </w:pPr>
            <w:r w:rsidRPr="00A32663">
              <w:t>=</w:t>
            </w:r>
          </w:p>
          <w:p w14:paraId="7E263D6E" w14:textId="7B16907F" w:rsidR="00A32663" w:rsidRPr="00A32663" w:rsidRDefault="00A32663" w:rsidP="00A32663">
            <w:pPr>
              <w:jc w:val="center"/>
              <w:rPr>
                <w:sz w:val="28"/>
                <w:szCs w:val="28"/>
              </w:rPr>
            </w:pPr>
            <w:r w:rsidRPr="00A32663">
              <w:t>Toplam %6</w:t>
            </w:r>
          </w:p>
        </w:tc>
      </w:tr>
      <w:tr w:rsidR="008E3421" w14:paraId="09585C11" w14:textId="77777777" w:rsidTr="008E3421">
        <w:trPr>
          <w:trHeight w:val="2025"/>
        </w:trPr>
        <w:tc>
          <w:tcPr>
            <w:tcW w:w="3006" w:type="dxa"/>
          </w:tcPr>
          <w:p w14:paraId="2D768167" w14:textId="77777777" w:rsidR="007701F0" w:rsidRPr="007701F0" w:rsidRDefault="007701F0" w:rsidP="007701F0">
            <w:pPr>
              <w:shd w:val="clear" w:color="auto" w:fill="FFFFFF" w:themeFill="background1"/>
              <w:spacing w:line="276" w:lineRule="auto"/>
              <w:ind w:left="121"/>
              <w:jc w:val="both"/>
              <w:rPr>
                <w:b/>
                <w:bCs/>
                <w:color w:val="000000" w:themeColor="text1"/>
                <w:sz w:val="20"/>
                <w:szCs w:val="20"/>
              </w:rPr>
            </w:pPr>
          </w:p>
          <w:p w14:paraId="364F1F11" w14:textId="77777777" w:rsidR="007701F0" w:rsidRPr="007701F0" w:rsidRDefault="007701F0" w:rsidP="00EC42C3">
            <w:pPr>
              <w:shd w:val="clear" w:color="auto" w:fill="FFFFFF" w:themeFill="background1"/>
              <w:spacing w:line="276" w:lineRule="auto"/>
              <w:ind w:left="121"/>
              <w:jc w:val="center"/>
              <w:rPr>
                <w:b/>
                <w:bCs/>
                <w:color w:val="000000" w:themeColor="text1"/>
                <w:sz w:val="20"/>
                <w:szCs w:val="20"/>
              </w:rPr>
            </w:pPr>
          </w:p>
          <w:p w14:paraId="613DC116" w14:textId="476C243A" w:rsidR="007701F0" w:rsidRPr="00EC42C3" w:rsidRDefault="007701F0" w:rsidP="00EC42C3">
            <w:pPr>
              <w:shd w:val="clear" w:color="auto" w:fill="FFFFFF" w:themeFill="background1"/>
              <w:spacing w:line="276" w:lineRule="auto"/>
              <w:ind w:left="121"/>
              <w:jc w:val="center"/>
              <w:rPr>
                <w:b/>
                <w:bCs/>
                <w:color w:val="000000" w:themeColor="text1"/>
                <w:sz w:val="22"/>
                <w:szCs w:val="22"/>
              </w:rPr>
            </w:pPr>
            <w:r w:rsidRPr="00EC42C3">
              <w:rPr>
                <w:b/>
                <w:bCs/>
                <w:color w:val="000000" w:themeColor="text1"/>
                <w:sz w:val="22"/>
                <w:szCs w:val="22"/>
              </w:rPr>
              <w:t>Staja tabi tutulan ve</w:t>
            </w:r>
            <w:r w:rsidR="00EC42C3">
              <w:rPr>
                <w:b/>
                <w:bCs/>
                <w:color w:val="000000" w:themeColor="text1"/>
                <w:sz w:val="22"/>
                <w:szCs w:val="22"/>
              </w:rPr>
              <w:t xml:space="preserve"> </w:t>
            </w:r>
            <w:r w:rsidRPr="00EC42C3">
              <w:rPr>
                <w:b/>
                <w:bCs/>
                <w:color w:val="000000" w:themeColor="text1"/>
                <w:sz w:val="22"/>
                <w:szCs w:val="22"/>
              </w:rPr>
              <w:t>tamamlayıcı eğitim ya da alan eğitimi gören kısmi zamanlı çalıştırılan öğrencilerden aylık PEK tutarı asgari ücretten fazla olmayan bursiyerler</w:t>
            </w:r>
          </w:p>
          <w:p w14:paraId="509A10CD" w14:textId="77777777" w:rsidR="007701F0" w:rsidRPr="007701F0" w:rsidRDefault="007701F0" w:rsidP="007701F0">
            <w:pPr>
              <w:shd w:val="clear" w:color="auto" w:fill="FFFFFF" w:themeFill="background1"/>
              <w:spacing w:line="276" w:lineRule="auto"/>
              <w:ind w:left="121"/>
              <w:jc w:val="both"/>
              <w:rPr>
                <w:b/>
                <w:bCs/>
                <w:color w:val="000000" w:themeColor="text1"/>
                <w:sz w:val="20"/>
                <w:szCs w:val="20"/>
              </w:rPr>
            </w:pPr>
          </w:p>
        </w:tc>
        <w:tc>
          <w:tcPr>
            <w:tcW w:w="2279" w:type="dxa"/>
            <w:gridSpan w:val="2"/>
          </w:tcPr>
          <w:p w14:paraId="23F98F63"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3B65B0CA" w14:textId="77777777" w:rsidR="00A32663" w:rsidRPr="00A32663" w:rsidRDefault="00A32663" w:rsidP="00A32663">
            <w:pPr>
              <w:rPr>
                <w:sz w:val="28"/>
                <w:szCs w:val="28"/>
              </w:rPr>
            </w:pPr>
          </w:p>
          <w:p w14:paraId="64E49D9A" w14:textId="77777777" w:rsidR="00A32663" w:rsidRPr="00A32663" w:rsidRDefault="00A32663" w:rsidP="00A32663">
            <w:pPr>
              <w:rPr>
                <w:sz w:val="28"/>
                <w:szCs w:val="28"/>
              </w:rPr>
            </w:pPr>
          </w:p>
          <w:p w14:paraId="4D4FB2D8" w14:textId="77777777" w:rsidR="00A32663" w:rsidRPr="00A32663" w:rsidRDefault="00A32663" w:rsidP="00A32663">
            <w:pPr>
              <w:jc w:val="center"/>
            </w:pPr>
            <w:r w:rsidRPr="00A32663">
              <w:t>İş kazası ve meslek hastalığı</w:t>
            </w:r>
          </w:p>
          <w:p w14:paraId="41835B6B" w14:textId="0C425ACD" w:rsidR="00A32663" w:rsidRPr="00A32663" w:rsidRDefault="00A32663" w:rsidP="00A32663">
            <w:pPr>
              <w:jc w:val="center"/>
              <w:rPr>
                <w:sz w:val="28"/>
                <w:szCs w:val="28"/>
              </w:rPr>
            </w:pPr>
            <w:r w:rsidRPr="00A32663">
              <w:t>%1</w:t>
            </w:r>
          </w:p>
        </w:tc>
        <w:tc>
          <w:tcPr>
            <w:tcW w:w="1266" w:type="dxa"/>
          </w:tcPr>
          <w:p w14:paraId="146DFD30"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67F309D5" w14:textId="77777777" w:rsidR="00EC42C3" w:rsidRPr="00EC42C3" w:rsidRDefault="00EC42C3" w:rsidP="00EC42C3">
            <w:pPr>
              <w:rPr>
                <w:sz w:val="28"/>
                <w:szCs w:val="28"/>
              </w:rPr>
            </w:pPr>
          </w:p>
          <w:p w14:paraId="62FF4D27" w14:textId="77777777" w:rsidR="00EC42C3" w:rsidRDefault="00EC42C3" w:rsidP="00EC42C3">
            <w:pPr>
              <w:rPr>
                <w:b/>
                <w:bCs/>
                <w:color w:val="000000" w:themeColor="text1"/>
                <w:sz w:val="28"/>
                <w:szCs w:val="28"/>
              </w:rPr>
            </w:pPr>
          </w:p>
          <w:p w14:paraId="6756F4A1" w14:textId="773FA9CE" w:rsidR="00EC42C3" w:rsidRPr="00EC42C3" w:rsidRDefault="00EC42C3" w:rsidP="00EC42C3">
            <w:pPr>
              <w:jc w:val="center"/>
              <w:rPr>
                <w:sz w:val="28"/>
                <w:szCs w:val="28"/>
              </w:rPr>
            </w:pPr>
            <w:r>
              <w:rPr>
                <w:sz w:val="28"/>
                <w:szCs w:val="28"/>
              </w:rPr>
              <w:t>-</w:t>
            </w:r>
          </w:p>
        </w:tc>
        <w:tc>
          <w:tcPr>
            <w:tcW w:w="1538" w:type="dxa"/>
          </w:tcPr>
          <w:p w14:paraId="0EF2DB4D"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4E69E697" w14:textId="77777777" w:rsidR="00A32663" w:rsidRPr="00A32663" w:rsidRDefault="00A32663" w:rsidP="00A32663">
            <w:pPr>
              <w:shd w:val="clear" w:color="auto" w:fill="FFFFFF" w:themeFill="background1"/>
              <w:spacing w:line="276" w:lineRule="auto"/>
              <w:jc w:val="both"/>
              <w:rPr>
                <w:color w:val="000000" w:themeColor="text1"/>
                <w:sz w:val="18"/>
                <w:szCs w:val="18"/>
              </w:rPr>
            </w:pPr>
            <w:r w:rsidRPr="00A32663">
              <w:rPr>
                <w:color w:val="000000" w:themeColor="text1"/>
                <w:sz w:val="18"/>
                <w:szCs w:val="18"/>
              </w:rPr>
              <w:t>Bakmakla yükümlü kişilerse GSS uygulanmaz.</w:t>
            </w:r>
          </w:p>
          <w:p w14:paraId="4FC006BF" w14:textId="77777777" w:rsidR="00A32663" w:rsidRPr="00A32663" w:rsidRDefault="00A32663" w:rsidP="00A32663">
            <w:pPr>
              <w:shd w:val="clear" w:color="auto" w:fill="FFFFFF" w:themeFill="background1"/>
              <w:spacing w:line="276" w:lineRule="auto"/>
              <w:jc w:val="both"/>
              <w:rPr>
                <w:color w:val="000000" w:themeColor="text1"/>
                <w:sz w:val="18"/>
                <w:szCs w:val="18"/>
              </w:rPr>
            </w:pPr>
          </w:p>
          <w:p w14:paraId="79378ADE" w14:textId="14CFA9B4" w:rsidR="00A32663" w:rsidRPr="00A32663" w:rsidRDefault="00A32663" w:rsidP="00A32663">
            <w:pPr>
              <w:rPr>
                <w:sz w:val="28"/>
                <w:szCs w:val="28"/>
              </w:rPr>
            </w:pPr>
            <w:r w:rsidRPr="00A32663">
              <w:rPr>
                <w:color w:val="000000" w:themeColor="text1"/>
                <w:sz w:val="18"/>
                <w:szCs w:val="18"/>
              </w:rPr>
              <w:t>Bakmakla yükümlü kişi değilse %5 GSS uygulanır.</w:t>
            </w:r>
          </w:p>
          <w:p w14:paraId="7D8B9FC3" w14:textId="77777777" w:rsidR="00A32663" w:rsidRDefault="00A32663" w:rsidP="00A32663">
            <w:pPr>
              <w:rPr>
                <w:b/>
                <w:bCs/>
                <w:color w:val="000000" w:themeColor="text1"/>
                <w:sz w:val="28"/>
                <w:szCs w:val="28"/>
              </w:rPr>
            </w:pPr>
          </w:p>
          <w:p w14:paraId="0DF3BFC0" w14:textId="62D76D5E" w:rsidR="00A32663" w:rsidRPr="00A32663" w:rsidRDefault="00A32663" w:rsidP="00A32663">
            <w:pPr>
              <w:jc w:val="center"/>
              <w:rPr>
                <w:sz w:val="28"/>
                <w:szCs w:val="28"/>
              </w:rPr>
            </w:pPr>
          </w:p>
        </w:tc>
        <w:tc>
          <w:tcPr>
            <w:tcW w:w="1403" w:type="dxa"/>
          </w:tcPr>
          <w:p w14:paraId="28A7D83E" w14:textId="77777777" w:rsidR="00A32663" w:rsidRDefault="00A32663" w:rsidP="00A32663">
            <w:pPr>
              <w:jc w:val="center"/>
              <w:rPr>
                <w:b/>
                <w:bCs/>
                <w:color w:val="000000" w:themeColor="text1"/>
                <w:sz w:val="28"/>
                <w:szCs w:val="28"/>
              </w:rPr>
            </w:pPr>
          </w:p>
          <w:p w14:paraId="0151832E" w14:textId="77777777" w:rsidR="00A32663" w:rsidRDefault="00A32663" w:rsidP="00A32663">
            <w:pPr>
              <w:jc w:val="center"/>
              <w:rPr>
                <w:sz w:val="22"/>
                <w:szCs w:val="22"/>
              </w:rPr>
            </w:pPr>
          </w:p>
          <w:p w14:paraId="4A1F9C83" w14:textId="7E6199AD" w:rsidR="00A32663" w:rsidRPr="00A32663" w:rsidRDefault="00A32663" w:rsidP="00A32663">
            <w:pPr>
              <w:jc w:val="center"/>
            </w:pPr>
            <w:r w:rsidRPr="00A32663">
              <w:t>%1 KVSK</w:t>
            </w:r>
          </w:p>
          <w:p w14:paraId="39C42D33" w14:textId="77777777" w:rsidR="00A32663" w:rsidRPr="00A32663" w:rsidRDefault="00A32663" w:rsidP="00A32663">
            <w:pPr>
              <w:jc w:val="center"/>
            </w:pPr>
            <w:r w:rsidRPr="00A32663">
              <w:t>+</w:t>
            </w:r>
          </w:p>
          <w:p w14:paraId="3606CEAD" w14:textId="77777777" w:rsidR="00A32663" w:rsidRPr="00A32663" w:rsidRDefault="00A32663" w:rsidP="00A32663">
            <w:pPr>
              <w:jc w:val="center"/>
            </w:pPr>
            <w:r w:rsidRPr="00A32663">
              <w:t>%5 GSS</w:t>
            </w:r>
          </w:p>
          <w:p w14:paraId="3E3391D3" w14:textId="77777777" w:rsidR="00A32663" w:rsidRPr="00A32663" w:rsidRDefault="00A32663" w:rsidP="00A32663">
            <w:pPr>
              <w:jc w:val="center"/>
            </w:pPr>
            <w:r w:rsidRPr="00A32663">
              <w:t>=</w:t>
            </w:r>
          </w:p>
          <w:p w14:paraId="59B7572B" w14:textId="5B6E105C" w:rsidR="007701F0" w:rsidRPr="00A32663" w:rsidRDefault="00A32663" w:rsidP="00A32663">
            <w:pPr>
              <w:shd w:val="clear" w:color="auto" w:fill="FFFFFF" w:themeFill="background1"/>
              <w:spacing w:line="276" w:lineRule="auto"/>
              <w:ind w:left="121"/>
              <w:jc w:val="center"/>
              <w:rPr>
                <w:b/>
                <w:bCs/>
                <w:color w:val="000000" w:themeColor="text1"/>
              </w:rPr>
            </w:pPr>
            <w:r w:rsidRPr="00A32663">
              <w:t>Toplam %6</w:t>
            </w:r>
          </w:p>
          <w:p w14:paraId="05487955" w14:textId="77777777" w:rsidR="00A32663" w:rsidRPr="00A32663" w:rsidRDefault="00A32663" w:rsidP="00A32663">
            <w:pPr>
              <w:rPr>
                <w:b/>
                <w:bCs/>
                <w:color w:val="000000" w:themeColor="text1"/>
              </w:rPr>
            </w:pPr>
          </w:p>
          <w:p w14:paraId="5B0FD482" w14:textId="6997F2BF" w:rsidR="00A32663" w:rsidRPr="00A32663" w:rsidRDefault="00A32663" w:rsidP="00A32663">
            <w:pPr>
              <w:ind w:firstLine="708"/>
              <w:rPr>
                <w:sz w:val="28"/>
                <w:szCs w:val="28"/>
              </w:rPr>
            </w:pPr>
          </w:p>
        </w:tc>
      </w:tr>
      <w:tr w:rsidR="008E3421" w14:paraId="628DFFA5" w14:textId="77777777" w:rsidTr="008E3421">
        <w:trPr>
          <w:trHeight w:val="1343"/>
        </w:trPr>
        <w:tc>
          <w:tcPr>
            <w:tcW w:w="3006" w:type="dxa"/>
            <w:vMerge w:val="restart"/>
          </w:tcPr>
          <w:p w14:paraId="508B6F52"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103A8026"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69CA7006" w14:textId="77777777" w:rsidR="00EC42C3" w:rsidRDefault="00EC42C3" w:rsidP="007701F0">
            <w:pPr>
              <w:shd w:val="clear" w:color="auto" w:fill="FFFFFF" w:themeFill="background1"/>
              <w:spacing w:line="276" w:lineRule="auto"/>
              <w:ind w:left="121"/>
              <w:jc w:val="both"/>
              <w:rPr>
                <w:b/>
                <w:bCs/>
                <w:color w:val="000000" w:themeColor="text1"/>
              </w:rPr>
            </w:pPr>
          </w:p>
          <w:p w14:paraId="2F52DFBD" w14:textId="1AB696F8" w:rsidR="005B49DC" w:rsidRPr="005B49DC" w:rsidRDefault="005B49DC" w:rsidP="00EC42C3">
            <w:pPr>
              <w:shd w:val="clear" w:color="auto" w:fill="FFFFFF" w:themeFill="background1"/>
              <w:spacing w:line="276" w:lineRule="auto"/>
              <w:ind w:left="121"/>
              <w:jc w:val="center"/>
              <w:rPr>
                <w:b/>
                <w:bCs/>
                <w:color w:val="000000" w:themeColor="text1"/>
              </w:rPr>
            </w:pPr>
            <w:r w:rsidRPr="005B49DC">
              <w:rPr>
                <w:b/>
                <w:bCs/>
                <w:color w:val="000000" w:themeColor="text1"/>
              </w:rPr>
              <w:t>Harp ve vazife malulleri</w:t>
            </w:r>
          </w:p>
          <w:p w14:paraId="195E1667"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498E1E7F"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513C9872"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c>
          <w:tcPr>
            <w:tcW w:w="1408" w:type="dxa"/>
          </w:tcPr>
          <w:p w14:paraId="183A7524" w14:textId="77777777" w:rsidR="005B49DC" w:rsidRPr="005B49DC" w:rsidRDefault="005B49DC" w:rsidP="005B49DC">
            <w:pPr>
              <w:shd w:val="clear" w:color="auto" w:fill="FFFFFF" w:themeFill="background1"/>
              <w:spacing w:line="276" w:lineRule="auto"/>
              <w:ind w:left="121"/>
              <w:jc w:val="center"/>
              <w:rPr>
                <w:color w:val="000000" w:themeColor="text1"/>
              </w:rPr>
            </w:pPr>
          </w:p>
          <w:p w14:paraId="1CB1259B" w14:textId="1E4A9A34" w:rsidR="005B49DC" w:rsidRPr="005B49DC" w:rsidRDefault="005B49DC" w:rsidP="005B49DC">
            <w:pPr>
              <w:shd w:val="clear" w:color="auto" w:fill="FFFFFF" w:themeFill="background1"/>
              <w:spacing w:line="276" w:lineRule="auto"/>
              <w:ind w:left="121"/>
              <w:jc w:val="center"/>
              <w:rPr>
                <w:color w:val="000000" w:themeColor="text1"/>
              </w:rPr>
            </w:pPr>
            <w:r w:rsidRPr="005B49DC">
              <w:rPr>
                <w:color w:val="000000" w:themeColor="text1"/>
              </w:rPr>
              <w:t>4A ve 4B kapsamında çalışırsa</w:t>
            </w:r>
          </w:p>
        </w:tc>
        <w:tc>
          <w:tcPr>
            <w:tcW w:w="871" w:type="dxa"/>
          </w:tcPr>
          <w:p w14:paraId="7357719A" w14:textId="77777777" w:rsidR="005B49DC" w:rsidRPr="005B49DC" w:rsidRDefault="005B49DC">
            <w:pPr>
              <w:rPr>
                <w:color w:val="000000" w:themeColor="text1"/>
                <w:sz w:val="18"/>
                <w:szCs w:val="18"/>
              </w:rPr>
            </w:pPr>
          </w:p>
          <w:p w14:paraId="6B2D5491" w14:textId="77777777" w:rsidR="005B49DC" w:rsidRPr="005B49DC" w:rsidRDefault="005B49DC" w:rsidP="005B49DC">
            <w:pPr>
              <w:shd w:val="clear" w:color="auto" w:fill="FFFFFF" w:themeFill="background1"/>
              <w:spacing w:line="276" w:lineRule="auto"/>
              <w:ind w:left="121"/>
              <w:jc w:val="center"/>
              <w:rPr>
                <w:color w:val="000000" w:themeColor="text1"/>
                <w:sz w:val="18"/>
                <w:szCs w:val="18"/>
              </w:rPr>
            </w:pPr>
            <w:r w:rsidRPr="005B49DC">
              <w:rPr>
                <w:color w:val="000000" w:themeColor="text1"/>
                <w:sz w:val="18"/>
                <w:szCs w:val="18"/>
              </w:rPr>
              <w:t xml:space="preserve">İş kazası </w:t>
            </w:r>
          </w:p>
          <w:p w14:paraId="5D9D3718" w14:textId="45123BA8" w:rsidR="005B49DC" w:rsidRPr="005B49DC" w:rsidRDefault="005B49DC" w:rsidP="005B49DC">
            <w:pPr>
              <w:shd w:val="clear" w:color="auto" w:fill="FFFFFF" w:themeFill="background1"/>
              <w:spacing w:line="276" w:lineRule="auto"/>
              <w:ind w:left="121"/>
              <w:jc w:val="center"/>
              <w:rPr>
                <w:color w:val="000000" w:themeColor="text1"/>
              </w:rPr>
            </w:pPr>
            <w:proofErr w:type="gramStart"/>
            <w:r w:rsidRPr="005B49DC">
              <w:rPr>
                <w:color w:val="000000" w:themeColor="text1"/>
                <w:sz w:val="18"/>
                <w:szCs w:val="18"/>
              </w:rPr>
              <w:t>ve</w:t>
            </w:r>
            <w:proofErr w:type="gramEnd"/>
            <w:r w:rsidRPr="005B49DC">
              <w:rPr>
                <w:color w:val="000000" w:themeColor="text1"/>
                <w:sz w:val="18"/>
                <w:szCs w:val="18"/>
              </w:rPr>
              <w:t xml:space="preserve"> meslek hastalığı</w:t>
            </w:r>
          </w:p>
        </w:tc>
        <w:tc>
          <w:tcPr>
            <w:tcW w:w="1266" w:type="dxa"/>
          </w:tcPr>
          <w:p w14:paraId="0491F0CB" w14:textId="417FC45F" w:rsidR="005B49DC" w:rsidRPr="005B49DC" w:rsidRDefault="005B49DC" w:rsidP="005B49DC">
            <w:pPr>
              <w:shd w:val="clear" w:color="auto" w:fill="FFFFFF" w:themeFill="background1"/>
              <w:spacing w:line="276" w:lineRule="auto"/>
              <w:ind w:left="121"/>
              <w:jc w:val="center"/>
              <w:rPr>
                <w:color w:val="000000" w:themeColor="text1"/>
                <w:sz w:val="22"/>
                <w:szCs w:val="22"/>
              </w:rPr>
            </w:pPr>
          </w:p>
          <w:p w14:paraId="7BAFCE08" w14:textId="0792A913" w:rsidR="005B49DC" w:rsidRDefault="008E3421" w:rsidP="008E3421">
            <w:pPr>
              <w:shd w:val="clear" w:color="auto" w:fill="FFFFFF" w:themeFill="background1"/>
              <w:spacing w:line="276" w:lineRule="auto"/>
              <w:ind w:left="121"/>
              <w:rPr>
                <w:color w:val="000000" w:themeColor="text1"/>
                <w:sz w:val="22"/>
                <w:szCs w:val="22"/>
              </w:rPr>
            </w:pPr>
            <w:r>
              <w:rPr>
                <w:color w:val="000000" w:themeColor="text1"/>
                <w:sz w:val="22"/>
                <w:szCs w:val="22"/>
              </w:rPr>
              <w:t>İsterlerse</w:t>
            </w:r>
          </w:p>
          <w:p w14:paraId="52FC7D21" w14:textId="06A379B0" w:rsidR="008E3421" w:rsidRPr="005B49DC" w:rsidRDefault="008E3421" w:rsidP="008E3421">
            <w:pPr>
              <w:shd w:val="clear" w:color="auto" w:fill="FFFFFF" w:themeFill="background1"/>
              <w:spacing w:line="276" w:lineRule="auto"/>
              <w:ind w:left="121"/>
              <w:rPr>
                <w:color w:val="000000" w:themeColor="text1"/>
                <w:sz w:val="22"/>
                <w:szCs w:val="22"/>
              </w:rPr>
            </w:pPr>
            <w:r>
              <w:rPr>
                <w:color w:val="000000" w:themeColor="text1"/>
                <w:sz w:val="22"/>
                <w:szCs w:val="22"/>
              </w:rPr>
              <w:t xml:space="preserve">  MYÖ</w:t>
            </w:r>
          </w:p>
        </w:tc>
        <w:tc>
          <w:tcPr>
            <w:tcW w:w="1538" w:type="dxa"/>
          </w:tcPr>
          <w:p w14:paraId="3B594251" w14:textId="4B364036" w:rsidR="005B49DC" w:rsidRPr="005B49DC" w:rsidRDefault="008E3421" w:rsidP="008E3421">
            <w:pPr>
              <w:jc w:val="center"/>
              <w:rPr>
                <w:sz w:val="28"/>
                <w:szCs w:val="28"/>
              </w:rPr>
            </w:pPr>
            <w:r>
              <w:br/>
            </w:r>
            <w:r>
              <w:rPr>
                <w:sz w:val="22"/>
                <w:szCs w:val="22"/>
              </w:rPr>
              <w:t>GSS primi alınmaz.</w:t>
            </w:r>
          </w:p>
        </w:tc>
        <w:tc>
          <w:tcPr>
            <w:tcW w:w="1403" w:type="dxa"/>
          </w:tcPr>
          <w:p w14:paraId="6A51E368"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r>
      <w:tr w:rsidR="008E3421" w14:paraId="48D6DF69" w14:textId="77777777" w:rsidTr="008E3421">
        <w:trPr>
          <w:trHeight w:val="860"/>
        </w:trPr>
        <w:tc>
          <w:tcPr>
            <w:tcW w:w="3006" w:type="dxa"/>
            <w:vMerge/>
          </w:tcPr>
          <w:p w14:paraId="2B9D5FCB"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c>
          <w:tcPr>
            <w:tcW w:w="1408" w:type="dxa"/>
          </w:tcPr>
          <w:p w14:paraId="434A28B0" w14:textId="77777777" w:rsidR="005B49DC" w:rsidRPr="008E3421" w:rsidRDefault="008E3421" w:rsidP="008E3421">
            <w:pPr>
              <w:shd w:val="clear" w:color="auto" w:fill="FFFFFF" w:themeFill="background1"/>
              <w:spacing w:line="276" w:lineRule="auto"/>
              <w:ind w:left="121"/>
              <w:jc w:val="center"/>
              <w:rPr>
                <w:color w:val="000000" w:themeColor="text1"/>
                <w:sz w:val="22"/>
                <w:szCs w:val="22"/>
              </w:rPr>
            </w:pPr>
            <w:r w:rsidRPr="008E3421">
              <w:rPr>
                <w:color w:val="000000" w:themeColor="text1"/>
                <w:sz w:val="22"/>
                <w:szCs w:val="22"/>
              </w:rPr>
              <w:t>4C kapsamında</w:t>
            </w:r>
          </w:p>
          <w:p w14:paraId="4F70A8BD" w14:textId="290651F2" w:rsidR="008E3421" w:rsidRDefault="008E3421" w:rsidP="008E3421">
            <w:pPr>
              <w:shd w:val="clear" w:color="auto" w:fill="FFFFFF" w:themeFill="background1"/>
              <w:spacing w:line="276" w:lineRule="auto"/>
              <w:ind w:left="121"/>
              <w:jc w:val="center"/>
              <w:rPr>
                <w:b/>
                <w:bCs/>
                <w:color w:val="000000" w:themeColor="text1"/>
                <w:sz w:val="28"/>
                <w:szCs w:val="28"/>
              </w:rPr>
            </w:pPr>
            <w:proofErr w:type="gramStart"/>
            <w:r w:rsidRPr="008E3421">
              <w:rPr>
                <w:color w:val="000000" w:themeColor="text1"/>
                <w:sz w:val="22"/>
                <w:szCs w:val="22"/>
              </w:rPr>
              <w:t>çalışırsa</w:t>
            </w:r>
            <w:proofErr w:type="gramEnd"/>
          </w:p>
        </w:tc>
        <w:tc>
          <w:tcPr>
            <w:tcW w:w="871" w:type="dxa"/>
          </w:tcPr>
          <w:p w14:paraId="5158C3C1"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c>
          <w:tcPr>
            <w:tcW w:w="1266" w:type="dxa"/>
          </w:tcPr>
          <w:p w14:paraId="0FAE1DDD"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30064B21" w14:textId="62543FED" w:rsidR="008E3421" w:rsidRPr="008E3421" w:rsidRDefault="008E3421" w:rsidP="008E3421">
            <w:pPr>
              <w:jc w:val="center"/>
              <w:rPr>
                <w:sz w:val="22"/>
                <w:szCs w:val="22"/>
              </w:rPr>
            </w:pPr>
            <w:r w:rsidRPr="008E3421">
              <w:rPr>
                <w:sz w:val="22"/>
                <w:szCs w:val="22"/>
              </w:rPr>
              <w:t>MYÖ</w:t>
            </w:r>
          </w:p>
        </w:tc>
        <w:tc>
          <w:tcPr>
            <w:tcW w:w="1538" w:type="dxa"/>
          </w:tcPr>
          <w:p w14:paraId="7C7CFD1D" w14:textId="56066F27" w:rsidR="005B49DC" w:rsidRDefault="008E3421" w:rsidP="008E3421">
            <w:pPr>
              <w:shd w:val="clear" w:color="auto" w:fill="FFFFFF" w:themeFill="background1"/>
              <w:spacing w:line="276" w:lineRule="auto"/>
              <w:ind w:left="121"/>
              <w:jc w:val="center"/>
              <w:rPr>
                <w:b/>
                <w:bCs/>
                <w:color w:val="000000" w:themeColor="text1"/>
                <w:sz w:val="28"/>
                <w:szCs w:val="28"/>
              </w:rPr>
            </w:pPr>
            <w:r>
              <w:rPr>
                <w:sz w:val="22"/>
                <w:szCs w:val="22"/>
              </w:rPr>
              <w:t>GSS primi alınmaz.</w:t>
            </w:r>
          </w:p>
        </w:tc>
        <w:tc>
          <w:tcPr>
            <w:tcW w:w="1403" w:type="dxa"/>
          </w:tcPr>
          <w:p w14:paraId="6207305A"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r>
      <w:tr w:rsidR="008E3421" w14:paraId="70523BB3" w14:textId="77777777" w:rsidTr="008E3421">
        <w:trPr>
          <w:trHeight w:val="1814"/>
        </w:trPr>
        <w:tc>
          <w:tcPr>
            <w:tcW w:w="3006" w:type="dxa"/>
          </w:tcPr>
          <w:p w14:paraId="5277E894"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5D226568"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76BB8CBD" w14:textId="105628A9" w:rsidR="007701F0" w:rsidRPr="00EC42C3" w:rsidRDefault="007701F0" w:rsidP="00EC42C3">
            <w:pPr>
              <w:shd w:val="clear" w:color="auto" w:fill="FFFFFF" w:themeFill="background1"/>
              <w:spacing w:line="276" w:lineRule="auto"/>
              <w:ind w:left="121"/>
              <w:jc w:val="center"/>
              <w:rPr>
                <w:b/>
                <w:bCs/>
                <w:color w:val="000000" w:themeColor="text1"/>
              </w:rPr>
            </w:pPr>
            <w:r w:rsidRPr="005B49DC">
              <w:rPr>
                <w:b/>
                <w:bCs/>
                <w:color w:val="000000" w:themeColor="text1"/>
              </w:rPr>
              <w:t>İş-Kur kursiyerleri</w:t>
            </w:r>
          </w:p>
        </w:tc>
        <w:tc>
          <w:tcPr>
            <w:tcW w:w="2279" w:type="dxa"/>
            <w:gridSpan w:val="2"/>
          </w:tcPr>
          <w:p w14:paraId="18BDD7A9"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19DF22DE" w14:textId="77777777" w:rsidR="008E3421" w:rsidRDefault="008E3421" w:rsidP="008E3421">
            <w:pPr>
              <w:rPr>
                <w:b/>
                <w:bCs/>
                <w:color w:val="000000" w:themeColor="text1"/>
                <w:sz w:val="28"/>
                <w:szCs w:val="28"/>
              </w:rPr>
            </w:pPr>
          </w:p>
          <w:p w14:paraId="0BAE108D" w14:textId="77777777" w:rsidR="008E3421" w:rsidRDefault="008E3421" w:rsidP="008E3421">
            <w:pPr>
              <w:jc w:val="center"/>
              <w:rPr>
                <w:sz w:val="22"/>
                <w:szCs w:val="22"/>
              </w:rPr>
            </w:pPr>
            <w:r w:rsidRPr="008E3421">
              <w:rPr>
                <w:sz w:val="22"/>
                <w:szCs w:val="22"/>
              </w:rPr>
              <w:t xml:space="preserve">İş kazası ve </w:t>
            </w:r>
          </w:p>
          <w:p w14:paraId="6722262E" w14:textId="42D1F4ED" w:rsidR="008E3421" w:rsidRPr="008E3421" w:rsidRDefault="008E3421" w:rsidP="008E3421">
            <w:pPr>
              <w:jc w:val="center"/>
              <w:rPr>
                <w:sz w:val="22"/>
                <w:szCs w:val="22"/>
              </w:rPr>
            </w:pPr>
            <w:proofErr w:type="gramStart"/>
            <w:r w:rsidRPr="008E3421">
              <w:rPr>
                <w:sz w:val="22"/>
                <w:szCs w:val="22"/>
              </w:rPr>
              <w:t>meslek</w:t>
            </w:r>
            <w:proofErr w:type="gramEnd"/>
            <w:r w:rsidRPr="008E3421">
              <w:rPr>
                <w:sz w:val="22"/>
                <w:szCs w:val="22"/>
              </w:rPr>
              <w:t xml:space="preserve"> hastalığı</w:t>
            </w:r>
          </w:p>
          <w:p w14:paraId="14131551" w14:textId="6A2905D7" w:rsidR="008E3421" w:rsidRPr="008E3421" w:rsidRDefault="008E3421" w:rsidP="008E3421">
            <w:pPr>
              <w:jc w:val="center"/>
              <w:rPr>
                <w:sz w:val="28"/>
                <w:szCs w:val="28"/>
              </w:rPr>
            </w:pPr>
            <w:r w:rsidRPr="008E3421">
              <w:rPr>
                <w:sz w:val="22"/>
                <w:szCs w:val="22"/>
              </w:rPr>
              <w:t>%1</w:t>
            </w:r>
          </w:p>
        </w:tc>
        <w:tc>
          <w:tcPr>
            <w:tcW w:w="1266" w:type="dxa"/>
          </w:tcPr>
          <w:p w14:paraId="3429AD58"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1CDC1736" w14:textId="77777777" w:rsidR="00EC42C3" w:rsidRDefault="00EC42C3" w:rsidP="00EC42C3">
            <w:pPr>
              <w:rPr>
                <w:b/>
                <w:bCs/>
                <w:color w:val="000000" w:themeColor="text1"/>
                <w:sz w:val="28"/>
                <w:szCs w:val="28"/>
              </w:rPr>
            </w:pPr>
          </w:p>
          <w:p w14:paraId="3B257235" w14:textId="42732FC2" w:rsidR="00EC42C3" w:rsidRPr="00EC42C3" w:rsidRDefault="00EC42C3" w:rsidP="00EC42C3">
            <w:pPr>
              <w:jc w:val="center"/>
              <w:rPr>
                <w:sz w:val="28"/>
                <w:szCs w:val="28"/>
              </w:rPr>
            </w:pPr>
            <w:r>
              <w:rPr>
                <w:sz w:val="28"/>
                <w:szCs w:val="28"/>
              </w:rPr>
              <w:t>-</w:t>
            </w:r>
          </w:p>
        </w:tc>
        <w:tc>
          <w:tcPr>
            <w:tcW w:w="1538" w:type="dxa"/>
          </w:tcPr>
          <w:p w14:paraId="1A94EAFE"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6EAF8096" w14:textId="77777777" w:rsidR="008E3421" w:rsidRDefault="008E3421" w:rsidP="008E3421">
            <w:pPr>
              <w:rPr>
                <w:b/>
                <w:bCs/>
                <w:color w:val="000000" w:themeColor="text1"/>
                <w:sz w:val="28"/>
                <w:szCs w:val="28"/>
              </w:rPr>
            </w:pPr>
          </w:p>
          <w:p w14:paraId="0C04D71F" w14:textId="77777777" w:rsidR="008E3421" w:rsidRPr="008E3421" w:rsidRDefault="008E3421" w:rsidP="008E3421">
            <w:pPr>
              <w:jc w:val="center"/>
              <w:rPr>
                <w:sz w:val="22"/>
                <w:szCs w:val="22"/>
              </w:rPr>
            </w:pPr>
            <w:r w:rsidRPr="008E3421">
              <w:rPr>
                <w:sz w:val="22"/>
                <w:szCs w:val="22"/>
              </w:rPr>
              <w:t>GSS</w:t>
            </w:r>
          </w:p>
          <w:p w14:paraId="269B346C" w14:textId="2452EE2B" w:rsidR="008E3421" w:rsidRPr="008E3421" w:rsidRDefault="008E3421" w:rsidP="008E3421">
            <w:pPr>
              <w:jc w:val="center"/>
              <w:rPr>
                <w:sz w:val="28"/>
                <w:szCs w:val="28"/>
              </w:rPr>
            </w:pPr>
            <w:r w:rsidRPr="008E3421">
              <w:rPr>
                <w:sz w:val="22"/>
                <w:szCs w:val="22"/>
              </w:rPr>
              <w:t>%4,5</w:t>
            </w:r>
          </w:p>
        </w:tc>
        <w:tc>
          <w:tcPr>
            <w:tcW w:w="1403" w:type="dxa"/>
          </w:tcPr>
          <w:p w14:paraId="0884518D" w14:textId="77777777" w:rsidR="008E3421" w:rsidRDefault="008E3421" w:rsidP="008E3421">
            <w:pPr>
              <w:jc w:val="center"/>
              <w:rPr>
                <w:sz w:val="22"/>
                <w:szCs w:val="22"/>
              </w:rPr>
            </w:pPr>
          </w:p>
          <w:p w14:paraId="741E367B" w14:textId="2A07CE5B" w:rsidR="008E3421" w:rsidRPr="008E3421" w:rsidRDefault="008E3421" w:rsidP="008E3421">
            <w:pPr>
              <w:jc w:val="center"/>
              <w:rPr>
                <w:sz w:val="22"/>
                <w:szCs w:val="22"/>
              </w:rPr>
            </w:pPr>
            <w:r w:rsidRPr="008E3421">
              <w:rPr>
                <w:sz w:val="22"/>
                <w:szCs w:val="22"/>
              </w:rPr>
              <w:t>%1 KVSK</w:t>
            </w:r>
          </w:p>
          <w:p w14:paraId="2C5D3F85" w14:textId="77777777" w:rsidR="008E3421" w:rsidRPr="008E3421" w:rsidRDefault="008E3421" w:rsidP="008E3421">
            <w:pPr>
              <w:jc w:val="center"/>
              <w:rPr>
                <w:sz w:val="22"/>
                <w:szCs w:val="22"/>
              </w:rPr>
            </w:pPr>
            <w:r w:rsidRPr="008E3421">
              <w:rPr>
                <w:sz w:val="22"/>
                <w:szCs w:val="22"/>
              </w:rPr>
              <w:t>+</w:t>
            </w:r>
          </w:p>
          <w:p w14:paraId="172AB883" w14:textId="77777777" w:rsidR="008E3421" w:rsidRPr="008E3421" w:rsidRDefault="008E3421" w:rsidP="008E3421">
            <w:pPr>
              <w:jc w:val="center"/>
              <w:rPr>
                <w:sz w:val="22"/>
                <w:szCs w:val="22"/>
              </w:rPr>
            </w:pPr>
            <w:r w:rsidRPr="008E3421">
              <w:rPr>
                <w:sz w:val="22"/>
                <w:szCs w:val="22"/>
              </w:rPr>
              <w:t>%4,5 GSS</w:t>
            </w:r>
          </w:p>
          <w:p w14:paraId="0611CECF" w14:textId="74379185" w:rsidR="008E3421" w:rsidRPr="008E3421" w:rsidRDefault="008E3421" w:rsidP="008E3421">
            <w:pPr>
              <w:jc w:val="center"/>
              <w:rPr>
                <w:sz w:val="22"/>
                <w:szCs w:val="22"/>
              </w:rPr>
            </w:pPr>
            <w:r w:rsidRPr="008E3421">
              <w:rPr>
                <w:sz w:val="22"/>
                <w:szCs w:val="22"/>
              </w:rPr>
              <w:t>=</w:t>
            </w:r>
          </w:p>
          <w:p w14:paraId="12D68F9C" w14:textId="2F2E9B47" w:rsidR="008E3421" w:rsidRPr="008E3421" w:rsidRDefault="008E3421" w:rsidP="008E3421">
            <w:pPr>
              <w:jc w:val="center"/>
              <w:rPr>
                <w:sz w:val="22"/>
                <w:szCs w:val="22"/>
              </w:rPr>
            </w:pPr>
            <w:r w:rsidRPr="008E3421">
              <w:rPr>
                <w:sz w:val="22"/>
                <w:szCs w:val="22"/>
              </w:rPr>
              <w:t>Toplam %5,5</w:t>
            </w:r>
          </w:p>
          <w:p w14:paraId="2B36CC8E" w14:textId="4664049D" w:rsidR="008E3421" w:rsidRPr="008E3421" w:rsidRDefault="008E3421" w:rsidP="008E3421">
            <w:pPr>
              <w:jc w:val="center"/>
              <w:rPr>
                <w:sz w:val="22"/>
                <w:szCs w:val="22"/>
              </w:rPr>
            </w:pPr>
          </w:p>
        </w:tc>
      </w:tr>
      <w:tr w:rsidR="008E3421" w14:paraId="08516AA9" w14:textId="77777777" w:rsidTr="008E3421">
        <w:trPr>
          <w:trHeight w:val="785"/>
        </w:trPr>
        <w:tc>
          <w:tcPr>
            <w:tcW w:w="3006" w:type="dxa"/>
            <w:vMerge w:val="restart"/>
          </w:tcPr>
          <w:p w14:paraId="44ACF29C"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p w14:paraId="307F3C68" w14:textId="16387E68" w:rsidR="008E3421" w:rsidRPr="00EC42C3" w:rsidRDefault="008E3421" w:rsidP="00EC42C3">
            <w:pPr>
              <w:shd w:val="clear" w:color="auto" w:fill="FFFFFF" w:themeFill="background1"/>
              <w:spacing w:line="276" w:lineRule="auto"/>
              <w:ind w:left="121"/>
              <w:jc w:val="both"/>
              <w:rPr>
                <w:b/>
                <w:bCs/>
                <w:color w:val="000000" w:themeColor="text1"/>
                <w:sz w:val="22"/>
                <w:szCs w:val="22"/>
              </w:rPr>
            </w:pPr>
            <w:r w:rsidRPr="008E3421">
              <w:rPr>
                <w:b/>
                <w:bCs/>
                <w:color w:val="000000" w:themeColor="text1"/>
                <w:sz w:val="22"/>
                <w:szCs w:val="22"/>
              </w:rPr>
              <w:t>Sosyal güvenlik sözleşmesi imzalanmayan ülkelere Türk işverenlerce götürülen işçiler</w:t>
            </w:r>
          </w:p>
        </w:tc>
        <w:tc>
          <w:tcPr>
            <w:tcW w:w="2279" w:type="dxa"/>
            <w:gridSpan w:val="2"/>
            <w:vMerge w:val="restart"/>
          </w:tcPr>
          <w:p w14:paraId="5EA8CF36" w14:textId="0D222775" w:rsidR="008E3421" w:rsidRDefault="008E3421" w:rsidP="008E3421">
            <w:pPr>
              <w:shd w:val="clear" w:color="auto" w:fill="FFFFFF" w:themeFill="background1"/>
              <w:spacing w:line="276" w:lineRule="auto"/>
              <w:jc w:val="center"/>
              <w:rPr>
                <w:color w:val="000000" w:themeColor="text1"/>
                <w:sz w:val="22"/>
                <w:szCs w:val="22"/>
              </w:rPr>
            </w:pPr>
            <w:r>
              <w:rPr>
                <w:color w:val="000000" w:themeColor="text1"/>
                <w:sz w:val="22"/>
                <w:szCs w:val="22"/>
              </w:rPr>
              <w:br/>
              <w:t xml:space="preserve">1- </w:t>
            </w:r>
            <w:r w:rsidRPr="008E3421">
              <w:rPr>
                <w:color w:val="000000" w:themeColor="text1"/>
                <w:sz w:val="22"/>
                <w:szCs w:val="22"/>
              </w:rPr>
              <w:t>İş kazası ve</w:t>
            </w:r>
          </w:p>
          <w:p w14:paraId="3FABDC0C" w14:textId="43FD1203" w:rsidR="008E3421" w:rsidRPr="008E3421" w:rsidRDefault="008E3421" w:rsidP="008E3421">
            <w:pPr>
              <w:shd w:val="clear" w:color="auto" w:fill="FFFFFF" w:themeFill="background1"/>
              <w:spacing w:line="276" w:lineRule="auto"/>
              <w:jc w:val="center"/>
              <w:rPr>
                <w:color w:val="000000" w:themeColor="text1"/>
                <w:sz w:val="22"/>
                <w:szCs w:val="22"/>
              </w:rPr>
            </w:pPr>
            <w:proofErr w:type="gramStart"/>
            <w:r w:rsidRPr="008E3421">
              <w:rPr>
                <w:color w:val="000000" w:themeColor="text1"/>
                <w:sz w:val="22"/>
                <w:szCs w:val="22"/>
              </w:rPr>
              <w:t>meslek</w:t>
            </w:r>
            <w:proofErr w:type="gramEnd"/>
            <w:r w:rsidRPr="008E3421">
              <w:rPr>
                <w:color w:val="000000" w:themeColor="text1"/>
                <w:sz w:val="22"/>
                <w:szCs w:val="22"/>
              </w:rPr>
              <w:t xml:space="preserve"> hastalığı</w:t>
            </w:r>
          </w:p>
          <w:p w14:paraId="39212419" w14:textId="71094961" w:rsidR="008E3421" w:rsidRPr="008E3421" w:rsidRDefault="008E3421" w:rsidP="008E3421">
            <w:pPr>
              <w:shd w:val="clear" w:color="auto" w:fill="FFFFFF" w:themeFill="background1"/>
              <w:spacing w:line="276" w:lineRule="auto"/>
              <w:jc w:val="center"/>
              <w:rPr>
                <w:color w:val="000000" w:themeColor="text1"/>
                <w:sz w:val="22"/>
                <w:szCs w:val="22"/>
              </w:rPr>
            </w:pPr>
            <w:r>
              <w:rPr>
                <w:color w:val="000000" w:themeColor="text1"/>
                <w:sz w:val="22"/>
                <w:szCs w:val="22"/>
              </w:rPr>
              <w:t xml:space="preserve">2- </w:t>
            </w:r>
            <w:r w:rsidRPr="008E3421">
              <w:rPr>
                <w:color w:val="000000" w:themeColor="text1"/>
                <w:sz w:val="22"/>
                <w:szCs w:val="22"/>
              </w:rPr>
              <w:t>Hastalık</w:t>
            </w:r>
          </w:p>
          <w:p w14:paraId="1C3D418B" w14:textId="040B63B7" w:rsidR="008E3421" w:rsidRPr="008E3421" w:rsidRDefault="008E3421" w:rsidP="008E3421">
            <w:pPr>
              <w:shd w:val="clear" w:color="auto" w:fill="FFFFFF" w:themeFill="background1"/>
              <w:spacing w:line="276" w:lineRule="auto"/>
              <w:jc w:val="center"/>
              <w:rPr>
                <w:b/>
                <w:bCs/>
                <w:color w:val="000000" w:themeColor="text1"/>
                <w:sz w:val="28"/>
                <w:szCs w:val="28"/>
              </w:rPr>
            </w:pPr>
            <w:r>
              <w:rPr>
                <w:color w:val="000000" w:themeColor="text1"/>
                <w:sz w:val="22"/>
                <w:szCs w:val="22"/>
              </w:rPr>
              <w:t xml:space="preserve">3- </w:t>
            </w:r>
            <w:r w:rsidRPr="008E3421">
              <w:rPr>
                <w:color w:val="000000" w:themeColor="text1"/>
                <w:sz w:val="22"/>
                <w:szCs w:val="22"/>
              </w:rPr>
              <w:t>Analık</w:t>
            </w:r>
          </w:p>
        </w:tc>
        <w:tc>
          <w:tcPr>
            <w:tcW w:w="1266" w:type="dxa"/>
          </w:tcPr>
          <w:p w14:paraId="11D9195E"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p w14:paraId="75082A37" w14:textId="72506900" w:rsidR="008E3421" w:rsidRPr="008E3421" w:rsidRDefault="008E3421" w:rsidP="008E3421">
            <w:pPr>
              <w:rPr>
                <w:sz w:val="28"/>
                <w:szCs w:val="28"/>
              </w:rPr>
            </w:pPr>
          </w:p>
        </w:tc>
        <w:tc>
          <w:tcPr>
            <w:tcW w:w="1538" w:type="dxa"/>
          </w:tcPr>
          <w:p w14:paraId="4508FE18" w14:textId="77777777" w:rsidR="008E3421" w:rsidRDefault="008E3421" w:rsidP="007701F0">
            <w:pPr>
              <w:shd w:val="clear" w:color="auto" w:fill="FFFFFF" w:themeFill="background1"/>
              <w:spacing w:line="276" w:lineRule="auto"/>
              <w:ind w:left="121"/>
              <w:jc w:val="both"/>
              <w:rPr>
                <w:color w:val="000000" w:themeColor="text1"/>
                <w:sz w:val="18"/>
                <w:szCs w:val="18"/>
              </w:rPr>
            </w:pPr>
            <w:r w:rsidRPr="008E3421">
              <w:rPr>
                <w:color w:val="000000" w:themeColor="text1"/>
                <w:sz w:val="18"/>
                <w:szCs w:val="18"/>
              </w:rPr>
              <w:t>GSS uygulanır.</w:t>
            </w:r>
          </w:p>
          <w:p w14:paraId="4C9E973E" w14:textId="77777777" w:rsidR="008E3421" w:rsidRDefault="008E3421" w:rsidP="007701F0">
            <w:pPr>
              <w:shd w:val="clear" w:color="auto" w:fill="FFFFFF" w:themeFill="background1"/>
              <w:spacing w:line="276" w:lineRule="auto"/>
              <w:ind w:left="121"/>
              <w:jc w:val="both"/>
              <w:rPr>
                <w:color w:val="000000" w:themeColor="text1"/>
                <w:sz w:val="18"/>
                <w:szCs w:val="18"/>
              </w:rPr>
            </w:pPr>
            <w:r>
              <w:rPr>
                <w:color w:val="000000" w:themeColor="text1"/>
                <w:sz w:val="18"/>
                <w:szCs w:val="18"/>
              </w:rPr>
              <w:t>%5 işçi</w:t>
            </w:r>
          </w:p>
          <w:p w14:paraId="429F69FE" w14:textId="77777777" w:rsidR="008E3421" w:rsidRDefault="008E3421" w:rsidP="007701F0">
            <w:pPr>
              <w:shd w:val="clear" w:color="auto" w:fill="FFFFFF" w:themeFill="background1"/>
              <w:spacing w:line="276" w:lineRule="auto"/>
              <w:ind w:left="121"/>
              <w:jc w:val="both"/>
              <w:rPr>
                <w:color w:val="000000" w:themeColor="text1"/>
                <w:sz w:val="18"/>
                <w:szCs w:val="18"/>
              </w:rPr>
            </w:pPr>
            <w:r>
              <w:rPr>
                <w:color w:val="000000" w:themeColor="text1"/>
                <w:sz w:val="18"/>
                <w:szCs w:val="18"/>
              </w:rPr>
              <w:t>%7,5 işveren</w:t>
            </w:r>
          </w:p>
          <w:p w14:paraId="55486D13" w14:textId="31A31329" w:rsidR="008E3421" w:rsidRPr="008E3421" w:rsidRDefault="008E3421" w:rsidP="007701F0">
            <w:pPr>
              <w:shd w:val="clear" w:color="auto" w:fill="FFFFFF" w:themeFill="background1"/>
              <w:spacing w:line="276" w:lineRule="auto"/>
              <w:ind w:left="121"/>
              <w:jc w:val="both"/>
              <w:rPr>
                <w:color w:val="000000" w:themeColor="text1"/>
                <w:sz w:val="18"/>
                <w:szCs w:val="18"/>
              </w:rPr>
            </w:pPr>
            <w:r>
              <w:rPr>
                <w:color w:val="000000" w:themeColor="text1"/>
                <w:sz w:val="18"/>
                <w:szCs w:val="18"/>
              </w:rPr>
              <w:t>Toplam %12,5</w:t>
            </w:r>
          </w:p>
        </w:tc>
        <w:tc>
          <w:tcPr>
            <w:tcW w:w="1403" w:type="dxa"/>
          </w:tcPr>
          <w:p w14:paraId="568D5DB9"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tc>
      </w:tr>
      <w:tr w:rsidR="008E3421" w14:paraId="0F34C8F3" w14:textId="77777777" w:rsidTr="008E3421">
        <w:trPr>
          <w:trHeight w:val="808"/>
        </w:trPr>
        <w:tc>
          <w:tcPr>
            <w:tcW w:w="3006" w:type="dxa"/>
            <w:vMerge/>
          </w:tcPr>
          <w:p w14:paraId="6DDD94D3"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tc>
        <w:tc>
          <w:tcPr>
            <w:tcW w:w="2279" w:type="dxa"/>
            <w:gridSpan w:val="2"/>
            <w:vMerge/>
          </w:tcPr>
          <w:p w14:paraId="68A34CF9" w14:textId="77777777" w:rsidR="008E3421" w:rsidRDefault="008E3421" w:rsidP="008E3421">
            <w:pPr>
              <w:shd w:val="clear" w:color="auto" w:fill="FFFFFF" w:themeFill="background1"/>
              <w:spacing w:line="276" w:lineRule="auto"/>
              <w:jc w:val="center"/>
              <w:rPr>
                <w:color w:val="000000" w:themeColor="text1"/>
                <w:sz w:val="22"/>
                <w:szCs w:val="22"/>
              </w:rPr>
            </w:pPr>
          </w:p>
        </w:tc>
        <w:tc>
          <w:tcPr>
            <w:tcW w:w="1266" w:type="dxa"/>
          </w:tcPr>
          <w:p w14:paraId="71A33E8D" w14:textId="77777777" w:rsidR="008E3421" w:rsidRPr="008E3421" w:rsidRDefault="008E3421" w:rsidP="007701F0">
            <w:pPr>
              <w:shd w:val="clear" w:color="auto" w:fill="FFFFFF" w:themeFill="background1"/>
              <w:spacing w:line="276" w:lineRule="auto"/>
              <w:ind w:left="121"/>
              <w:jc w:val="both"/>
              <w:rPr>
                <w:color w:val="000000" w:themeColor="text1"/>
                <w:sz w:val="22"/>
                <w:szCs w:val="22"/>
              </w:rPr>
            </w:pPr>
            <w:r w:rsidRPr="008E3421">
              <w:rPr>
                <w:color w:val="000000" w:themeColor="text1"/>
                <w:sz w:val="22"/>
                <w:szCs w:val="22"/>
              </w:rPr>
              <w:t>İsterlerse MYÖ</w:t>
            </w:r>
          </w:p>
          <w:p w14:paraId="5BCCE311" w14:textId="1D6A9437" w:rsidR="008E3421" w:rsidRDefault="008E3421" w:rsidP="007701F0">
            <w:pPr>
              <w:shd w:val="clear" w:color="auto" w:fill="FFFFFF" w:themeFill="background1"/>
              <w:spacing w:line="276" w:lineRule="auto"/>
              <w:ind w:left="121"/>
              <w:jc w:val="both"/>
              <w:rPr>
                <w:b/>
                <w:bCs/>
                <w:color w:val="000000" w:themeColor="text1"/>
                <w:sz w:val="28"/>
                <w:szCs w:val="28"/>
              </w:rPr>
            </w:pPr>
            <w:r w:rsidRPr="008E3421">
              <w:rPr>
                <w:color w:val="000000" w:themeColor="text1"/>
                <w:sz w:val="22"/>
                <w:szCs w:val="22"/>
              </w:rPr>
              <w:t>%20 prim</w:t>
            </w:r>
          </w:p>
        </w:tc>
        <w:tc>
          <w:tcPr>
            <w:tcW w:w="1538" w:type="dxa"/>
          </w:tcPr>
          <w:p w14:paraId="4D7D6465" w14:textId="77777777" w:rsidR="008E3421" w:rsidRPr="008E3421" w:rsidRDefault="008E3421" w:rsidP="008E3421">
            <w:pPr>
              <w:shd w:val="clear" w:color="auto" w:fill="FFFFFF" w:themeFill="background1"/>
              <w:spacing w:line="276" w:lineRule="auto"/>
              <w:ind w:left="121"/>
              <w:jc w:val="both"/>
              <w:rPr>
                <w:color w:val="000000" w:themeColor="text1"/>
                <w:sz w:val="18"/>
                <w:szCs w:val="18"/>
              </w:rPr>
            </w:pPr>
            <w:r w:rsidRPr="008E3421">
              <w:rPr>
                <w:color w:val="000000" w:themeColor="text1"/>
                <w:sz w:val="18"/>
                <w:szCs w:val="18"/>
              </w:rPr>
              <w:t>GSS uygulanır.</w:t>
            </w:r>
          </w:p>
          <w:p w14:paraId="5E2FF19E" w14:textId="3298C68D" w:rsidR="008E3421" w:rsidRPr="008E3421" w:rsidRDefault="008E3421" w:rsidP="007701F0">
            <w:pPr>
              <w:shd w:val="clear" w:color="auto" w:fill="FFFFFF" w:themeFill="background1"/>
              <w:spacing w:line="276" w:lineRule="auto"/>
              <w:ind w:left="121"/>
              <w:jc w:val="both"/>
              <w:rPr>
                <w:color w:val="000000" w:themeColor="text1"/>
                <w:sz w:val="22"/>
                <w:szCs w:val="22"/>
              </w:rPr>
            </w:pPr>
            <w:r w:rsidRPr="008E3421">
              <w:rPr>
                <w:color w:val="000000" w:themeColor="text1"/>
                <w:sz w:val="18"/>
                <w:szCs w:val="18"/>
              </w:rPr>
              <w:t>UVSK’ye tabi ise ayrıca GSS primi alınmaz</w:t>
            </w:r>
            <w:r>
              <w:rPr>
                <w:color w:val="000000" w:themeColor="text1"/>
                <w:sz w:val="22"/>
                <w:szCs w:val="22"/>
              </w:rPr>
              <w:t>.</w:t>
            </w:r>
          </w:p>
        </w:tc>
        <w:tc>
          <w:tcPr>
            <w:tcW w:w="1403" w:type="dxa"/>
          </w:tcPr>
          <w:p w14:paraId="7055308F"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tc>
      </w:tr>
    </w:tbl>
    <w:p w14:paraId="570CC53A" w14:textId="77777777" w:rsidR="007701F0" w:rsidRDefault="007701F0" w:rsidP="00CA6AE8">
      <w:pPr>
        <w:shd w:val="clear" w:color="auto" w:fill="FFFFFF" w:themeFill="background1"/>
        <w:spacing w:line="276" w:lineRule="auto"/>
        <w:jc w:val="both"/>
        <w:rPr>
          <w:b/>
          <w:bCs/>
          <w:color w:val="000000" w:themeColor="text1"/>
          <w:sz w:val="28"/>
          <w:szCs w:val="28"/>
        </w:rPr>
      </w:pPr>
    </w:p>
    <w:p w14:paraId="15758F13" w14:textId="006FAB56" w:rsidR="00CA6AE8" w:rsidRPr="00E25BC8" w:rsidRDefault="00C61621" w:rsidP="00CA6AE8">
      <w:pPr>
        <w:shd w:val="clear" w:color="auto" w:fill="FFFFFF" w:themeFill="background1"/>
        <w:spacing w:line="276" w:lineRule="auto"/>
        <w:jc w:val="both"/>
        <w:rPr>
          <w:b/>
          <w:bCs/>
          <w:color w:val="000000" w:themeColor="text1"/>
          <w:sz w:val="28"/>
          <w:szCs w:val="28"/>
        </w:rPr>
      </w:pPr>
      <w:r w:rsidRPr="00E25BC8">
        <w:rPr>
          <w:b/>
          <w:bCs/>
          <w:color w:val="000000" w:themeColor="text1"/>
          <w:sz w:val="28"/>
          <w:szCs w:val="28"/>
        </w:rPr>
        <w:lastRenderedPageBreak/>
        <w:t>MADDE 6 – SİGORTALI SAYILMAYANLAR</w:t>
      </w:r>
    </w:p>
    <w:p w14:paraId="7CF9CC5D" w14:textId="77777777" w:rsidR="004473A3" w:rsidRDefault="004473A3" w:rsidP="004473A3">
      <w:pPr>
        <w:shd w:val="clear" w:color="auto" w:fill="FFFFFF" w:themeFill="background1"/>
        <w:spacing w:line="276" w:lineRule="auto"/>
        <w:jc w:val="both"/>
        <w:rPr>
          <w:color w:val="000000" w:themeColor="text1"/>
          <w:sz w:val="26"/>
          <w:szCs w:val="26"/>
        </w:rPr>
      </w:pPr>
    </w:p>
    <w:p w14:paraId="399388EE" w14:textId="1B831BF2" w:rsidR="009E5A8E" w:rsidRDefault="004473A3" w:rsidP="00E25BC8">
      <w:pPr>
        <w:shd w:val="clear" w:color="auto" w:fill="FFFFFF" w:themeFill="background1"/>
        <w:spacing w:line="264" w:lineRule="auto"/>
        <w:jc w:val="both"/>
        <w:rPr>
          <w:b/>
          <w:bCs/>
          <w:color w:val="000000" w:themeColor="text1"/>
          <w:u w:val="single"/>
        </w:rPr>
      </w:pPr>
      <w:r w:rsidRPr="00E25BC8">
        <w:rPr>
          <w:b/>
          <w:bCs/>
          <w:color w:val="000000" w:themeColor="text1"/>
        </w:rPr>
        <w:t>1-</w:t>
      </w:r>
      <w:r w:rsidRPr="00E25BC8">
        <w:rPr>
          <w:color w:val="000000" w:themeColor="text1"/>
        </w:rPr>
        <w:t xml:space="preserve"> İ</w:t>
      </w:r>
      <w:r w:rsidR="009E5A8E" w:rsidRPr="00E25BC8">
        <w:rPr>
          <w:color w:val="000000" w:themeColor="text1"/>
        </w:rPr>
        <w:t xml:space="preserve">şverenin işyerinde </w:t>
      </w:r>
      <w:r w:rsidR="009E5A8E" w:rsidRPr="00E25BC8">
        <w:rPr>
          <w:b/>
          <w:bCs/>
          <w:color w:val="000000" w:themeColor="text1"/>
          <w:u w:val="single"/>
        </w:rPr>
        <w:t>ücretsiz çalışan eşi</w:t>
      </w:r>
    </w:p>
    <w:p w14:paraId="0FD3C2CC" w14:textId="77777777" w:rsidR="00E25BC8" w:rsidRPr="00E25BC8" w:rsidRDefault="00E25BC8" w:rsidP="00E25BC8">
      <w:pPr>
        <w:shd w:val="clear" w:color="auto" w:fill="FFFFFF" w:themeFill="background1"/>
        <w:spacing w:line="264" w:lineRule="auto"/>
        <w:jc w:val="both"/>
        <w:rPr>
          <w:color w:val="000000" w:themeColor="text1"/>
          <w:sz w:val="10"/>
          <w:szCs w:val="10"/>
        </w:rPr>
      </w:pPr>
    </w:p>
    <w:p w14:paraId="261349FC" w14:textId="4D0A1101" w:rsidR="004473A3" w:rsidRPr="00E25BC8" w:rsidRDefault="009E5A8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64" w:lineRule="auto"/>
        <w:jc w:val="both"/>
        <w:rPr>
          <w:color w:val="000000" w:themeColor="text1"/>
        </w:rPr>
      </w:pPr>
      <w:r w:rsidRPr="00E25BC8">
        <w:rPr>
          <w:b/>
          <w:bCs/>
          <w:color w:val="000000" w:themeColor="text1"/>
          <w:u w:val="single"/>
        </w:rPr>
        <w:t>Önemli:</w:t>
      </w:r>
      <w:r w:rsidRPr="00E25BC8">
        <w:rPr>
          <w:color w:val="000000" w:themeColor="text1"/>
        </w:rPr>
        <w:t xml:space="preserve"> İstisna sadece ücret almayan eşe ilişkindir. Eşe ücret ödenirse sigortalı sayılması gerekir. İşyerinde ücret almasalar dahi işverenin çocuğu, ana-babası, kardeşi gibi akrabalar çalışırsa bunların zorunlu olarak sigortası yapılması gerekir. </w:t>
      </w:r>
    </w:p>
    <w:p w14:paraId="6D52F1A0" w14:textId="59EB833E" w:rsidR="004473A3" w:rsidRDefault="004473A3" w:rsidP="00E25BC8">
      <w:pPr>
        <w:shd w:val="clear" w:color="auto" w:fill="FFFFFF" w:themeFill="background1"/>
        <w:spacing w:line="264" w:lineRule="auto"/>
        <w:jc w:val="both"/>
        <w:rPr>
          <w:color w:val="000000" w:themeColor="text1"/>
        </w:rPr>
      </w:pPr>
      <w:r w:rsidRPr="00E25BC8">
        <w:rPr>
          <w:color w:val="000000" w:themeColor="text1"/>
        </w:rPr>
        <w:br/>
      </w:r>
      <w:r w:rsidRPr="00E25BC8">
        <w:rPr>
          <w:b/>
          <w:bCs/>
          <w:color w:val="000000" w:themeColor="text1"/>
        </w:rPr>
        <w:t>2-</w:t>
      </w:r>
      <w:r w:rsidRPr="00E25BC8">
        <w:rPr>
          <w:color w:val="000000" w:themeColor="text1"/>
        </w:rPr>
        <w:t xml:space="preserve"> Aynı konutta birlikte yaşayan </w:t>
      </w:r>
      <w:r w:rsidRPr="00E25BC8">
        <w:rPr>
          <w:b/>
          <w:bCs/>
          <w:color w:val="000000" w:themeColor="text1"/>
          <w:u w:val="single"/>
        </w:rPr>
        <w:t>3. derece dahil</w:t>
      </w:r>
      <w:r w:rsidRPr="00E25BC8">
        <w:rPr>
          <w:color w:val="000000" w:themeColor="text1"/>
        </w:rPr>
        <w:t xml:space="preserve"> bu dereceye kadar hısımlar</w:t>
      </w:r>
      <w:r w:rsidR="006B3AD4">
        <w:rPr>
          <w:color w:val="000000" w:themeColor="text1"/>
        </w:rPr>
        <w:t xml:space="preserve"> </w:t>
      </w:r>
      <w:r w:rsidRPr="00E25BC8">
        <w:rPr>
          <w:color w:val="000000" w:themeColor="text1"/>
        </w:rPr>
        <w:t>arasında, aralarında dışardan kimse katılmaksızın yaşadıkları konut içinde yapılan işlerde çalışanlar</w:t>
      </w:r>
    </w:p>
    <w:p w14:paraId="67FB4AA3" w14:textId="77777777" w:rsidR="00E25BC8" w:rsidRPr="00E25BC8" w:rsidRDefault="00E25BC8" w:rsidP="00E25BC8">
      <w:pPr>
        <w:shd w:val="clear" w:color="auto" w:fill="FFFFFF" w:themeFill="background1"/>
        <w:spacing w:line="264" w:lineRule="auto"/>
        <w:jc w:val="both"/>
        <w:rPr>
          <w:color w:val="000000" w:themeColor="text1"/>
          <w:sz w:val="10"/>
          <w:szCs w:val="10"/>
        </w:rPr>
      </w:pPr>
    </w:p>
    <w:p w14:paraId="069BDC5E" w14:textId="2A43BDDF" w:rsidR="004473A3" w:rsidRPr="00E25BC8" w:rsidRDefault="004473A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64" w:lineRule="auto"/>
        <w:jc w:val="both"/>
        <w:rPr>
          <w:color w:val="000000" w:themeColor="text1"/>
        </w:rPr>
      </w:pPr>
      <w:r w:rsidRPr="00E25BC8">
        <w:rPr>
          <w:b/>
          <w:bCs/>
          <w:color w:val="000000" w:themeColor="text1"/>
          <w:u w:val="single"/>
        </w:rPr>
        <w:t>Önemli:</w:t>
      </w:r>
      <w:r w:rsidRPr="00E25BC8">
        <w:rPr>
          <w:color w:val="000000" w:themeColor="text1"/>
        </w:rPr>
        <w:t xml:space="preserve"> Konut içinde yapılan işlere 3. dereceden sonra bir hısım veya akraba olmayan biri katılırsa konut, işyeri özelliği kazanır ve konutta çalışanlar sigortalı çalışır.</w:t>
      </w:r>
    </w:p>
    <w:p w14:paraId="30B76375" w14:textId="066F3E13" w:rsidR="004473A3" w:rsidRPr="00E25BC8" w:rsidRDefault="004473A3" w:rsidP="00E25BC8">
      <w:pPr>
        <w:shd w:val="clear" w:color="auto" w:fill="FFFFFF" w:themeFill="background1"/>
        <w:spacing w:line="264" w:lineRule="auto"/>
        <w:jc w:val="both"/>
        <w:rPr>
          <w:color w:val="000000" w:themeColor="text1"/>
        </w:rPr>
      </w:pPr>
    </w:p>
    <w:p w14:paraId="74AD05B6" w14:textId="2E6B31D2" w:rsidR="004473A3" w:rsidRDefault="004473A3" w:rsidP="00E25BC8">
      <w:pPr>
        <w:shd w:val="clear" w:color="auto" w:fill="FFFFFF" w:themeFill="background1"/>
        <w:spacing w:line="264" w:lineRule="auto"/>
        <w:jc w:val="both"/>
        <w:rPr>
          <w:color w:val="000000" w:themeColor="text1"/>
        </w:rPr>
      </w:pPr>
      <w:r w:rsidRPr="00E25BC8">
        <w:rPr>
          <w:b/>
          <w:bCs/>
          <w:color w:val="000000" w:themeColor="text1"/>
        </w:rPr>
        <w:t>3-</w:t>
      </w:r>
      <w:r w:rsidRPr="00E25BC8">
        <w:rPr>
          <w:color w:val="000000" w:themeColor="text1"/>
        </w:rPr>
        <w:t xml:space="preserve"> Ev hizmetlerinde çalışanlar</w:t>
      </w:r>
    </w:p>
    <w:p w14:paraId="616320A0" w14:textId="77777777" w:rsidR="00E25BC8" w:rsidRPr="00E25BC8" w:rsidRDefault="00E25BC8" w:rsidP="00E25BC8">
      <w:pPr>
        <w:shd w:val="clear" w:color="auto" w:fill="FFFFFF" w:themeFill="background1"/>
        <w:spacing w:line="264" w:lineRule="auto"/>
        <w:jc w:val="both"/>
        <w:rPr>
          <w:color w:val="000000" w:themeColor="text1"/>
          <w:sz w:val="10"/>
          <w:szCs w:val="10"/>
        </w:rPr>
      </w:pPr>
    </w:p>
    <w:p w14:paraId="18E5E698" w14:textId="4C22E9A0" w:rsidR="004473A3" w:rsidRPr="00E25BC8" w:rsidRDefault="004473A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64" w:lineRule="auto"/>
        <w:jc w:val="both"/>
        <w:rPr>
          <w:color w:val="000000" w:themeColor="text1"/>
        </w:rPr>
      </w:pPr>
      <w:r w:rsidRPr="00E25BC8">
        <w:rPr>
          <w:color w:val="000000" w:themeColor="text1"/>
        </w:rPr>
        <w:t>- Bir veya birden fazla gerçek kişi tarafından çalıştırılan ve çalıştıkları kişi yanında ay içinde çalışma saati süresine göre hesaplanan çalışma gün sayısı 10 günden az olanlar,</w:t>
      </w:r>
    </w:p>
    <w:p w14:paraId="21C011AA" w14:textId="72697A3C" w:rsidR="004473A3" w:rsidRPr="00E25BC8" w:rsidRDefault="004473A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64" w:lineRule="auto"/>
        <w:jc w:val="both"/>
        <w:rPr>
          <w:color w:val="000000" w:themeColor="text1"/>
        </w:rPr>
      </w:pPr>
      <w:r w:rsidRPr="00E25BC8">
        <w:rPr>
          <w:color w:val="000000" w:themeColor="text1"/>
        </w:rPr>
        <w:t xml:space="preserve">- Ücretle aynı kişi yanında ay içinde 10 gün ve daha fazla süreyle çalışanlar </w:t>
      </w:r>
      <w:r w:rsidRPr="00E25BC8">
        <w:rPr>
          <w:b/>
          <w:bCs/>
          <w:color w:val="000000" w:themeColor="text1"/>
          <w:u w:val="single"/>
        </w:rPr>
        <w:t>HARİÇ</w:t>
      </w:r>
    </w:p>
    <w:p w14:paraId="53834B34" w14:textId="6EE8EA05" w:rsidR="004473A3" w:rsidRPr="00E25BC8" w:rsidRDefault="004473A3" w:rsidP="00E25BC8">
      <w:pPr>
        <w:spacing w:line="264" w:lineRule="auto"/>
        <w:jc w:val="both"/>
      </w:pPr>
    </w:p>
    <w:p w14:paraId="41F1278A" w14:textId="57C0E0D2" w:rsidR="00322E1F" w:rsidRDefault="004473A3" w:rsidP="00E25BC8">
      <w:pPr>
        <w:tabs>
          <w:tab w:val="left" w:pos="6560"/>
        </w:tabs>
        <w:spacing w:line="264" w:lineRule="auto"/>
        <w:jc w:val="both"/>
      </w:pPr>
      <w:r w:rsidRPr="00E25BC8">
        <w:rPr>
          <w:b/>
          <w:bCs/>
        </w:rPr>
        <w:t>4-</w:t>
      </w:r>
      <w:r w:rsidRPr="00E25BC8">
        <w:t xml:space="preserve"> Askerlik hizmetini er ve erbaş olarak yapmakta </w:t>
      </w:r>
      <w:r w:rsidR="00A4384C" w:rsidRPr="00E25BC8">
        <w:t>olanlar ile yedek subay okulu öğrencileri</w:t>
      </w:r>
    </w:p>
    <w:p w14:paraId="1D7DB8E0" w14:textId="63E2811E" w:rsidR="00322E1F" w:rsidRPr="00322E1F" w:rsidRDefault="00322E1F" w:rsidP="00E25BC8">
      <w:pPr>
        <w:tabs>
          <w:tab w:val="left" w:pos="6560"/>
        </w:tabs>
        <w:spacing w:line="264" w:lineRule="auto"/>
        <w:jc w:val="both"/>
        <w:rPr>
          <w:sz w:val="20"/>
          <w:szCs w:val="20"/>
        </w:rPr>
      </w:pPr>
      <w:r w:rsidRPr="00322E1F">
        <w:rPr>
          <w:sz w:val="20"/>
          <w:szCs w:val="20"/>
        </w:rPr>
        <w:t>(Yedek astsubay öğrencileri de 2019’dan itibaren “sigortalı sayılmayanlar” arasında sayılmıştır.)</w:t>
      </w:r>
    </w:p>
    <w:p w14:paraId="6E6D2655" w14:textId="6C64714E" w:rsidR="00A4384C" w:rsidRPr="00E25BC8" w:rsidRDefault="00A4384C" w:rsidP="00E25BC8">
      <w:pPr>
        <w:tabs>
          <w:tab w:val="left" w:pos="6560"/>
        </w:tabs>
        <w:spacing w:line="264" w:lineRule="auto"/>
        <w:jc w:val="both"/>
      </w:pPr>
    </w:p>
    <w:p w14:paraId="44D2D336" w14:textId="2D7F6B06" w:rsidR="00A4384C" w:rsidRPr="00E25BC8" w:rsidRDefault="00A4384C" w:rsidP="00E25BC8">
      <w:pPr>
        <w:tabs>
          <w:tab w:val="left" w:pos="6560"/>
        </w:tabs>
        <w:spacing w:line="264" w:lineRule="auto"/>
        <w:jc w:val="both"/>
        <w:rPr>
          <w:u w:val="single"/>
        </w:rPr>
      </w:pPr>
      <w:r w:rsidRPr="00E25BC8">
        <w:rPr>
          <w:b/>
          <w:bCs/>
        </w:rPr>
        <w:t>5-</w:t>
      </w:r>
      <w:r w:rsidRPr="00E25BC8">
        <w:t xml:space="preserve"> Uluslararası sosyal güvenlik sözleşme hükümleri saklı kalmak kaydıyla; yabancı bir ülkede çalışan veya o kuruluş adına ve hesabına Türkiye’ye </w:t>
      </w:r>
      <w:r w:rsidRPr="00E25BC8">
        <w:rPr>
          <w:b/>
          <w:bCs/>
        </w:rPr>
        <w:t>3 ayı geçmemek üzere</w:t>
      </w:r>
      <w:r w:rsidRPr="00E25BC8">
        <w:t xml:space="preserve"> bir iş için gönderilen ve geldiği yabancı ülkede </w:t>
      </w:r>
      <w:r w:rsidRPr="00E25BC8">
        <w:rPr>
          <w:u w:val="single"/>
        </w:rPr>
        <w:t>sigortaya tabi olduğunu belgeleyen</w:t>
      </w:r>
      <w:r w:rsidRPr="00E25BC8">
        <w:t xml:space="preserve"> kişiler ile Türkiye’de kendi adına ve hesabına bağımsız çalışanlardan, </w:t>
      </w:r>
      <w:r w:rsidRPr="00E25BC8">
        <w:rPr>
          <w:u w:val="single"/>
        </w:rPr>
        <w:t>yurt dışında ikamet eden ve o ülke sosyal güvenlik mevzuatına tabi olanlar</w:t>
      </w:r>
    </w:p>
    <w:p w14:paraId="0C397DE7" w14:textId="77777777" w:rsidR="00DF4FB9" w:rsidRPr="00E25BC8" w:rsidRDefault="00DF4FB9" w:rsidP="00E25BC8">
      <w:pPr>
        <w:tabs>
          <w:tab w:val="left" w:pos="6560"/>
        </w:tabs>
        <w:spacing w:line="264" w:lineRule="auto"/>
        <w:jc w:val="both"/>
        <w:rPr>
          <w:u w:val="single"/>
        </w:rPr>
      </w:pPr>
    </w:p>
    <w:p w14:paraId="1A8DA479" w14:textId="3D4739CF" w:rsidR="00DF4FB9" w:rsidRPr="00E25BC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64" w:lineRule="auto"/>
        <w:jc w:val="both"/>
      </w:pPr>
      <w:r w:rsidRPr="006F0938">
        <w:rPr>
          <w:rFonts w:ascii="Apple Color Emoji" w:hAnsi="Apple Color Emoji" w:cs="Apple Color Emoji"/>
          <w:b/>
          <w:bCs/>
        </w:rPr>
        <w:t>⚠</w:t>
      </w:r>
      <w:r w:rsidRPr="006F0938">
        <w:rPr>
          <w:b/>
          <w:bCs/>
        </w:rPr>
        <w:t xml:space="preserve"> </w:t>
      </w:r>
      <w:r w:rsidR="00DF4FB9" w:rsidRPr="00E25BC8">
        <w:t>Sosyal güvenlik sözleşmesi imzalanmamış ülkede sigortalı ya da emekli olup ülkemize 3 aydan fazla süreyle çalışmaya gelen sigortalılar, çalışmaya başladıkları 3. ayın son gününü takip eden günden itibaren sigortalı sayılır.</w:t>
      </w:r>
    </w:p>
    <w:p w14:paraId="1F5596F5" w14:textId="318CF12C" w:rsidR="00A4384C" w:rsidRPr="00E25BC8" w:rsidRDefault="00A4384C" w:rsidP="00E25BC8">
      <w:pPr>
        <w:tabs>
          <w:tab w:val="left" w:pos="6560"/>
        </w:tabs>
        <w:spacing w:line="264" w:lineRule="auto"/>
        <w:jc w:val="both"/>
      </w:pPr>
    </w:p>
    <w:p w14:paraId="51A14520" w14:textId="77DE4F22" w:rsidR="00DF4FB9" w:rsidRPr="00E25BC8" w:rsidRDefault="00DF4FB9"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64" w:lineRule="auto"/>
        <w:jc w:val="both"/>
      </w:pPr>
      <w:r w:rsidRPr="00E25BC8">
        <w:t>Ülkesinde sigortalı olanlar ile emekli aylığı alan sigortalıların işverenleri bu kişiler için kısa vade, uzun vade ve GSS primi ödeyeceklerdir. İşsizlik sigortası primi ödemeyeceklerdir.</w:t>
      </w:r>
    </w:p>
    <w:p w14:paraId="33C64BAF" w14:textId="77777777" w:rsidR="00DF4FB9" w:rsidRPr="00E25BC8" w:rsidRDefault="00DF4FB9" w:rsidP="00E25BC8">
      <w:pPr>
        <w:tabs>
          <w:tab w:val="left" w:pos="6560"/>
        </w:tabs>
        <w:spacing w:line="264" w:lineRule="auto"/>
        <w:jc w:val="both"/>
        <w:rPr>
          <w:b/>
          <w:bCs/>
        </w:rPr>
      </w:pPr>
    </w:p>
    <w:p w14:paraId="070CF95C" w14:textId="32E5C513" w:rsidR="00A4384C" w:rsidRPr="00E25BC8" w:rsidRDefault="00A4384C" w:rsidP="00E25BC8">
      <w:pPr>
        <w:tabs>
          <w:tab w:val="left" w:pos="6560"/>
        </w:tabs>
        <w:spacing w:line="264" w:lineRule="auto"/>
        <w:jc w:val="both"/>
      </w:pPr>
      <w:r w:rsidRPr="00E25BC8">
        <w:rPr>
          <w:b/>
          <w:bCs/>
        </w:rPr>
        <w:t>6-</w:t>
      </w:r>
      <w:r w:rsidRPr="00E25BC8">
        <w:t xml:space="preserve"> Yüksekokullarda fiilen </w:t>
      </w:r>
      <w:r w:rsidRPr="00E25BC8">
        <w:rPr>
          <w:u w:val="single"/>
        </w:rPr>
        <w:t>normal eğitim süreleri içinde</w:t>
      </w:r>
      <w:r w:rsidRPr="00E25BC8">
        <w:t xml:space="preserve"> yapılan, tatbiki mahiyetteki yapım ve üretim işlerinde çalışan öğrenciler</w:t>
      </w:r>
    </w:p>
    <w:p w14:paraId="0EA51E91" w14:textId="6F925187" w:rsidR="00A4384C" w:rsidRPr="00E25BC8" w:rsidRDefault="00A4384C" w:rsidP="00E25BC8">
      <w:pPr>
        <w:tabs>
          <w:tab w:val="left" w:pos="6560"/>
        </w:tabs>
        <w:spacing w:line="264" w:lineRule="auto"/>
        <w:jc w:val="both"/>
      </w:pPr>
    </w:p>
    <w:p w14:paraId="5B4E925D" w14:textId="3F347BDC" w:rsidR="00A4384C" w:rsidRPr="00E25BC8" w:rsidRDefault="00A4384C" w:rsidP="00E25BC8">
      <w:pPr>
        <w:tabs>
          <w:tab w:val="left" w:pos="6560"/>
        </w:tabs>
        <w:spacing w:line="264" w:lineRule="auto"/>
        <w:jc w:val="both"/>
      </w:pPr>
      <w:r w:rsidRPr="00E25BC8">
        <w:rPr>
          <w:b/>
          <w:bCs/>
        </w:rPr>
        <w:t>7-</w:t>
      </w:r>
      <w:r w:rsidRPr="00E25BC8">
        <w:t xml:space="preserve"> Sağlık hizmet sunucuları tarafından işe alıştırılmakta olan veya rehabilite edilen, hasta veya maluller</w:t>
      </w:r>
    </w:p>
    <w:p w14:paraId="0D280F3E" w14:textId="54DD7AD0" w:rsidR="00A4384C" w:rsidRPr="00E25BC8" w:rsidRDefault="00A4384C" w:rsidP="00E25BC8">
      <w:pPr>
        <w:tabs>
          <w:tab w:val="left" w:pos="6560"/>
        </w:tabs>
        <w:spacing w:line="264" w:lineRule="auto"/>
        <w:jc w:val="both"/>
      </w:pPr>
    </w:p>
    <w:p w14:paraId="4FBD6DBB" w14:textId="08603B24" w:rsidR="00A4384C" w:rsidRDefault="00A4384C" w:rsidP="00E25BC8">
      <w:pPr>
        <w:tabs>
          <w:tab w:val="left" w:pos="6560"/>
        </w:tabs>
        <w:spacing w:line="264" w:lineRule="auto"/>
        <w:jc w:val="both"/>
      </w:pPr>
      <w:r w:rsidRPr="00E25BC8">
        <w:rPr>
          <w:b/>
          <w:bCs/>
        </w:rPr>
        <w:t>8-</w:t>
      </w:r>
      <w:r w:rsidRPr="00E25BC8">
        <w:t xml:space="preserve"> 4B ve 4C kapsamında sigortalı sayılması gerekenlerden 18 yaşını doldurmamış olanlar</w:t>
      </w:r>
    </w:p>
    <w:p w14:paraId="6EC99197" w14:textId="77777777" w:rsidR="00E25BC8" w:rsidRPr="00E25BC8" w:rsidRDefault="00E25BC8" w:rsidP="00E25BC8">
      <w:pPr>
        <w:tabs>
          <w:tab w:val="left" w:pos="6560"/>
        </w:tabs>
        <w:spacing w:line="264" w:lineRule="auto"/>
        <w:jc w:val="both"/>
        <w:rPr>
          <w:sz w:val="10"/>
          <w:szCs w:val="10"/>
        </w:rPr>
      </w:pPr>
    </w:p>
    <w:p w14:paraId="7C80F0C2" w14:textId="4FA8DCCB" w:rsidR="00A4384C" w:rsidRPr="00E25BC8" w:rsidRDefault="009D68A4"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64" w:lineRule="auto"/>
        <w:jc w:val="both"/>
      </w:pPr>
      <w:r w:rsidRPr="00E25BC8">
        <w:rPr>
          <w:b/>
          <w:bCs/>
        </w:rPr>
        <w:t>Önemli:</w:t>
      </w:r>
      <w:r w:rsidRPr="00E25BC8">
        <w:t xml:space="preserve"> Ancak bir meslek veya sanat okulunu bitirip mahkemece ergin kılınmak şartıyla çalışanlar hakkında 18 yaşını doldurma şartı aranmaz.</w:t>
      </w:r>
    </w:p>
    <w:p w14:paraId="37AADFDD" w14:textId="5B8070A6" w:rsidR="00A4384C" w:rsidRPr="00E25BC8" w:rsidRDefault="00A4384C" w:rsidP="00E25BC8">
      <w:pPr>
        <w:tabs>
          <w:tab w:val="left" w:pos="6560"/>
        </w:tabs>
        <w:spacing w:line="300" w:lineRule="auto"/>
        <w:jc w:val="both"/>
      </w:pPr>
      <w:r w:rsidRPr="00E25BC8">
        <w:rPr>
          <w:b/>
          <w:bCs/>
        </w:rPr>
        <w:lastRenderedPageBreak/>
        <w:t>9-</w:t>
      </w:r>
      <w:r w:rsidRPr="00E25BC8">
        <w:t xml:space="preserve"> </w:t>
      </w:r>
      <w:r w:rsidR="007B65A9" w:rsidRPr="00E25BC8">
        <w:t>Kamu idareleri ve Ek-5’te sayılanlar hariç olmak üzere, tarım veya orman işlerinde hizmet akdiyle süreksiz işlerde çalışanlar ile tarımda kendi adı ve hesabına bağımsız çalışanlarda; tarımsal faaliyette bulunan ve yıllık tarımsal faaliyet gelirinden bu faaliyete ilişkin masraflar düşüldükten sonra kalan tutarın aylık ortalamasının PEK alt sınırının 30 katından az olduğunu belgeleyenler ile 65 yaşını doldurup talepte bulunanlar</w:t>
      </w:r>
    </w:p>
    <w:p w14:paraId="696E8651" w14:textId="5023AE7C" w:rsidR="009D68A4" w:rsidRPr="00E25BC8" w:rsidRDefault="009D68A4" w:rsidP="00E25BC8">
      <w:pPr>
        <w:tabs>
          <w:tab w:val="left" w:pos="6560"/>
        </w:tabs>
        <w:spacing w:line="300" w:lineRule="auto"/>
        <w:jc w:val="both"/>
      </w:pPr>
    </w:p>
    <w:p w14:paraId="03E9BBD1" w14:textId="71468C43" w:rsidR="009D68A4" w:rsidRPr="00E25BC8" w:rsidRDefault="009D68A4" w:rsidP="00E25BC8">
      <w:pPr>
        <w:tabs>
          <w:tab w:val="left" w:pos="6560"/>
        </w:tabs>
        <w:spacing w:line="300" w:lineRule="auto"/>
        <w:jc w:val="both"/>
      </w:pPr>
      <w:r w:rsidRPr="00E25BC8">
        <w:rPr>
          <w:b/>
          <w:bCs/>
        </w:rPr>
        <w:t>10-</w:t>
      </w:r>
      <w:r w:rsidRPr="00E25BC8">
        <w:t xml:space="preserve"> Kendi adı ve hesabına bağımsız çalışanlardan gelir vergisinden muaf olup esnaf ve </w:t>
      </w:r>
      <w:r w:rsidR="00155CBC">
        <w:t>sanatkâr</w:t>
      </w:r>
      <w:r w:rsidRPr="00E25BC8">
        <w:t xml:space="preserve"> siciline kayıtlı olanlardan, </w:t>
      </w:r>
      <w:r w:rsidRPr="00E25BC8">
        <w:rPr>
          <w:u w:val="single"/>
        </w:rPr>
        <w:t>aylık faaliyet gelirlerinden bu faaliyete ilişkin masraflar düşüldükten sonra kalan tutarı</w:t>
      </w:r>
      <w:r w:rsidRPr="00E25BC8">
        <w:t xml:space="preserve">, </w:t>
      </w:r>
      <w:r w:rsidRPr="00E25BC8">
        <w:rPr>
          <w:b/>
          <w:bCs/>
        </w:rPr>
        <w:t>prime esas günlük kazanç alt sınırının 30 katından az olduğunu</w:t>
      </w:r>
      <w:r w:rsidRPr="00E25BC8">
        <w:t xml:space="preserve"> belgeleyenler</w:t>
      </w:r>
    </w:p>
    <w:p w14:paraId="4BD81477" w14:textId="3B9607DD" w:rsidR="009D68A4" w:rsidRPr="00E25BC8" w:rsidRDefault="009D68A4" w:rsidP="00E25BC8">
      <w:pPr>
        <w:tabs>
          <w:tab w:val="left" w:pos="6560"/>
        </w:tabs>
        <w:spacing w:line="300" w:lineRule="auto"/>
        <w:jc w:val="both"/>
      </w:pPr>
    </w:p>
    <w:p w14:paraId="476020CB" w14:textId="77777777" w:rsidR="001142DF" w:rsidRPr="00E25BC8" w:rsidRDefault="009D68A4" w:rsidP="00E25BC8">
      <w:pPr>
        <w:tabs>
          <w:tab w:val="left" w:pos="6560"/>
        </w:tabs>
        <w:spacing w:line="300" w:lineRule="auto"/>
        <w:jc w:val="both"/>
        <w:rPr>
          <w:b/>
          <w:bCs/>
        </w:rPr>
      </w:pPr>
      <w:r w:rsidRPr="00E25BC8">
        <w:rPr>
          <w:b/>
          <w:bCs/>
        </w:rPr>
        <w:t>11</w:t>
      </w:r>
      <w:r w:rsidR="001142DF" w:rsidRPr="00E25BC8">
        <w:rPr>
          <w:b/>
          <w:bCs/>
        </w:rPr>
        <w:t>-</w:t>
      </w:r>
    </w:p>
    <w:p w14:paraId="01FECBF1" w14:textId="10304BCA" w:rsidR="001142DF" w:rsidRPr="00E25BC8" w:rsidRDefault="001142DF" w:rsidP="00E25BC8">
      <w:pPr>
        <w:pStyle w:val="ListeParagraf"/>
        <w:numPr>
          <w:ilvl w:val="0"/>
          <w:numId w:val="1"/>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Kamu idarelerinin dış temsilciliklerinde istihdam edilen ve temsilciliğin bulunduğu ülkede </w:t>
      </w:r>
      <w:r w:rsidRPr="00E25BC8">
        <w:rPr>
          <w:rFonts w:ascii="Times New Roman" w:hAnsi="Times New Roman" w:cs="Times New Roman"/>
          <w:u w:val="single"/>
        </w:rPr>
        <w:t>sürekli ikamet izni</w:t>
      </w:r>
      <w:r w:rsidRPr="00E25BC8">
        <w:rPr>
          <w:rFonts w:ascii="Times New Roman" w:hAnsi="Times New Roman" w:cs="Times New Roman"/>
        </w:rPr>
        <w:t xml:space="preserve"> veya bu devletin </w:t>
      </w:r>
      <w:r w:rsidRPr="00E25BC8">
        <w:rPr>
          <w:rFonts w:ascii="Times New Roman" w:hAnsi="Times New Roman" w:cs="Times New Roman"/>
          <w:u w:val="single"/>
        </w:rPr>
        <w:t>vatandaşlığı</w:t>
      </w:r>
      <w:r w:rsidRPr="00E25BC8">
        <w:rPr>
          <w:rFonts w:ascii="Times New Roman" w:hAnsi="Times New Roman" w:cs="Times New Roman"/>
        </w:rPr>
        <w:t xml:space="preserve"> bulunan </w:t>
      </w:r>
      <w:r w:rsidRPr="00E25BC8">
        <w:rPr>
          <w:rFonts w:ascii="Times New Roman" w:hAnsi="Times New Roman" w:cs="Times New Roman"/>
          <w:b/>
          <w:bCs/>
        </w:rPr>
        <w:t>Türk uyruklu</w:t>
      </w:r>
      <w:r w:rsidRPr="00E25BC8">
        <w:rPr>
          <w:rFonts w:ascii="Times New Roman" w:hAnsi="Times New Roman" w:cs="Times New Roman"/>
        </w:rPr>
        <w:t xml:space="preserve"> sözleşmeli personelden, </w:t>
      </w:r>
      <w:r w:rsidRPr="00E25BC8">
        <w:rPr>
          <w:rFonts w:ascii="Times New Roman" w:hAnsi="Times New Roman" w:cs="Times New Roman"/>
          <w:b/>
          <w:bCs/>
        </w:rPr>
        <w:t>bulunduğu ülkenin sosyal güvenlik kurumunda sigortalı olduğunu belgeleyenler</w:t>
      </w:r>
      <w:r w:rsidRPr="00E25BC8">
        <w:rPr>
          <w:rFonts w:ascii="Times New Roman" w:hAnsi="Times New Roman" w:cs="Times New Roman"/>
        </w:rPr>
        <w:t xml:space="preserve"> ile</w:t>
      </w:r>
    </w:p>
    <w:p w14:paraId="27D830AB" w14:textId="77777777" w:rsidR="0036568D" w:rsidRPr="00E25BC8" w:rsidRDefault="0036568D" w:rsidP="00E25BC8">
      <w:pPr>
        <w:pStyle w:val="ListeParagraf"/>
        <w:tabs>
          <w:tab w:val="left" w:pos="6560"/>
        </w:tabs>
        <w:spacing w:line="300" w:lineRule="auto"/>
        <w:jc w:val="both"/>
        <w:rPr>
          <w:rFonts w:ascii="Times New Roman" w:hAnsi="Times New Roman" w:cs="Times New Roman"/>
          <w:sz w:val="10"/>
          <w:szCs w:val="10"/>
        </w:rPr>
      </w:pPr>
    </w:p>
    <w:p w14:paraId="05B8775D" w14:textId="1C4C86DC" w:rsidR="009D68A4" w:rsidRPr="00E25BC8" w:rsidRDefault="001142DF" w:rsidP="00E25BC8">
      <w:pPr>
        <w:pStyle w:val="ListeParagraf"/>
        <w:numPr>
          <w:ilvl w:val="0"/>
          <w:numId w:val="1"/>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Kamu idarelerinin dış temsilciliklerinde istihdam edilen sözleşmeli personelin uluslararası sosyal güvenlik sözleşmesi çerçevesinde ve temsilciliğin bulunduğu ülkenin ilgili mevzuatının zorunlu kıldığı hallerde, </w:t>
      </w:r>
      <w:r w:rsidRPr="00E25BC8">
        <w:rPr>
          <w:rFonts w:ascii="Times New Roman" w:hAnsi="Times New Roman" w:cs="Times New Roman"/>
          <w:b/>
          <w:bCs/>
        </w:rPr>
        <w:t>işverenleri tarafından bulunulan ülkede sosyal sigorta kapsamında sigortalı yapılanlar</w:t>
      </w:r>
    </w:p>
    <w:p w14:paraId="3EDE7246" w14:textId="4CFC3013" w:rsidR="001142DF" w:rsidRPr="00E25BC8" w:rsidRDefault="001142DF" w:rsidP="00E25BC8">
      <w:pPr>
        <w:tabs>
          <w:tab w:val="left" w:pos="6560"/>
        </w:tabs>
        <w:spacing w:line="300" w:lineRule="auto"/>
        <w:jc w:val="both"/>
      </w:pPr>
    </w:p>
    <w:p w14:paraId="01CD2E82" w14:textId="7F2EB2D0" w:rsidR="001142DF" w:rsidRPr="00E25BC8" w:rsidRDefault="001142DF" w:rsidP="00E25BC8">
      <w:pPr>
        <w:tabs>
          <w:tab w:val="left" w:pos="6560"/>
        </w:tabs>
        <w:spacing w:line="300" w:lineRule="auto"/>
        <w:jc w:val="both"/>
      </w:pPr>
      <w:r w:rsidRPr="00E25BC8">
        <w:rPr>
          <w:b/>
          <w:bCs/>
        </w:rPr>
        <w:t>12-</w:t>
      </w:r>
      <w:r w:rsidRPr="00E25BC8">
        <w:t xml:space="preserve"> Gençlik ve Spor Bakanlığı, Spor Genel Müdürlüğü, Türkiye Futbol Federasyonu ve bağımsız spor federasyonları tarafından yapılan her türlü gençlik ve spor faaliyetleri ile bu faaliyetlerle ilgili kamp, eğitim ve hazırlık çalışmalarında </w:t>
      </w:r>
      <w:r w:rsidRPr="00E25BC8">
        <w:rPr>
          <w:b/>
          <w:bCs/>
        </w:rPr>
        <w:t>süreklilik arz etmeyecek şekilde</w:t>
      </w:r>
      <w:r w:rsidRPr="00E25BC8">
        <w:t xml:space="preserve"> görevlendirilenler</w:t>
      </w:r>
    </w:p>
    <w:p w14:paraId="3D8EC0EF" w14:textId="288C75E7" w:rsidR="001142DF" w:rsidRPr="00E25BC8" w:rsidRDefault="001142DF" w:rsidP="00E25BC8">
      <w:pPr>
        <w:tabs>
          <w:tab w:val="left" w:pos="6560"/>
        </w:tabs>
        <w:spacing w:line="300" w:lineRule="auto"/>
        <w:jc w:val="both"/>
      </w:pPr>
    </w:p>
    <w:p w14:paraId="4C768866" w14:textId="197CDF3A" w:rsidR="0036568D" w:rsidRPr="00223BB1" w:rsidRDefault="001142DF" w:rsidP="00E25BC8">
      <w:pPr>
        <w:tabs>
          <w:tab w:val="left" w:pos="6560"/>
        </w:tabs>
        <w:spacing w:line="300" w:lineRule="auto"/>
        <w:jc w:val="both"/>
      </w:pPr>
      <w:r w:rsidRPr="00E25BC8">
        <w:rPr>
          <w:b/>
          <w:bCs/>
        </w:rPr>
        <w:t>13-</w:t>
      </w:r>
      <w:r w:rsidR="008E59E1" w:rsidRPr="00E25BC8">
        <w:t xml:space="preserve"> 30</w:t>
      </w:r>
      <w:r w:rsidR="00223BB1">
        <w:t>.</w:t>
      </w:r>
      <w:r w:rsidR="008E59E1" w:rsidRPr="00E25BC8">
        <w:t xml:space="preserve"> maddenin </w:t>
      </w:r>
      <w:r w:rsidR="00223BB1">
        <w:t>üçüncü</w:t>
      </w:r>
      <w:r w:rsidR="008E59E1" w:rsidRPr="00E25BC8">
        <w:t xml:space="preserve"> fıkrasının (b) bendi kapsamında olanlar hariç olmak üzere, </w:t>
      </w:r>
      <w:r w:rsidR="008E59E1" w:rsidRPr="00E25BC8">
        <w:rPr>
          <w:b/>
          <w:bCs/>
        </w:rPr>
        <w:t>yaşlılık aylığı almaktayken bu aylıkları kesilmeksizin 4B kapsamında çalışanlar</w:t>
      </w:r>
    </w:p>
    <w:p w14:paraId="7F663BB5" w14:textId="77777777" w:rsidR="00E25BC8" w:rsidRPr="00E25BC8" w:rsidRDefault="00E25BC8" w:rsidP="00E25BC8">
      <w:pPr>
        <w:tabs>
          <w:tab w:val="left" w:pos="6560"/>
        </w:tabs>
        <w:spacing w:line="300" w:lineRule="auto"/>
        <w:jc w:val="both"/>
        <w:rPr>
          <w:b/>
          <w:bCs/>
          <w:sz w:val="10"/>
          <w:szCs w:val="10"/>
        </w:rPr>
      </w:pPr>
    </w:p>
    <w:p w14:paraId="47D46FF6" w14:textId="1FEE9265" w:rsidR="008E59E1" w:rsidRPr="00E25BC8" w:rsidRDefault="008E59E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pPr>
      <w:r w:rsidRPr="00E25BC8">
        <w:rPr>
          <w:b/>
          <w:bCs/>
          <w:u w:val="single"/>
        </w:rPr>
        <w:t>30-3B:</w:t>
      </w:r>
      <w:r w:rsidRPr="00E25BC8">
        <w:t xml:space="preserve"> 4B kapsamında çalışmaya başlayanlardan aylıklarının kesilmesi için yazılı istekte bulunanların yaşlılık aylıkları talep tarihini takip eden ay başından itibaren kesilir. </w:t>
      </w:r>
    </w:p>
    <w:p w14:paraId="224441BA" w14:textId="77777777" w:rsidR="0036568D" w:rsidRPr="00E25BC8" w:rsidRDefault="0036568D" w:rsidP="00E25BC8">
      <w:pPr>
        <w:tabs>
          <w:tab w:val="left" w:pos="6560"/>
        </w:tabs>
        <w:spacing w:line="300" w:lineRule="auto"/>
        <w:jc w:val="both"/>
        <w:rPr>
          <w:b/>
          <w:bCs/>
        </w:rPr>
      </w:pPr>
    </w:p>
    <w:p w14:paraId="344DDCB4" w14:textId="4999AEC7" w:rsidR="008E59E1" w:rsidRDefault="008E59E1" w:rsidP="00E25BC8">
      <w:pPr>
        <w:tabs>
          <w:tab w:val="left" w:pos="6560"/>
        </w:tabs>
        <w:spacing w:line="300" w:lineRule="auto"/>
        <w:jc w:val="both"/>
      </w:pPr>
      <w:r w:rsidRPr="00E25BC8">
        <w:rPr>
          <w:b/>
          <w:bCs/>
        </w:rPr>
        <w:t>14-</w:t>
      </w:r>
      <w:r w:rsidRPr="00E25BC8">
        <w:t xml:space="preserve"> Ücretsiz izin verilen 4C sigortalıları</w:t>
      </w:r>
    </w:p>
    <w:p w14:paraId="27D2E368" w14:textId="77777777" w:rsidR="00E25BC8" w:rsidRPr="00E25BC8" w:rsidRDefault="00E25BC8" w:rsidP="00E25BC8">
      <w:pPr>
        <w:tabs>
          <w:tab w:val="left" w:pos="6560"/>
        </w:tabs>
        <w:spacing w:line="300" w:lineRule="auto"/>
        <w:jc w:val="both"/>
        <w:rPr>
          <w:sz w:val="10"/>
          <w:szCs w:val="10"/>
        </w:rPr>
      </w:pPr>
    </w:p>
    <w:p w14:paraId="5DC960F7" w14:textId="45882928" w:rsidR="008E59E1" w:rsidRPr="00E25BC8" w:rsidRDefault="008E59E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pPr>
      <w:r w:rsidRPr="00E25BC8">
        <w:t>4C sigortalılardan 657 sayılı kanun veya kendi mevzuatları uyarınca ücretsiz izne ayrılanların kadrolarıyla ilişikleri devam ettiğinden bu sürelerde 4A, 4B veya 506 sayılı kanunun geçici 20. maddesi kapsamında zorunlu sigortalı ya da isteğe bağlı sigortalı sayılmazlar.</w:t>
      </w:r>
    </w:p>
    <w:p w14:paraId="4D9CEDEF" w14:textId="100D89B7" w:rsidR="008E59E1" w:rsidRDefault="008E59E1" w:rsidP="00E25BC8">
      <w:pPr>
        <w:tabs>
          <w:tab w:val="left" w:pos="6560"/>
        </w:tabs>
        <w:spacing w:line="300" w:lineRule="auto"/>
        <w:jc w:val="both"/>
      </w:pPr>
    </w:p>
    <w:p w14:paraId="7268E7CD" w14:textId="3D9197C3" w:rsidR="00E25BC8" w:rsidRDefault="00E25BC8" w:rsidP="00E25BC8">
      <w:pPr>
        <w:tabs>
          <w:tab w:val="left" w:pos="6560"/>
        </w:tabs>
        <w:spacing w:line="300" w:lineRule="auto"/>
        <w:jc w:val="both"/>
      </w:pPr>
    </w:p>
    <w:p w14:paraId="1577EA16" w14:textId="345C0417" w:rsidR="00E25BC8" w:rsidRDefault="00E25BC8" w:rsidP="00E25BC8">
      <w:pPr>
        <w:tabs>
          <w:tab w:val="left" w:pos="6560"/>
        </w:tabs>
        <w:spacing w:line="300" w:lineRule="auto"/>
        <w:jc w:val="both"/>
      </w:pPr>
    </w:p>
    <w:p w14:paraId="4915C5BD" w14:textId="77777777" w:rsidR="00E25BC8" w:rsidRPr="00E25BC8" w:rsidRDefault="00E25BC8" w:rsidP="00E25BC8">
      <w:pPr>
        <w:tabs>
          <w:tab w:val="left" w:pos="6560"/>
        </w:tabs>
        <w:spacing w:line="300" w:lineRule="auto"/>
        <w:jc w:val="both"/>
      </w:pPr>
    </w:p>
    <w:p w14:paraId="117E76D8" w14:textId="634FC644" w:rsidR="008E59E1" w:rsidRDefault="008E59E1" w:rsidP="00E25BC8">
      <w:pPr>
        <w:tabs>
          <w:tab w:val="left" w:pos="6560"/>
        </w:tabs>
        <w:spacing w:line="300" w:lineRule="auto"/>
        <w:jc w:val="both"/>
      </w:pPr>
      <w:r w:rsidRPr="00E25BC8">
        <w:rPr>
          <w:b/>
          <w:bCs/>
        </w:rPr>
        <w:lastRenderedPageBreak/>
        <w:t>15-</w:t>
      </w:r>
      <w:r w:rsidRPr="00E25BC8">
        <w:t xml:space="preserve"> Elçiliklerde çalışan yabancı uyruklular</w:t>
      </w:r>
    </w:p>
    <w:p w14:paraId="0675FA0B" w14:textId="77777777" w:rsidR="00E25BC8" w:rsidRPr="00E25BC8" w:rsidRDefault="00E25BC8" w:rsidP="00E25BC8">
      <w:pPr>
        <w:tabs>
          <w:tab w:val="left" w:pos="6560"/>
        </w:tabs>
        <w:spacing w:line="300" w:lineRule="auto"/>
        <w:jc w:val="both"/>
        <w:rPr>
          <w:sz w:val="10"/>
          <w:szCs w:val="10"/>
        </w:rPr>
      </w:pPr>
    </w:p>
    <w:p w14:paraId="2DB0B449" w14:textId="64E73F37" w:rsidR="008E59E1" w:rsidRPr="00E25BC8" w:rsidRDefault="008E59E1"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E25BC8">
        <w:rPr>
          <w:b/>
          <w:bCs/>
        </w:rPr>
        <w:t>Önemli:</w:t>
      </w:r>
      <w:r w:rsidRPr="00E25BC8">
        <w:t xml:space="preserve"> Elçilik, konsolosluk vb. yerlerde çalışanlardan gönderen devlette veya üçüncü bir devlette sigortalılıklarını belgelemeyenler ile Türkiye’de ikamet etmekteyken buralarda çalıştırılan Türk vatandaşlarından SGK’ye bildirimleri yapılanlar sigortalı sayılır.</w:t>
      </w:r>
    </w:p>
    <w:p w14:paraId="16710BD5" w14:textId="09DF9E9C" w:rsidR="00266623" w:rsidRPr="00E25BC8" w:rsidRDefault="00266623" w:rsidP="00E25BC8">
      <w:pPr>
        <w:tabs>
          <w:tab w:val="left" w:pos="6560"/>
        </w:tabs>
        <w:spacing w:line="300" w:lineRule="auto"/>
        <w:jc w:val="both"/>
        <w:rPr>
          <w:sz w:val="10"/>
          <w:szCs w:val="10"/>
        </w:rPr>
      </w:pPr>
    </w:p>
    <w:p w14:paraId="219A2510" w14:textId="0612A630" w:rsidR="00266623" w:rsidRPr="00E25BC8" w:rsidRDefault="00266623" w:rsidP="00E25BC8">
      <w:pPr>
        <w:tabs>
          <w:tab w:val="left" w:pos="6560"/>
        </w:tabs>
        <w:spacing w:line="300" w:lineRule="auto"/>
        <w:jc w:val="both"/>
      </w:pPr>
      <w:r w:rsidRPr="00E25BC8">
        <w:rPr>
          <w:b/>
          <w:bCs/>
        </w:rPr>
        <w:t>16-</w:t>
      </w:r>
      <w:r w:rsidRPr="00E25BC8">
        <w:t xml:space="preserve"> Derneklerin yönetim/denetim kurulu üyeleri ile yönetim kademesinde yer almayan üyeleri,</w:t>
      </w:r>
    </w:p>
    <w:p w14:paraId="1D1C3597" w14:textId="6D4EE0CA" w:rsidR="000A761A" w:rsidRPr="00E25BC8" w:rsidRDefault="00266623" w:rsidP="00E25BC8">
      <w:pPr>
        <w:tabs>
          <w:tab w:val="left" w:pos="6560"/>
        </w:tabs>
        <w:spacing w:line="300" w:lineRule="auto"/>
        <w:jc w:val="both"/>
      </w:pPr>
      <w:r w:rsidRPr="00E25BC8">
        <w:rPr>
          <w:b/>
          <w:bCs/>
        </w:rPr>
        <w:t>17-</w:t>
      </w:r>
      <w:r w:rsidRPr="00E25BC8">
        <w:t xml:space="preserve"> Kooperatiflerin yönetim/denetim kurulu üyeleri</w:t>
      </w:r>
    </w:p>
    <w:p w14:paraId="6E20D5E3" w14:textId="147E3C35" w:rsidR="000A761A" w:rsidRPr="00E25BC8" w:rsidRDefault="000A761A" w:rsidP="00E25BC8">
      <w:pPr>
        <w:tabs>
          <w:tab w:val="left" w:pos="6560"/>
        </w:tabs>
        <w:spacing w:line="300" w:lineRule="auto"/>
        <w:jc w:val="both"/>
      </w:pPr>
      <w:r w:rsidRPr="00E25BC8">
        <w:rPr>
          <w:b/>
          <w:bCs/>
        </w:rPr>
        <w:t>18-</w:t>
      </w:r>
      <w:r w:rsidRPr="00E25BC8">
        <w:t xml:space="preserve"> Vakıfların yönetim organlarında görev yapanlar </w:t>
      </w:r>
    </w:p>
    <w:p w14:paraId="5443DEFB" w14:textId="375CCC3D" w:rsidR="00B50C3C" w:rsidRPr="00E25BC8" w:rsidRDefault="000A761A" w:rsidP="00E25BC8">
      <w:pPr>
        <w:tabs>
          <w:tab w:val="left" w:pos="6560"/>
        </w:tabs>
        <w:spacing w:line="300" w:lineRule="auto"/>
        <w:jc w:val="both"/>
      </w:pPr>
      <w:r w:rsidRPr="00E25BC8">
        <w:rPr>
          <w:b/>
          <w:bCs/>
        </w:rPr>
        <w:t>19-</w:t>
      </w:r>
      <w:r w:rsidRPr="00E25BC8">
        <w:t xml:space="preserve"> Vahidi fiyat suretiyle çalışanlar</w:t>
      </w:r>
      <w:r w:rsidR="00B50C3C" w:rsidRPr="00E25BC8">
        <w:t xml:space="preserve"> </w:t>
      </w:r>
    </w:p>
    <w:p w14:paraId="3988E058" w14:textId="03D068BE" w:rsidR="000A761A" w:rsidRPr="00E25BC8" w:rsidRDefault="000A761A" w:rsidP="00E25BC8">
      <w:pPr>
        <w:tabs>
          <w:tab w:val="left" w:pos="6560"/>
        </w:tabs>
        <w:spacing w:line="300" w:lineRule="auto"/>
        <w:jc w:val="both"/>
      </w:pPr>
    </w:p>
    <w:p w14:paraId="4DF20EEC" w14:textId="73DFA05E" w:rsidR="008E59E1" w:rsidRPr="00E25BC8" w:rsidRDefault="008025C2" w:rsidP="00E25BC8">
      <w:pPr>
        <w:tabs>
          <w:tab w:val="left" w:pos="6560"/>
        </w:tabs>
        <w:spacing w:line="300" w:lineRule="auto"/>
        <w:jc w:val="both"/>
        <w:rPr>
          <w:b/>
          <w:bCs/>
          <w:sz w:val="28"/>
          <w:szCs w:val="28"/>
        </w:rPr>
      </w:pPr>
      <w:r w:rsidRPr="00E25BC8">
        <w:rPr>
          <w:b/>
          <w:bCs/>
          <w:sz w:val="28"/>
          <w:szCs w:val="28"/>
        </w:rPr>
        <w:t>MADDE 7 – SİGORTALILIK BAŞLANGICI</w:t>
      </w:r>
    </w:p>
    <w:p w14:paraId="651820FF" w14:textId="69B6B15F" w:rsidR="008025C2" w:rsidRPr="00E25BC8" w:rsidRDefault="008025C2" w:rsidP="00E25BC8">
      <w:pPr>
        <w:tabs>
          <w:tab w:val="left" w:pos="6560"/>
        </w:tabs>
        <w:spacing w:line="300" w:lineRule="auto"/>
        <w:jc w:val="both"/>
        <w:rPr>
          <w:sz w:val="22"/>
          <w:szCs w:val="22"/>
        </w:rPr>
      </w:pPr>
    </w:p>
    <w:p w14:paraId="4BD3DCFE" w14:textId="488CCDF8" w:rsidR="008025C2" w:rsidRPr="00E25BC8" w:rsidRDefault="008025C2" w:rsidP="00E25BC8">
      <w:pPr>
        <w:tabs>
          <w:tab w:val="left" w:pos="6560"/>
        </w:tabs>
        <w:spacing w:line="300" w:lineRule="auto"/>
        <w:jc w:val="both"/>
        <w:rPr>
          <w:b/>
          <w:bCs/>
          <w:sz w:val="26"/>
          <w:szCs w:val="26"/>
          <w:u w:val="single"/>
        </w:rPr>
      </w:pPr>
      <w:r w:rsidRPr="00E25BC8">
        <w:rPr>
          <w:b/>
          <w:bCs/>
          <w:sz w:val="26"/>
          <w:szCs w:val="26"/>
          <w:u w:val="single"/>
        </w:rPr>
        <w:t xml:space="preserve">4A’lıların </w:t>
      </w:r>
      <w:r w:rsidR="00E25BC8" w:rsidRPr="00E25BC8">
        <w:rPr>
          <w:b/>
          <w:bCs/>
          <w:sz w:val="26"/>
          <w:szCs w:val="26"/>
          <w:u w:val="single"/>
        </w:rPr>
        <w:t>S</w:t>
      </w:r>
      <w:r w:rsidRPr="00E25BC8">
        <w:rPr>
          <w:b/>
          <w:bCs/>
          <w:sz w:val="26"/>
          <w:szCs w:val="26"/>
          <w:u w:val="single"/>
        </w:rPr>
        <w:t xml:space="preserve">igortalılıkları </w:t>
      </w:r>
      <w:r w:rsidR="00E25BC8" w:rsidRPr="00E25BC8">
        <w:rPr>
          <w:b/>
          <w:bCs/>
          <w:sz w:val="26"/>
          <w:szCs w:val="26"/>
          <w:u w:val="single"/>
        </w:rPr>
        <w:t>N</w:t>
      </w:r>
      <w:r w:rsidRPr="00E25BC8">
        <w:rPr>
          <w:b/>
          <w:bCs/>
          <w:sz w:val="26"/>
          <w:szCs w:val="26"/>
          <w:u w:val="single"/>
        </w:rPr>
        <w:t xml:space="preserve">e </w:t>
      </w:r>
      <w:r w:rsidR="00E25BC8" w:rsidRPr="00E25BC8">
        <w:rPr>
          <w:b/>
          <w:bCs/>
          <w:sz w:val="26"/>
          <w:szCs w:val="26"/>
          <w:u w:val="single"/>
        </w:rPr>
        <w:t>Z</w:t>
      </w:r>
      <w:r w:rsidRPr="00E25BC8">
        <w:rPr>
          <w:b/>
          <w:bCs/>
          <w:sz w:val="26"/>
          <w:szCs w:val="26"/>
          <w:u w:val="single"/>
        </w:rPr>
        <w:t xml:space="preserve">aman </w:t>
      </w:r>
      <w:r w:rsidR="00E25BC8" w:rsidRPr="00E25BC8">
        <w:rPr>
          <w:b/>
          <w:bCs/>
          <w:sz w:val="26"/>
          <w:szCs w:val="26"/>
          <w:u w:val="single"/>
        </w:rPr>
        <w:t>B</w:t>
      </w:r>
      <w:r w:rsidRPr="00E25BC8">
        <w:rPr>
          <w:b/>
          <w:bCs/>
          <w:sz w:val="26"/>
          <w:szCs w:val="26"/>
          <w:u w:val="single"/>
        </w:rPr>
        <w:t>aşlar?</w:t>
      </w:r>
    </w:p>
    <w:p w14:paraId="01825AB5" w14:textId="4ABED0E9" w:rsidR="008025C2" w:rsidRPr="00E25BC8" w:rsidRDefault="0039034A" w:rsidP="00E25BC8">
      <w:pPr>
        <w:tabs>
          <w:tab w:val="left" w:pos="6560"/>
        </w:tabs>
        <w:spacing w:line="300" w:lineRule="auto"/>
        <w:jc w:val="both"/>
      </w:pPr>
      <w:r>
        <w:rPr>
          <w:sz w:val="26"/>
          <w:szCs w:val="26"/>
        </w:rPr>
        <w:br/>
      </w:r>
      <w:r w:rsidR="008025C2" w:rsidRPr="00E25BC8">
        <w:t xml:space="preserve">Çalışmaya, mesleki </w:t>
      </w:r>
      <w:r w:rsidRPr="00E25BC8">
        <w:t xml:space="preserve">ve teknik </w:t>
      </w:r>
      <w:r w:rsidR="008025C2" w:rsidRPr="00E25BC8">
        <w:t xml:space="preserve">eğitime, </w:t>
      </w:r>
      <w:r w:rsidRPr="00E25BC8">
        <w:t xml:space="preserve">mesleki ve teknik ortaöğretim sırasında tamamlayıcı eğitim ya da alan eğitimine, </w:t>
      </w:r>
      <w:r w:rsidR="008025C2" w:rsidRPr="00E25BC8">
        <w:t>staja veya bursiyer olarak göreve başladıkları tarihten itibaren zorunlu sigortalılıkları başlar.</w:t>
      </w:r>
    </w:p>
    <w:p w14:paraId="5F602133" w14:textId="05E68410" w:rsidR="008025C2" w:rsidRDefault="008025C2" w:rsidP="00E25BC8">
      <w:pPr>
        <w:tabs>
          <w:tab w:val="left" w:pos="6560"/>
        </w:tabs>
        <w:spacing w:line="300" w:lineRule="auto"/>
        <w:jc w:val="both"/>
        <w:rPr>
          <w:sz w:val="26"/>
          <w:szCs w:val="26"/>
        </w:rPr>
      </w:pPr>
    </w:p>
    <w:p w14:paraId="776507D1" w14:textId="2A192679" w:rsidR="008025C2" w:rsidRPr="00E25BC8" w:rsidRDefault="0039034A" w:rsidP="00E25BC8">
      <w:pPr>
        <w:tabs>
          <w:tab w:val="left" w:pos="6560"/>
        </w:tabs>
        <w:spacing w:line="300" w:lineRule="auto"/>
        <w:jc w:val="both"/>
        <w:rPr>
          <w:b/>
          <w:bCs/>
          <w:sz w:val="26"/>
          <w:szCs w:val="26"/>
          <w:u w:val="single"/>
        </w:rPr>
      </w:pPr>
      <w:r w:rsidRPr="00E25BC8">
        <w:rPr>
          <w:b/>
          <w:bCs/>
          <w:sz w:val="26"/>
          <w:szCs w:val="26"/>
          <w:u w:val="single"/>
        </w:rPr>
        <w:t xml:space="preserve">4B’lilerin </w:t>
      </w:r>
      <w:r w:rsidR="00E25BC8">
        <w:rPr>
          <w:b/>
          <w:bCs/>
          <w:sz w:val="26"/>
          <w:szCs w:val="26"/>
          <w:u w:val="single"/>
        </w:rPr>
        <w:t>S</w:t>
      </w:r>
      <w:r w:rsidRPr="00E25BC8">
        <w:rPr>
          <w:b/>
          <w:bCs/>
          <w:sz w:val="26"/>
          <w:szCs w:val="26"/>
          <w:u w:val="single"/>
        </w:rPr>
        <w:t xml:space="preserve">igortalılıkları </w:t>
      </w:r>
      <w:r w:rsidR="00E25BC8">
        <w:rPr>
          <w:b/>
          <w:bCs/>
          <w:sz w:val="26"/>
          <w:szCs w:val="26"/>
          <w:u w:val="single"/>
        </w:rPr>
        <w:t>N</w:t>
      </w:r>
      <w:r w:rsidRPr="00E25BC8">
        <w:rPr>
          <w:b/>
          <w:bCs/>
          <w:sz w:val="26"/>
          <w:szCs w:val="26"/>
          <w:u w:val="single"/>
        </w:rPr>
        <w:t xml:space="preserve">e </w:t>
      </w:r>
      <w:r w:rsidR="00E25BC8">
        <w:rPr>
          <w:b/>
          <w:bCs/>
          <w:sz w:val="26"/>
          <w:szCs w:val="26"/>
          <w:u w:val="single"/>
        </w:rPr>
        <w:t>Z</w:t>
      </w:r>
      <w:r w:rsidRPr="00E25BC8">
        <w:rPr>
          <w:b/>
          <w:bCs/>
          <w:sz w:val="26"/>
          <w:szCs w:val="26"/>
          <w:u w:val="single"/>
        </w:rPr>
        <w:t xml:space="preserve">aman </w:t>
      </w:r>
      <w:r w:rsidR="00E25BC8">
        <w:rPr>
          <w:b/>
          <w:bCs/>
          <w:sz w:val="26"/>
          <w:szCs w:val="26"/>
          <w:u w:val="single"/>
        </w:rPr>
        <w:t>B</w:t>
      </w:r>
      <w:r w:rsidRPr="00E25BC8">
        <w:rPr>
          <w:b/>
          <w:bCs/>
          <w:sz w:val="26"/>
          <w:szCs w:val="26"/>
          <w:u w:val="single"/>
        </w:rPr>
        <w:t>aşlar?</w:t>
      </w:r>
    </w:p>
    <w:p w14:paraId="2307358C" w14:textId="669E10D3" w:rsidR="0039034A" w:rsidRPr="00E25BC8" w:rsidRDefault="0039034A" w:rsidP="00E25BC8">
      <w:pPr>
        <w:tabs>
          <w:tab w:val="left" w:pos="6560"/>
        </w:tabs>
        <w:spacing w:line="300" w:lineRule="auto"/>
        <w:jc w:val="both"/>
        <w:rPr>
          <w:sz w:val="22"/>
          <w:szCs w:val="22"/>
        </w:rPr>
      </w:pPr>
    </w:p>
    <w:p w14:paraId="7738FD7B"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Gelir vergisi mükelleflerinin </w:t>
      </w:r>
      <w:r w:rsidRPr="00E25BC8">
        <w:rPr>
          <w:rFonts w:ascii="Times New Roman" w:hAnsi="Times New Roman" w:cs="Times New Roman"/>
          <w:b/>
          <w:bCs/>
        </w:rPr>
        <w:t>vergi mükellefiyetlerinin başladıkları tarihte</w:t>
      </w:r>
      <w:r w:rsidRPr="00E25BC8">
        <w:rPr>
          <w:rFonts w:ascii="Times New Roman" w:hAnsi="Times New Roman" w:cs="Times New Roman"/>
        </w:rPr>
        <w:t xml:space="preserve"> başlar.</w:t>
      </w:r>
    </w:p>
    <w:p w14:paraId="552A2830"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Şahıs şirketlerinden kolektif, adi komandit şirketlerin komandite ve komanditer ortaklarının ve donatma iştiraki ortaklarının </w:t>
      </w:r>
      <w:r w:rsidRPr="00E25BC8">
        <w:rPr>
          <w:rFonts w:ascii="Times New Roman" w:hAnsi="Times New Roman" w:cs="Times New Roman"/>
          <w:b/>
          <w:bCs/>
        </w:rPr>
        <w:t>vergi mükellefiyetlerinin başladıkları tarihte</w:t>
      </w:r>
      <w:r w:rsidRPr="00E25BC8">
        <w:rPr>
          <w:rFonts w:ascii="Times New Roman" w:hAnsi="Times New Roman" w:cs="Times New Roman"/>
        </w:rPr>
        <w:t xml:space="preserve"> başlar.</w:t>
      </w:r>
    </w:p>
    <w:p w14:paraId="0CB2C2C6" w14:textId="57B95472"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Gelir vergisinden muaf olanların </w:t>
      </w:r>
      <w:r w:rsidRPr="00E25BC8">
        <w:rPr>
          <w:rFonts w:ascii="Times New Roman" w:hAnsi="Times New Roman" w:cs="Times New Roman"/>
          <w:b/>
          <w:bCs/>
        </w:rPr>
        <w:t xml:space="preserve">esnaf ve </w:t>
      </w:r>
      <w:r w:rsidR="00155CBC">
        <w:rPr>
          <w:rFonts w:ascii="Times New Roman" w:hAnsi="Times New Roman" w:cs="Times New Roman"/>
          <w:b/>
          <w:bCs/>
        </w:rPr>
        <w:t>sanatkâr</w:t>
      </w:r>
      <w:r w:rsidRPr="00E25BC8">
        <w:rPr>
          <w:rFonts w:ascii="Times New Roman" w:hAnsi="Times New Roman" w:cs="Times New Roman"/>
          <w:b/>
          <w:bCs/>
        </w:rPr>
        <w:t xml:space="preserve"> siciline kayıt oldukları tarihte</w:t>
      </w:r>
      <w:r w:rsidRPr="00E25BC8">
        <w:rPr>
          <w:rFonts w:ascii="Times New Roman" w:hAnsi="Times New Roman" w:cs="Times New Roman"/>
        </w:rPr>
        <w:t xml:space="preserve"> başlar.</w:t>
      </w:r>
    </w:p>
    <w:p w14:paraId="2D3E3C8F"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Sermaye şirketlerinden limited şirket ortakları ile sermayesi paylara bölünmüş komandit şirketlerin </w:t>
      </w:r>
      <w:r w:rsidRPr="00E25BC8">
        <w:rPr>
          <w:rFonts w:ascii="Times New Roman" w:hAnsi="Times New Roman" w:cs="Times New Roman"/>
          <w:u w:val="single"/>
        </w:rPr>
        <w:t>komandite ortaklarının</w:t>
      </w:r>
      <w:r w:rsidRPr="00E25BC8">
        <w:rPr>
          <w:rFonts w:ascii="Times New Roman" w:hAnsi="Times New Roman" w:cs="Times New Roman"/>
        </w:rPr>
        <w:t xml:space="preserve"> </w:t>
      </w:r>
      <w:r w:rsidRPr="00E25BC8">
        <w:rPr>
          <w:rFonts w:ascii="Times New Roman" w:hAnsi="Times New Roman" w:cs="Times New Roman"/>
          <w:b/>
          <w:bCs/>
        </w:rPr>
        <w:t>ticaret sicil memurluklarınca tescil edildikleri tarihte</w:t>
      </w:r>
      <w:r w:rsidRPr="00E25BC8">
        <w:rPr>
          <w:rFonts w:ascii="Times New Roman" w:hAnsi="Times New Roman" w:cs="Times New Roman"/>
        </w:rPr>
        <w:t xml:space="preserve"> başlar.</w:t>
      </w:r>
    </w:p>
    <w:p w14:paraId="3CB0C7FD"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Sermaye şirketlerinden anonim şirketlerin yönetim kurulu üyesi ortaklarının </w:t>
      </w:r>
      <w:r w:rsidRPr="00E25BC8">
        <w:rPr>
          <w:rFonts w:ascii="Times New Roman" w:hAnsi="Times New Roman" w:cs="Times New Roman"/>
          <w:b/>
          <w:bCs/>
        </w:rPr>
        <w:t>yönetim kurulunca seçildikleri tarihte</w:t>
      </w:r>
      <w:r w:rsidRPr="00E25BC8">
        <w:rPr>
          <w:rFonts w:ascii="Times New Roman" w:hAnsi="Times New Roman" w:cs="Times New Roman"/>
        </w:rPr>
        <w:t xml:space="preserve"> başlar.</w:t>
      </w:r>
    </w:p>
    <w:p w14:paraId="1BE3C212"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Köy ve mahalle muhtarlarının </w:t>
      </w:r>
      <w:r w:rsidRPr="00E25BC8">
        <w:rPr>
          <w:rFonts w:ascii="Times New Roman" w:hAnsi="Times New Roman" w:cs="Times New Roman"/>
          <w:b/>
          <w:bCs/>
        </w:rPr>
        <w:t>seçildikleri tarihte</w:t>
      </w:r>
      <w:r w:rsidRPr="00E25BC8">
        <w:rPr>
          <w:rFonts w:ascii="Times New Roman" w:hAnsi="Times New Roman" w:cs="Times New Roman"/>
        </w:rPr>
        <w:t xml:space="preserve"> başlar.</w:t>
      </w:r>
    </w:p>
    <w:p w14:paraId="5ED2CEFD"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Jokey ve antrenörlerin </w:t>
      </w:r>
      <w:r w:rsidRPr="00E25BC8">
        <w:rPr>
          <w:rFonts w:ascii="Times New Roman" w:hAnsi="Times New Roman" w:cs="Times New Roman"/>
          <w:u w:val="single"/>
        </w:rPr>
        <w:t>lisans belgesine istinaden</w:t>
      </w:r>
      <w:r w:rsidRPr="00E25BC8">
        <w:rPr>
          <w:rFonts w:ascii="Times New Roman" w:hAnsi="Times New Roman" w:cs="Times New Roman"/>
        </w:rPr>
        <w:t xml:space="preserve"> </w:t>
      </w:r>
      <w:r w:rsidRPr="00E25BC8">
        <w:rPr>
          <w:rFonts w:ascii="Times New Roman" w:hAnsi="Times New Roman" w:cs="Times New Roman"/>
          <w:b/>
          <w:bCs/>
        </w:rPr>
        <w:t>fiilen çalışmaya başladıkları tarihte</w:t>
      </w:r>
      <w:r w:rsidRPr="00E25BC8">
        <w:rPr>
          <w:rFonts w:ascii="Times New Roman" w:hAnsi="Times New Roman" w:cs="Times New Roman"/>
        </w:rPr>
        <w:t xml:space="preserve"> başlar.</w:t>
      </w:r>
    </w:p>
    <w:p w14:paraId="4CFF1B8C" w14:textId="1B8F2D8A" w:rsidR="0039034A"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Tarımda kendi adı ve hesabına bağımsız çalışanların sigortalılıkları tarımsal faaliyetlerinin kanunla kurulu ilgili meslek kuruluşlarınca veya kendilerince</w:t>
      </w:r>
    </w:p>
    <w:p w14:paraId="4EC5CD7C" w14:textId="72BFA040" w:rsidR="0039034A" w:rsidRPr="00E25BC8" w:rsidRDefault="0039034A" w:rsidP="00E25BC8">
      <w:pPr>
        <w:pStyle w:val="ListeParagraf"/>
        <w:numPr>
          <w:ilvl w:val="0"/>
          <w:numId w:val="3"/>
        </w:numPr>
        <w:tabs>
          <w:tab w:val="left" w:pos="6560"/>
        </w:tabs>
        <w:spacing w:line="300" w:lineRule="auto"/>
        <w:jc w:val="both"/>
        <w:rPr>
          <w:rFonts w:ascii="Times New Roman" w:hAnsi="Times New Roman" w:cs="Times New Roman"/>
        </w:rPr>
      </w:pPr>
      <w:r w:rsidRPr="00E25BC8">
        <w:rPr>
          <w:rFonts w:ascii="Times New Roman" w:hAnsi="Times New Roman" w:cs="Times New Roman"/>
          <w:u w:val="single"/>
        </w:rPr>
        <w:t>1 yıl içinde kuruma bildirilmesi halinde</w:t>
      </w:r>
      <w:r w:rsidRPr="00E25BC8">
        <w:rPr>
          <w:rFonts w:ascii="Times New Roman" w:hAnsi="Times New Roman" w:cs="Times New Roman"/>
        </w:rPr>
        <w:t xml:space="preserve"> </w:t>
      </w:r>
      <w:r w:rsidRPr="00E25BC8">
        <w:rPr>
          <w:rFonts w:ascii="Times New Roman" w:hAnsi="Times New Roman" w:cs="Times New Roman"/>
          <w:b/>
          <w:bCs/>
        </w:rPr>
        <w:t>ilgili meslek kuruluşuna kaydedildiği tarihte</w:t>
      </w:r>
      <w:r w:rsidRPr="00E25BC8">
        <w:rPr>
          <w:rFonts w:ascii="Times New Roman" w:hAnsi="Times New Roman" w:cs="Times New Roman"/>
        </w:rPr>
        <w:t>,</w:t>
      </w:r>
    </w:p>
    <w:p w14:paraId="1C0A6E25" w14:textId="20DB4810" w:rsidR="00B04507" w:rsidRPr="00E25BC8" w:rsidRDefault="0039034A" w:rsidP="00E25BC8">
      <w:pPr>
        <w:pStyle w:val="ListeParagraf"/>
        <w:numPr>
          <w:ilvl w:val="0"/>
          <w:numId w:val="3"/>
        </w:numPr>
        <w:tabs>
          <w:tab w:val="left" w:pos="6560"/>
        </w:tabs>
        <w:spacing w:line="300" w:lineRule="auto"/>
        <w:jc w:val="both"/>
        <w:rPr>
          <w:rFonts w:ascii="Times New Roman" w:hAnsi="Times New Roman" w:cs="Times New Roman"/>
        </w:rPr>
      </w:pPr>
      <w:r w:rsidRPr="00E25BC8">
        <w:rPr>
          <w:rFonts w:ascii="Times New Roman" w:hAnsi="Times New Roman" w:cs="Times New Roman"/>
          <w:u w:val="single"/>
        </w:rPr>
        <w:t>1 yıl içinde bildirilmemesi halinde ise</w:t>
      </w:r>
      <w:r w:rsidRPr="00E25BC8">
        <w:rPr>
          <w:rFonts w:ascii="Times New Roman" w:hAnsi="Times New Roman" w:cs="Times New Roman"/>
        </w:rPr>
        <w:t xml:space="preserve"> </w:t>
      </w:r>
      <w:r w:rsidRPr="00E25BC8">
        <w:rPr>
          <w:rFonts w:ascii="Times New Roman" w:hAnsi="Times New Roman" w:cs="Times New Roman"/>
          <w:b/>
          <w:bCs/>
        </w:rPr>
        <w:t>bildirimin Kuruma yapıldığı tarihte</w:t>
      </w:r>
      <w:r w:rsidRPr="00E25BC8">
        <w:rPr>
          <w:rFonts w:ascii="Times New Roman" w:hAnsi="Times New Roman" w:cs="Times New Roman"/>
        </w:rPr>
        <w:t xml:space="preserve"> başlar.</w:t>
      </w:r>
    </w:p>
    <w:p w14:paraId="176853E0" w14:textId="77063B94" w:rsidR="00E25BC8" w:rsidRDefault="00E25BC8" w:rsidP="00E25BC8">
      <w:pPr>
        <w:tabs>
          <w:tab w:val="left" w:pos="6560"/>
        </w:tabs>
        <w:spacing w:line="300" w:lineRule="auto"/>
        <w:ind w:left="360"/>
      </w:pPr>
    </w:p>
    <w:p w14:paraId="19B6A10D" w14:textId="77777777" w:rsidR="00E25BC8" w:rsidRPr="00E25BC8" w:rsidRDefault="00E25BC8" w:rsidP="00E25BC8">
      <w:pPr>
        <w:tabs>
          <w:tab w:val="left" w:pos="6560"/>
        </w:tabs>
        <w:spacing w:line="264" w:lineRule="auto"/>
      </w:pPr>
    </w:p>
    <w:p w14:paraId="1E0AE9DE" w14:textId="2E87805E" w:rsidR="0039034A" w:rsidRPr="00E25BC8" w:rsidRDefault="0039034A" w:rsidP="00E25BC8">
      <w:pPr>
        <w:tabs>
          <w:tab w:val="left" w:pos="6560"/>
        </w:tabs>
        <w:spacing w:line="276" w:lineRule="auto"/>
        <w:jc w:val="both"/>
        <w:rPr>
          <w:b/>
          <w:bCs/>
          <w:sz w:val="26"/>
          <w:szCs w:val="26"/>
          <w:u w:val="single"/>
        </w:rPr>
      </w:pPr>
      <w:r w:rsidRPr="00E25BC8">
        <w:rPr>
          <w:b/>
          <w:bCs/>
          <w:sz w:val="26"/>
          <w:szCs w:val="26"/>
          <w:u w:val="single"/>
        </w:rPr>
        <w:lastRenderedPageBreak/>
        <w:t xml:space="preserve">4C’lilerin </w:t>
      </w:r>
      <w:r w:rsidR="00E25BC8" w:rsidRPr="00E25BC8">
        <w:rPr>
          <w:b/>
          <w:bCs/>
          <w:sz w:val="26"/>
          <w:szCs w:val="26"/>
          <w:u w:val="single"/>
        </w:rPr>
        <w:t>S</w:t>
      </w:r>
      <w:r w:rsidRPr="00E25BC8">
        <w:rPr>
          <w:b/>
          <w:bCs/>
          <w:sz w:val="26"/>
          <w:szCs w:val="26"/>
          <w:u w:val="single"/>
        </w:rPr>
        <w:t xml:space="preserve">igortalılıkları </w:t>
      </w:r>
      <w:r w:rsidR="00E25BC8" w:rsidRPr="00E25BC8">
        <w:rPr>
          <w:b/>
          <w:bCs/>
          <w:sz w:val="26"/>
          <w:szCs w:val="26"/>
          <w:u w:val="single"/>
        </w:rPr>
        <w:t>N</w:t>
      </w:r>
      <w:r w:rsidRPr="00E25BC8">
        <w:rPr>
          <w:b/>
          <w:bCs/>
          <w:sz w:val="26"/>
          <w:szCs w:val="26"/>
          <w:u w:val="single"/>
        </w:rPr>
        <w:t xml:space="preserve">e </w:t>
      </w:r>
      <w:r w:rsidR="00E25BC8" w:rsidRPr="00E25BC8">
        <w:rPr>
          <w:b/>
          <w:bCs/>
          <w:sz w:val="26"/>
          <w:szCs w:val="26"/>
          <w:u w:val="single"/>
        </w:rPr>
        <w:t>Z</w:t>
      </w:r>
      <w:r w:rsidRPr="00E25BC8">
        <w:rPr>
          <w:b/>
          <w:bCs/>
          <w:sz w:val="26"/>
          <w:szCs w:val="26"/>
          <w:u w:val="single"/>
        </w:rPr>
        <w:t xml:space="preserve">aman </w:t>
      </w:r>
      <w:r w:rsidR="00E25BC8" w:rsidRPr="00E25BC8">
        <w:rPr>
          <w:b/>
          <w:bCs/>
          <w:sz w:val="26"/>
          <w:szCs w:val="26"/>
          <w:u w:val="single"/>
        </w:rPr>
        <w:t>B</w:t>
      </w:r>
      <w:r w:rsidRPr="00E25BC8">
        <w:rPr>
          <w:b/>
          <w:bCs/>
          <w:sz w:val="26"/>
          <w:szCs w:val="26"/>
          <w:u w:val="single"/>
        </w:rPr>
        <w:t>aşlar?</w:t>
      </w:r>
    </w:p>
    <w:p w14:paraId="7892A0D5" w14:textId="2C310A89" w:rsidR="0039034A" w:rsidRPr="0007669C" w:rsidRDefault="0039034A" w:rsidP="00E25BC8">
      <w:pPr>
        <w:tabs>
          <w:tab w:val="left" w:pos="6560"/>
        </w:tabs>
        <w:spacing w:line="276" w:lineRule="auto"/>
        <w:jc w:val="both"/>
        <w:rPr>
          <w:sz w:val="16"/>
          <w:szCs w:val="16"/>
        </w:rPr>
      </w:pPr>
    </w:p>
    <w:p w14:paraId="53EB59AB" w14:textId="65CF8397" w:rsidR="00D07A36" w:rsidRPr="00E25BC8" w:rsidRDefault="0039034A" w:rsidP="00E25BC8">
      <w:pPr>
        <w:pStyle w:val="ListeParagraf"/>
        <w:numPr>
          <w:ilvl w:val="0"/>
          <w:numId w:val="2"/>
        </w:numPr>
        <w:tabs>
          <w:tab w:val="left" w:pos="6560"/>
        </w:tabs>
        <w:spacing w:line="276" w:lineRule="auto"/>
        <w:jc w:val="both"/>
        <w:rPr>
          <w:rFonts w:ascii="Times New Roman" w:hAnsi="Times New Roman" w:cs="Times New Roman"/>
        </w:rPr>
      </w:pPr>
      <w:r w:rsidRPr="00E25BC8">
        <w:rPr>
          <w:rFonts w:ascii="Times New Roman" w:hAnsi="Times New Roman" w:cs="Times New Roman"/>
        </w:rPr>
        <w:t>Göreve başladıkları tarihte başlar.</w:t>
      </w:r>
    </w:p>
    <w:p w14:paraId="64F82B78" w14:textId="77777777" w:rsidR="00D07A36" w:rsidRPr="0007669C" w:rsidRDefault="00D07A36" w:rsidP="00E25BC8">
      <w:pPr>
        <w:pStyle w:val="ListeParagraf"/>
        <w:tabs>
          <w:tab w:val="left" w:pos="6560"/>
        </w:tabs>
        <w:spacing w:line="276" w:lineRule="auto"/>
        <w:jc w:val="both"/>
        <w:rPr>
          <w:rFonts w:ascii="Times New Roman" w:hAnsi="Times New Roman" w:cs="Times New Roman"/>
          <w:sz w:val="10"/>
          <w:szCs w:val="10"/>
        </w:rPr>
      </w:pPr>
    </w:p>
    <w:p w14:paraId="3AA15AB4" w14:textId="2EA1A787" w:rsidR="00D07A36" w:rsidRPr="00E25BC8" w:rsidRDefault="002D7D35" w:rsidP="00E25BC8">
      <w:pPr>
        <w:pStyle w:val="ListeParagraf"/>
        <w:numPr>
          <w:ilvl w:val="0"/>
          <w:numId w:val="2"/>
        </w:numPr>
        <w:tabs>
          <w:tab w:val="left" w:pos="6560"/>
        </w:tabs>
        <w:spacing w:line="276" w:lineRule="auto"/>
        <w:jc w:val="both"/>
        <w:rPr>
          <w:rFonts w:ascii="Times New Roman" w:hAnsi="Times New Roman" w:cs="Times New Roman"/>
        </w:rPr>
      </w:pPr>
      <w:r w:rsidRPr="00E25BC8">
        <w:rPr>
          <w:rFonts w:ascii="Times New Roman" w:hAnsi="Times New Roman" w:cs="Times New Roman"/>
        </w:rPr>
        <w:t xml:space="preserve">Harp Okulları ile fakülte ve yüksekokullarda </w:t>
      </w:r>
      <w:r w:rsidR="00223BB1">
        <w:rPr>
          <w:rFonts w:ascii="Times New Roman" w:hAnsi="Times New Roman" w:cs="Times New Roman"/>
        </w:rPr>
        <w:t>Millî</w:t>
      </w:r>
      <w:r w:rsidRPr="00E25BC8">
        <w:rPr>
          <w:rFonts w:ascii="Times New Roman" w:hAnsi="Times New Roman" w:cs="Times New Roman"/>
        </w:rPr>
        <w:t xml:space="preserve"> Savunma Bakanlığı hesabına okuyan veya kendi hesabına okumakta iken askeri öğrenci olanlar ile astsubay meslek yüksekokuları ve astsubay naspedilmek üzere temel askerlik eğitimine tabi tutulan adayların </w:t>
      </w:r>
      <w:r w:rsidR="003213E0" w:rsidRPr="00E25BC8">
        <w:rPr>
          <w:rFonts w:ascii="Times New Roman" w:hAnsi="Times New Roman" w:cs="Times New Roman"/>
        </w:rPr>
        <w:t xml:space="preserve">öğrenime başladıkları tarihte </w:t>
      </w:r>
      <w:r w:rsidRPr="00E25BC8">
        <w:rPr>
          <w:rFonts w:ascii="Times New Roman" w:hAnsi="Times New Roman" w:cs="Times New Roman"/>
        </w:rPr>
        <w:t>başlar.</w:t>
      </w:r>
    </w:p>
    <w:p w14:paraId="7D7AA9C2" w14:textId="77777777" w:rsidR="00D07A36" w:rsidRPr="0007669C" w:rsidRDefault="00D07A36" w:rsidP="00E25BC8">
      <w:pPr>
        <w:pStyle w:val="ListeParagraf"/>
        <w:tabs>
          <w:tab w:val="left" w:pos="6560"/>
        </w:tabs>
        <w:spacing w:line="276" w:lineRule="auto"/>
        <w:jc w:val="both"/>
        <w:rPr>
          <w:rFonts w:ascii="Times New Roman" w:hAnsi="Times New Roman" w:cs="Times New Roman"/>
          <w:sz w:val="10"/>
          <w:szCs w:val="10"/>
        </w:rPr>
      </w:pPr>
    </w:p>
    <w:p w14:paraId="6505B89C" w14:textId="4303A64A" w:rsidR="00D07A36" w:rsidRPr="00E25BC8" w:rsidRDefault="002D7D35" w:rsidP="00E25BC8">
      <w:pPr>
        <w:pStyle w:val="ListeParagraf"/>
        <w:numPr>
          <w:ilvl w:val="0"/>
          <w:numId w:val="2"/>
        </w:numPr>
        <w:tabs>
          <w:tab w:val="left" w:pos="6560"/>
        </w:tabs>
        <w:spacing w:line="276" w:lineRule="auto"/>
        <w:jc w:val="both"/>
        <w:rPr>
          <w:rFonts w:ascii="Times New Roman" w:hAnsi="Times New Roman" w:cs="Times New Roman"/>
        </w:rPr>
      </w:pPr>
      <w:r w:rsidRPr="00E25BC8">
        <w:rPr>
          <w:rFonts w:ascii="Times New Roman" w:hAnsi="Times New Roman" w:cs="Times New Roman"/>
        </w:rPr>
        <w:t xml:space="preserve">Polis Akademisi ile fakülte ve yüksekokullarda, EGM hesabına okuyan veya kendi hesabına okumakta iken EGM hesabına okumaya devam eden öğrenciler ile polis naspedilmek üzere Polis Meslek Eğitim Merkezlerinde polislik eğitimine tabi tutulan adayların </w:t>
      </w:r>
      <w:r w:rsidR="003213E0" w:rsidRPr="00E25BC8">
        <w:rPr>
          <w:rFonts w:ascii="Times New Roman" w:hAnsi="Times New Roman" w:cs="Times New Roman"/>
        </w:rPr>
        <w:t xml:space="preserve">öğrenime başladıkları tarihte </w:t>
      </w:r>
      <w:r w:rsidRPr="00E25BC8">
        <w:rPr>
          <w:rFonts w:ascii="Times New Roman" w:hAnsi="Times New Roman" w:cs="Times New Roman"/>
        </w:rPr>
        <w:t>başlar.</w:t>
      </w:r>
    </w:p>
    <w:p w14:paraId="2E4E6E51" w14:textId="77777777" w:rsidR="00D07A36" w:rsidRPr="0007669C" w:rsidRDefault="00D07A36" w:rsidP="00E25BC8">
      <w:pPr>
        <w:pStyle w:val="ListeParagraf"/>
        <w:tabs>
          <w:tab w:val="left" w:pos="6560"/>
        </w:tabs>
        <w:spacing w:line="276" w:lineRule="auto"/>
        <w:jc w:val="both"/>
        <w:rPr>
          <w:rFonts w:ascii="Times New Roman" w:hAnsi="Times New Roman" w:cs="Times New Roman"/>
          <w:sz w:val="10"/>
          <w:szCs w:val="10"/>
        </w:rPr>
      </w:pPr>
    </w:p>
    <w:p w14:paraId="405E1610" w14:textId="7033D5D9" w:rsidR="00B04507" w:rsidRPr="00933BEF" w:rsidRDefault="002D7D35" w:rsidP="00E25BC8">
      <w:pPr>
        <w:pStyle w:val="ListeParagraf"/>
        <w:numPr>
          <w:ilvl w:val="0"/>
          <w:numId w:val="2"/>
        </w:numPr>
        <w:tabs>
          <w:tab w:val="left" w:pos="6560"/>
        </w:tabs>
        <w:spacing w:line="276" w:lineRule="auto"/>
        <w:jc w:val="both"/>
        <w:rPr>
          <w:rFonts w:ascii="Times New Roman" w:hAnsi="Times New Roman" w:cs="Times New Roman"/>
        </w:rPr>
      </w:pPr>
      <w:r w:rsidRPr="00E25BC8">
        <w:rPr>
          <w:rFonts w:ascii="Times New Roman" w:hAnsi="Times New Roman" w:cs="Times New Roman"/>
        </w:rPr>
        <w:t>Jandarma ve Sahil Güvenlik Akademisi ile fakülte ve yüksekokullarda Jandarma Genel Komutanlığı ve Sahil Güvenlik Komutanlığı nam ve hesabına okuyan veya kendi hesabına okumakta iken Jandarma Genel Komutanlığı ve Sahil Güvenlik Komutanlığı nam ve hesabına okumaya devam edenler ile subay ve astsubay naspedilmek üzere temel askerlik eğitimine tabi tutulan adayların öğrenime başladı</w:t>
      </w:r>
      <w:r w:rsidR="003213E0" w:rsidRPr="00E25BC8">
        <w:rPr>
          <w:rFonts w:ascii="Times New Roman" w:hAnsi="Times New Roman" w:cs="Times New Roman"/>
        </w:rPr>
        <w:t>kları tarihte</w:t>
      </w:r>
      <w:r w:rsidRPr="00E25BC8">
        <w:rPr>
          <w:rFonts w:ascii="Times New Roman" w:hAnsi="Times New Roman" w:cs="Times New Roman"/>
        </w:rPr>
        <w:t xml:space="preserve"> başlar.</w:t>
      </w:r>
    </w:p>
    <w:p w14:paraId="711A3E5F" w14:textId="3D57743C" w:rsidR="002D7D35" w:rsidRDefault="002D7D35" w:rsidP="0036568D">
      <w:pPr>
        <w:tabs>
          <w:tab w:val="left" w:pos="6560"/>
        </w:tabs>
        <w:spacing w:line="276" w:lineRule="auto"/>
        <w:rPr>
          <w:sz w:val="26"/>
          <w:szCs w:val="26"/>
        </w:rPr>
      </w:pPr>
    </w:p>
    <w:p w14:paraId="680A8EC3" w14:textId="38F44154" w:rsidR="004B410F" w:rsidRPr="00E25BC8" w:rsidRDefault="00AD3552" w:rsidP="0036568D">
      <w:pPr>
        <w:tabs>
          <w:tab w:val="left" w:pos="6560"/>
        </w:tabs>
        <w:spacing w:line="276" w:lineRule="auto"/>
        <w:rPr>
          <w:b/>
          <w:bCs/>
          <w:sz w:val="28"/>
          <w:szCs w:val="28"/>
        </w:rPr>
      </w:pPr>
      <w:r w:rsidRPr="00E25BC8">
        <w:rPr>
          <w:b/>
          <w:bCs/>
          <w:sz w:val="28"/>
          <w:szCs w:val="28"/>
        </w:rPr>
        <w:t>MADDE 8 – SİGORTALI BİLDİRİMİ VE TESCİLİ</w:t>
      </w:r>
    </w:p>
    <w:p w14:paraId="03206D19" w14:textId="77777777" w:rsidR="00A15EC3" w:rsidRPr="00A15EC3" w:rsidRDefault="00A15EC3" w:rsidP="0036568D">
      <w:pPr>
        <w:tabs>
          <w:tab w:val="left" w:pos="4040"/>
        </w:tabs>
        <w:spacing w:line="276" w:lineRule="auto"/>
      </w:pPr>
    </w:p>
    <w:p w14:paraId="13999FFA" w14:textId="6FFFED6D" w:rsidR="002D7D35" w:rsidRPr="00E25BC8" w:rsidRDefault="00A15EC3" w:rsidP="0036568D">
      <w:pPr>
        <w:tabs>
          <w:tab w:val="left" w:pos="4040"/>
        </w:tabs>
        <w:spacing w:line="276" w:lineRule="auto"/>
        <w:rPr>
          <w:b/>
          <w:bCs/>
          <w:sz w:val="26"/>
          <w:szCs w:val="26"/>
          <w:u w:val="single"/>
        </w:rPr>
      </w:pPr>
      <w:r w:rsidRPr="00E25BC8">
        <w:rPr>
          <w:b/>
          <w:bCs/>
          <w:sz w:val="26"/>
          <w:szCs w:val="26"/>
          <w:u w:val="single"/>
        </w:rPr>
        <w:t xml:space="preserve">4A’lıların </w:t>
      </w:r>
      <w:r w:rsidR="00E25BC8">
        <w:rPr>
          <w:b/>
          <w:bCs/>
          <w:sz w:val="26"/>
          <w:szCs w:val="26"/>
          <w:u w:val="single"/>
        </w:rPr>
        <w:t>İ</w:t>
      </w:r>
      <w:r w:rsidRPr="00E25BC8">
        <w:rPr>
          <w:b/>
          <w:bCs/>
          <w:sz w:val="26"/>
          <w:szCs w:val="26"/>
          <w:u w:val="single"/>
        </w:rPr>
        <w:t xml:space="preserve">şe </w:t>
      </w:r>
      <w:r w:rsidR="00E25BC8">
        <w:rPr>
          <w:b/>
          <w:bCs/>
          <w:sz w:val="26"/>
          <w:szCs w:val="26"/>
          <w:u w:val="single"/>
        </w:rPr>
        <w:t>B</w:t>
      </w:r>
      <w:r w:rsidRPr="00E25BC8">
        <w:rPr>
          <w:b/>
          <w:bCs/>
          <w:sz w:val="26"/>
          <w:szCs w:val="26"/>
          <w:u w:val="single"/>
        </w:rPr>
        <w:t xml:space="preserve">aşlaması </w:t>
      </w:r>
      <w:r w:rsidR="00E25BC8">
        <w:rPr>
          <w:b/>
          <w:bCs/>
          <w:sz w:val="26"/>
          <w:szCs w:val="26"/>
          <w:u w:val="single"/>
        </w:rPr>
        <w:t>H</w:t>
      </w:r>
      <w:r w:rsidRPr="00E25BC8">
        <w:rPr>
          <w:b/>
          <w:bCs/>
          <w:sz w:val="26"/>
          <w:szCs w:val="26"/>
          <w:u w:val="single"/>
        </w:rPr>
        <w:t xml:space="preserve">angi </w:t>
      </w:r>
      <w:r w:rsidR="00E25BC8">
        <w:rPr>
          <w:b/>
          <w:bCs/>
          <w:sz w:val="26"/>
          <w:szCs w:val="26"/>
          <w:u w:val="single"/>
        </w:rPr>
        <w:t>S</w:t>
      </w:r>
      <w:r w:rsidRPr="00E25BC8">
        <w:rPr>
          <w:b/>
          <w:bCs/>
          <w:sz w:val="26"/>
          <w:szCs w:val="26"/>
          <w:u w:val="single"/>
        </w:rPr>
        <w:t xml:space="preserve">ürede </w:t>
      </w:r>
      <w:r w:rsidR="00E25BC8">
        <w:rPr>
          <w:b/>
          <w:bCs/>
          <w:sz w:val="26"/>
          <w:szCs w:val="26"/>
          <w:u w:val="single"/>
        </w:rPr>
        <w:t>K</w:t>
      </w:r>
      <w:r w:rsidRPr="00E25BC8">
        <w:rPr>
          <w:b/>
          <w:bCs/>
          <w:sz w:val="26"/>
          <w:szCs w:val="26"/>
          <w:u w:val="single"/>
        </w:rPr>
        <w:t xml:space="preserve">uruma </w:t>
      </w:r>
      <w:r w:rsidR="00E25BC8">
        <w:rPr>
          <w:b/>
          <w:bCs/>
          <w:sz w:val="26"/>
          <w:szCs w:val="26"/>
          <w:u w:val="single"/>
        </w:rPr>
        <w:t>B</w:t>
      </w:r>
      <w:r w:rsidRPr="00E25BC8">
        <w:rPr>
          <w:b/>
          <w:bCs/>
          <w:sz w:val="26"/>
          <w:szCs w:val="26"/>
          <w:u w:val="single"/>
        </w:rPr>
        <w:t>ildirilir?</w:t>
      </w:r>
    </w:p>
    <w:p w14:paraId="4D51198D" w14:textId="631ADADD" w:rsidR="00A15EC3" w:rsidRPr="0007669C" w:rsidRDefault="00A15EC3" w:rsidP="0036568D">
      <w:pPr>
        <w:tabs>
          <w:tab w:val="left" w:pos="4040"/>
        </w:tabs>
        <w:spacing w:line="276" w:lineRule="auto"/>
        <w:rPr>
          <w:sz w:val="16"/>
          <w:szCs w:val="16"/>
        </w:rPr>
      </w:pPr>
    </w:p>
    <w:p w14:paraId="184B372A" w14:textId="68773C4D" w:rsidR="00A15EC3" w:rsidRPr="0007669C" w:rsidRDefault="00F01EEF" w:rsidP="00F01EEF">
      <w:pPr>
        <w:tabs>
          <w:tab w:val="left" w:pos="4040"/>
        </w:tabs>
        <w:spacing w:line="276" w:lineRule="auto"/>
        <w:rPr>
          <w:sz w:val="16"/>
          <w:szCs w:val="16"/>
        </w:rPr>
      </w:pPr>
      <w:r w:rsidRPr="00E25BC8">
        <w:sym w:font="Wingdings" w:char="F0E8"/>
      </w:r>
      <w:r w:rsidRPr="00E25BC8">
        <w:t xml:space="preserve"> </w:t>
      </w:r>
      <w:r w:rsidR="00A15EC3" w:rsidRPr="00E25BC8">
        <w:t xml:space="preserve">İşverenler sigortalıları işe başlatmadan en geç 1 gün önce Kuruma bildirmek zorundadır. </w:t>
      </w:r>
      <w:r w:rsidR="00A15EC3" w:rsidRPr="00E25BC8">
        <w:br/>
      </w:r>
    </w:p>
    <w:p w14:paraId="3EE1E8CA" w14:textId="58E29FDB" w:rsidR="00A15EC3" w:rsidRPr="00933BEF" w:rsidRDefault="00A15EC3"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22"/>
          <w:szCs w:val="22"/>
        </w:rPr>
      </w:pPr>
      <w:r w:rsidRPr="00933BEF">
        <w:rPr>
          <w:b/>
          <w:bCs/>
          <w:sz w:val="22"/>
          <w:szCs w:val="22"/>
        </w:rPr>
        <w:t>Örnek:</w:t>
      </w:r>
      <w:r w:rsidRPr="00933BEF">
        <w:rPr>
          <w:sz w:val="22"/>
          <w:szCs w:val="22"/>
        </w:rPr>
        <w:t xml:space="preserve"> </w:t>
      </w:r>
      <w:r w:rsidR="00E84380">
        <w:rPr>
          <w:sz w:val="22"/>
          <w:szCs w:val="22"/>
        </w:rPr>
        <w:t>10</w:t>
      </w:r>
      <w:r w:rsidRPr="00933BEF">
        <w:rPr>
          <w:sz w:val="22"/>
          <w:szCs w:val="22"/>
        </w:rPr>
        <w:t>.01.202</w:t>
      </w:r>
      <w:r w:rsidR="00E84380">
        <w:rPr>
          <w:sz w:val="22"/>
          <w:szCs w:val="22"/>
        </w:rPr>
        <w:t>4</w:t>
      </w:r>
      <w:r w:rsidRPr="00933BEF">
        <w:rPr>
          <w:sz w:val="22"/>
          <w:szCs w:val="22"/>
        </w:rPr>
        <w:t xml:space="preserve"> </w:t>
      </w:r>
      <w:proofErr w:type="gramStart"/>
      <w:r w:rsidR="005B6AEC">
        <w:rPr>
          <w:sz w:val="22"/>
          <w:szCs w:val="22"/>
        </w:rPr>
        <w:t>çarşamba</w:t>
      </w:r>
      <w:proofErr w:type="gramEnd"/>
      <w:r w:rsidRPr="00933BEF">
        <w:rPr>
          <w:sz w:val="22"/>
          <w:szCs w:val="22"/>
        </w:rPr>
        <w:t xml:space="preserve"> günü işe başlayacak olan </w:t>
      </w:r>
      <w:r w:rsidRPr="00C42BAB">
        <w:rPr>
          <w:b/>
          <w:sz w:val="22"/>
          <w:szCs w:val="22"/>
        </w:rPr>
        <w:t>Fırat Yılmaz</w:t>
      </w:r>
      <w:r w:rsidRPr="00933BEF">
        <w:rPr>
          <w:sz w:val="22"/>
          <w:szCs w:val="22"/>
        </w:rPr>
        <w:t xml:space="preserve"> isimli sigortalının işe giriş bildirgesinin en geç 0</w:t>
      </w:r>
      <w:r w:rsidR="00E84380">
        <w:rPr>
          <w:sz w:val="22"/>
          <w:szCs w:val="22"/>
        </w:rPr>
        <w:t>9</w:t>
      </w:r>
      <w:r w:rsidRPr="00933BEF">
        <w:rPr>
          <w:sz w:val="22"/>
          <w:szCs w:val="22"/>
        </w:rPr>
        <w:t>.01.202</w:t>
      </w:r>
      <w:r w:rsidR="00E84380">
        <w:rPr>
          <w:sz w:val="22"/>
          <w:szCs w:val="22"/>
        </w:rPr>
        <w:t>4</w:t>
      </w:r>
      <w:r w:rsidRPr="00933BEF">
        <w:rPr>
          <w:sz w:val="22"/>
          <w:szCs w:val="22"/>
        </w:rPr>
        <w:t xml:space="preserve"> </w:t>
      </w:r>
      <w:r w:rsidR="005B6AEC">
        <w:rPr>
          <w:sz w:val="22"/>
          <w:szCs w:val="22"/>
        </w:rPr>
        <w:t>salı</w:t>
      </w:r>
      <w:r w:rsidRPr="00933BEF">
        <w:rPr>
          <w:sz w:val="22"/>
          <w:szCs w:val="22"/>
        </w:rPr>
        <w:t xml:space="preserve"> günü saat 23.59’a kadar e-sigorta kanalıyla Kuruma bildirimi gerekmektedir.</w:t>
      </w:r>
    </w:p>
    <w:p w14:paraId="11CED3A1" w14:textId="4699895A" w:rsidR="00C15091" w:rsidRPr="00933BEF" w:rsidRDefault="00C1509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14"/>
          <w:szCs w:val="14"/>
        </w:rPr>
      </w:pPr>
    </w:p>
    <w:p w14:paraId="0B370E93" w14:textId="7C90FBDB" w:rsidR="00C15091" w:rsidRPr="00933BEF" w:rsidRDefault="00C1509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22"/>
          <w:szCs w:val="22"/>
        </w:rPr>
      </w:pPr>
      <w:r w:rsidRPr="00933BEF">
        <w:rPr>
          <w:sz w:val="22"/>
          <w:szCs w:val="22"/>
        </w:rPr>
        <w:t xml:space="preserve">- </w:t>
      </w:r>
      <w:r w:rsidRPr="00933BEF">
        <w:rPr>
          <w:b/>
          <w:bCs/>
          <w:sz w:val="22"/>
          <w:szCs w:val="22"/>
        </w:rPr>
        <w:t>Kişi işe pazartesi günü başlarsa</w:t>
      </w:r>
      <w:r w:rsidRPr="00933BEF">
        <w:rPr>
          <w:sz w:val="22"/>
          <w:szCs w:val="22"/>
        </w:rPr>
        <w:t xml:space="preserve"> işe giriş bildirgesi aynı gün saat 23.59’a kadar verilmesi gerekir.</w:t>
      </w:r>
    </w:p>
    <w:p w14:paraId="611B01A9" w14:textId="641B8908" w:rsidR="00C15091" w:rsidRPr="00933BEF" w:rsidRDefault="00C1509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14"/>
          <w:szCs w:val="14"/>
        </w:rPr>
      </w:pPr>
    </w:p>
    <w:p w14:paraId="65C21B86" w14:textId="3B5C246C" w:rsidR="00C15091" w:rsidRPr="00933BEF" w:rsidRDefault="00C1509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22"/>
          <w:szCs w:val="22"/>
        </w:rPr>
      </w:pPr>
      <w:r w:rsidRPr="00933BEF">
        <w:rPr>
          <w:sz w:val="22"/>
          <w:szCs w:val="22"/>
        </w:rPr>
        <w:t xml:space="preserve">- </w:t>
      </w:r>
      <w:r w:rsidRPr="00933BEF">
        <w:rPr>
          <w:b/>
          <w:bCs/>
          <w:sz w:val="22"/>
          <w:szCs w:val="22"/>
        </w:rPr>
        <w:t>Kişi işe pazar günü başlarsa</w:t>
      </w:r>
      <w:r w:rsidRPr="00933BEF">
        <w:rPr>
          <w:sz w:val="22"/>
          <w:szCs w:val="22"/>
        </w:rPr>
        <w:t xml:space="preserve"> işe giriş bildirgesini ertesi gün (pazartesi) saat 23.59’a kadar verebilir.</w:t>
      </w:r>
    </w:p>
    <w:p w14:paraId="283A9A62" w14:textId="77777777" w:rsidR="00B460A6" w:rsidRPr="00E25BC8" w:rsidRDefault="00B460A6" w:rsidP="00E25BC8">
      <w:pPr>
        <w:shd w:val="clear" w:color="auto" w:fill="FFFFFF" w:themeFill="background1"/>
        <w:tabs>
          <w:tab w:val="left" w:pos="5220"/>
        </w:tabs>
        <w:spacing w:line="276" w:lineRule="auto"/>
        <w:jc w:val="both"/>
      </w:pPr>
    </w:p>
    <w:p w14:paraId="4C85C953" w14:textId="5BE9780B" w:rsidR="0036568D" w:rsidRPr="00E25BC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u w:val="single"/>
        </w:rPr>
      </w:pPr>
      <w:r w:rsidRPr="006F0938">
        <w:rPr>
          <w:rFonts w:ascii="Apple Color Emoji" w:hAnsi="Apple Color Emoji" w:cs="Apple Color Emoji"/>
          <w:b/>
          <w:bCs/>
        </w:rPr>
        <w:t>⚠</w:t>
      </w:r>
      <w:r>
        <w:rPr>
          <w:b/>
          <w:bCs/>
        </w:rPr>
        <w:t xml:space="preserve"> </w:t>
      </w:r>
      <w:r w:rsidR="0036568D" w:rsidRPr="00E25BC8">
        <w:rPr>
          <w:b/>
          <w:bCs/>
          <w:u w:val="single"/>
        </w:rPr>
        <w:t>İNŞAAT</w:t>
      </w:r>
      <w:r w:rsidR="0036568D" w:rsidRPr="00E25BC8">
        <w:rPr>
          <w:b/>
          <w:bCs/>
        </w:rPr>
        <w:t xml:space="preserve">, </w:t>
      </w:r>
      <w:r w:rsidR="0036568D" w:rsidRPr="00E25BC8">
        <w:rPr>
          <w:b/>
          <w:bCs/>
          <w:u w:val="single"/>
        </w:rPr>
        <w:t>BALIKÇILIK</w:t>
      </w:r>
      <w:r w:rsidR="0036568D" w:rsidRPr="00E25BC8">
        <w:rPr>
          <w:b/>
          <w:bCs/>
        </w:rPr>
        <w:t xml:space="preserve"> </w:t>
      </w:r>
      <w:r w:rsidR="0036568D" w:rsidRPr="00E25BC8">
        <w:t>ve</w:t>
      </w:r>
      <w:r w:rsidR="0036568D" w:rsidRPr="00E25BC8">
        <w:rPr>
          <w:b/>
          <w:bCs/>
        </w:rPr>
        <w:t xml:space="preserve"> </w:t>
      </w:r>
      <w:r w:rsidR="0036568D" w:rsidRPr="00E25BC8">
        <w:rPr>
          <w:b/>
          <w:bCs/>
          <w:u w:val="single"/>
        </w:rPr>
        <w:t>TARIM</w:t>
      </w:r>
      <w:r w:rsidR="0036568D" w:rsidRPr="00E25BC8">
        <w:t xml:space="preserve"> işyerlerinde çalışanlar </w:t>
      </w:r>
      <w:r w:rsidR="0036568D" w:rsidRPr="00E25BC8">
        <w:rPr>
          <w:u w:val="single"/>
        </w:rPr>
        <w:t>işe girdiği gün bildirilebilirler!</w:t>
      </w:r>
    </w:p>
    <w:p w14:paraId="14E2A98D" w14:textId="568F532C" w:rsidR="00B460A6" w:rsidRPr="0007669C" w:rsidRDefault="00B460A6"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sz w:val="16"/>
          <w:szCs w:val="16"/>
          <w:u w:val="single"/>
        </w:rPr>
      </w:pPr>
    </w:p>
    <w:p w14:paraId="1610A4EC" w14:textId="052EAEAD" w:rsidR="00B460A6" w:rsidRPr="0007669C" w:rsidRDefault="00B460A6"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sz w:val="22"/>
          <w:szCs w:val="22"/>
        </w:rPr>
      </w:pPr>
      <w:r w:rsidRPr="0007669C">
        <w:rPr>
          <w:sz w:val="22"/>
          <w:szCs w:val="22"/>
        </w:rPr>
        <w:t xml:space="preserve">Kanun koyucu inşaat, balıkçılık ve tarım işyerlerinde genelde gündelik yevmiyeci şeklinde çalıştırılanların önceden işe alınmalarının kararlaştırılmasındaki zorlukları, sigorta girişinin yapılmasına rağmen işe gelmeyebilecekleri gibi durumları dikkate alarak sigortalı işe giriş bildirgelerinin işe başlatıldıkları gün verilmesini sağlayarak işverenlere kolaylık getirmiştir. </w:t>
      </w:r>
    </w:p>
    <w:p w14:paraId="6AEFC610" w14:textId="77777777" w:rsidR="00933BEF" w:rsidRPr="0007669C"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sz w:val="14"/>
          <w:szCs w:val="14"/>
        </w:rPr>
      </w:pPr>
    </w:p>
    <w:p w14:paraId="4E004802" w14:textId="46B6FBFA" w:rsidR="00B460A6" w:rsidRPr="00933BEF" w:rsidRDefault="00B460A6"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sz w:val="22"/>
          <w:szCs w:val="22"/>
        </w:rPr>
      </w:pPr>
      <w:r w:rsidRPr="00933BEF">
        <w:rPr>
          <w:b/>
          <w:bCs/>
          <w:sz w:val="22"/>
          <w:szCs w:val="22"/>
        </w:rPr>
        <w:t>Örnek:</w:t>
      </w:r>
      <w:r w:rsidRPr="00933BEF">
        <w:rPr>
          <w:sz w:val="22"/>
          <w:szCs w:val="22"/>
        </w:rPr>
        <w:t xml:space="preserve"> İnşaat iş kolu kodu ile tescilli işyerinde </w:t>
      </w:r>
      <w:r w:rsidR="00AC1D9E" w:rsidRPr="00933BEF">
        <w:rPr>
          <w:sz w:val="22"/>
          <w:szCs w:val="22"/>
        </w:rPr>
        <w:t>1</w:t>
      </w:r>
      <w:r w:rsidR="00E84380">
        <w:rPr>
          <w:sz w:val="22"/>
          <w:szCs w:val="22"/>
        </w:rPr>
        <w:t>0</w:t>
      </w:r>
      <w:r w:rsidR="00AC1D9E" w:rsidRPr="00933BEF">
        <w:rPr>
          <w:sz w:val="22"/>
          <w:szCs w:val="22"/>
        </w:rPr>
        <w:t>.0</w:t>
      </w:r>
      <w:r w:rsidR="00E84380">
        <w:rPr>
          <w:sz w:val="22"/>
          <w:szCs w:val="22"/>
        </w:rPr>
        <w:t>1</w:t>
      </w:r>
      <w:r w:rsidR="00AC1D9E" w:rsidRPr="00933BEF">
        <w:rPr>
          <w:sz w:val="22"/>
          <w:szCs w:val="22"/>
        </w:rPr>
        <w:t>.202</w:t>
      </w:r>
      <w:r w:rsidR="00E84380">
        <w:rPr>
          <w:sz w:val="22"/>
          <w:szCs w:val="22"/>
        </w:rPr>
        <w:t>4</w:t>
      </w:r>
      <w:r w:rsidR="00AC1D9E" w:rsidRPr="00933BEF">
        <w:rPr>
          <w:sz w:val="22"/>
          <w:szCs w:val="22"/>
        </w:rPr>
        <w:t xml:space="preserve"> </w:t>
      </w:r>
      <w:proofErr w:type="gramStart"/>
      <w:r w:rsidR="00AC1D9E" w:rsidRPr="00933BEF">
        <w:rPr>
          <w:sz w:val="22"/>
          <w:szCs w:val="22"/>
        </w:rPr>
        <w:t>çarşamba</w:t>
      </w:r>
      <w:proofErr w:type="gramEnd"/>
      <w:r w:rsidR="00AC1D9E" w:rsidRPr="00933BEF">
        <w:rPr>
          <w:sz w:val="22"/>
          <w:szCs w:val="22"/>
        </w:rPr>
        <w:t xml:space="preserve"> günü işe başlatılacak kişinin sigortalı işe giriş bildirgesinin en geç 1</w:t>
      </w:r>
      <w:r w:rsidR="00E84380">
        <w:rPr>
          <w:sz w:val="22"/>
          <w:szCs w:val="22"/>
        </w:rPr>
        <w:t>0</w:t>
      </w:r>
      <w:r w:rsidR="00AC1D9E" w:rsidRPr="00933BEF">
        <w:rPr>
          <w:sz w:val="22"/>
          <w:szCs w:val="22"/>
        </w:rPr>
        <w:t>.01.202</w:t>
      </w:r>
      <w:r w:rsidR="0041321D">
        <w:rPr>
          <w:sz w:val="22"/>
          <w:szCs w:val="22"/>
        </w:rPr>
        <w:t>4</w:t>
      </w:r>
      <w:r w:rsidR="00AC1D9E" w:rsidRPr="00933BEF">
        <w:rPr>
          <w:sz w:val="22"/>
          <w:szCs w:val="22"/>
        </w:rPr>
        <w:t xml:space="preserve"> tarihinde Kuruma verilmesi gerekmektedir.</w:t>
      </w:r>
    </w:p>
    <w:p w14:paraId="3B9229AB" w14:textId="715559DD" w:rsidR="0007669C" w:rsidRDefault="0007669C" w:rsidP="0036568D">
      <w:pPr>
        <w:shd w:val="clear" w:color="auto" w:fill="FFFFFF" w:themeFill="background1"/>
        <w:tabs>
          <w:tab w:val="left" w:pos="5220"/>
        </w:tabs>
        <w:spacing w:line="276" w:lineRule="auto"/>
      </w:pPr>
    </w:p>
    <w:p w14:paraId="72655DD5" w14:textId="241F63FB" w:rsidR="0007669C" w:rsidRPr="00BB3CDF" w:rsidRDefault="0007669C" w:rsidP="0007669C">
      <w:pPr>
        <w:shd w:val="clear" w:color="auto" w:fill="E7E6E6" w:themeFill="background2"/>
        <w:tabs>
          <w:tab w:val="left" w:pos="5220"/>
        </w:tabs>
        <w:spacing w:line="276" w:lineRule="auto"/>
        <w:jc w:val="both"/>
      </w:pPr>
      <w:r w:rsidRPr="006F0938">
        <w:rPr>
          <w:rFonts w:ascii="Segoe UI Emoji" w:hAnsi="Segoe UI Emoji" w:cs="Segoe UI Emoji"/>
          <w:b/>
          <w:bCs/>
        </w:rPr>
        <w:t>⚠</w:t>
      </w:r>
      <w:r>
        <w:rPr>
          <w:rFonts w:ascii="Segoe UI Emoji" w:hAnsi="Segoe UI Emoji" w:cs="Segoe UI Emoji"/>
          <w:b/>
          <w:bCs/>
        </w:rPr>
        <w:t xml:space="preserve"> </w:t>
      </w:r>
      <w:r>
        <w:t xml:space="preserve">Kurum, tescili yapılan kişilere sigortalı hak ve yükümlülüklerinin başladığını </w:t>
      </w:r>
      <w:r w:rsidRPr="0007669C">
        <w:rPr>
          <w:b/>
        </w:rPr>
        <w:t xml:space="preserve">1 AY İÇİNDE </w:t>
      </w:r>
      <w:r>
        <w:t>bildirir.</w:t>
      </w:r>
    </w:p>
    <w:p w14:paraId="1DCE3818" w14:textId="6761CEB5" w:rsidR="00B460A6" w:rsidRPr="00BB3CDF" w:rsidRDefault="00933BEF" w:rsidP="0007669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lastRenderedPageBreak/>
        <w:t>⚠</w:t>
      </w:r>
      <w:r w:rsidRPr="006F0938">
        <w:rPr>
          <w:b/>
          <w:bCs/>
        </w:rPr>
        <w:t xml:space="preserve"> </w:t>
      </w:r>
      <w:r w:rsidR="004B410F" w:rsidRPr="00BB3CDF">
        <w:t xml:space="preserve">Kuruma ilk defa işyeri bildirgesi verilerek tescil edilen işyerlerinde işyeri tescil tarihinden başlayarak 1 aylık süre içinde işe başlayanlar; işe başladıkları tarihten itibaren en geç söz konusu sürenin dolduğu tarihe kadar Kuruma bildirilirler. </w:t>
      </w:r>
    </w:p>
    <w:p w14:paraId="6D63A90C" w14:textId="18885A04" w:rsidR="00E544AA" w:rsidRPr="00933BEF" w:rsidRDefault="00B460A6" w:rsidP="00933BEF">
      <w:pPr>
        <w:shd w:val="clear" w:color="auto" w:fill="FFFFFF" w:themeFill="background1"/>
        <w:tabs>
          <w:tab w:val="left" w:pos="5220"/>
        </w:tabs>
        <w:spacing w:line="300" w:lineRule="auto"/>
        <w:jc w:val="both"/>
      </w:pPr>
      <w:r>
        <w:rPr>
          <w:b/>
          <w:bCs/>
          <w:sz w:val="26"/>
          <w:szCs w:val="26"/>
        </w:rPr>
        <w:br/>
      </w:r>
      <w:r w:rsidR="00E544AA" w:rsidRPr="00933BEF">
        <w:rPr>
          <w:b/>
          <w:bCs/>
          <w:shd w:val="clear" w:color="auto" w:fill="FFFFFF" w:themeFill="background1"/>
        </w:rPr>
        <w:t>Örnek:</w:t>
      </w:r>
      <w:r w:rsidR="00E544AA" w:rsidRPr="00933BEF">
        <w:rPr>
          <w:shd w:val="clear" w:color="auto" w:fill="FFFFFF" w:themeFill="background1"/>
        </w:rPr>
        <w:t xml:space="preserve"> 1</w:t>
      </w:r>
      <w:r w:rsidR="00B30E55">
        <w:rPr>
          <w:shd w:val="clear" w:color="auto" w:fill="FFFFFF" w:themeFill="background1"/>
        </w:rPr>
        <w:t>0</w:t>
      </w:r>
      <w:r w:rsidR="00E544AA" w:rsidRPr="00933BEF">
        <w:rPr>
          <w:shd w:val="clear" w:color="auto" w:fill="FFFFFF" w:themeFill="background1"/>
        </w:rPr>
        <w:t>.01.202</w:t>
      </w:r>
      <w:r w:rsidR="00B30E55">
        <w:rPr>
          <w:shd w:val="clear" w:color="auto" w:fill="FFFFFF" w:themeFill="background1"/>
        </w:rPr>
        <w:t>4</w:t>
      </w:r>
      <w:r w:rsidR="00E544AA" w:rsidRPr="00933BEF">
        <w:rPr>
          <w:shd w:val="clear" w:color="auto" w:fill="FFFFFF" w:themeFill="background1"/>
        </w:rPr>
        <w:t xml:space="preserve"> tarihi itibariyle kanun kapsamına alınan bir inşaat işyerinde </w:t>
      </w:r>
      <w:r w:rsidR="00B30E55">
        <w:rPr>
          <w:shd w:val="clear" w:color="auto" w:fill="FFFFFF" w:themeFill="background1"/>
        </w:rPr>
        <w:t>09</w:t>
      </w:r>
      <w:r w:rsidR="00E544AA" w:rsidRPr="00933BEF">
        <w:rPr>
          <w:shd w:val="clear" w:color="auto" w:fill="FFFFFF" w:themeFill="background1"/>
        </w:rPr>
        <w:t>.02.202</w:t>
      </w:r>
      <w:r w:rsidR="00B30E55">
        <w:rPr>
          <w:shd w:val="clear" w:color="auto" w:fill="FFFFFF" w:themeFill="background1"/>
        </w:rPr>
        <w:t>4</w:t>
      </w:r>
      <w:r w:rsidR="00E544AA" w:rsidRPr="00933BEF">
        <w:rPr>
          <w:shd w:val="clear" w:color="auto" w:fill="FFFFFF" w:themeFill="background1"/>
        </w:rPr>
        <w:t xml:space="preserve"> tarihinde işe alınan bir sigortalının işe girişinin Kuruma bildirilmesi gereken son gün 1</w:t>
      </w:r>
      <w:r w:rsidR="00B30E55">
        <w:rPr>
          <w:shd w:val="clear" w:color="auto" w:fill="FFFFFF" w:themeFill="background1"/>
        </w:rPr>
        <w:t>0</w:t>
      </w:r>
      <w:r w:rsidR="00E544AA" w:rsidRPr="00933BEF">
        <w:rPr>
          <w:shd w:val="clear" w:color="auto" w:fill="FFFFFF" w:themeFill="background1"/>
        </w:rPr>
        <w:t>.02.202</w:t>
      </w:r>
      <w:r w:rsidR="005B6AEC">
        <w:rPr>
          <w:shd w:val="clear" w:color="auto" w:fill="FFFFFF" w:themeFill="background1"/>
        </w:rPr>
        <w:t>3</w:t>
      </w:r>
      <w:r w:rsidR="00E544AA" w:rsidRPr="00933BEF">
        <w:rPr>
          <w:shd w:val="clear" w:color="auto" w:fill="FFFFFF" w:themeFill="background1"/>
        </w:rPr>
        <w:t>’dir.</w:t>
      </w:r>
      <w:r w:rsidR="00B30E55">
        <w:rPr>
          <w:shd w:val="clear" w:color="auto" w:fill="FFFFFF" w:themeFill="background1"/>
        </w:rPr>
        <w:t xml:space="preserve"> </w:t>
      </w:r>
      <w:r w:rsidR="00B30E55" w:rsidRPr="00B30E55">
        <w:rPr>
          <w:sz w:val="20"/>
          <w:szCs w:val="20"/>
          <w:u w:val="single"/>
          <w:shd w:val="clear" w:color="auto" w:fill="FFFFFF" w:themeFill="background1"/>
        </w:rPr>
        <w:t>(Aylara dikkat edin!)</w:t>
      </w:r>
    </w:p>
    <w:p w14:paraId="2E200676" w14:textId="77777777" w:rsidR="00E544AA" w:rsidRPr="00933BEF" w:rsidRDefault="00E544AA" w:rsidP="00933BEF">
      <w:pPr>
        <w:shd w:val="clear" w:color="auto" w:fill="FFFFFF" w:themeFill="background1"/>
        <w:tabs>
          <w:tab w:val="left" w:pos="5220"/>
        </w:tabs>
        <w:spacing w:line="300" w:lineRule="auto"/>
        <w:jc w:val="both"/>
        <w:rPr>
          <w:b/>
          <w:bCs/>
        </w:rPr>
      </w:pPr>
    </w:p>
    <w:p w14:paraId="4B42566F" w14:textId="2F01E8D5" w:rsidR="0046740D" w:rsidRDefault="0046740D" w:rsidP="00933BEF">
      <w:pPr>
        <w:shd w:val="clear" w:color="auto" w:fill="FFFFFF" w:themeFill="background1"/>
        <w:tabs>
          <w:tab w:val="left" w:pos="5220"/>
        </w:tabs>
        <w:spacing w:line="300" w:lineRule="auto"/>
        <w:jc w:val="both"/>
      </w:pPr>
      <w:r w:rsidRPr="00933BEF">
        <w:rPr>
          <w:b/>
          <w:bCs/>
        </w:rPr>
        <w:t>Örnek:</w:t>
      </w:r>
      <w:r w:rsidRPr="00933BEF">
        <w:t xml:space="preserve"> İlk defa </w:t>
      </w:r>
      <w:r w:rsidR="005B6AEC">
        <w:t>0</w:t>
      </w:r>
      <w:r w:rsidR="00B30E55">
        <w:t>2</w:t>
      </w:r>
      <w:r w:rsidRPr="00933BEF">
        <w:t>.0</w:t>
      </w:r>
      <w:r w:rsidR="005B6AEC">
        <w:t>5</w:t>
      </w:r>
      <w:r w:rsidRPr="00933BEF">
        <w:t>.202</w:t>
      </w:r>
      <w:r w:rsidR="00B30E55">
        <w:t>4</w:t>
      </w:r>
      <w:r w:rsidRPr="00933BEF">
        <w:t xml:space="preserve"> tarihinde işyeri bildirgesi vererek tescil işlemi yapılan özel sektör işyerinde;</w:t>
      </w:r>
    </w:p>
    <w:p w14:paraId="0DA13BEF" w14:textId="77777777" w:rsidR="00933BEF" w:rsidRPr="00933BEF" w:rsidRDefault="00933BEF" w:rsidP="00933BEF">
      <w:pPr>
        <w:shd w:val="clear" w:color="auto" w:fill="FFFFFF" w:themeFill="background1"/>
        <w:tabs>
          <w:tab w:val="left" w:pos="5220"/>
        </w:tabs>
        <w:spacing w:line="300" w:lineRule="auto"/>
        <w:jc w:val="both"/>
        <w:rPr>
          <w:sz w:val="10"/>
          <w:szCs w:val="10"/>
        </w:rPr>
      </w:pPr>
    </w:p>
    <w:p w14:paraId="14B284FA" w14:textId="4F92CE84" w:rsidR="0046740D" w:rsidRPr="00933BEF" w:rsidRDefault="005B6AEC" w:rsidP="00933BEF">
      <w:pPr>
        <w:pStyle w:val="ListeParagraf"/>
        <w:numPr>
          <w:ilvl w:val="0"/>
          <w:numId w:val="1"/>
        </w:numPr>
        <w:shd w:val="clear" w:color="auto" w:fill="FFFFFF" w:themeFill="background1"/>
        <w:tabs>
          <w:tab w:val="left" w:pos="5220"/>
        </w:tabs>
        <w:spacing w:line="300" w:lineRule="auto"/>
        <w:jc w:val="both"/>
        <w:rPr>
          <w:rFonts w:ascii="Times New Roman" w:hAnsi="Times New Roman" w:cs="Times New Roman"/>
        </w:rPr>
      </w:pPr>
      <w:r>
        <w:rPr>
          <w:rFonts w:ascii="Times New Roman" w:hAnsi="Times New Roman" w:cs="Times New Roman"/>
        </w:rPr>
        <w:t>0</w:t>
      </w:r>
      <w:r w:rsidR="00B30E55">
        <w:rPr>
          <w:rFonts w:ascii="Times New Roman" w:hAnsi="Times New Roman" w:cs="Times New Roman"/>
        </w:rPr>
        <w:t>2</w:t>
      </w:r>
      <w:r w:rsidR="0046740D" w:rsidRPr="00933BEF">
        <w:rPr>
          <w:rFonts w:ascii="Times New Roman" w:hAnsi="Times New Roman" w:cs="Times New Roman"/>
        </w:rPr>
        <w:t>.0</w:t>
      </w:r>
      <w:r>
        <w:rPr>
          <w:rFonts w:ascii="Times New Roman" w:hAnsi="Times New Roman" w:cs="Times New Roman"/>
        </w:rPr>
        <w:t>5</w:t>
      </w:r>
      <w:r w:rsidR="0046740D" w:rsidRPr="00933BEF">
        <w:rPr>
          <w:rFonts w:ascii="Times New Roman" w:hAnsi="Times New Roman" w:cs="Times New Roman"/>
        </w:rPr>
        <w:t>.202</w:t>
      </w:r>
      <w:r w:rsidR="00B30E55">
        <w:rPr>
          <w:rFonts w:ascii="Times New Roman" w:hAnsi="Times New Roman" w:cs="Times New Roman"/>
        </w:rPr>
        <w:t>4</w:t>
      </w:r>
      <w:r w:rsidR="0046740D" w:rsidRPr="00933BEF">
        <w:rPr>
          <w:rFonts w:ascii="Times New Roman" w:hAnsi="Times New Roman" w:cs="Times New Roman"/>
        </w:rPr>
        <w:t>’</w:t>
      </w:r>
      <w:r w:rsidR="00B30E55">
        <w:rPr>
          <w:rFonts w:ascii="Times New Roman" w:hAnsi="Times New Roman" w:cs="Times New Roman"/>
        </w:rPr>
        <w:t>t</w:t>
      </w:r>
      <w:r w:rsidR="0046740D" w:rsidRPr="00933BEF">
        <w:rPr>
          <w:rFonts w:ascii="Times New Roman" w:hAnsi="Times New Roman" w:cs="Times New Roman"/>
        </w:rPr>
        <w:t>e işe başlayan A sigortalısının</w:t>
      </w:r>
    </w:p>
    <w:p w14:paraId="2D3FDB11" w14:textId="3182B611" w:rsidR="0046740D" w:rsidRPr="00933BEF" w:rsidRDefault="005B6AEC" w:rsidP="00933BEF">
      <w:pPr>
        <w:pStyle w:val="ListeParagraf"/>
        <w:numPr>
          <w:ilvl w:val="0"/>
          <w:numId w:val="1"/>
        </w:numPr>
        <w:shd w:val="clear" w:color="auto" w:fill="FFFFFF" w:themeFill="background1"/>
        <w:tabs>
          <w:tab w:val="left" w:pos="5220"/>
        </w:tabs>
        <w:spacing w:line="300" w:lineRule="auto"/>
        <w:jc w:val="both"/>
        <w:rPr>
          <w:rFonts w:ascii="Times New Roman" w:hAnsi="Times New Roman" w:cs="Times New Roman"/>
        </w:rPr>
      </w:pPr>
      <w:r>
        <w:rPr>
          <w:rFonts w:ascii="Times New Roman" w:hAnsi="Times New Roman" w:cs="Times New Roman"/>
        </w:rPr>
        <w:t>12</w:t>
      </w:r>
      <w:r w:rsidR="0046740D" w:rsidRPr="00933BEF">
        <w:rPr>
          <w:rFonts w:ascii="Times New Roman" w:hAnsi="Times New Roman" w:cs="Times New Roman"/>
        </w:rPr>
        <w:t>.0</w:t>
      </w:r>
      <w:r>
        <w:rPr>
          <w:rFonts w:ascii="Times New Roman" w:hAnsi="Times New Roman" w:cs="Times New Roman"/>
        </w:rPr>
        <w:t>5</w:t>
      </w:r>
      <w:r w:rsidR="0046740D" w:rsidRPr="00933BEF">
        <w:rPr>
          <w:rFonts w:ascii="Times New Roman" w:hAnsi="Times New Roman" w:cs="Times New Roman"/>
        </w:rPr>
        <w:t>.202</w:t>
      </w:r>
      <w:r w:rsidR="00B30E55">
        <w:rPr>
          <w:rFonts w:ascii="Times New Roman" w:hAnsi="Times New Roman" w:cs="Times New Roman"/>
        </w:rPr>
        <w:t>4</w:t>
      </w:r>
      <w:r w:rsidR="0046740D" w:rsidRPr="00933BEF">
        <w:rPr>
          <w:rFonts w:ascii="Times New Roman" w:hAnsi="Times New Roman" w:cs="Times New Roman"/>
        </w:rPr>
        <w:t>’</w:t>
      </w:r>
      <w:r w:rsidR="00B30E55">
        <w:rPr>
          <w:rFonts w:ascii="Times New Roman" w:hAnsi="Times New Roman" w:cs="Times New Roman"/>
        </w:rPr>
        <w:t>t</w:t>
      </w:r>
      <w:r w:rsidR="0046740D" w:rsidRPr="00933BEF">
        <w:rPr>
          <w:rFonts w:ascii="Times New Roman" w:hAnsi="Times New Roman" w:cs="Times New Roman"/>
        </w:rPr>
        <w:t>e işe başlayan B sigortalısının</w:t>
      </w:r>
    </w:p>
    <w:p w14:paraId="4E55DA0E" w14:textId="348C180C" w:rsidR="0046740D" w:rsidRDefault="0046740D" w:rsidP="00933BEF">
      <w:pPr>
        <w:pStyle w:val="ListeParagraf"/>
        <w:numPr>
          <w:ilvl w:val="0"/>
          <w:numId w:val="1"/>
        </w:numPr>
        <w:shd w:val="clear" w:color="auto" w:fill="FFFFFF" w:themeFill="background1"/>
        <w:tabs>
          <w:tab w:val="left" w:pos="5220"/>
        </w:tabs>
        <w:spacing w:line="300" w:lineRule="auto"/>
        <w:jc w:val="both"/>
        <w:rPr>
          <w:rFonts w:ascii="Times New Roman" w:hAnsi="Times New Roman" w:cs="Times New Roman"/>
        </w:rPr>
      </w:pPr>
      <w:r w:rsidRPr="00933BEF">
        <w:rPr>
          <w:rFonts w:ascii="Times New Roman" w:hAnsi="Times New Roman" w:cs="Times New Roman"/>
        </w:rPr>
        <w:t>0</w:t>
      </w:r>
      <w:r w:rsidR="005B6AEC">
        <w:rPr>
          <w:rFonts w:ascii="Times New Roman" w:hAnsi="Times New Roman" w:cs="Times New Roman"/>
        </w:rPr>
        <w:t>1</w:t>
      </w:r>
      <w:r w:rsidRPr="00933BEF">
        <w:rPr>
          <w:rFonts w:ascii="Times New Roman" w:hAnsi="Times New Roman" w:cs="Times New Roman"/>
        </w:rPr>
        <w:t>.0</w:t>
      </w:r>
      <w:r w:rsidR="005B6AEC">
        <w:rPr>
          <w:rFonts w:ascii="Times New Roman" w:hAnsi="Times New Roman" w:cs="Times New Roman"/>
        </w:rPr>
        <w:t>6</w:t>
      </w:r>
      <w:r w:rsidRPr="00933BEF">
        <w:rPr>
          <w:rFonts w:ascii="Times New Roman" w:hAnsi="Times New Roman" w:cs="Times New Roman"/>
        </w:rPr>
        <w:t>.202</w:t>
      </w:r>
      <w:r w:rsidR="00B30E55">
        <w:rPr>
          <w:rFonts w:ascii="Times New Roman" w:hAnsi="Times New Roman" w:cs="Times New Roman"/>
        </w:rPr>
        <w:t>4</w:t>
      </w:r>
      <w:r w:rsidRPr="00933BEF">
        <w:rPr>
          <w:rFonts w:ascii="Times New Roman" w:hAnsi="Times New Roman" w:cs="Times New Roman"/>
        </w:rPr>
        <w:t>’</w:t>
      </w:r>
      <w:r w:rsidR="00B30E55">
        <w:rPr>
          <w:rFonts w:ascii="Times New Roman" w:hAnsi="Times New Roman" w:cs="Times New Roman"/>
        </w:rPr>
        <w:t>t</w:t>
      </w:r>
      <w:r w:rsidRPr="00933BEF">
        <w:rPr>
          <w:rFonts w:ascii="Times New Roman" w:hAnsi="Times New Roman" w:cs="Times New Roman"/>
        </w:rPr>
        <w:t>e işe başlayan C sigortalısının</w:t>
      </w:r>
    </w:p>
    <w:p w14:paraId="5543A8DD" w14:textId="77777777" w:rsidR="00933BEF" w:rsidRPr="00933BEF" w:rsidRDefault="00933BEF" w:rsidP="00933BEF">
      <w:pPr>
        <w:shd w:val="clear" w:color="auto" w:fill="FFFFFF" w:themeFill="background1"/>
        <w:tabs>
          <w:tab w:val="left" w:pos="5220"/>
        </w:tabs>
        <w:spacing w:line="300" w:lineRule="auto"/>
        <w:ind w:left="360"/>
        <w:jc w:val="both"/>
        <w:rPr>
          <w:sz w:val="10"/>
          <w:szCs w:val="10"/>
        </w:rPr>
      </w:pPr>
    </w:p>
    <w:p w14:paraId="426A218E" w14:textId="2B3FC181" w:rsidR="0046740D" w:rsidRPr="00933BEF" w:rsidRDefault="0046740D" w:rsidP="00933BEF">
      <w:pPr>
        <w:shd w:val="clear" w:color="auto" w:fill="FFFFFF" w:themeFill="background1"/>
        <w:tabs>
          <w:tab w:val="left" w:pos="5220"/>
        </w:tabs>
        <w:spacing w:line="300" w:lineRule="auto"/>
        <w:jc w:val="both"/>
      </w:pPr>
      <w:proofErr w:type="gramStart"/>
      <w:r w:rsidRPr="00933BEF">
        <w:t>sigortalı</w:t>
      </w:r>
      <w:proofErr w:type="gramEnd"/>
      <w:r w:rsidRPr="00933BEF">
        <w:t xml:space="preserve"> işe giriş bildirgeleri </w:t>
      </w:r>
      <w:r w:rsidR="00B30E55">
        <w:t>02</w:t>
      </w:r>
      <w:r w:rsidRPr="00933BEF">
        <w:t>.0</w:t>
      </w:r>
      <w:r w:rsidR="005B6AEC">
        <w:t>6</w:t>
      </w:r>
      <w:r w:rsidRPr="00933BEF">
        <w:t>.202</w:t>
      </w:r>
      <w:r w:rsidR="00B30E55">
        <w:t>4</w:t>
      </w:r>
      <w:r w:rsidRPr="00933BEF">
        <w:t xml:space="preserve"> tarih saat 23.59’a kadar Kuruma verilmesi gerekir. 1 aylık sürenin son günü hafta sonu veya </w:t>
      </w:r>
      <w:r w:rsidR="00AC191D">
        <w:t>resmî</w:t>
      </w:r>
      <w:r w:rsidRPr="00933BEF">
        <w:t xml:space="preserve"> tatile denk gelirse işe giriş bildirgesini takip eden ilk işgünü saat 23.59’a kadar verebilir. Örnekte </w:t>
      </w:r>
      <w:r w:rsidR="005B6AEC">
        <w:t>0</w:t>
      </w:r>
      <w:r w:rsidR="00B30E55">
        <w:t>2</w:t>
      </w:r>
      <w:r w:rsidRPr="00933BEF">
        <w:t>.0</w:t>
      </w:r>
      <w:r w:rsidR="005B6AEC">
        <w:t>6</w:t>
      </w:r>
      <w:r w:rsidRPr="00933BEF">
        <w:t>.202</w:t>
      </w:r>
      <w:r w:rsidR="00B30E55">
        <w:t>4</w:t>
      </w:r>
      <w:r w:rsidRPr="00933BEF">
        <w:t xml:space="preserve"> tarihi </w:t>
      </w:r>
      <w:r w:rsidR="00B30E55">
        <w:t>pazar</w:t>
      </w:r>
      <w:r w:rsidRPr="00933BEF">
        <w:t xml:space="preserve"> gününe denk geldiği için </w:t>
      </w:r>
      <w:r w:rsidR="00B460A6" w:rsidRPr="00933BEF">
        <w:t xml:space="preserve">hafta sonunu takip eden ilk işgünü olan </w:t>
      </w:r>
      <w:r w:rsidR="005B6AEC">
        <w:t>0</w:t>
      </w:r>
      <w:r w:rsidR="00B30E55">
        <w:t>3</w:t>
      </w:r>
      <w:r w:rsidR="00B460A6" w:rsidRPr="00933BEF">
        <w:t>.0</w:t>
      </w:r>
      <w:r w:rsidR="005B6AEC">
        <w:t>6</w:t>
      </w:r>
      <w:r w:rsidR="00B460A6" w:rsidRPr="00933BEF">
        <w:t>.202</w:t>
      </w:r>
      <w:r w:rsidR="00B30E55">
        <w:t>4</w:t>
      </w:r>
      <w:r w:rsidR="00B460A6" w:rsidRPr="00933BEF">
        <w:t xml:space="preserve"> </w:t>
      </w:r>
      <w:proofErr w:type="gramStart"/>
      <w:r w:rsidR="00223BB1">
        <w:t>p</w:t>
      </w:r>
      <w:r w:rsidR="00B460A6" w:rsidRPr="00933BEF">
        <w:t>azartesi</w:t>
      </w:r>
      <w:proofErr w:type="gramEnd"/>
      <w:r w:rsidR="00B460A6" w:rsidRPr="00933BEF">
        <w:t xml:space="preserve"> günü saat 23.59’a kadar verilebilir. </w:t>
      </w:r>
    </w:p>
    <w:p w14:paraId="510BA382" w14:textId="468C8F83" w:rsidR="00B460A6" w:rsidRPr="00933BEF" w:rsidRDefault="00B460A6" w:rsidP="00933BEF">
      <w:pPr>
        <w:shd w:val="clear" w:color="auto" w:fill="FFFFFF" w:themeFill="background1"/>
        <w:tabs>
          <w:tab w:val="left" w:pos="5220"/>
        </w:tabs>
        <w:spacing w:line="300" w:lineRule="auto"/>
        <w:jc w:val="both"/>
        <w:rPr>
          <w:sz w:val="14"/>
          <w:szCs w:val="14"/>
        </w:rPr>
      </w:pPr>
    </w:p>
    <w:p w14:paraId="196A73E7" w14:textId="3FAD07E6" w:rsidR="00B460A6" w:rsidRPr="00933BEF" w:rsidRDefault="00B460A6" w:rsidP="00933BEF">
      <w:pPr>
        <w:shd w:val="clear" w:color="auto" w:fill="FFFFFF" w:themeFill="background1"/>
        <w:tabs>
          <w:tab w:val="left" w:pos="5220"/>
        </w:tabs>
        <w:spacing w:line="300" w:lineRule="auto"/>
        <w:jc w:val="both"/>
      </w:pPr>
      <w:r w:rsidRPr="00933BEF">
        <w:rPr>
          <w:b/>
          <w:bCs/>
        </w:rPr>
        <w:t>Örnek:</w:t>
      </w:r>
      <w:r w:rsidRPr="00933BEF">
        <w:t xml:space="preserve"> ABC işyeri </w:t>
      </w:r>
      <w:r w:rsidR="005B6AEC" w:rsidRPr="003E5F3C">
        <w:rPr>
          <w:b/>
        </w:rPr>
        <w:t>03</w:t>
      </w:r>
      <w:r w:rsidRPr="003E5F3C">
        <w:rPr>
          <w:b/>
        </w:rPr>
        <w:t>.01.202</w:t>
      </w:r>
      <w:r w:rsidR="002106BA">
        <w:rPr>
          <w:b/>
        </w:rPr>
        <w:t>4</w:t>
      </w:r>
      <w:r w:rsidRPr="00933BEF">
        <w:t xml:space="preserve"> tarihinde kanun kapsamına alınmış ve 9 işçiyi </w:t>
      </w:r>
      <w:r w:rsidR="002106BA">
        <w:t>19</w:t>
      </w:r>
      <w:r w:rsidRPr="00933BEF">
        <w:t>.01.202</w:t>
      </w:r>
      <w:r w:rsidR="002106BA">
        <w:t>4</w:t>
      </w:r>
      <w:r w:rsidRPr="00933BEF">
        <w:t xml:space="preserve"> tarihinde işe başlatmıştır. Bu işyerinden </w:t>
      </w:r>
      <w:r w:rsidR="003E5F3C">
        <w:t>17</w:t>
      </w:r>
      <w:r w:rsidRPr="00933BEF">
        <w:t>.01.202</w:t>
      </w:r>
      <w:r w:rsidR="005B6AEC">
        <w:t>3</w:t>
      </w:r>
      <w:r w:rsidRPr="00933BEF">
        <w:t xml:space="preserve"> tarihinde iş alan (C-1) alt işvereni çalıştırdığı sigortalıları en geç </w:t>
      </w:r>
      <w:r w:rsidRPr="003E5F3C">
        <w:rPr>
          <w:b/>
        </w:rPr>
        <w:t>0</w:t>
      </w:r>
      <w:r w:rsidR="005B6AEC" w:rsidRPr="003E5F3C">
        <w:rPr>
          <w:b/>
        </w:rPr>
        <w:t>3</w:t>
      </w:r>
      <w:r w:rsidRPr="003E5F3C">
        <w:rPr>
          <w:b/>
        </w:rPr>
        <w:t>.02.202</w:t>
      </w:r>
      <w:r w:rsidR="002106BA">
        <w:rPr>
          <w:b/>
        </w:rPr>
        <w:t>4</w:t>
      </w:r>
      <w:r w:rsidRPr="00933BEF">
        <w:t xml:space="preserve"> saat 23.59’a kadar Kuruma bildirmelidir. </w:t>
      </w:r>
    </w:p>
    <w:p w14:paraId="7CFC411D" w14:textId="745AE82C" w:rsidR="00B460A6" w:rsidRPr="00933BEF" w:rsidRDefault="00B460A6" w:rsidP="00933BEF">
      <w:pPr>
        <w:shd w:val="clear" w:color="auto" w:fill="FFFFFF" w:themeFill="background1"/>
        <w:tabs>
          <w:tab w:val="left" w:pos="5220"/>
        </w:tabs>
        <w:spacing w:line="300" w:lineRule="auto"/>
        <w:jc w:val="both"/>
      </w:pPr>
    </w:p>
    <w:p w14:paraId="62D31E15" w14:textId="26FDEF30" w:rsidR="00933BEF"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Pr="006F0938">
        <w:rPr>
          <w:b/>
          <w:bCs/>
        </w:rPr>
        <w:t xml:space="preserve"> </w:t>
      </w:r>
      <w:r w:rsidR="00AC1D9E" w:rsidRPr="00933BEF">
        <w:t>İşverenlerin Kuruma ilk defa işyeri bildirgesi verdikleri işyerlerinde ilk defa sigortalı çalıştırmaya başladıkları tarihten itibaren 1 ay içinde çalışmaya başlamış olan sigortalılardan hizmet akdi sona erenlerin söz konusu 1 aylık sürenin dolduğu tarihi takip eden 10. güne kadar verilen işten ayrılış bildirgeleri yasal sürede verilmiş sayılır</w:t>
      </w:r>
      <w:r w:rsidR="00E544AA" w:rsidRPr="00933BEF">
        <w:t>.</w:t>
      </w:r>
    </w:p>
    <w:p w14:paraId="049EAE55" w14:textId="77777777" w:rsidR="00933BEF" w:rsidRDefault="00933BEF" w:rsidP="00933BEF">
      <w:pPr>
        <w:shd w:val="clear" w:color="auto" w:fill="FFFFFF" w:themeFill="background1"/>
        <w:tabs>
          <w:tab w:val="left" w:pos="5220"/>
        </w:tabs>
        <w:spacing w:line="300" w:lineRule="auto"/>
        <w:jc w:val="both"/>
      </w:pPr>
    </w:p>
    <w:p w14:paraId="4BFBE0C4" w14:textId="277D1516" w:rsidR="001A00CC"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1A00CC" w:rsidRPr="00933BEF">
        <w:t>Kamu idarelerince istihdam edilen 4447 sayılı kanuna göre işsizlik sigortasına tabi olmayan sözleşmeli personel işe başlatıldığı tarihten itibaren 1 ay içinde kuruma bildirilir. Bunların işten ayrılışları ise 3 ay içinde bildirilir.</w:t>
      </w:r>
    </w:p>
    <w:p w14:paraId="22826710" w14:textId="0A534DDD" w:rsidR="001A00CC" w:rsidRPr="00933BEF" w:rsidRDefault="001A00CC" w:rsidP="00933BEF">
      <w:pPr>
        <w:shd w:val="clear" w:color="auto" w:fill="FFFFFF" w:themeFill="background1"/>
        <w:tabs>
          <w:tab w:val="left" w:pos="5220"/>
        </w:tabs>
        <w:spacing w:line="300" w:lineRule="auto"/>
        <w:jc w:val="both"/>
        <w:rPr>
          <w:sz w:val="14"/>
          <w:szCs w:val="14"/>
        </w:rPr>
      </w:pPr>
    </w:p>
    <w:p w14:paraId="38DED015" w14:textId="37DC131F" w:rsidR="001A00CC" w:rsidRPr="00933BEF" w:rsidRDefault="001A00CC" w:rsidP="00933BEF">
      <w:pPr>
        <w:shd w:val="clear" w:color="auto" w:fill="F2F2F2" w:themeFill="background1" w:themeFillShade="F2"/>
        <w:tabs>
          <w:tab w:val="left" w:pos="5220"/>
        </w:tabs>
        <w:spacing w:line="300" w:lineRule="auto"/>
        <w:jc w:val="both"/>
      </w:pPr>
      <w:r w:rsidRPr="00933BEF">
        <w:rPr>
          <w:b/>
          <w:bCs/>
        </w:rPr>
        <w:t>Örnek:</w:t>
      </w:r>
      <w:r w:rsidRPr="00933BEF">
        <w:t xml:space="preserve"> 657 sayılı kanunun 4</w:t>
      </w:r>
      <w:r w:rsidR="00933BEF" w:rsidRPr="00933BEF">
        <w:t>.</w:t>
      </w:r>
      <w:r w:rsidRPr="00933BEF">
        <w:t xml:space="preserve"> maddesinin (b) bendine tabi olarak işsizlik sigortasına tabi olmayan personelin 1</w:t>
      </w:r>
      <w:r w:rsidR="003E5F3C">
        <w:t>6</w:t>
      </w:r>
      <w:r w:rsidRPr="00933BEF">
        <w:t>.01.202</w:t>
      </w:r>
      <w:r w:rsidR="002106BA">
        <w:t>4</w:t>
      </w:r>
      <w:r w:rsidRPr="00933BEF">
        <w:t xml:space="preserve"> tarihinde Kültür ve Turizm Bakanlığında çalışmaya başlayacak olması halinde sigortalının işe giriş bildirgesinin 1</w:t>
      </w:r>
      <w:r w:rsidR="003E5F3C">
        <w:t>6</w:t>
      </w:r>
      <w:r w:rsidRPr="00933BEF">
        <w:t>.02.202</w:t>
      </w:r>
      <w:r w:rsidR="002106BA">
        <w:t>4</w:t>
      </w:r>
      <w:r w:rsidR="00111764" w:rsidRPr="00933BEF">
        <w:t xml:space="preserve"> tarihine kadar (bu tarih dahil) Kuruma verilmesi gerekmektedir.</w:t>
      </w:r>
    </w:p>
    <w:p w14:paraId="685F4980" w14:textId="360BC23F" w:rsidR="00111764" w:rsidRDefault="00111764" w:rsidP="00933BEF">
      <w:pPr>
        <w:shd w:val="clear" w:color="auto" w:fill="FFFFFF" w:themeFill="background1"/>
        <w:tabs>
          <w:tab w:val="left" w:pos="5220"/>
        </w:tabs>
        <w:spacing w:line="300" w:lineRule="auto"/>
        <w:jc w:val="both"/>
      </w:pPr>
    </w:p>
    <w:p w14:paraId="7C27B25D" w14:textId="77777777" w:rsidR="00933BEF" w:rsidRPr="00933BEF" w:rsidRDefault="00933BEF" w:rsidP="00933BEF">
      <w:pPr>
        <w:shd w:val="clear" w:color="auto" w:fill="FFFFFF" w:themeFill="background1"/>
        <w:tabs>
          <w:tab w:val="left" w:pos="5220"/>
        </w:tabs>
        <w:spacing w:line="300" w:lineRule="auto"/>
        <w:jc w:val="both"/>
      </w:pPr>
    </w:p>
    <w:p w14:paraId="7A4E8C84" w14:textId="73BA2967" w:rsidR="00111764" w:rsidRPr="00933BEF" w:rsidRDefault="00F01EEF" w:rsidP="00933BEF">
      <w:pPr>
        <w:shd w:val="clear" w:color="auto" w:fill="FFFFFF" w:themeFill="background1"/>
        <w:tabs>
          <w:tab w:val="left" w:pos="5220"/>
        </w:tabs>
        <w:spacing w:line="300" w:lineRule="auto"/>
        <w:jc w:val="both"/>
      </w:pPr>
      <w:r w:rsidRPr="00933BEF">
        <w:lastRenderedPageBreak/>
        <w:sym w:font="Wingdings" w:char="F0E8"/>
      </w:r>
      <w:r w:rsidRPr="00933BEF">
        <w:t xml:space="preserve"> </w:t>
      </w:r>
      <w:r w:rsidR="00111764" w:rsidRPr="00933BEF">
        <w:t>Kamu idarelerince yurtdışı görevlerde çalıştırılmak üzere işe alınanlar, işe başladıkları tarihten itibaren 1 ay içinde Kuruma bildirilirler. Bunların işten ayrılışları ise 3 ay içinde bildirilir.</w:t>
      </w:r>
    </w:p>
    <w:p w14:paraId="3E91D386" w14:textId="4E88D1FD" w:rsidR="00111764" w:rsidRPr="00933BEF" w:rsidRDefault="00111764" w:rsidP="00933BEF">
      <w:pPr>
        <w:shd w:val="clear" w:color="auto" w:fill="FFFFFF" w:themeFill="background1"/>
        <w:tabs>
          <w:tab w:val="left" w:pos="5220"/>
        </w:tabs>
        <w:spacing w:line="300" w:lineRule="auto"/>
        <w:jc w:val="both"/>
        <w:rPr>
          <w:sz w:val="16"/>
          <w:szCs w:val="16"/>
        </w:rPr>
      </w:pPr>
    </w:p>
    <w:p w14:paraId="71ECAD60" w14:textId="0823E1A2" w:rsidR="00111764" w:rsidRPr="0068452D" w:rsidRDefault="00111764" w:rsidP="00933BEF">
      <w:pPr>
        <w:shd w:val="clear" w:color="auto" w:fill="F2F2F2" w:themeFill="background1" w:themeFillShade="F2"/>
        <w:tabs>
          <w:tab w:val="left" w:pos="5220"/>
        </w:tabs>
        <w:spacing w:line="300" w:lineRule="auto"/>
        <w:jc w:val="both"/>
        <w:rPr>
          <w:sz w:val="23"/>
          <w:szCs w:val="23"/>
        </w:rPr>
      </w:pPr>
      <w:r w:rsidRPr="0068452D">
        <w:rPr>
          <w:b/>
          <w:bCs/>
          <w:sz w:val="23"/>
          <w:szCs w:val="23"/>
        </w:rPr>
        <w:t>Örnek:</w:t>
      </w:r>
      <w:r w:rsidRPr="0068452D">
        <w:rPr>
          <w:sz w:val="23"/>
          <w:szCs w:val="23"/>
        </w:rPr>
        <w:t xml:space="preserve"> 1</w:t>
      </w:r>
      <w:r w:rsidR="003E5F3C">
        <w:rPr>
          <w:sz w:val="23"/>
          <w:szCs w:val="23"/>
        </w:rPr>
        <w:t>6</w:t>
      </w:r>
      <w:r w:rsidRPr="0068452D">
        <w:rPr>
          <w:sz w:val="23"/>
          <w:szCs w:val="23"/>
        </w:rPr>
        <w:t>.01.202</w:t>
      </w:r>
      <w:r w:rsidR="002106BA">
        <w:rPr>
          <w:sz w:val="23"/>
          <w:szCs w:val="23"/>
        </w:rPr>
        <w:t>4</w:t>
      </w:r>
      <w:r w:rsidRPr="0068452D">
        <w:rPr>
          <w:sz w:val="23"/>
          <w:szCs w:val="23"/>
        </w:rPr>
        <w:t xml:space="preserve"> tarihinde kamu kurumunun yurtdışı teşkilatında görevlendirilmek üzere işe alınan sigortalının sigortalı işe giriş bildirgesinin en geç 1</w:t>
      </w:r>
      <w:r w:rsidR="003E5F3C">
        <w:rPr>
          <w:sz w:val="23"/>
          <w:szCs w:val="23"/>
        </w:rPr>
        <w:t>6</w:t>
      </w:r>
      <w:r w:rsidRPr="0068452D">
        <w:rPr>
          <w:sz w:val="23"/>
          <w:szCs w:val="23"/>
        </w:rPr>
        <w:t>.02.202</w:t>
      </w:r>
      <w:r w:rsidR="002106BA">
        <w:rPr>
          <w:sz w:val="23"/>
          <w:szCs w:val="23"/>
        </w:rPr>
        <w:t>4</w:t>
      </w:r>
      <w:r w:rsidRPr="0068452D">
        <w:rPr>
          <w:sz w:val="23"/>
          <w:szCs w:val="23"/>
        </w:rPr>
        <w:t xml:space="preserve"> tarihine kadar (bu tarih dahil) Kuruma verilmesi gerekmektedir. </w:t>
      </w:r>
    </w:p>
    <w:p w14:paraId="35AB5AD0" w14:textId="09C79FCE" w:rsidR="00111764" w:rsidRPr="00933BEF" w:rsidRDefault="00111764" w:rsidP="00933BEF">
      <w:pPr>
        <w:shd w:val="clear" w:color="auto" w:fill="FFFFFF" w:themeFill="background1"/>
        <w:tabs>
          <w:tab w:val="left" w:pos="5220"/>
        </w:tabs>
        <w:spacing w:line="300" w:lineRule="auto"/>
        <w:jc w:val="both"/>
      </w:pPr>
    </w:p>
    <w:p w14:paraId="4A4A44D4" w14:textId="676A3A7D" w:rsidR="00111764"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111764" w:rsidRPr="00933BEF">
        <w:t>Yabancı ülkelere sefer yapan Türk bayraklı kara, hava ve deniz ulaştırma araçlarına sefer esnasında alınarak çalıştırılanlar çalışmaya başladıkları tarihten itibaren 1 aylık süre içinde Kuruma bildirilirler.</w:t>
      </w:r>
    </w:p>
    <w:p w14:paraId="79FF2B0C" w14:textId="6CCACB06" w:rsidR="00111764" w:rsidRPr="00933BEF" w:rsidRDefault="00111764" w:rsidP="00933BEF">
      <w:pPr>
        <w:shd w:val="clear" w:color="auto" w:fill="FFFFFF" w:themeFill="background1"/>
        <w:tabs>
          <w:tab w:val="left" w:pos="5220"/>
        </w:tabs>
        <w:spacing w:line="300" w:lineRule="auto"/>
        <w:jc w:val="both"/>
        <w:rPr>
          <w:sz w:val="16"/>
          <w:szCs w:val="16"/>
        </w:rPr>
      </w:pPr>
    </w:p>
    <w:p w14:paraId="3ADB9233" w14:textId="6690C50F" w:rsidR="00111764" w:rsidRPr="00933BEF" w:rsidRDefault="00111764" w:rsidP="00933BEF">
      <w:pPr>
        <w:shd w:val="clear" w:color="auto" w:fill="F2F2F2" w:themeFill="background1" w:themeFillShade="F2"/>
        <w:tabs>
          <w:tab w:val="left" w:pos="5220"/>
        </w:tabs>
        <w:spacing w:line="300" w:lineRule="auto"/>
        <w:jc w:val="both"/>
      </w:pPr>
      <w:r w:rsidRPr="00933BEF">
        <w:rPr>
          <w:b/>
          <w:bCs/>
        </w:rPr>
        <w:t>Örnek:</w:t>
      </w:r>
      <w:r w:rsidRPr="00933BEF">
        <w:t xml:space="preserve"> İzmir’den 1</w:t>
      </w:r>
      <w:r w:rsidR="003E5F3C">
        <w:t>0</w:t>
      </w:r>
      <w:r w:rsidRPr="00933BEF">
        <w:t>.01.202</w:t>
      </w:r>
      <w:r w:rsidR="002106BA">
        <w:t>4</w:t>
      </w:r>
      <w:r w:rsidRPr="00933BEF">
        <w:t xml:space="preserve"> tarihinde Almanya’ya sefere giden gemiye sefer esnasında </w:t>
      </w:r>
      <w:r w:rsidR="002106BA">
        <w:t>12</w:t>
      </w:r>
      <w:r w:rsidRPr="00933BEF">
        <w:t>.01.202</w:t>
      </w:r>
      <w:r w:rsidR="002106BA">
        <w:t>4</w:t>
      </w:r>
      <w:r w:rsidRPr="00933BEF">
        <w:t xml:space="preserve"> tarihinde Bulgaristan’da işe alınan sigortalının işe giriş bildirgesinin Kuruma verilmesi gereken son tarih </w:t>
      </w:r>
      <w:r w:rsidR="002106BA">
        <w:t>12.</w:t>
      </w:r>
      <w:r w:rsidRPr="00933BEF">
        <w:t>02.202</w:t>
      </w:r>
      <w:r w:rsidR="002106BA">
        <w:t>4</w:t>
      </w:r>
      <w:r w:rsidRPr="00933BEF">
        <w:t>’</w:t>
      </w:r>
      <w:r w:rsidR="002106BA">
        <w:t>tür</w:t>
      </w:r>
      <w:r w:rsidRPr="00933BEF">
        <w:t xml:space="preserve">. </w:t>
      </w:r>
    </w:p>
    <w:p w14:paraId="4A7CE52D" w14:textId="3470D0FB" w:rsidR="00111764" w:rsidRPr="00933BEF" w:rsidRDefault="00111764" w:rsidP="00933BEF">
      <w:pPr>
        <w:shd w:val="clear" w:color="auto" w:fill="FFFFFF" w:themeFill="background1"/>
        <w:tabs>
          <w:tab w:val="left" w:pos="5220"/>
        </w:tabs>
        <w:spacing w:line="300" w:lineRule="auto"/>
        <w:jc w:val="both"/>
      </w:pPr>
    </w:p>
    <w:p w14:paraId="670DFAA8" w14:textId="4BEC9C3B" w:rsidR="00111764"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111764" w:rsidRPr="00933BEF">
        <w:t xml:space="preserve">Hazine ve Maliye Bakanlığı vizesine bağlı olarak kamu idarelerinde çalışacak sigortalılar için vize işleminin gerçekleştirildiğine dair yazının, ilgili kamu idaresine </w:t>
      </w:r>
      <w:r w:rsidR="00111764" w:rsidRPr="00933BEF">
        <w:rPr>
          <w:b/>
          <w:bCs/>
        </w:rPr>
        <w:t>intikal ettiği günü izleyen</w:t>
      </w:r>
      <w:r w:rsidR="003D30F0" w:rsidRPr="00933BEF">
        <w:rPr>
          <w:b/>
          <w:bCs/>
        </w:rPr>
        <w:t xml:space="preserve"> 2. </w:t>
      </w:r>
      <w:r w:rsidR="00602CC6" w:rsidRPr="00933BEF">
        <w:rPr>
          <w:b/>
          <w:bCs/>
        </w:rPr>
        <w:t>iş</w:t>
      </w:r>
      <w:r w:rsidR="003D30F0" w:rsidRPr="00933BEF">
        <w:rPr>
          <w:b/>
          <w:bCs/>
        </w:rPr>
        <w:t>günü sonuna kadar</w:t>
      </w:r>
      <w:r w:rsidR="003D30F0" w:rsidRPr="00933BEF">
        <w:t xml:space="preserve"> verilen Sigortalı İşe Giriş Bildirgeleri yasal süresinde verilmiş sayılır.</w:t>
      </w:r>
    </w:p>
    <w:p w14:paraId="19D66E63" w14:textId="1036C975" w:rsidR="003D30F0" w:rsidRPr="00933BEF" w:rsidRDefault="003D30F0" w:rsidP="00933BEF">
      <w:pPr>
        <w:shd w:val="clear" w:color="auto" w:fill="FFFFFF" w:themeFill="background1"/>
        <w:tabs>
          <w:tab w:val="left" w:pos="5220"/>
        </w:tabs>
        <w:spacing w:line="300" w:lineRule="auto"/>
        <w:jc w:val="both"/>
        <w:rPr>
          <w:sz w:val="16"/>
          <w:szCs w:val="16"/>
        </w:rPr>
      </w:pPr>
    </w:p>
    <w:p w14:paraId="20DB55E3" w14:textId="5ED36223" w:rsidR="003D30F0" w:rsidRPr="00933BEF" w:rsidRDefault="003D30F0" w:rsidP="00933BEF">
      <w:pPr>
        <w:shd w:val="clear" w:color="auto" w:fill="F2F2F2" w:themeFill="background1" w:themeFillShade="F2"/>
        <w:tabs>
          <w:tab w:val="left" w:pos="5220"/>
        </w:tabs>
        <w:spacing w:line="300" w:lineRule="auto"/>
        <w:jc w:val="both"/>
      </w:pPr>
      <w:r w:rsidRPr="00933BEF">
        <w:rPr>
          <w:b/>
          <w:bCs/>
        </w:rPr>
        <w:t>Örnek:</w:t>
      </w:r>
      <w:r w:rsidRPr="00933BEF">
        <w:t xml:space="preserve"> </w:t>
      </w:r>
      <w:r w:rsidR="002106BA">
        <w:t>01</w:t>
      </w:r>
      <w:r w:rsidRPr="00933BEF">
        <w:t>.03.202</w:t>
      </w:r>
      <w:r w:rsidR="002106BA">
        <w:t>4</w:t>
      </w:r>
      <w:r w:rsidRPr="00933BEF">
        <w:t xml:space="preserve"> tarihinde kamu kurumunda çalışmaya başlayan sigortalının Hazine ve Maliye Bakanlığı vize yazısı, ilgili kamu kurumuna 0</w:t>
      </w:r>
      <w:r w:rsidR="002106BA">
        <w:t>6</w:t>
      </w:r>
      <w:r w:rsidRPr="00933BEF">
        <w:t>.03.202</w:t>
      </w:r>
      <w:r w:rsidR="002106BA">
        <w:t>4</w:t>
      </w:r>
      <w:r w:rsidRPr="00933BEF">
        <w:t xml:space="preserve"> tarihinde intikal etmiştir. Bu sigortalının işe giriş bildirgesinin en geç </w:t>
      </w:r>
      <w:r w:rsidR="002106BA">
        <w:t>08</w:t>
      </w:r>
      <w:r w:rsidRPr="00933BEF">
        <w:t>.03.202</w:t>
      </w:r>
      <w:r w:rsidR="002106BA">
        <w:t>4</w:t>
      </w:r>
      <w:r w:rsidRPr="00933BEF">
        <w:t xml:space="preserve"> tarihine kadar (bu tarih dahil) Kuruma verilmesi gerekmektedir.</w:t>
      </w:r>
    </w:p>
    <w:p w14:paraId="072FFF95" w14:textId="576CB88A" w:rsidR="003D30F0" w:rsidRPr="00933BEF" w:rsidRDefault="003D30F0" w:rsidP="00933BEF">
      <w:pPr>
        <w:shd w:val="clear" w:color="auto" w:fill="FFFFFF" w:themeFill="background1"/>
        <w:tabs>
          <w:tab w:val="left" w:pos="5220"/>
        </w:tabs>
        <w:spacing w:line="300" w:lineRule="auto"/>
        <w:jc w:val="both"/>
      </w:pPr>
    </w:p>
    <w:p w14:paraId="0F4D08F3" w14:textId="4F348D9F" w:rsidR="003D30F0"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3D30F0" w:rsidRPr="00933BEF">
        <w:t xml:space="preserve">4046 sayılı özelleştirme kanunu uyarınca özelleştirilen işyerlerinden, diğer kamu kurum ve kuruluşlarına naklen atanan sözleşmeli veya kapsam dışı personelin, nakledildikleri kamu idarelerinde </w:t>
      </w:r>
      <w:r w:rsidR="003D30F0" w:rsidRPr="006E2CC7">
        <w:rPr>
          <w:b/>
        </w:rPr>
        <w:t xml:space="preserve">işe başladıkları tarihi takip eden 2. </w:t>
      </w:r>
      <w:r w:rsidR="006E2CC7" w:rsidRPr="006E2CC7">
        <w:rPr>
          <w:b/>
        </w:rPr>
        <w:t>i</w:t>
      </w:r>
      <w:r w:rsidR="003D30F0" w:rsidRPr="006E2CC7">
        <w:rPr>
          <w:b/>
        </w:rPr>
        <w:t>şgünü sonuna kadar</w:t>
      </w:r>
      <w:r w:rsidR="003D30F0" w:rsidRPr="00933BEF">
        <w:t xml:space="preserve"> verilen sigortalı işe giriş bildirgeleri yasal süresinde verilmiş sayılır. </w:t>
      </w:r>
    </w:p>
    <w:p w14:paraId="4FE1F1A3" w14:textId="77777777" w:rsidR="003D30F0" w:rsidRPr="00933BEF" w:rsidRDefault="003D30F0" w:rsidP="00933BEF">
      <w:pPr>
        <w:shd w:val="clear" w:color="auto" w:fill="FFFFFF" w:themeFill="background1"/>
        <w:tabs>
          <w:tab w:val="left" w:pos="5220"/>
        </w:tabs>
        <w:spacing w:line="300" w:lineRule="auto"/>
        <w:jc w:val="both"/>
        <w:rPr>
          <w:sz w:val="16"/>
          <w:szCs w:val="16"/>
        </w:rPr>
      </w:pPr>
    </w:p>
    <w:p w14:paraId="45CEC175" w14:textId="3105D4E2" w:rsidR="00602CC6" w:rsidRDefault="003D30F0" w:rsidP="00933BEF">
      <w:pPr>
        <w:shd w:val="clear" w:color="auto" w:fill="F2F2F2" w:themeFill="background1" w:themeFillShade="F2"/>
        <w:tabs>
          <w:tab w:val="left" w:pos="5220"/>
        </w:tabs>
        <w:spacing w:line="300" w:lineRule="auto"/>
        <w:jc w:val="both"/>
      </w:pPr>
      <w:r w:rsidRPr="00933BEF">
        <w:rPr>
          <w:b/>
          <w:bCs/>
        </w:rPr>
        <w:t>Örnek:</w:t>
      </w:r>
      <w:r w:rsidRPr="00933BEF">
        <w:t xml:space="preserve"> 14.06.1999 tarihinde özelleştirilen işyerinden 03.05.2010 tarihinde naklen bir kamu kurumuna atanan sigortalı, 11.05.2010 tarihinde işe başlamıştır. Bu sigortalının işe giriş bildirgesinin en geç 13.05.2010 tarihine kadar Kuruma verilmesi gerekmektedir</w:t>
      </w:r>
      <w:r w:rsidR="00A92588" w:rsidRPr="00933BEF">
        <w:t>.</w:t>
      </w:r>
    </w:p>
    <w:p w14:paraId="43F35016" w14:textId="77777777" w:rsidR="00933BEF" w:rsidRPr="00933BEF" w:rsidRDefault="00933BEF" w:rsidP="00933BEF">
      <w:pPr>
        <w:shd w:val="clear" w:color="auto" w:fill="FFFFFF" w:themeFill="background1"/>
        <w:tabs>
          <w:tab w:val="left" w:pos="5220"/>
        </w:tabs>
        <w:spacing w:line="300" w:lineRule="auto"/>
        <w:jc w:val="both"/>
      </w:pPr>
    </w:p>
    <w:p w14:paraId="69B21FB8" w14:textId="5FFE5589" w:rsidR="00BA7696"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Pr="006F0938">
        <w:rPr>
          <w:b/>
          <w:bCs/>
        </w:rPr>
        <w:t xml:space="preserve"> </w:t>
      </w:r>
      <w:r w:rsidR="00602CC6" w:rsidRPr="00933BEF">
        <w:t xml:space="preserve">Ek-15 kapsamındaki </w:t>
      </w:r>
      <w:r w:rsidR="00602CC6" w:rsidRPr="00933BEF">
        <w:rPr>
          <w:b/>
          <w:bCs/>
        </w:rPr>
        <w:t>güvenlik korucularının bildirimi</w:t>
      </w:r>
      <w:r w:rsidR="00602CC6" w:rsidRPr="00933BEF">
        <w:t xml:space="preserve"> </w:t>
      </w:r>
      <w:r w:rsidR="00602CC6" w:rsidRPr="00933BEF">
        <w:rPr>
          <w:u w:val="single"/>
        </w:rPr>
        <w:t>valiliklerce</w:t>
      </w:r>
      <w:r w:rsidR="00602CC6" w:rsidRPr="00933BEF">
        <w:t xml:space="preserve"> </w:t>
      </w:r>
      <w:r w:rsidR="00602CC6" w:rsidRPr="00933BEF">
        <w:rPr>
          <w:u w:val="single"/>
        </w:rPr>
        <w:t>çalışmaya başladıkları tarihten itibaren 1 ay içinde</w:t>
      </w:r>
      <w:r w:rsidR="00602CC6" w:rsidRPr="00933BEF">
        <w:t xml:space="preserve"> Kuruma yapılır.</w:t>
      </w:r>
    </w:p>
    <w:p w14:paraId="08F9F84C" w14:textId="2D93E21E" w:rsidR="00602CC6" w:rsidRPr="00933BEF" w:rsidRDefault="00602CC6" w:rsidP="00933BEF">
      <w:pPr>
        <w:shd w:val="clear" w:color="auto" w:fill="FFFFFF" w:themeFill="background1"/>
        <w:tabs>
          <w:tab w:val="left" w:pos="5220"/>
        </w:tabs>
        <w:spacing w:line="300" w:lineRule="auto"/>
        <w:jc w:val="both"/>
        <w:rPr>
          <w:sz w:val="12"/>
          <w:szCs w:val="12"/>
        </w:rPr>
      </w:pPr>
    </w:p>
    <w:p w14:paraId="1D566BC6" w14:textId="69A4FD4A" w:rsidR="00602CC6"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00602CC6" w:rsidRPr="00933BEF">
        <w:t xml:space="preserve"> 4A’lılar çalışmaya başladıkları tarihten itibaren 1 ay içinde kendilerini </w:t>
      </w:r>
      <w:proofErr w:type="gramStart"/>
      <w:r w:rsidR="00602CC6" w:rsidRPr="00933BEF">
        <w:t>kağıt</w:t>
      </w:r>
      <w:proofErr w:type="gramEnd"/>
      <w:r w:rsidR="00602CC6" w:rsidRPr="00933BEF">
        <w:t xml:space="preserve"> ortamında Kuruma bildirebilirler. Ancak, sigortalının kendini bildirmemesi, sigortalı aleyhine delil teşkil etmez. </w:t>
      </w:r>
      <w:r w:rsidR="00760ADF" w:rsidRPr="00933BEF">
        <w:t>102. madde kapsamında İPC uygulanmaz. Sigortalılar ayrıca 2018/</w:t>
      </w:r>
      <w:proofErr w:type="gramStart"/>
      <w:r w:rsidR="00760ADF" w:rsidRPr="00933BEF">
        <w:t>Ocak</w:t>
      </w:r>
      <w:proofErr w:type="gramEnd"/>
      <w:r w:rsidR="00760ADF" w:rsidRPr="00933BEF">
        <w:t xml:space="preserve"> ayından itibaren çalıştıklarını e-Devlet üzerinden de elektronik ortamda bildirebileceklerdir. </w:t>
      </w:r>
    </w:p>
    <w:p w14:paraId="3D3E38EA" w14:textId="2CA418EF" w:rsidR="00760ADF" w:rsidRPr="00933BEF" w:rsidRDefault="00760ADF" w:rsidP="00760ADF">
      <w:pPr>
        <w:tabs>
          <w:tab w:val="left" w:pos="4040"/>
        </w:tabs>
        <w:spacing w:line="276" w:lineRule="auto"/>
        <w:rPr>
          <w:b/>
          <w:bCs/>
          <w:sz w:val="26"/>
          <w:szCs w:val="26"/>
          <w:u w:val="single"/>
        </w:rPr>
      </w:pPr>
      <w:r w:rsidRPr="00933BEF">
        <w:rPr>
          <w:b/>
          <w:bCs/>
          <w:sz w:val="26"/>
          <w:szCs w:val="26"/>
          <w:u w:val="single"/>
        </w:rPr>
        <w:lastRenderedPageBreak/>
        <w:t xml:space="preserve">4B’lilerin </w:t>
      </w:r>
      <w:r w:rsidR="00933BEF" w:rsidRPr="00933BEF">
        <w:rPr>
          <w:b/>
          <w:bCs/>
          <w:sz w:val="26"/>
          <w:szCs w:val="26"/>
          <w:u w:val="single"/>
        </w:rPr>
        <w:t>İ</w:t>
      </w:r>
      <w:r w:rsidRPr="00933BEF">
        <w:rPr>
          <w:b/>
          <w:bCs/>
          <w:sz w:val="26"/>
          <w:szCs w:val="26"/>
          <w:u w:val="single"/>
        </w:rPr>
        <w:t xml:space="preserve">şe </w:t>
      </w:r>
      <w:r w:rsidR="00933BEF" w:rsidRPr="00933BEF">
        <w:rPr>
          <w:b/>
          <w:bCs/>
          <w:sz w:val="26"/>
          <w:szCs w:val="26"/>
          <w:u w:val="single"/>
        </w:rPr>
        <w:t>B</w:t>
      </w:r>
      <w:r w:rsidRPr="00933BEF">
        <w:rPr>
          <w:b/>
          <w:bCs/>
          <w:sz w:val="26"/>
          <w:szCs w:val="26"/>
          <w:u w:val="single"/>
        </w:rPr>
        <w:t xml:space="preserve">aşlaması </w:t>
      </w:r>
      <w:r w:rsidR="00933BEF" w:rsidRPr="00933BEF">
        <w:rPr>
          <w:b/>
          <w:bCs/>
          <w:sz w:val="26"/>
          <w:szCs w:val="26"/>
          <w:u w:val="single"/>
        </w:rPr>
        <w:t>H</w:t>
      </w:r>
      <w:r w:rsidRPr="00933BEF">
        <w:rPr>
          <w:b/>
          <w:bCs/>
          <w:sz w:val="26"/>
          <w:szCs w:val="26"/>
          <w:u w:val="single"/>
        </w:rPr>
        <w:t xml:space="preserve">angi </w:t>
      </w:r>
      <w:r w:rsidR="00933BEF" w:rsidRPr="00933BEF">
        <w:rPr>
          <w:b/>
          <w:bCs/>
          <w:sz w:val="26"/>
          <w:szCs w:val="26"/>
          <w:u w:val="single"/>
        </w:rPr>
        <w:t>S</w:t>
      </w:r>
      <w:r w:rsidRPr="00933BEF">
        <w:rPr>
          <w:b/>
          <w:bCs/>
          <w:sz w:val="26"/>
          <w:szCs w:val="26"/>
          <w:u w:val="single"/>
        </w:rPr>
        <w:t xml:space="preserve">ürede </w:t>
      </w:r>
      <w:r w:rsidR="00933BEF" w:rsidRPr="00933BEF">
        <w:rPr>
          <w:b/>
          <w:bCs/>
          <w:sz w:val="26"/>
          <w:szCs w:val="26"/>
          <w:u w:val="single"/>
        </w:rPr>
        <w:t>K</w:t>
      </w:r>
      <w:r w:rsidRPr="00933BEF">
        <w:rPr>
          <w:b/>
          <w:bCs/>
          <w:sz w:val="26"/>
          <w:szCs w:val="26"/>
          <w:u w:val="single"/>
        </w:rPr>
        <w:t xml:space="preserve">uruma </w:t>
      </w:r>
      <w:r w:rsidR="00933BEF" w:rsidRPr="00933BEF">
        <w:rPr>
          <w:b/>
          <w:bCs/>
          <w:sz w:val="26"/>
          <w:szCs w:val="26"/>
          <w:u w:val="single"/>
        </w:rPr>
        <w:t>B</w:t>
      </w:r>
      <w:r w:rsidRPr="00933BEF">
        <w:rPr>
          <w:b/>
          <w:bCs/>
          <w:sz w:val="26"/>
          <w:szCs w:val="26"/>
          <w:u w:val="single"/>
        </w:rPr>
        <w:t>ildirilir?</w:t>
      </w:r>
    </w:p>
    <w:p w14:paraId="595E64C4" w14:textId="44699CC1" w:rsidR="00602CC6" w:rsidRDefault="00602CC6" w:rsidP="00760ADF">
      <w:pPr>
        <w:shd w:val="clear" w:color="auto" w:fill="FFFFFF" w:themeFill="background1"/>
        <w:tabs>
          <w:tab w:val="left" w:pos="5220"/>
        </w:tabs>
        <w:spacing w:line="276" w:lineRule="auto"/>
        <w:rPr>
          <w:sz w:val="26"/>
          <w:szCs w:val="26"/>
        </w:rPr>
      </w:pPr>
    </w:p>
    <w:p w14:paraId="22AF67EA" w14:textId="5612C33A" w:rsidR="00760ADF" w:rsidRPr="00933BEF" w:rsidRDefault="00760ADF" w:rsidP="00933BEF">
      <w:pPr>
        <w:shd w:val="clear" w:color="auto" w:fill="FFFFFF" w:themeFill="background1"/>
        <w:tabs>
          <w:tab w:val="left" w:pos="5220"/>
        </w:tabs>
        <w:spacing w:line="300" w:lineRule="auto"/>
        <w:jc w:val="both"/>
      </w:pPr>
      <w:r w:rsidRPr="00933BEF">
        <w:t xml:space="preserve">4B sigortalılarının sigortalılıklarının başladığına dair bildirim kendileri tarafından değil, bunların kayıt ve tescilini yapan ilgili kurum tarafından yapılmak zorundadır. Ancak Tarım Bağ-Kur’luları (4B4) kendileri tarafından da sigortalılık bildirimleri yapılabilir. </w:t>
      </w:r>
    </w:p>
    <w:p w14:paraId="28D8747E" w14:textId="12F9D93F" w:rsidR="00760ADF" w:rsidRPr="00933BEF" w:rsidRDefault="00760ADF" w:rsidP="00933BEF">
      <w:pPr>
        <w:shd w:val="clear" w:color="auto" w:fill="FFFFFF" w:themeFill="background1"/>
        <w:tabs>
          <w:tab w:val="left" w:pos="5220"/>
        </w:tabs>
        <w:spacing w:line="300" w:lineRule="auto"/>
        <w:jc w:val="both"/>
      </w:pPr>
    </w:p>
    <w:p w14:paraId="161006B4" w14:textId="7B220E5E" w:rsidR="00760ADF"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760ADF" w:rsidRPr="00933BEF">
        <w:t xml:space="preserve">Muhtarların seçildiklerine ilişkin </w:t>
      </w:r>
      <w:r w:rsidR="00760ADF" w:rsidRPr="00FD4BC5">
        <w:rPr>
          <w:b/>
        </w:rPr>
        <w:t>mazbatalarını ilgili seçim kurulundan aldıkları tarihten itibaren 15 gün içinde</w:t>
      </w:r>
      <w:r w:rsidR="00760ADF" w:rsidRPr="00933BEF">
        <w:t xml:space="preserve"> işe girişleri kuruma bildirilir. Bildirimi il veya ilçe mülki amirlikleri yapar. </w:t>
      </w:r>
    </w:p>
    <w:p w14:paraId="18336B62" w14:textId="68A1E43C" w:rsidR="00760ADF" w:rsidRPr="00933BEF" w:rsidRDefault="00760ADF" w:rsidP="00933BEF">
      <w:pPr>
        <w:shd w:val="clear" w:color="auto" w:fill="FFFFFF" w:themeFill="background1"/>
        <w:tabs>
          <w:tab w:val="left" w:pos="5220"/>
        </w:tabs>
        <w:spacing w:line="300" w:lineRule="auto"/>
        <w:jc w:val="both"/>
        <w:rPr>
          <w:b/>
          <w:bCs/>
        </w:rPr>
      </w:pPr>
    </w:p>
    <w:p w14:paraId="295B1A74" w14:textId="63ADF9D9" w:rsidR="002E5976" w:rsidRPr="00933BEF" w:rsidRDefault="00760ADF" w:rsidP="00933BEF">
      <w:pPr>
        <w:shd w:val="clear" w:color="auto" w:fill="F2F2F2" w:themeFill="background1" w:themeFillShade="F2"/>
        <w:tabs>
          <w:tab w:val="left" w:pos="5220"/>
        </w:tabs>
        <w:spacing w:line="300" w:lineRule="auto"/>
        <w:jc w:val="both"/>
      </w:pPr>
      <w:r w:rsidRPr="00933BEF">
        <w:rPr>
          <w:b/>
          <w:bCs/>
        </w:rPr>
        <w:t>Örnek:</w:t>
      </w:r>
      <w:r w:rsidRPr="00933BEF">
        <w:t xml:space="preserve"> 3</w:t>
      </w:r>
      <w:r w:rsidR="002E5976" w:rsidRPr="00933BEF">
        <w:t>1.03.</w:t>
      </w:r>
      <w:r w:rsidRPr="00933BEF">
        <w:t>20</w:t>
      </w:r>
      <w:r w:rsidR="00C02CD7">
        <w:t>24</w:t>
      </w:r>
      <w:r w:rsidRPr="00933BEF">
        <w:t xml:space="preserve"> tarihinde yapılan yerel seçim sonucunda muhtar seçilen kişi mazbatasını </w:t>
      </w:r>
      <w:r w:rsidR="002E5976" w:rsidRPr="00933BEF">
        <w:t>15.05.20</w:t>
      </w:r>
      <w:r w:rsidR="00C02CD7">
        <w:t>24</w:t>
      </w:r>
      <w:r w:rsidR="002E5976" w:rsidRPr="00933BEF">
        <w:t xml:space="preserve"> tarihinde aldıysa işe giriş bildirgesi en geç 29.05.20</w:t>
      </w:r>
      <w:r w:rsidR="00C02CD7">
        <w:t>24</w:t>
      </w:r>
      <w:r w:rsidR="002E5976" w:rsidRPr="00933BEF">
        <w:t xml:space="preserve"> saat 23.59’a kadar yapılır.</w:t>
      </w:r>
    </w:p>
    <w:p w14:paraId="56A06BC8" w14:textId="77777777" w:rsidR="00933BEF" w:rsidRDefault="00933BEF" w:rsidP="00933BEF">
      <w:pPr>
        <w:shd w:val="clear" w:color="auto" w:fill="FFFFFF" w:themeFill="background1"/>
        <w:tabs>
          <w:tab w:val="left" w:pos="5220"/>
        </w:tabs>
        <w:spacing w:line="300" w:lineRule="auto"/>
        <w:jc w:val="both"/>
        <w:rPr>
          <w:sz w:val="26"/>
          <w:szCs w:val="26"/>
        </w:rPr>
      </w:pPr>
    </w:p>
    <w:p w14:paraId="0E4DFA0A" w14:textId="007CD710" w:rsidR="002E5976"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933BEF">
        <w:rPr>
          <w:rFonts w:ascii="Apple Color Emoji" w:hAnsi="Apple Color Emoji" w:cs="Apple Color Emoji"/>
          <w:b/>
          <w:bCs/>
        </w:rPr>
        <w:t>⚠</w:t>
      </w:r>
      <w:r w:rsidRPr="00933BEF">
        <w:rPr>
          <w:b/>
          <w:bCs/>
        </w:rPr>
        <w:t xml:space="preserve"> </w:t>
      </w:r>
      <w:r w:rsidR="002E5976" w:rsidRPr="00933BEF">
        <w:t>Muhtarların sigortalı bildirimleri İçişleri Bakanlığınca 13.03.2019 tarihinden itibaren online ortamda SGK’ye bildirilmeye başlanmıştır.</w:t>
      </w:r>
    </w:p>
    <w:p w14:paraId="03636F89" w14:textId="18BA9EBB" w:rsidR="00760ADF" w:rsidRDefault="00760ADF" w:rsidP="00933BEF">
      <w:pPr>
        <w:shd w:val="clear" w:color="auto" w:fill="FFFFFF" w:themeFill="background1"/>
        <w:tabs>
          <w:tab w:val="left" w:pos="5220"/>
        </w:tabs>
        <w:spacing w:line="300" w:lineRule="auto"/>
        <w:jc w:val="both"/>
        <w:rPr>
          <w:sz w:val="26"/>
          <w:szCs w:val="26"/>
        </w:rPr>
      </w:pPr>
    </w:p>
    <w:p w14:paraId="4A683C1B" w14:textId="6899E1A0" w:rsidR="00760ADF"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2E5976" w:rsidRPr="00933BEF">
        <w:t xml:space="preserve">Sigortalılıkları vergi mükellefiyetinin başladığı tarihte başlayan sigortalılar için vergi mükellefiyeti işleminin tesis tarihinden itibaren 2 ayı geçmemek üzere vergi dairesince; </w:t>
      </w:r>
      <w:r w:rsidR="002E5976" w:rsidRPr="00933BEF">
        <w:rPr>
          <w:b/>
          <w:bCs/>
        </w:rPr>
        <w:t>vergi mükellefinin işe başlama işlemlerinin tekemmül ettirildiği tarihten itibaren en geç 15 gün içinde</w:t>
      </w:r>
      <w:r w:rsidR="002E5976" w:rsidRPr="00933BEF">
        <w:t xml:space="preserve"> işe giriş bildirgesi düzenlenerek Kuruma bildirilmesi gerekmektedir.</w:t>
      </w:r>
    </w:p>
    <w:p w14:paraId="11155B30" w14:textId="16A40800" w:rsidR="002E5976" w:rsidRDefault="002E5976" w:rsidP="00933BEF">
      <w:pPr>
        <w:shd w:val="clear" w:color="auto" w:fill="FFFFFF" w:themeFill="background1"/>
        <w:tabs>
          <w:tab w:val="left" w:pos="5220"/>
        </w:tabs>
        <w:spacing w:line="300" w:lineRule="auto"/>
        <w:jc w:val="both"/>
        <w:rPr>
          <w:sz w:val="26"/>
          <w:szCs w:val="26"/>
        </w:rPr>
      </w:pPr>
    </w:p>
    <w:p w14:paraId="2DD3B182" w14:textId="6D1570AA" w:rsidR="002E5976" w:rsidRPr="00806BF6" w:rsidRDefault="002E5976" w:rsidP="00933BEF">
      <w:pPr>
        <w:shd w:val="clear" w:color="auto" w:fill="F2F2F2" w:themeFill="background1" w:themeFillShade="F2"/>
        <w:tabs>
          <w:tab w:val="left" w:pos="5220"/>
        </w:tabs>
        <w:spacing w:line="300" w:lineRule="auto"/>
        <w:jc w:val="both"/>
      </w:pPr>
      <w:r w:rsidRPr="00806BF6">
        <w:rPr>
          <w:b/>
          <w:bCs/>
        </w:rPr>
        <w:t>Örnek:</w:t>
      </w:r>
      <w:r w:rsidRPr="00806BF6">
        <w:t xml:space="preserve"> 03.05.202</w:t>
      </w:r>
      <w:r w:rsidR="005B34DD">
        <w:t>4</w:t>
      </w:r>
      <w:r w:rsidRPr="00806BF6">
        <w:t xml:space="preserve"> tarihinde vergi mükellefiyeti başlayanların sigortalılığı 03.05.202</w:t>
      </w:r>
      <w:r w:rsidR="005B34DD">
        <w:t>4</w:t>
      </w:r>
      <w:r w:rsidRPr="00806BF6">
        <w:t xml:space="preserve"> tarihinde başlatılacak ve bu sigortalının Kuruma bildirimi, ilgili Vergi Dairesi tarafından en geç 03.07.202</w:t>
      </w:r>
      <w:r w:rsidR="005B34DD">
        <w:t>4</w:t>
      </w:r>
      <w:r w:rsidRPr="00806BF6">
        <w:t xml:space="preserve"> tarihinde yani 2 ay içinde yapılacaktır.</w:t>
      </w:r>
    </w:p>
    <w:p w14:paraId="47A0A8DE" w14:textId="797B189F" w:rsidR="002E5976" w:rsidRPr="00806BF6" w:rsidRDefault="002E5976" w:rsidP="00933BEF">
      <w:pPr>
        <w:shd w:val="clear" w:color="auto" w:fill="FFFFFF" w:themeFill="background1"/>
        <w:tabs>
          <w:tab w:val="left" w:pos="5220"/>
        </w:tabs>
        <w:spacing w:line="300" w:lineRule="auto"/>
        <w:jc w:val="both"/>
      </w:pPr>
    </w:p>
    <w:p w14:paraId="026C9303" w14:textId="6A82001F" w:rsidR="002E5976" w:rsidRDefault="002E5976" w:rsidP="00933BEF">
      <w:pPr>
        <w:shd w:val="clear" w:color="auto" w:fill="F2F2F2" w:themeFill="background1" w:themeFillShade="F2"/>
        <w:tabs>
          <w:tab w:val="left" w:pos="5220"/>
        </w:tabs>
        <w:spacing w:line="300" w:lineRule="auto"/>
        <w:jc w:val="both"/>
      </w:pPr>
      <w:r w:rsidRPr="00806BF6">
        <w:rPr>
          <w:b/>
          <w:bCs/>
        </w:rPr>
        <w:t>Örnek:</w:t>
      </w:r>
      <w:r w:rsidRPr="00806BF6">
        <w:t xml:space="preserve"> Kolektif şirketin </w:t>
      </w:r>
      <w:r w:rsidR="00207613">
        <w:t>08</w:t>
      </w:r>
      <w:r w:rsidRPr="00806BF6">
        <w:t>.</w:t>
      </w:r>
      <w:r w:rsidR="00207613">
        <w:t>03</w:t>
      </w:r>
      <w:r w:rsidRPr="00806BF6">
        <w:t>.202</w:t>
      </w:r>
      <w:r w:rsidR="005B34DD">
        <w:t>4</w:t>
      </w:r>
      <w:r w:rsidRPr="00806BF6">
        <w:t xml:space="preserve"> tarihinde vergi mükellefiyeti başlayan ortaklarının </w:t>
      </w:r>
      <w:r w:rsidR="00FB4F38" w:rsidRPr="00806BF6">
        <w:t xml:space="preserve">sigortalılıkları </w:t>
      </w:r>
      <w:r w:rsidR="00207613">
        <w:t>08</w:t>
      </w:r>
      <w:r w:rsidR="00207613" w:rsidRPr="00806BF6">
        <w:t>.</w:t>
      </w:r>
      <w:r w:rsidR="00207613">
        <w:t>03</w:t>
      </w:r>
      <w:r w:rsidR="00207613" w:rsidRPr="00806BF6">
        <w:t>.202</w:t>
      </w:r>
      <w:r w:rsidR="005B34DD">
        <w:t>4</w:t>
      </w:r>
      <w:r w:rsidR="00207613" w:rsidRPr="00806BF6">
        <w:t xml:space="preserve"> </w:t>
      </w:r>
      <w:r w:rsidR="00FB4F38" w:rsidRPr="00806BF6">
        <w:t xml:space="preserve">tarihinde başlatılacaktır. Bu sigortalıların mükellefiyeti Vergi Dairesince tesis edilip </w:t>
      </w:r>
      <w:r w:rsidR="00207613">
        <w:t>04</w:t>
      </w:r>
      <w:r w:rsidR="00207613" w:rsidRPr="00806BF6">
        <w:t>.0</w:t>
      </w:r>
      <w:r w:rsidR="00207613">
        <w:t>4</w:t>
      </w:r>
      <w:r w:rsidR="00207613" w:rsidRPr="00806BF6">
        <w:t>.202</w:t>
      </w:r>
      <w:r w:rsidR="005B34DD">
        <w:t>4</w:t>
      </w:r>
      <w:r w:rsidR="00207613" w:rsidRPr="00806BF6">
        <w:t xml:space="preserve"> </w:t>
      </w:r>
      <w:r w:rsidR="00FB4F38" w:rsidRPr="00806BF6">
        <w:t xml:space="preserve">tarihinde tekemmül ettirilmiş olup Kuruma bildirimi Vergi Dairesi tarafından en geç </w:t>
      </w:r>
      <w:r w:rsidR="00207613">
        <w:t>18</w:t>
      </w:r>
      <w:r w:rsidR="00FB4F38" w:rsidRPr="00806BF6">
        <w:t>.0</w:t>
      </w:r>
      <w:r w:rsidR="00207613">
        <w:t>4</w:t>
      </w:r>
      <w:r w:rsidR="00FB4F38" w:rsidRPr="00806BF6">
        <w:t>.202</w:t>
      </w:r>
      <w:r w:rsidR="005B34DD">
        <w:t>4</w:t>
      </w:r>
      <w:r w:rsidR="00FB4F38" w:rsidRPr="00806BF6">
        <w:t xml:space="preserve"> tarihine kadar bildirimi yapılacaktır. Söz konusu tarih</w:t>
      </w:r>
      <w:r w:rsidR="00111030">
        <w:t xml:space="preserve"> </w:t>
      </w:r>
      <w:r w:rsidR="00AC191D">
        <w:t>resmî</w:t>
      </w:r>
      <w:r w:rsidR="00111030">
        <w:t xml:space="preserve"> tatile denk gelirse</w:t>
      </w:r>
      <w:r w:rsidR="00806BF6" w:rsidRPr="00806BF6">
        <w:t xml:space="preserve"> tatili izleyen ilk işgünü bildirimi yapılacaktır.</w:t>
      </w:r>
    </w:p>
    <w:p w14:paraId="57C0F385" w14:textId="77777777" w:rsidR="00933BEF" w:rsidRDefault="00933BEF" w:rsidP="00933BEF">
      <w:pPr>
        <w:shd w:val="clear" w:color="auto" w:fill="FFFFFF" w:themeFill="background1"/>
        <w:tabs>
          <w:tab w:val="left" w:pos="5220"/>
        </w:tabs>
        <w:spacing w:line="300" w:lineRule="auto"/>
        <w:jc w:val="both"/>
      </w:pPr>
    </w:p>
    <w:p w14:paraId="5CC93912" w14:textId="356AC364" w:rsidR="00111030"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111030" w:rsidRPr="00933BEF">
        <w:t xml:space="preserve">Gelir vergisinden muaf olup esnaf ve </w:t>
      </w:r>
      <w:r w:rsidR="00155CBC">
        <w:t>sanatkâr</w:t>
      </w:r>
      <w:r w:rsidR="00111030" w:rsidRPr="00933BEF">
        <w:t xml:space="preserve"> siciline kayıtlı olanların; </w:t>
      </w:r>
      <w:r w:rsidR="00111030" w:rsidRPr="00933BEF">
        <w:rPr>
          <w:b/>
          <w:bCs/>
        </w:rPr>
        <w:t xml:space="preserve">esnaf ve </w:t>
      </w:r>
      <w:r w:rsidR="00155CBC">
        <w:rPr>
          <w:b/>
          <w:bCs/>
        </w:rPr>
        <w:t>sanatkâr</w:t>
      </w:r>
      <w:r w:rsidR="00111030" w:rsidRPr="00933BEF">
        <w:rPr>
          <w:b/>
          <w:bCs/>
        </w:rPr>
        <w:t xml:space="preserve"> siciline kayıt oldukları tarihten itibaren en geç 15 gün içinde</w:t>
      </w:r>
      <w:r w:rsidR="00111030" w:rsidRPr="00933BEF">
        <w:t xml:space="preserve"> işe girişlerinin Kuruma bildirilmesi gerekir.</w:t>
      </w:r>
    </w:p>
    <w:p w14:paraId="1D9330E8" w14:textId="77777777" w:rsidR="00111030" w:rsidRPr="00933BEF" w:rsidRDefault="00111030" w:rsidP="00933BEF">
      <w:pPr>
        <w:shd w:val="clear" w:color="auto" w:fill="FFFFFF" w:themeFill="background1"/>
        <w:tabs>
          <w:tab w:val="left" w:pos="5220"/>
        </w:tabs>
        <w:spacing w:line="300" w:lineRule="auto"/>
        <w:jc w:val="both"/>
        <w:rPr>
          <w:b/>
          <w:bCs/>
        </w:rPr>
      </w:pPr>
    </w:p>
    <w:p w14:paraId="184C08D7" w14:textId="071FD499" w:rsidR="00806BF6" w:rsidRPr="00933BEF" w:rsidRDefault="00111030" w:rsidP="00933BEF">
      <w:pPr>
        <w:shd w:val="clear" w:color="auto" w:fill="F2F2F2" w:themeFill="background1" w:themeFillShade="F2"/>
        <w:tabs>
          <w:tab w:val="left" w:pos="5220"/>
        </w:tabs>
        <w:spacing w:line="300" w:lineRule="auto"/>
        <w:jc w:val="both"/>
      </w:pPr>
      <w:r w:rsidRPr="00933BEF">
        <w:rPr>
          <w:b/>
          <w:bCs/>
        </w:rPr>
        <w:t>Örnek:</w:t>
      </w:r>
      <w:r w:rsidRPr="00933BEF">
        <w:t xml:space="preserve"> Gelir vergisinden muaf olduğunu belgeleyerek esnaf ve </w:t>
      </w:r>
      <w:r w:rsidR="00155CBC">
        <w:t>sanatkâr</w:t>
      </w:r>
      <w:r w:rsidRPr="00933BEF">
        <w:t xml:space="preserve"> siciline 1</w:t>
      </w:r>
      <w:r w:rsidR="00207613">
        <w:t>1</w:t>
      </w:r>
      <w:r w:rsidRPr="00933BEF">
        <w:t>.01.202</w:t>
      </w:r>
      <w:r w:rsidR="00666584">
        <w:t>4</w:t>
      </w:r>
      <w:r w:rsidRPr="00933BEF">
        <w:t xml:space="preserve"> tarihinde kayıt yaptıran sigortalının işe giriş bildirgesi 25.01.202</w:t>
      </w:r>
      <w:r w:rsidR="00666584">
        <w:t>4</w:t>
      </w:r>
      <w:r w:rsidRPr="00933BEF">
        <w:t xml:space="preserve"> tarihine kadar Kuruma bildirilmesi gerekir.</w:t>
      </w:r>
    </w:p>
    <w:p w14:paraId="13E3C1C6" w14:textId="238D8972" w:rsidR="00111030" w:rsidRPr="00111030" w:rsidRDefault="00111030" w:rsidP="002E5976">
      <w:pPr>
        <w:shd w:val="clear" w:color="auto" w:fill="FFFFFF" w:themeFill="background1"/>
        <w:tabs>
          <w:tab w:val="left" w:pos="5220"/>
        </w:tabs>
        <w:spacing w:line="276" w:lineRule="auto"/>
        <w:rPr>
          <w:sz w:val="26"/>
          <w:szCs w:val="26"/>
        </w:rPr>
      </w:pPr>
    </w:p>
    <w:p w14:paraId="07DE9CF4" w14:textId="625BDC17" w:rsidR="00111030" w:rsidRPr="00933BEF" w:rsidRDefault="00F01EEF" w:rsidP="00933BEF">
      <w:pPr>
        <w:shd w:val="clear" w:color="auto" w:fill="FFFFFF" w:themeFill="background1"/>
        <w:tabs>
          <w:tab w:val="left" w:pos="5220"/>
        </w:tabs>
        <w:spacing w:line="288" w:lineRule="auto"/>
        <w:jc w:val="both"/>
      </w:pPr>
      <w:r w:rsidRPr="00933BEF">
        <w:lastRenderedPageBreak/>
        <w:sym w:font="Wingdings" w:char="F0E8"/>
      </w:r>
      <w:r w:rsidRPr="00933BEF">
        <w:t xml:space="preserve"> </w:t>
      </w:r>
      <w:r w:rsidR="00111030" w:rsidRPr="00933BEF">
        <w:t xml:space="preserve">Sermaye şirketlerinden LTD şirket ortakları ile Sermayesi Paylara Bölünmüş Komandit Şirketlerin komandite ortaklarının </w:t>
      </w:r>
      <w:r w:rsidR="00111030" w:rsidRPr="00933BEF">
        <w:rPr>
          <w:b/>
          <w:bCs/>
        </w:rPr>
        <w:t>ticaret sicil memurluklarınca tescil edildikleri tarihten itibaren 15 gün içinde</w:t>
      </w:r>
      <w:r w:rsidR="00111030" w:rsidRPr="00933BEF">
        <w:t xml:space="preserve"> işe girişlerinin Kuruma bildirilmesi gerekir. </w:t>
      </w:r>
      <w:r w:rsidR="00111030" w:rsidRPr="00933BEF">
        <w:rPr>
          <w:u w:val="single"/>
        </w:rPr>
        <w:t>Komandite ortaklardan hisse devri</w:t>
      </w:r>
      <w:r w:rsidR="006E6EC6" w:rsidRPr="00933BEF">
        <w:rPr>
          <w:u w:val="single"/>
        </w:rPr>
        <w:t xml:space="preserve"> alan yeni ortakların sigortalılıkları ise</w:t>
      </w:r>
      <w:r w:rsidR="006E6EC6" w:rsidRPr="00933BEF">
        <w:t xml:space="preserve"> </w:t>
      </w:r>
      <w:r w:rsidR="006E6EC6" w:rsidRPr="00933BEF">
        <w:rPr>
          <w:b/>
          <w:bCs/>
        </w:rPr>
        <w:t>ortaklar kurulunca devrin yapılmasına karar verildiği tarihten itibaren başlatılacak ve şirket yetkililerince 15 gün içinde</w:t>
      </w:r>
      <w:r w:rsidR="006E6EC6" w:rsidRPr="00933BEF">
        <w:t xml:space="preserve"> Kuruma bildirilecektir.</w:t>
      </w:r>
    </w:p>
    <w:p w14:paraId="26B36D84" w14:textId="3B4B4DFA" w:rsidR="006E6EC6" w:rsidRPr="00933BEF" w:rsidRDefault="006E6EC6" w:rsidP="00933BEF">
      <w:pPr>
        <w:shd w:val="clear" w:color="auto" w:fill="FFFFFF" w:themeFill="background1"/>
        <w:tabs>
          <w:tab w:val="left" w:pos="5220"/>
        </w:tabs>
        <w:spacing w:line="288" w:lineRule="auto"/>
        <w:jc w:val="both"/>
        <w:rPr>
          <w:sz w:val="12"/>
          <w:szCs w:val="12"/>
        </w:rPr>
      </w:pPr>
    </w:p>
    <w:p w14:paraId="52FB423E" w14:textId="4451048F" w:rsidR="006E6EC6" w:rsidRPr="00666584" w:rsidRDefault="006E6EC6" w:rsidP="00933BEF">
      <w:pPr>
        <w:shd w:val="clear" w:color="auto" w:fill="F2F2F2" w:themeFill="background1" w:themeFillShade="F2"/>
        <w:tabs>
          <w:tab w:val="left" w:pos="5220"/>
        </w:tabs>
        <w:spacing w:line="288" w:lineRule="auto"/>
        <w:jc w:val="both"/>
        <w:rPr>
          <w:sz w:val="18"/>
          <w:szCs w:val="18"/>
        </w:rPr>
      </w:pPr>
      <w:r w:rsidRPr="00A662BC">
        <w:rPr>
          <w:b/>
          <w:bCs/>
          <w:sz w:val="23"/>
          <w:szCs w:val="23"/>
        </w:rPr>
        <w:t>Örnek:</w:t>
      </w:r>
      <w:r w:rsidRPr="00A662BC">
        <w:rPr>
          <w:sz w:val="23"/>
          <w:szCs w:val="23"/>
        </w:rPr>
        <w:t xml:space="preserve"> İki ortaklı olarak 1</w:t>
      </w:r>
      <w:r w:rsidR="00666584">
        <w:rPr>
          <w:sz w:val="23"/>
          <w:szCs w:val="23"/>
        </w:rPr>
        <w:t>2</w:t>
      </w:r>
      <w:r w:rsidRPr="00A662BC">
        <w:rPr>
          <w:sz w:val="23"/>
          <w:szCs w:val="23"/>
        </w:rPr>
        <w:t>.01.202</w:t>
      </w:r>
      <w:r w:rsidR="00666584">
        <w:rPr>
          <w:sz w:val="23"/>
          <w:szCs w:val="23"/>
        </w:rPr>
        <w:t>4</w:t>
      </w:r>
      <w:r w:rsidRPr="00A662BC">
        <w:rPr>
          <w:sz w:val="23"/>
          <w:szCs w:val="23"/>
        </w:rPr>
        <w:t xml:space="preserve"> tarihinde ticaret sicil memurluğuna tescil edilen LTD şirketin iki ortağının sigortalılığı da aynı tarih itibariyle başlayacak olup ticaret sicil memurluğunca bildirim 2</w:t>
      </w:r>
      <w:r w:rsidR="00666584">
        <w:rPr>
          <w:sz w:val="23"/>
          <w:szCs w:val="23"/>
        </w:rPr>
        <w:t>6</w:t>
      </w:r>
      <w:r w:rsidRPr="00A662BC">
        <w:rPr>
          <w:sz w:val="23"/>
          <w:szCs w:val="23"/>
        </w:rPr>
        <w:t>.01.202</w:t>
      </w:r>
      <w:r w:rsidR="00666584">
        <w:rPr>
          <w:sz w:val="23"/>
          <w:szCs w:val="23"/>
        </w:rPr>
        <w:t>4</w:t>
      </w:r>
      <w:r w:rsidRPr="00A662BC">
        <w:rPr>
          <w:sz w:val="23"/>
          <w:szCs w:val="23"/>
        </w:rPr>
        <w:t xml:space="preserve"> tarihine kadar Kuruma yapılacaktır.</w:t>
      </w:r>
      <w:r w:rsidR="00666584">
        <w:rPr>
          <w:sz w:val="23"/>
          <w:szCs w:val="23"/>
        </w:rPr>
        <w:t xml:space="preserve"> </w:t>
      </w:r>
      <w:r w:rsidR="00666584" w:rsidRPr="00666584">
        <w:rPr>
          <w:sz w:val="18"/>
          <w:szCs w:val="18"/>
        </w:rPr>
        <w:t>(</w:t>
      </w:r>
      <w:proofErr w:type="gramStart"/>
      <w:r w:rsidR="00666584" w:rsidRPr="00666584">
        <w:rPr>
          <w:sz w:val="18"/>
          <w:szCs w:val="18"/>
        </w:rPr>
        <w:t>tescil</w:t>
      </w:r>
      <w:proofErr w:type="gramEnd"/>
      <w:r w:rsidR="00666584" w:rsidRPr="00666584">
        <w:rPr>
          <w:sz w:val="18"/>
          <w:szCs w:val="18"/>
        </w:rPr>
        <w:t xml:space="preserve"> tarihinden itibaren 15 gün hesapla!)</w:t>
      </w:r>
    </w:p>
    <w:p w14:paraId="12909122" w14:textId="4F1C808B" w:rsidR="006E6EC6" w:rsidRPr="00933BEF" w:rsidRDefault="006E6EC6" w:rsidP="00933BEF">
      <w:pPr>
        <w:shd w:val="clear" w:color="auto" w:fill="FFFFFF" w:themeFill="background1"/>
        <w:tabs>
          <w:tab w:val="left" w:pos="5220"/>
        </w:tabs>
        <w:spacing w:line="288" w:lineRule="auto"/>
        <w:jc w:val="both"/>
      </w:pPr>
    </w:p>
    <w:p w14:paraId="137C415F" w14:textId="13C8ADDB" w:rsidR="006E6EC6" w:rsidRPr="00933BEF" w:rsidRDefault="00F01EEF" w:rsidP="00933BEF">
      <w:pPr>
        <w:shd w:val="clear" w:color="auto" w:fill="FFFFFF" w:themeFill="background1"/>
        <w:tabs>
          <w:tab w:val="left" w:pos="5220"/>
        </w:tabs>
        <w:spacing w:line="288" w:lineRule="auto"/>
        <w:jc w:val="both"/>
      </w:pPr>
      <w:r w:rsidRPr="00933BEF">
        <w:sym w:font="Wingdings" w:char="F0E8"/>
      </w:r>
      <w:r w:rsidRPr="00933BEF">
        <w:t xml:space="preserve"> </w:t>
      </w:r>
      <w:r w:rsidR="006E6EC6" w:rsidRPr="00933BEF">
        <w:t xml:space="preserve">Sermaye şirketlerinden AŞ’lerin yönetim kurulu üyesi olan ortaklarının, yönetim kuruluna seçildikleri günden </w:t>
      </w:r>
      <w:r w:rsidR="006E6EC6" w:rsidRPr="00692556">
        <w:rPr>
          <w:u w:val="single"/>
        </w:rPr>
        <w:t>itibaren</w:t>
      </w:r>
      <w:r w:rsidR="006E6EC6" w:rsidRPr="00933BEF">
        <w:t xml:space="preserve"> en geç 15 gün içinde işe girişlerinin Kuruma bildirilmesi gerekir.</w:t>
      </w:r>
    </w:p>
    <w:p w14:paraId="221BBF4D" w14:textId="4A2F2322" w:rsidR="006E6EC6" w:rsidRPr="00933BEF" w:rsidRDefault="006E6EC6" w:rsidP="00933BEF">
      <w:pPr>
        <w:shd w:val="clear" w:color="auto" w:fill="FFFFFF" w:themeFill="background1"/>
        <w:tabs>
          <w:tab w:val="left" w:pos="5220"/>
        </w:tabs>
        <w:spacing w:line="288" w:lineRule="auto"/>
        <w:jc w:val="both"/>
        <w:rPr>
          <w:sz w:val="12"/>
          <w:szCs w:val="12"/>
        </w:rPr>
      </w:pPr>
    </w:p>
    <w:p w14:paraId="0D639E1B" w14:textId="0BF3DBC2" w:rsidR="006E6EC6" w:rsidRPr="00A662BC" w:rsidRDefault="006E6EC6" w:rsidP="00933BEF">
      <w:pPr>
        <w:shd w:val="clear" w:color="auto" w:fill="F2F2F2" w:themeFill="background1" w:themeFillShade="F2"/>
        <w:tabs>
          <w:tab w:val="left" w:pos="5220"/>
        </w:tabs>
        <w:spacing w:line="288" w:lineRule="auto"/>
        <w:jc w:val="both"/>
        <w:rPr>
          <w:sz w:val="23"/>
          <w:szCs w:val="23"/>
        </w:rPr>
      </w:pPr>
      <w:r w:rsidRPr="00A662BC">
        <w:rPr>
          <w:b/>
          <w:bCs/>
          <w:sz w:val="23"/>
          <w:szCs w:val="23"/>
        </w:rPr>
        <w:t>Örnek:</w:t>
      </w:r>
      <w:r w:rsidRPr="00A662BC">
        <w:rPr>
          <w:sz w:val="23"/>
          <w:szCs w:val="23"/>
        </w:rPr>
        <w:t xml:space="preserve"> A</w:t>
      </w:r>
      <w:r w:rsidR="00692556">
        <w:rPr>
          <w:sz w:val="23"/>
          <w:szCs w:val="23"/>
        </w:rPr>
        <w:t>.</w:t>
      </w:r>
      <w:r w:rsidRPr="00A662BC">
        <w:rPr>
          <w:sz w:val="23"/>
          <w:szCs w:val="23"/>
        </w:rPr>
        <w:t>Ş</w:t>
      </w:r>
      <w:r w:rsidR="00692556">
        <w:rPr>
          <w:sz w:val="23"/>
          <w:szCs w:val="23"/>
        </w:rPr>
        <w:t>.</w:t>
      </w:r>
      <w:r w:rsidRPr="00A662BC">
        <w:rPr>
          <w:sz w:val="23"/>
          <w:szCs w:val="23"/>
        </w:rPr>
        <w:t xml:space="preserve"> 9 ortaklı olarak 04.01.202</w:t>
      </w:r>
      <w:r w:rsidR="00692556">
        <w:rPr>
          <w:sz w:val="23"/>
          <w:szCs w:val="23"/>
        </w:rPr>
        <w:t>4</w:t>
      </w:r>
      <w:r w:rsidRPr="00A662BC">
        <w:rPr>
          <w:sz w:val="23"/>
          <w:szCs w:val="23"/>
        </w:rPr>
        <w:t xml:space="preserve"> tarihinde kurulmuş olup 11.01.202</w:t>
      </w:r>
      <w:r w:rsidR="00692556">
        <w:rPr>
          <w:sz w:val="23"/>
          <w:szCs w:val="23"/>
        </w:rPr>
        <w:t>4</w:t>
      </w:r>
      <w:r w:rsidRPr="00A662BC">
        <w:rPr>
          <w:sz w:val="23"/>
          <w:szCs w:val="23"/>
        </w:rPr>
        <w:t xml:space="preserve"> tarihinde yapılan genel kurul toplantısında ortaklardan 5 kişi yönetim kurulu üyeliğine seçilmiştir. Bu kişilerin yönetim kuruluna seçildikleri tarih şirket yetkililerince 25.01.202</w:t>
      </w:r>
      <w:r w:rsidR="00692556">
        <w:rPr>
          <w:sz w:val="23"/>
          <w:szCs w:val="23"/>
        </w:rPr>
        <w:t>4</w:t>
      </w:r>
      <w:r w:rsidRPr="00A662BC">
        <w:rPr>
          <w:sz w:val="23"/>
          <w:szCs w:val="23"/>
        </w:rPr>
        <w:t xml:space="preserve"> tarihine kadar Kuruma bildirilecektir. </w:t>
      </w:r>
    </w:p>
    <w:p w14:paraId="06FEBB12" w14:textId="77777777" w:rsidR="00933BEF" w:rsidRPr="00933BEF" w:rsidRDefault="00933BEF" w:rsidP="00933BEF">
      <w:pPr>
        <w:shd w:val="clear" w:color="auto" w:fill="F2F2F2" w:themeFill="background1" w:themeFillShade="F2"/>
        <w:tabs>
          <w:tab w:val="left" w:pos="5220"/>
        </w:tabs>
        <w:spacing w:line="288" w:lineRule="auto"/>
        <w:jc w:val="both"/>
        <w:rPr>
          <w:sz w:val="10"/>
          <w:szCs w:val="10"/>
        </w:rPr>
      </w:pPr>
    </w:p>
    <w:p w14:paraId="5B9EF60B" w14:textId="7ABF5D75" w:rsidR="006E6EC6" w:rsidRPr="00933BEF" w:rsidRDefault="006E6EC6" w:rsidP="00933BEF">
      <w:pPr>
        <w:shd w:val="clear" w:color="auto" w:fill="F2F2F2" w:themeFill="background1" w:themeFillShade="F2"/>
        <w:tabs>
          <w:tab w:val="left" w:pos="5220"/>
        </w:tabs>
        <w:spacing w:line="288" w:lineRule="auto"/>
        <w:jc w:val="both"/>
        <w:rPr>
          <w:sz w:val="20"/>
          <w:szCs w:val="20"/>
        </w:rPr>
      </w:pPr>
      <w:r w:rsidRPr="00933BEF">
        <w:rPr>
          <w:b/>
          <w:bCs/>
          <w:sz w:val="20"/>
          <w:szCs w:val="20"/>
          <w:u w:val="single"/>
        </w:rPr>
        <w:t>Önemli:</w:t>
      </w:r>
      <w:r w:rsidRPr="00933BEF">
        <w:rPr>
          <w:sz w:val="20"/>
          <w:szCs w:val="20"/>
        </w:rPr>
        <w:t xml:space="preserve"> Yönetim kurulu üyeliğine seçilen 5 </w:t>
      </w:r>
      <w:r w:rsidR="008D6945" w:rsidRPr="00933BEF">
        <w:rPr>
          <w:sz w:val="20"/>
          <w:szCs w:val="20"/>
        </w:rPr>
        <w:t>kişinin sigortalılığı 11.01.202</w:t>
      </w:r>
      <w:r w:rsidR="00692556">
        <w:rPr>
          <w:sz w:val="20"/>
          <w:szCs w:val="20"/>
        </w:rPr>
        <w:t>4</w:t>
      </w:r>
      <w:r w:rsidR="008D6945" w:rsidRPr="00933BEF">
        <w:rPr>
          <w:sz w:val="20"/>
          <w:szCs w:val="20"/>
        </w:rPr>
        <w:t xml:space="preserve"> tarihinde başlatılacaktır.</w:t>
      </w:r>
    </w:p>
    <w:p w14:paraId="3C05D33E" w14:textId="4685BE06" w:rsidR="006E6EC6" w:rsidRPr="00933BEF" w:rsidRDefault="006E6EC6" w:rsidP="00933BEF">
      <w:pPr>
        <w:shd w:val="clear" w:color="auto" w:fill="FFFFFF" w:themeFill="background1"/>
        <w:tabs>
          <w:tab w:val="left" w:pos="5220"/>
        </w:tabs>
        <w:spacing w:line="288" w:lineRule="auto"/>
        <w:jc w:val="both"/>
      </w:pPr>
    </w:p>
    <w:p w14:paraId="13D7D77B" w14:textId="3E892E83" w:rsidR="006E6EC6" w:rsidRPr="00933BEF" w:rsidRDefault="00F01EEF" w:rsidP="00933BEF">
      <w:pPr>
        <w:shd w:val="clear" w:color="auto" w:fill="FFFFFF" w:themeFill="background1"/>
        <w:tabs>
          <w:tab w:val="left" w:pos="5220"/>
        </w:tabs>
        <w:spacing w:line="288" w:lineRule="auto"/>
        <w:jc w:val="both"/>
      </w:pPr>
      <w:r w:rsidRPr="00933BEF">
        <w:sym w:font="Wingdings" w:char="F0E8"/>
      </w:r>
      <w:r w:rsidRPr="00933BEF">
        <w:t xml:space="preserve"> </w:t>
      </w:r>
      <w:r w:rsidR="008D6945" w:rsidRPr="00933BEF">
        <w:t xml:space="preserve">6132 sayılı kanuna tabi jokey/antrenörlerin sigortalılıkları lisans belgesine istinaden fiilen çalışmaya başladıkları tarihte başlar ve bu tarih kaydın yapıldığı tarihten itibaren en geç 1 ay içinde Türkiye Jokey Kulübü (TJK) tarafından Kuruma bildirilir. Fiili çalışma lisans belgesinin onaylanması ile başlayacaktır. </w:t>
      </w:r>
    </w:p>
    <w:p w14:paraId="56C450CB" w14:textId="445C6ADD" w:rsidR="008D6945" w:rsidRPr="00933BEF" w:rsidRDefault="008D6945" w:rsidP="00933BEF">
      <w:pPr>
        <w:shd w:val="clear" w:color="auto" w:fill="FFFFFF" w:themeFill="background1"/>
        <w:tabs>
          <w:tab w:val="left" w:pos="5220"/>
        </w:tabs>
        <w:spacing w:line="288" w:lineRule="auto"/>
        <w:jc w:val="both"/>
        <w:rPr>
          <w:sz w:val="12"/>
          <w:szCs w:val="12"/>
        </w:rPr>
      </w:pPr>
    </w:p>
    <w:p w14:paraId="38A2A5C1" w14:textId="7FE436EC" w:rsidR="008D6945" w:rsidRPr="00A662BC" w:rsidRDefault="008D6945" w:rsidP="00933BEF">
      <w:pPr>
        <w:shd w:val="clear" w:color="auto" w:fill="F2F2F2" w:themeFill="background1" w:themeFillShade="F2"/>
        <w:tabs>
          <w:tab w:val="left" w:pos="5220"/>
        </w:tabs>
        <w:spacing w:line="288" w:lineRule="auto"/>
        <w:jc w:val="both"/>
        <w:rPr>
          <w:sz w:val="23"/>
          <w:szCs w:val="23"/>
        </w:rPr>
      </w:pPr>
      <w:r w:rsidRPr="00A662BC">
        <w:rPr>
          <w:b/>
          <w:bCs/>
          <w:sz w:val="23"/>
          <w:szCs w:val="23"/>
        </w:rPr>
        <w:t>Örnek:</w:t>
      </w:r>
      <w:r w:rsidRPr="00A662BC">
        <w:rPr>
          <w:sz w:val="23"/>
          <w:szCs w:val="23"/>
        </w:rPr>
        <w:t xml:space="preserve"> Türkiye Jokey Kulübüne 1</w:t>
      </w:r>
      <w:r w:rsidR="001819B5">
        <w:rPr>
          <w:sz w:val="23"/>
          <w:szCs w:val="23"/>
        </w:rPr>
        <w:t>6</w:t>
      </w:r>
      <w:r w:rsidRPr="00A662BC">
        <w:rPr>
          <w:sz w:val="23"/>
          <w:szCs w:val="23"/>
        </w:rPr>
        <w:t>.01.202</w:t>
      </w:r>
      <w:r w:rsidR="00692556">
        <w:rPr>
          <w:sz w:val="23"/>
          <w:szCs w:val="23"/>
        </w:rPr>
        <w:t>4</w:t>
      </w:r>
      <w:r w:rsidRPr="00A662BC">
        <w:rPr>
          <w:sz w:val="23"/>
          <w:szCs w:val="23"/>
        </w:rPr>
        <w:t xml:space="preserve"> tarihinde lisans belgesinin onaylandığı bildirilen sigortalının TJK tarafından Kuruma bildirimi 1</w:t>
      </w:r>
      <w:r w:rsidR="001819B5">
        <w:rPr>
          <w:sz w:val="23"/>
          <w:szCs w:val="23"/>
        </w:rPr>
        <w:t>6</w:t>
      </w:r>
      <w:r w:rsidRPr="00A662BC">
        <w:rPr>
          <w:sz w:val="23"/>
          <w:szCs w:val="23"/>
        </w:rPr>
        <w:t>.02.202</w:t>
      </w:r>
      <w:r w:rsidR="00692556">
        <w:rPr>
          <w:sz w:val="23"/>
          <w:szCs w:val="23"/>
        </w:rPr>
        <w:t>4</w:t>
      </w:r>
      <w:r w:rsidRPr="00A662BC">
        <w:rPr>
          <w:sz w:val="23"/>
          <w:szCs w:val="23"/>
        </w:rPr>
        <w:t xml:space="preserve"> tarihine kadar yapılacaktır. Bu kişilerin sigortalılıkları ise 1</w:t>
      </w:r>
      <w:r w:rsidR="001819B5">
        <w:rPr>
          <w:sz w:val="23"/>
          <w:szCs w:val="23"/>
        </w:rPr>
        <w:t>6</w:t>
      </w:r>
      <w:r w:rsidRPr="00A662BC">
        <w:rPr>
          <w:sz w:val="23"/>
          <w:szCs w:val="23"/>
        </w:rPr>
        <w:t>.01.202</w:t>
      </w:r>
      <w:r w:rsidR="00692556">
        <w:rPr>
          <w:sz w:val="23"/>
          <w:szCs w:val="23"/>
        </w:rPr>
        <w:t>4</w:t>
      </w:r>
      <w:r w:rsidRPr="00A662BC">
        <w:rPr>
          <w:sz w:val="23"/>
          <w:szCs w:val="23"/>
        </w:rPr>
        <w:t xml:space="preserve"> tarihinden itibaren başlatılacaktır. </w:t>
      </w:r>
    </w:p>
    <w:p w14:paraId="41EF3A55" w14:textId="119D9624" w:rsidR="008D6945" w:rsidRPr="00933BEF" w:rsidRDefault="008D6945" w:rsidP="00933BEF">
      <w:pPr>
        <w:pStyle w:val="ListeParagraf"/>
        <w:shd w:val="clear" w:color="auto" w:fill="FFFFFF" w:themeFill="background1"/>
        <w:tabs>
          <w:tab w:val="left" w:pos="5220"/>
        </w:tabs>
        <w:spacing w:line="288" w:lineRule="auto"/>
        <w:jc w:val="both"/>
        <w:rPr>
          <w:rFonts w:ascii="Times New Roman" w:hAnsi="Times New Roman" w:cs="Times New Roman"/>
        </w:rPr>
      </w:pPr>
    </w:p>
    <w:p w14:paraId="65958C96" w14:textId="210E7542" w:rsidR="008D6945" w:rsidRPr="00933BEF" w:rsidRDefault="00F01EEF" w:rsidP="00933BEF">
      <w:pPr>
        <w:shd w:val="clear" w:color="auto" w:fill="FFFFFF" w:themeFill="background1"/>
        <w:tabs>
          <w:tab w:val="left" w:pos="5220"/>
        </w:tabs>
        <w:spacing w:line="288" w:lineRule="auto"/>
        <w:jc w:val="both"/>
      </w:pPr>
      <w:r w:rsidRPr="00933BEF">
        <w:sym w:font="Wingdings" w:char="F0E8"/>
      </w:r>
      <w:r w:rsidRPr="00933BEF">
        <w:t xml:space="preserve"> </w:t>
      </w:r>
      <w:r w:rsidR="008D6945" w:rsidRPr="00933BEF">
        <w:t xml:space="preserve">Tarımsal faaliyette bulunanların bildirimleri ise </w:t>
      </w:r>
      <w:r w:rsidR="008D6945" w:rsidRPr="00933BEF">
        <w:rPr>
          <w:b/>
          <w:bCs/>
        </w:rPr>
        <w:t xml:space="preserve">ilgili meslek kuruluşuna kayıt oldukları tarihten itibaren en geç 1 ay içinde </w:t>
      </w:r>
      <w:r w:rsidR="008D6945" w:rsidRPr="00933BEF">
        <w:rPr>
          <w:b/>
          <w:bCs/>
          <w:u w:val="single"/>
        </w:rPr>
        <w:t>bağlı oldukları Ziraat Odalarınca</w:t>
      </w:r>
      <w:r w:rsidR="008D6945" w:rsidRPr="00933BEF">
        <w:rPr>
          <w:b/>
          <w:bCs/>
        </w:rPr>
        <w:t xml:space="preserve"> veya </w:t>
      </w:r>
      <w:r w:rsidR="008D6945" w:rsidRPr="00933BEF">
        <w:rPr>
          <w:b/>
          <w:bCs/>
          <w:u w:val="single"/>
        </w:rPr>
        <w:t>kendilerince</w:t>
      </w:r>
      <w:r w:rsidR="008D6945" w:rsidRPr="00933BEF">
        <w:rPr>
          <w:b/>
          <w:bCs/>
        </w:rPr>
        <w:t xml:space="preserve"> yapılır.</w:t>
      </w:r>
      <w:r w:rsidR="008D6945" w:rsidRPr="00933BEF">
        <w:t xml:space="preserve"> Meslek kuruluşuna kayıtlarının yapıldığı tarihten itibaren 1 ay içinde Ziraat Odalarınca veya Ziraat Odalarının bulunmadığı yerlerde </w:t>
      </w:r>
      <w:r w:rsidR="001B2BDA" w:rsidRPr="00933BEF">
        <w:t xml:space="preserve">il/ilçe </w:t>
      </w:r>
      <w:r w:rsidR="008D6945" w:rsidRPr="00933BEF">
        <w:t xml:space="preserve">tarım müdürlüklerince işe giriş bildirgesi düzenleyerek Kuruma bildirmek zorundadır. Ziraat odasına kaydın başlaması ve sona ermesinde oda yönetim kurulu karar tarihi esas alınacaktır. </w:t>
      </w:r>
      <w:r w:rsidR="001D330A" w:rsidRPr="00933BEF">
        <w:rPr>
          <w:b/>
          <w:bCs/>
        </w:rPr>
        <w:t>(4B4</w:t>
      </w:r>
      <w:r w:rsidR="000F1E5F" w:rsidRPr="00933BEF">
        <w:rPr>
          <w:b/>
          <w:bCs/>
        </w:rPr>
        <w:t>-</w:t>
      </w:r>
      <w:r w:rsidR="001D330A" w:rsidRPr="00933BEF">
        <w:rPr>
          <w:b/>
          <w:bCs/>
        </w:rPr>
        <w:t>1 AY)</w:t>
      </w:r>
    </w:p>
    <w:p w14:paraId="51A7C2E2" w14:textId="77777777" w:rsidR="001819B5" w:rsidRPr="00933BEF" w:rsidRDefault="001819B5" w:rsidP="008D6945">
      <w:pPr>
        <w:shd w:val="clear" w:color="auto" w:fill="FFFFFF" w:themeFill="background1"/>
        <w:tabs>
          <w:tab w:val="left" w:pos="5220"/>
        </w:tabs>
        <w:spacing w:line="276" w:lineRule="auto"/>
        <w:rPr>
          <w:sz w:val="12"/>
          <w:szCs w:val="12"/>
        </w:rPr>
      </w:pPr>
    </w:p>
    <w:p w14:paraId="5520AA42" w14:textId="33359CD8" w:rsidR="0063192B" w:rsidRPr="00933BEF" w:rsidRDefault="00933BEF"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rPr>
          <w:sz w:val="22"/>
          <w:szCs w:val="22"/>
        </w:rPr>
      </w:pPr>
      <w:r w:rsidRPr="00933BEF">
        <w:rPr>
          <w:rFonts w:ascii="Apple Color Emoji" w:hAnsi="Apple Color Emoji" w:cs="Apple Color Emoji"/>
          <w:b/>
          <w:bCs/>
          <w:sz w:val="20"/>
          <w:szCs w:val="20"/>
        </w:rPr>
        <w:t>⚠</w:t>
      </w:r>
      <w:r w:rsidRPr="00933BEF">
        <w:rPr>
          <w:b/>
          <w:bCs/>
          <w:sz w:val="20"/>
          <w:szCs w:val="20"/>
        </w:rPr>
        <w:t xml:space="preserve"> </w:t>
      </w:r>
      <w:r w:rsidR="0063192B" w:rsidRPr="00933BEF">
        <w:rPr>
          <w:sz w:val="22"/>
          <w:szCs w:val="22"/>
        </w:rPr>
        <w:t>01.10.2008 tarihinden önce Ziraat Odası kaydı bulunanlardan 01.10.2009 tarihine kadar 1 yıllık süre içinde bildirimi yapılanların sigortalılıkları 01.10.2008 tarihinden, bu süreyi geçirenlerin sigortalılıkları ise bildirimlerinin Kuruma yapıldığı tarihten itibaren başlar.</w:t>
      </w:r>
    </w:p>
    <w:p w14:paraId="0EBA64B5" w14:textId="1FB620A3" w:rsidR="0063192B" w:rsidRPr="00933BEF" w:rsidRDefault="0063192B" w:rsidP="00434F3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220"/>
        </w:tabs>
        <w:spacing w:line="276" w:lineRule="auto"/>
        <w:rPr>
          <w:sz w:val="14"/>
          <w:szCs w:val="14"/>
        </w:rPr>
      </w:pPr>
    </w:p>
    <w:p w14:paraId="2701AC63" w14:textId="26E1104C" w:rsidR="00933BEF" w:rsidRDefault="0063192B" w:rsidP="00434F3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220"/>
        </w:tabs>
        <w:spacing w:line="276" w:lineRule="auto"/>
        <w:rPr>
          <w:sz w:val="21"/>
          <w:szCs w:val="21"/>
        </w:rPr>
      </w:pPr>
      <w:r w:rsidRPr="00933BEF">
        <w:rPr>
          <w:b/>
          <w:bCs/>
          <w:sz w:val="21"/>
          <w:szCs w:val="21"/>
        </w:rPr>
        <w:t>Örnek:</w:t>
      </w:r>
      <w:r w:rsidRPr="00933BEF">
        <w:rPr>
          <w:sz w:val="21"/>
          <w:szCs w:val="21"/>
        </w:rPr>
        <w:t xml:space="preserve"> 01.10.2008 veya önceki bir tarihte Ziraat Odasına kayıt yaptıran sigortalının kaydı 01.10.2009 tarihine kadar Kuruma bildirilmişse sigortalılık başlangıç tarihi 01.10.2008 olarak dikkate alınır.</w:t>
      </w:r>
    </w:p>
    <w:p w14:paraId="233AF65F" w14:textId="77777777" w:rsidR="00933BEF" w:rsidRPr="00933BEF" w:rsidRDefault="00933BEF" w:rsidP="00434F3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220"/>
        </w:tabs>
        <w:spacing w:line="276" w:lineRule="auto"/>
        <w:rPr>
          <w:sz w:val="10"/>
          <w:szCs w:val="10"/>
        </w:rPr>
      </w:pPr>
    </w:p>
    <w:p w14:paraId="0C67874F" w14:textId="6319CD70" w:rsidR="0063192B" w:rsidRPr="00933BEF" w:rsidRDefault="005837EA" w:rsidP="00434F3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220"/>
        </w:tabs>
        <w:spacing w:line="276" w:lineRule="auto"/>
        <w:rPr>
          <w:sz w:val="21"/>
          <w:szCs w:val="21"/>
        </w:rPr>
      </w:pPr>
      <w:r w:rsidRPr="00933BEF">
        <w:rPr>
          <w:b/>
          <w:bCs/>
          <w:sz w:val="21"/>
          <w:szCs w:val="21"/>
        </w:rPr>
        <w:t>Örnek:</w:t>
      </w:r>
      <w:r w:rsidRPr="00933BEF">
        <w:rPr>
          <w:sz w:val="21"/>
          <w:szCs w:val="21"/>
        </w:rPr>
        <w:t xml:space="preserve"> </w:t>
      </w:r>
      <w:r w:rsidR="0063192B" w:rsidRPr="00933BEF">
        <w:rPr>
          <w:sz w:val="21"/>
          <w:szCs w:val="21"/>
        </w:rPr>
        <w:t>01.10.2008 veya önceki bir tarihte Ziraat Odasına kayıt yaptıran sigortalının kaydı 01.10.2009 sonrası Kuruma bildirilmişse (örneğin 23.12.2009’da bildirilsin) bu çiftçinin sigortalılığı Kuruma bildirilen 23.12.2009 tarihinde başlar.</w:t>
      </w:r>
    </w:p>
    <w:p w14:paraId="4436E447" w14:textId="08E05CBA" w:rsidR="001D330A" w:rsidRDefault="001D330A" w:rsidP="008D6945">
      <w:pPr>
        <w:shd w:val="clear" w:color="auto" w:fill="FFFFFF" w:themeFill="background1"/>
        <w:tabs>
          <w:tab w:val="left" w:pos="5220"/>
        </w:tabs>
        <w:spacing w:line="276" w:lineRule="auto"/>
        <w:rPr>
          <w:sz w:val="26"/>
          <w:szCs w:val="26"/>
        </w:rPr>
      </w:pPr>
    </w:p>
    <w:p w14:paraId="73C75C22" w14:textId="2CF73695" w:rsidR="00434F3E"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Pr="006F0938">
        <w:rPr>
          <w:b/>
          <w:bCs/>
        </w:rPr>
        <w:t xml:space="preserve"> </w:t>
      </w:r>
      <w:r w:rsidR="00434F3E" w:rsidRPr="00A662BC">
        <w:t xml:space="preserve">Kurum, sigortalılık tescilinin yapıldığını yalnızca 4B sigortalılara bildirir. </w:t>
      </w:r>
      <w:r w:rsidR="00434F3E" w:rsidRPr="003500B7">
        <w:rPr>
          <w:sz w:val="20"/>
          <w:szCs w:val="20"/>
        </w:rPr>
        <w:t>(</w:t>
      </w:r>
      <w:r w:rsidR="003500B7" w:rsidRPr="003500B7">
        <w:rPr>
          <w:sz w:val="20"/>
          <w:szCs w:val="20"/>
        </w:rPr>
        <w:t>Y</w:t>
      </w:r>
      <w:r w:rsidR="00434F3E" w:rsidRPr="003500B7">
        <w:rPr>
          <w:sz w:val="20"/>
          <w:szCs w:val="20"/>
        </w:rPr>
        <w:t>azılı olarak)</w:t>
      </w:r>
    </w:p>
    <w:p w14:paraId="78A50018" w14:textId="77777777" w:rsidR="00434F3E" w:rsidRPr="00A662BC" w:rsidRDefault="00434F3E" w:rsidP="00A662BC">
      <w:pPr>
        <w:shd w:val="clear" w:color="auto" w:fill="FFFFFF" w:themeFill="background1"/>
        <w:tabs>
          <w:tab w:val="left" w:pos="5220"/>
        </w:tabs>
        <w:spacing w:line="300" w:lineRule="auto"/>
        <w:jc w:val="both"/>
      </w:pPr>
    </w:p>
    <w:p w14:paraId="252983E8" w14:textId="5E004A84" w:rsidR="00434F3E"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Pr="006F0938">
        <w:rPr>
          <w:b/>
          <w:bCs/>
        </w:rPr>
        <w:t xml:space="preserve"> </w:t>
      </w:r>
      <w:r w:rsidR="00434F3E" w:rsidRPr="00A662BC">
        <w:t xml:space="preserve">Kendisini bildirmeyen Tarım Bağ-Kur’luya </w:t>
      </w:r>
      <w:r w:rsidR="00434F3E" w:rsidRPr="00A662BC">
        <w:rPr>
          <w:b/>
          <w:bCs/>
        </w:rPr>
        <w:t>İPC uygulanmaz.</w:t>
      </w:r>
    </w:p>
    <w:p w14:paraId="0B15510C" w14:textId="77777777" w:rsidR="00434F3E" w:rsidRPr="00A662BC" w:rsidRDefault="00434F3E" w:rsidP="00A662BC">
      <w:pPr>
        <w:shd w:val="clear" w:color="auto" w:fill="FFFFFF" w:themeFill="background1"/>
        <w:tabs>
          <w:tab w:val="left" w:pos="5220"/>
        </w:tabs>
        <w:spacing w:line="300" w:lineRule="auto"/>
        <w:jc w:val="both"/>
      </w:pPr>
    </w:p>
    <w:p w14:paraId="2362EE17" w14:textId="6927FC57" w:rsidR="00434F3E"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rPr>
          <w:sz w:val="22"/>
          <w:szCs w:val="22"/>
        </w:rPr>
      </w:pPr>
      <w:r w:rsidRPr="006F0938">
        <w:rPr>
          <w:rFonts w:ascii="Apple Color Emoji" w:hAnsi="Apple Color Emoji" w:cs="Apple Color Emoji"/>
          <w:b/>
          <w:bCs/>
        </w:rPr>
        <w:t>⚠</w:t>
      </w:r>
      <w:r w:rsidRPr="006F0938">
        <w:rPr>
          <w:b/>
          <w:bCs/>
        </w:rPr>
        <w:t xml:space="preserve"> </w:t>
      </w:r>
      <w:r w:rsidR="00434F3E" w:rsidRPr="00A662BC">
        <w:rPr>
          <w:sz w:val="22"/>
          <w:szCs w:val="22"/>
        </w:rPr>
        <w:t>4</w:t>
      </w:r>
      <w:r w:rsidR="00434F3E" w:rsidRPr="00A662BC">
        <w:t>B kapsamında sigortalı sayılanlardan, AŞ’lerin yönetim kurulu üyesi olan ortaklarının, LTD şirket ve Sermayesi Paylara Bölünmüş Komandit Şirketlerin komandite ortaklarının hisse devri işlemleri ile iflas, tasfiye ve münfesih durumdaki şirketlerin ortaklarının sigortalılık başlangıç ve sona ermesiyle ilgili şirket yetkilileri ile sigortalıların kanuni süre içinde bildirimde bulunmamaları halinde Kanunun 102. maddesine göre haklarında İPC uygulanacağına dair açık bir hüküm bulunmadığından bu kapsamdaki sigortalılar ile şirket yetkililerinin süresi içinde veremedikleri işe giriş ve işten ayrılış bildirgeleri sebebiyle İPC uygulanmayacaktır.</w:t>
      </w:r>
    </w:p>
    <w:p w14:paraId="3BF354A5" w14:textId="01030654" w:rsidR="00434F3E" w:rsidRDefault="00434F3E" w:rsidP="00A662BC">
      <w:pPr>
        <w:spacing w:line="300" w:lineRule="auto"/>
        <w:jc w:val="both"/>
        <w:rPr>
          <w:sz w:val="26"/>
          <w:szCs w:val="26"/>
        </w:rPr>
      </w:pPr>
    </w:p>
    <w:p w14:paraId="49455485" w14:textId="17676114" w:rsidR="00110683" w:rsidRPr="00A662BC" w:rsidRDefault="00110683" w:rsidP="00A662BC">
      <w:pPr>
        <w:tabs>
          <w:tab w:val="left" w:pos="4040"/>
        </w:tabs>
        <w:spacing w:line="300" w:lineRule="auto"/>
        <w:jc w:val="both"/>
        <w:rPr>
          <w:b/>
          <w:bCs/>
          <w:sz w:val="26"/>
          <w:szCs w:val="26"/>
          <w:u w:val="single"/>
        </w:rPr>
      </w:pPr>
      <w:r w:rsidRPr="00A662BC">
        <w:rPr>
          <w:b/>
          <w:bCs/>
          <w:sz w:val="26"/>
          <w:szCs w:val="26"/>
          <w:u w:val="single"/>
        </w:rPr>
        <w:t xml:space="preserve">4C’lilerin </w:t>
      </w:r>
      <w:r w:rsidR="00A662BC">
        <w:rPr>
          <w:b/>
          <w:bCs/>
          <w:sz w:val="26"/>
          <w:szCs w:val="26"/>
          <w:u w:val="single"/>
        </w:rPr>
        <w:t>İ</w:t>
      </w:r>
      <w:r w:rsidRPr="00A662BC">
        <w:rPr>
          <w:b/>
          <w:bCs/>
          <w:sz w:val="26"/>
          <w:szCs w:val="26"/>
          <w:u w:val="single"/>
        </w:rPr>
        <w:t xml:space="preserve">şe </w:t>
      </w:r>
      <w:r w:rsidR="00A662BC">
        <w:rPr>
          <w:b/>
          <w:bCs/>
          <w:sz w:val="26"/>
          <w:szCs w:val="26"/>
          <w:u w:val="single"/>
        </w:rPr>
        <w:t>B</w:t>
      </w:r>
      <w:r w:rsidRPr="00A662BC">
        <w:rPr>
          <w:b/>
          <w:bCs/>
          <w:sz w:val="26"/>
          <w:szCs w:val="26"/>
          <w:u w:val="single"/>
        </w:rPr>
        <w:t xml:space="preserve">aşlaması </w:t>
      </w:r>
      <w:r w:rsidR="00A662BC">
        <w:rPr>
          <w:b/>
          <w:bCs/>
          <w:sz w:val="26"/>
          <w:szCs w:val="26"/>
          <w:u w:val="single"/>
        </w:rPr>
        <w:t>H</w:t>
      </w:r>
      <w:r w:rsidRPr="00A662BC">
        <w:rPr>
          <w:b/>
          <w:bCs/>
          <w:sz w:val="26"/>
          <w:szCs w:val="26"/>
          <w:u w:val="single"/>
        </w:rPr>
        <w:t xml:space="preserve">angi </w:t>
      </w:r>
      <w:r w:rsidR="00A662BC">
        <w:rPr>
          <w:b/>
          <w:bCs/>
          <w:sz w:val="26"/>
          <w:szCs w:val="26"/>
          <w:u w:val="single"/>
        </w:rPr>
        <w:t>S</w:t>
      </w:r>
      <w:r w:rsidRPr="00A662BC">
        <w:rPr>
          <w:b/>
          <w:bCs/>
          <w:sz w:val="26"/>
          <w:szCs w:val="26"/>
          <w:u w:val="single"/>
        </w:rPr>
        <w:t xml:space="preserve">ürede </w:t>
      </w:r>
      <w:r w:rsidR="00A662BC">
        <w:rPr>
          <w:b/>
          <w:bCs/>
          <w:sz w:val="26"/>
          <w:szCs w:val="26"/>
          <w:u w:val="single"/>
        </w:rPr>
        <w:t>K</w:t>
      </w:r>
      <w:r w:rsidRPr="00A662BC">
        <w:rPr>
          <w:b/>
          <w:bCs/>
          <w:sz w:val="26"/>
          <w:szCs w:val="26"/>
          <w:u w:val="single"/>
        </w:rPr>
        <w:t xml:space="preserve">uruma </w:t>
      </w:r>
      <w:r w:rsidR="00A662BC">
        <w:rPr>
          <w:b/>
          <w:bCs/>
          <w:sz w:val="26"/>
          <w:szCs w:val="26"/>
          <w:u w:val="single"/>
        </w:rPr>
        <w:t>B</w:t>
      </w:r>
      <w:r w:rsidRPr="00A662BC">
        <w:rPr>
          <w:b/>
          <w:bCs/>
          <w:sz w:val="26"/>
          <w:szCs w:val="26"/>
          <w:u w:val="single"/>
        </w:rPr>
        <w:t>ildirilir?</w:t>
      </w:r>
    </w:p>
    <w:p w14:paraId="6C166375" w14:textId="0D2954A8" w:rsidR="00434F3E" w:rsidRDefault="00434F3E" w:rsidP="00A662BC">
      <w:pPr>
        <w:spacing w:line="300" w:lineRule="auto"/>
        <w:jc w:val="both"/>
        <w:rPr>
          <w:sz w:val="26"/>
          <w:szCs w:val="26"/>
        </w:rPr>
      </w:pPr>
    </w:p>
    <w:p w14:paraId="05A17046" w14:textId="291A5FA9" w:rsidR="00110683" w:rsidRPr="00A662BC" w:rsidRDefault="00F01EEF" w:rsidP="00A662BC">
      <w:pPr>
        <w:spacing w:line="300" w:lineRule="auto"/>
        <w:jc w:val="both"/>
      </w:pPr>
      <w:r w:rsidRPr="00A662BC">
        <w:sym w:font="Wingdings" w:char="F0E8"/>
      </w:r>
      <w:r w:rsidRPr="00A662BC">
        <w:t xml:space="preserve"> </w:t>
      </w:r>
      <w:r w:rsidR="00110683" w:rsidRPr="00A662BC">
        <w:t>4C kapsamında sigortalı sayılan kişileri çalıştıracak olan kamu idareleri, bu kapsamda ilk defa veya tekrar çalıştırmaya başlattıkları kişileri, göreve başladıkları veya fakülte/yüksekokullarda MSB ve EGM hesabına ya da askeri ve polis okullarında öğrenime başladıkları tarihten itibaren 15 gün içinde işe girişlerini Kuruma bildirmek zorundadır.</w:t>
      </w:r>
    </w:p>
    <w:p w14:paraId="67ED7F2A" w14:textId="529D07FE" w:rsidR="00110683" w:rsidRPr="00A662BC" w:rsidRDefault="00110683" w:rsidP="00A662BC">
      <w:pPr>
        <w:spacing w:line="300" w:lineRule="auto"/>
        <w:jc w:val="both"/>
      </w:pPr>
    </w:p>
    <w:p w14:paraId="6D488AEA" w14:textId="792D0BD0" w:rsidR="00110683" w:rsidRPr="00A662BC" w:rsidRDefault="00110683" w:rsidP="00A662BC">
      <w:pPr>
        <w:spacing w:line="300" w:lineRule="auto"/>
        <w:jc w:val="both"/>
      </w:pPr>
      <w:r w:rsidRPr="00A662BC">
        <w:t>Aynı kamu idaresinin farklı birimleri arasında naklen tayin ve görevlendirmelerde bildirim yapılmaz.</w:t>
      </w:r>
    </w:p>
    <w:p w14:paraId="502B2080" w14:textId="218ABBAC" w:rsidR="00110683" w:rsidRPr="00A662BC" w:rsidRDefault="00110683" w:rsidP="00A662BC">
      <w:pPr>
        <w:spacing w:line="300" w:lineRule="auto"/>
        <w:jc w:val="both"/>
      </w:pPr>
    </w:p>
    <w:p w14:paraId="624E81E9" w14:textId="658AC095" w:rsidR="00110683" w:rsidRPr="00A662BC" w:rsidRDefault="00110683" w:rsidP="00A662BC">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662BC">
        <w:rPr>
          <w:b/>
          <w:bCs/>
        </w:rPr>
        <w:t>ÖNEMLİ:</w:t>
      </w:r>
      <w:r w:rsidRPr="00A662BC">
        <w:t xml:space="preserve"> 4C’lilerin sigortalı işe giriş bildirgesi ile sigortalı işten ayrılış bildirgesinin yasal süresi dışında verilmesi halinde ilgili kamu idaresine İPC uygulanmaz.</w:t>
      </w:r>
    </w:p>
    <w:p w14:paraId="170B031A" w14:textId="1C82B04C" w:rsidR="00110683" w:rsidRPr="00A662BC" w:rsidRDefault="00110683" w:rsidP="00A662BC">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p>
    <w:p w14:paraId="6B7AA480" w14:textId="38C034A8" w:rsidR="00110683" w:rsidRPr="00A662BC" w:rsidRDefault="00A662BC" w:rsidP="00A662BC">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rPr>
      </w:pPr>
      <w:r w:rsidRPr="006F0938">
        <w:rPr>
          <w:rFonts w:ascii="Apple Color Emoji" w:hAnsi="Apple Color Emoji" w:cs="Apple Color Emoji"/>
          <w:b/>
          <w:bCs/>
        </w:rPr>
        <w:t>⚠</w:t>
      </w:r>
      <w:r>
        <w:rPr>
          <w:b/>
          <w:bCs/>
        </w:rPr>
        <w:t xml:space="preserve"> </w:t>
      </w:r>
      <w:r w:rsidR="00110683" w:rsidRPr="00A662BC">
        <w:rPr>
          <w:b/>
          <w:bCs/>
        </w:rPr>
        <w:t>4C</w:t>
      </w:r>
      <w:r w:rsidR="009A7C30">
        <w:rPr>
          <w:b/>
          <w:bCs/>
        </w:rPr>
        <w:t xml:space="preserve"> çalıştıran işverenlere</w:t>
      </w:r>
      <w:r w:rsidR="00110683" w:rsidRPr="00A662BC">
        <w:rPr>
          <w:b/>
          <w:bCs/>
        </w:rPr>
        <w:t xml:space="preserve"> </w:t>
      </w:r>
      <w:r w:rsidR="00110683" w:rsidRPr="00A662BC">
        <w:rPr>
          <w:b/>
          <w:bCs/>
          <w:u w:val="single"/>
        </w:rPr>
        <w:t>sadece</w:t>
      </w:r>
      <w:r w:rsidR="00110683" w:rsidRPr="00A662BC">
        <w:rPr>
          <w:b/>
          <w:bCs/>
        </w:rPr>
        <w:t xml:space="preserve"> İşyeri Bildirgesi ve APHB’den dolayı İPC uygulanır.</w:t>
      </w:r>
    </w:p>
    <w:p w14:paraId="560B5DF4" w14:textId="77777777" w:rsidR="00A662BC" w:rsidRDefault="00A662BC" w:rsidP="00A662BC">
      <w:pPr>
        <w:tabs>
          <w:tab w:val="left" w:pos="6560"/>
        </w:tabs>
        <w:spacing w:line="300" w:lineRule="auto"/>
        <w:jc w:val="both"/>
        <w:rPr>
          <w:b/>
          <w:bCs/>
          <w:sz w:val="30"/>
          <w:szCs w:val="30"/>
        </w:rPr>
      </w:pPr>
    </w:p>
    <w:p w14:paraId="1B55D644" w14:textId="7403EF97" w:rsidR="004912C2" w:rsidRPr="00A662BC" w:rsidRDefault="005D416F" w:rsidP="00A662BC">
      <w:pPr>
        <w:tabs>
          <w:tab w:val="left" w:pos="6560"/>
        </w:tabs>
        <w:spacing w:line="300" w:lineRule="auto"/>
        <w:jc w:val="both"/>
        <w:rPr>
          <w:b/>
          <w:bCs/>
          <w:sz w:val="28"/>
          <w:szCs w:val="28"/>
        </w:rPr>
      </w:pPr>
      <w:r w:rsidRPr="00A662BC">
        <w:rPr>
          <w:b/>
          <w:bCs/>
          <w:sz w:val="28"/>
          <w:szCs w:val="28"/>
        </w:rPr>
        <w:t xml:space="preserve">MADDE 9 – SİGORTALILIĞIN SONA ERMESİ </w:t>
      </w:r>
    </w:p>
    <w:p w14:paraId="57F5CC80" w14:textId="77777777" w:rsidR="004912C2" w:rsidRDefault="004912C2" w:rsidP="00A662BC">
      <w:pPr>
        <w:tabs>
          <w:tab w:val="left" w:pos="6560"/>
        </w:tabs>
        <w:spacing w:line="300" w:lineRule="auto"/>
        <w:jc w:val="both"/>
        <w:rPr>
          <w:b/>
          <w:bCs/>
          <w:sz w:val="28"/>
          <w:szCs w:val="28"/>
        </w:rPr>
      </w:pPr>
    </w:p>
    <w:p w14:paraId="2546BBFA" w14:textId="66C1C1E6" w:rsidR="005D416F" w:rsidRPr="00A662BC" w:rsidRDefault="005D416F" w:rsidP="00A662BC">
      <w:pPr>
        <w:tabs>
          <w:tab w:val="left" w:pos="6560"/>
        </w:tabs>
        <w:spacing w:line="300" w:lineRule="auto"/>
        <w:jc w:val="both"/>
        <w:rPr>
          <w:b/>
          <w:bCs/>
          <w:sz w:val="26"/>
          <w:szCs w:val="26"/>
          <w:u w:val="single"/>
        </w:rPr>
      </w:pPr>
      <w:r w:rsidRPr="00A662BC">
        <w:rPr>
          <w:b/>
          <w:bCs/>
          <w:sz w:val="26"/>
          <w:szCs w:val="26"/>
          <w:u w:val="single"/>
        </w:rPr>
        <w:t xml:space="preserve">Sigortalı </w:t>
      </w:r>
      <w:r w:rsidR="00A662BC" w:rsidRPr="00A662BC">
        <w:rPr>
          <w:b/>
          <w:bCs/>
          <w:sz w:val="26"/>
          <w:szCs w:val="26"/>
          <w:u w:val="single"/>
        </w:rPr>
        <w:t>İ</w:t>
      </w:r>
      <w:r w:rsidRPr="00A662BC">
        <w:rPr>
          <w:b/>
          <w:bCs/>
          <w:sz w:val="26"/>
          <w:szCs w:val="26"/>
          <w:u w:val="single"/>
        </w:rPr>
        <w:t xml:space="preserve">şten </w:t>
      </w:r>
      <w:r w:rsidR="00A662BC" w:rsidRPr="00A662BC">
        <w:rPr>
          <w:b/>
          <w:bCs/>
          <w:sz w:val="26"/>
          <w:szCs w:val="26"/>
          <w:u w:val="single"/>
        </w:rPr>
        <w:t>A</w:t>
      </w:r>
      <w:r w:rsidRPr="00A662BC">
        <w:rPr>
          <w:b/>
          <w:bCs/>
          <w:sz w:val="26"/>
          <w:szCs w:val="26"/>
          <w:u w:val="single"/>
        </w:rPr>
        <w:t xml:space="preserve">yrılış </w:t>
      </w:r>
      <w:r w:rsidR="00A662BC" w:rsidRPr="00A662BC">
        <w:rPr>
          <w:b/>
          <w:bCs/>
          <w:sz w:val="26"/>
          <w:szCs w:val="26"/>
          <w:u w:val="single"/>
        </w:rPr>
        <w:t>B</w:t>
      </w:r>
      <w:r w:rsidRPr="00A662BC">
        <w:rPr>
          <w:b/>
          <w:bCs/>
          <w:sz w:val="26"/>
          <w:szCs w:val="26"/>
          <w:u w:val="single"/>
        </w:rPr>
        <w:t xml:space="preserve">ildirgesi </w:t>
      </w:r>
      <w:r w:rsidR="00A662BC" w:rsidRPr="00A662BC">
        <w:rPr>
          <w:b/>
          <w:bCs/>
          <w:sz w:val="26"/>
          <w:szCs w:val="26"/>
          <w:u w:val="single"/>
        </w:rPr>
        <w:t>H</w:t>
      </w:r>
      <w:r w:rsidRPr="00A662BC">
        <w:rPr>
          <w:b/>
          <w:bCs/>
          <w:sz w:val="26"/>
          <w:szCs w:val="26"/>
          <w:u w:val="single"/>
        </w:rPr>
        <w:t xml:space="preserve">angi </w:t>
      </w:r>
      <w:r w:rsidR="00A662BC" w:rsidRPr="00A662BC">
        <w:rPr>
          <w:b/>
          <w:bCs/>
          <w:sz w:val="26"/>
          <w:szCs w:val="26"/>
          <w:u w:val="single"/>
        </w:rPr>
        <w:t>T</w:t>
      </w:r>
      <w:r w:rsidRPr="00A662BC">
        <w:rPr>
          <w:b/>
          <w:bCs/>
          <w:sz w:val="26"/>
          <w:szCs w:val="26"/>
          <w:u w:val="single"/>
        </w:rPr>
        <w:t xml:space="preserve">arihte Kuruma </w:t>
      </w:r>
      <w:r w:rsidR="00A662BC" w:rsidRPr="00A662BC">
        <w:rPr>
          <w:b/>
          <w:bCs/>
          <w:sz w:val="26"/>
          <w:szCs w:val="26"/>
          <w:u w:val="single"/>
        </w:rPr>
        <w:t>V</w:t>
      </w:r>
      <w:r w:rsidRPr="00A662BC">
        <w:rPr>
          <w:b/>
          <w:bCs/>
          <w:sz w:val="26"/>
          <w:szCs w:val="26"/>
          <w:u w:val="single"/>
        </w:rPr>
        <w:t>erilir?</w:t>
      </w:r>
    </w:p>
    <w:p w14:paraId="1DE60C68" w14:textId="1D76B884" w:rsidR="005D416F" w:rsidRDefault="005D416F" w:rsidP="00A662BC">
      <w:pPr>
        <w:tabs>
          <w:tab w:val="left" w:pos="6560"/>
        </w:tabs>
        <w:spacing w:line="300" w:lineRule="auto"/>
        <w:jc w:val="both"/>
        <w:rPr>
          <w:sz w:val="26"/>
          <w:szCs w:val="26"/>
        </w:rPr>
      </w:pPr>
    </w:p>
    <w:p w14:paraId="6E916569" w14:textId="564EE718" w:rsidR="005D416F" w:rsidRPr="00A662BC" w:rsidRDefault="00F01EEF" w:rsidP="00A662BC">
      <w:pPr>
        <w:tabs>
          <w:tab w:val="left" w:pos="6560"/>
        </w:tabs>
        <w:spacing w:line="300" w:lineRule="auto"/>
        <w:jc w:val="both"/>
      </w:pPr>
      <w:r w:rsidRPr="00A662BC">
        <w:sym w:font="Wingdings" w:char="F0E8"/>
      </w:r>
      <w:r w:rsidRPr="00A662BC">
        <w:t xml:space="preserve"> </w:t>
      </w:r>
      <w:r w:rsidR="005D416F" w:rsidRPr="00A662BC">
        <w:t xml:space="preserve">Sigortalılığın sona ermesine ilişkin bildirimler 4A, 4B ve 4C sigortalıları için </w:t>
      </w:r>
      <w:r w:rsidR="005D416F" w:rsidRPr="00A662BC">
        <w:rPr>
          <w:b/>
          <w:bCs/>
          <w:u w:val="single"/>
        </w:rPr>
        <w:t xml:space="preserve">sigortalılığın sona erdiği tarihi takip eden günden başlayarak 10 </w:t>
      </w:r>
      <w:r w:rsidR="00BB27C5" w:rsidRPr="00A662BC">
        <w:rPr>
          <w:b/>
          <w:bCs/>
          <w:u w:val="single"/>
        </w:rPr>
        <w:t>GÜN</w:t>
      </w:r>
      <w:r w:rsidR="005D416F" w:rsidRPr="00A662BC">
        <w:rPr>
          <w:b/>
          <w:bCs/>
          <w:u w:val="single"/>
        </w:rPr>
        <w:t xml:space="preserve"> </w:t>
      </w:r>
      <w:r w:rsidR="00BB27C5" w:rsidRPr="00A662BC">
        <w:rPr>
          <w:b/>
          <w:bCs/>
          <w:u w:val="single"/>
        </w:rPr>
        <w:t>İÇİNDE</w:t>
      </w:r>
      <w:r w:rsidR="00BB27C5" w:rsidRPr="00A662BC">
        <w:rPr>
          <w:b/>
          <w:bCs/>
        </w:rPr>
        <w:t xml:space="preserve"> </w:t>
      </w:r>
      <w:r w:rsidR="005D416F" w:rsidRPr="00A662BC">
        <w:t>e-sigorta kanalıyla yapılır.</w:t>
      </w:r>
    </w:p>
    <w:p w14:paraId="78BFB7E4" w14:textId="44D7AA20" w:rsidR="005D416F" w:rsidRDefault="005D416F" w:rsidP="00A662BC">
      <w:pPr>
        <w:tabs>
          <w:tab w:val="left" w:pos="6560"/>
        </w:tabs>
        <w:spacing w:line="300" w:lineRule="auto"/>
        <w:jc w:val="both"/>
        <w:rPr>
          <w:sz w:val="26"/>
          <w:szCs w:val="26"/>
        </w:rPr>
      </w:pPr>
    </w:p>
    <w:p w14:paraId="20A669A4" w14:textId="2B2F6E27" w:rsidR="00A662BC" w:rsidRDefault="00A662BC" w:rsidP="00A662BC">
      <w:pPr>
        <w:tabs>
          <w:tab w:val="left" w:pos="6560"/>
        </w:tabs>
        <w:spacing w:line="300" w:lineRule="auto"/>
        <w:jc w:val="both"/>
        <w:rPr>
          <w:sz w:val="26"/>
          <w:szCs w:val="26"/>
        </w:rPr>
      </w:pPr>
    </w:p>
    <w:p w14:paraId="730B7552" w14:textId="2E05A3EF" w:rsidR="004912C2" w:rsidRPr="00A662BC" w:rsidRDefault="004912C2" w:rsidP="00A662BC">
      <w:pPr>
        <w:tabs>
          <w:tab w:val="left" w:pos="6560"/>
        </w:tabs>
        <w:spacing w:line="300" w:lineRule="auto"/>
        <w:jc w:val="both"/>
        <w:rPr>
          <w:b/>
          <w:bCs/>
          <w:sz w:val="26"/>
          <w:szCs w:val="26"/>
          <w:u w:val="single"/>
        </w:rPr>
      </w:pPr>
      <w:r w:rsidRPr="00A662BC">
        <w:rPr>
          <w:b/>
          <w:bCs/>
          <w:sz w:val="26"/>
          <w:szCs w:val="26"/>
          <w:u w:val="single"/>
        </w:rPr>
        <w:lastRenderedPageBreak/>
        <w:t xml:space="preserve">4A’lıların </w:t>
      </w:r>
      <w:r w:rsidR="00A662BC" w:rsidRPr="00A662BC">
        <w:rPr>
          <w:b/>
          <w:bCs/>
          <w:sz w:val="26"/>
          <w:szCs w:val="26"/>
          <w:u w:val="single"/>
        </w:rPr>
        <w:t>S</w:t>
      </w:r>
      <w:r w:rsidRPr="00A662BC">
        <w:rPr>
          <w:b/>
          <w:bCs/>
          <w:sz w:val="26"/>
          <w:szCs w:val="26"/>
          <w:u w:val="single"/>
        </w:rPr>
        <w:t xml:space="preserve">igortalılığı </w:t>
      </w:r>
      <w:r w:rsidR="00A662BC" w:rsidRPr="00A662BC">
        <w:rPr>
          <w:b/>
          <w:bCs/>
          <w:sz w:val="26"/>
          <w:szCs w:val="26"/>
          <w:u w:val="single"/>
        </w:rPr>
        <w:t>H</w:t>
      </w:r>
      <w:r w:rsidRPr="00A662BC">
        <w:rPr>
          <w:b/>
          <w:bCs/>
          <w:sz w:val="26"/>
          <w:szCs w:val="26"/>
          <w:u w:val="single"/>
        </w:rPr>
        <w:t xml:space="preserve">angi </w:t>
      </w:r>
      <w:r w:rsidR="00A662BC" w:rsidRPr="00A662BC">
        <w:rPr>
          <w:b/>
          <w:bCs/>
          <w:sz w:val="26"/>
          <w:szCs w:val="26"/>
          <w:u w:val="single"/>
        </w:rPr>
        <w:t>T</w:t>
      </w:r>
      <w:r w:rsidRPr="00A662BC">
        <w:rPr>
          <w:b/>
          <w:bCs/>
          <w:sz w:val="26"/>
          <w:szCs w:val="26"/>
          <w:u w:val="single"/>
        </w:rPr>
        <w:t xml:space="preserve">arihte </w:t>
      </w:r>
      <w:r w:rsidR="00A662BC" w:rsidRPr="00A662BC">
        <w:rPr>
          <w:b/>
          <w:bCs/>
          <w:sz w:val="26"/>
          <w:szCs w:val="26"/>
          <w:u w:val="single"/>
        </w:rPr>
        <w:t>S</w:t>
      </w:r>
      <w:r w:rsidRPr="00A662BC">
        <w:rPr>
          <w:b/>
          <w:bCs/>
          <w:sz w:val="26"/>
          <w:szCs w:val="26"/>
          <w:u w:val="single"/>
        </w:rPr>
        <w:t xml:space="preserve">ona </w:t>
      </w:r>
      <w:r w:rsidR="00A662BC" w:rsidRPr="00A662BC">
        <w:rPr>
          <w:b/>
          <w:bCs/>
          <w:sz w:val="26"/>
          <w:szCs w:val="26"/>
          <w:u w:val="single"/>
        </w:rPr>
        <w:t>E</w:t>
      </w:r>
      <w:r w:rsidRPr="00A662BC">
        <w:rPr>
          <w:b/>
          <w:bCs/>
          <w:sz w:val="26"/>
          <w:szCs w:val="26"/>
          <w:u w:val="single"/>
        </w:rPr>
        <w:t>rer?</w:t>
      </w:r>
    </w:p>
    <w:p w14:paraId="62E75DA7" w14:textId="6100C4C7" w:rsidR="004912C2" w:rsidRDefault="004912C2" w:rsidP="00A662BC">
      <w:pPr>
        <w:tabs>
          <w:tab w:val="left" w:pos="6560"/>
        </w:tabs>
        <w:spacing w:line="300" w:lineRule="auto"/>
        <w:jc w:val="both"/>
        <w:rPr>
          <w:b/>
          <w:bCs/>
          <w:sz w:val="28"/>
          <w:szCs w:val="28"/>
        </w:rPr>
      </w:pPr>
    </w:p>
    <w:p w14:paraId="1346CF1A" w14:textId="31909ED5" w:rsidR="004912C2" w:rsidRPr="00A662BC" w:rsidRDefault="00F01EEF" w:rsidP="00A662BC">
      <w:pPr>
        <w:tabs>
          <w:tab w:val="left" w:pos="6560"/>
        </w:tabs>
        <w:spacing w:line="300" w:lineRule="auto"/>
        <w:jc w:val="both"/>
      </w:pPr>
      <w:r w:rsidRPr="00A662BC">
        <w:sym w:font="Wingdings" w:char="F0E8"/>
      </w:r>
      <w:r w:rsidRPr="00A662BC">
        <w:t xml:space="preserve"> </w:t>
      </w:r>
      <w:r w:rsidR="004912C2" w:rsidRPr="00A662BC">
        <w:t>Hizmet akitlerinin sona erdiği tarihten itibaren sigortalılık niteliği sona erer.</w:t>
      </w:r>
    </w:p>
    <w:p w14:paraId="3006C035" w14:textId="4D1F0CC6" w:rsidR="005C6F11" w:rsidRPr="00A662BC" w:rsidRDefault="005C6F11" w:rsidP="00A662BC">
      <w:pPr>
        <w:tabs>
          <w:tab w:val="left" w:pos="6560"/>
        </w:tabs>
        <w:spacing w:line="300" w:lineRule="auto"/>
        <w:jc w:val="both"/>
      </w:pPr>
    </w:p>
    <w:p w14:paraId="0B873241" w14:textId="5EE015F8" w:rsidR="00EF0187" w:rsidRPr="00A662BC" w:rsidRDefault="005C6F11" w:rsidP="00A662BC">
      <w:pPr>
        <w:tabs>
          <w:tab w:val="left" w:pos="6560"/>
        </w:tabs>
        <w:spacing w:line="300" w:lineRule="auto"/>
        <w:jc w:val="both"/>
      </w:pPr>
      <w:r w:rsidRPr="00A662BC">
        <w:rPr>
          <w:b/>
          <w:bCs/>
        </w:rPr>
        <w:t>Örnek:</w:t>
      </w:r>
      <w:r w:rsidRPr="00A662BC">
        <w:t xml:space="preserve"> Gürsel AKSEL isimli sigortalı, 0</w:t>
      </w:r>
      <w:r w:rsidR="003500B7">
        <w:t>7</w:t>
      </w:r>
      <w:r w:rsidRPr="00A662BC">
        <w:t>.0</w:t>
      </w:r>
      <w:r w:rsidR="003500B7">
        <w:t>1</w:t>
      </w:r>
      <w:r w:rsidRPr="00A662BC">
        <w:t>.202</w:t>
      </w:r>
      <w:r w:rsidR="00D62212">
        <w:t>4</w:t>
      </w:r>
      <w:r w:rsidRPr="00A662BC">
        <w:t xml:space="preserve"> tarihinde işten ayrılmış olup bu sigortalının işten ayrılış bildirgesinin şahsın işten ayrıldığı tarihi takip eden günden başlayarak 10 gün içinde yani en geç </w:t>
      </w:r>
      <w:r w:rsidR="003500B7">
        <w:t>17</w:t>
      </w:r>
      <w:r w:rsidRPr="00A662BC">
        <w:t>.0</w:t>
      </w:r>
      <w:r w:rsidR="003500B7">
        <w:t>1</w:t>
      </w:r>
      <w:r w:rsidRPr="00A662BC">
        <w:t>.202</w:t>
      </w:r>
      <w:r w:rsidR="00D62212">
        <w:t>4</w:t>
      </w:r>
      <w:r w:rsidRPr="00A662BC">
        <w:t xml:space="preserve"> tarih saat 23.59’a kadar Kuruma bildirilmesi gerekmektedir. </w:t>
      </w:r>
    </w:p>
    <w:p w14:paraId="06B7B56A" w14:textId="50B76418" w:rsidR="00EF0187" w:rsidRPr="00A662BC" w:rsidRDefault="00EF0187" w:rsidP="00A662BC">
      <w:pPr>
        <w:tabs>
          <w:tab w:val="left" w:pos="6560"/>
        </w:tabs>
        <w:spacing w:line="300" w:lineRule="auto"/>
        <w:jc w:val="both"/>
      </w:pPr>
    </w:p>
    <w:p w14:paraId="2687DC97" w14:textId="39197490" w:rsidR="00EF0187" w:rsidRPr="00A662BC" w:rsidRDefault="00F01EEF" w:rsidP="00A662BC">
      <w:pPr>
        <w:tabs>
          <w:tab w:val="left" w:pos="6560"/>
        </w:tabs>
        <w:spacing w:line="300" w:lineRule="auto"/>
        <w:jc w:val="both"/>
      </w:pPr>
      <w:r w:rsidRPr="00A662BC">
        <w:sym w:font="Wingdings" w:char="F0E8"/>
      </w:r>
      <w:r w:rsidRPr="00A662BC">
        <w:t xml:space="preserve"> </w:t>
      </w:r>
      <w:r w:rsidR="00EF0187" w:rsidRPr="00A662BC">
        <w:t xml:space="preserve">Ek Madde 15 kapsamındaki </w:t>
      </w:r>
      <w:r w:rsidR="00EF0187" w:rsidRPr="00A662BC">
        <w:rPr>
          <w:b/>
          <w:bCs/>
        </w:rPr>
        <w:t xml:space="preserve">güvenlik </w:t>
      </w:r>
      <w:r w:rsidR="00EF0187" w:rsidRPr="00921EF6">
        <w:rPr>
          <w:b/>
          <w:bCs/>
        </w:rPr>
        <w:t>korucularını</w:t>
      </w:r>
      <w:r w:rsidR="00EF0187" w:rsidRPr="00921EF6">
        <w:rPr>
          <w:b/>
        </w:rPr>
        <w:t>n işten ayrılış</w:t>
      </w:r>
      <w:r w:rsidR="00921EF6" w:rsidRPr="00921EF6">
        <w:rPr>
          <w:b/>
        </w:rPr>
        <w:t>ları</w:t>
      </w:r>
      <w:r w:rsidR="00921EF6">
        <w:t xml:space="preserve"> </w:t>
      </w:r>
      <w:r w:rsidR="00EF0187" w:rsidRPr="00A662BC">
        <w:t xml:space="preserve">görevlerinin sona erdiği tarihten itibaren </w:t>
      </w:r>
      <w:r w:rsidR="00EF0187" w:rsidRPr="00A662BC">
        <w:rPr>
          <w:b/>
          <w:bCs/>
        </w:rPr>
        <w:t>1 ay içind</w:t>
      </w:r>
      <w:r w:rsidR="00EF0187" w:rsidRPr="00A662BC">
        <w:t xml:space="preserve">e e-sigorta yoluyla bildirilir. </w:t>
      </w:r>
    </w:p>
    <w:p w14:paraId="2DFE635B" w14:textId="3BE77225" w:rsidR="00EF0187" w:rsidRPr="00A662BC" w:rsidRDefault="00EF0187" w:rsidP="00A662BC">
      <w:pPr>
        <w:tabs>
          <w:tab w:val="left" w:pos="6560"/>
        </w:tabs>
        <w:spacing w:line="300" w:lineRule="auto"/>
        <w:ind w:left="360"/>
        <w:jc w:val="both"/>
      </w:pPr>
    </w:p>
    <w:p w14:paraId="3912D041" w14:textId="4935891A" w:rsidR="00EF0187" w:rsidRPr="00A662BC" w:rsidRDefault="00F01EEF" w:rsidP="00A662BC">
      <w:pPr>
        <w:tabs>
          <w:tab w:val="left" w:pos="6560"/>
        </w:tabs>
        <w:spacing w:line="300" w:lineRule="auto"/>
        <w:jc w:val="both"/>
      </w:pPr>
      <w:r w:rsidRPr="00A662BC">
        <w:sym w:font="Wingdings" w:char="F0E8"/>
      </w:r>
      <w:r w:rsidRPr="00A662BC">
        <w:t xml:space="preserve"> </w:t>
      </w:r>
      <w:r w:rsidR="00EF0187" w:rsidRPr="00A662BC">
        <w:t xml:space="preserve">Kamuda istihdam edilen 4447 sayılı Kanuna göre işsizlik sigortasına tabi olmayan sözleşmeli personel ile kamu idarelerince yurtdışı görevde çalışanlar ve yurtdışında çalışmakta iken bulunduğu ülkenin sosyal güvenlik kurumu ile irtibatlandırılanlar ile uluslararası sosyal güvenlik sözleşmeleri gereği seçimini bu yönde kullananların işten ayrılışları </w:t>
      </w:r>
      <w:r w:rsidR="00EF0187" w:rsidRPr="00A662BC">
        <w:rPr>
          <w:b/>
          <w:bCs/>
        </w:rPr>
        <w:t>3 aylık sürede</w:t>
      </w:r>
      <w:r w:rsidR="00EF0187" w:rsidRPr="00A662BC">
        <w:t xml:space="preserve"> yapılır.</w:t>
      </w:r>
    </w:p>
    <w:p w14:paraId="4B8EEFBB" w14:textId="458FA416" w:rsidR="00BB3CDF" w:rsidRPr="00A662BC" w:rsidRDefault="00BB3CDF" w:rsidP="00A662BC">
      <w:pPr>
        <w:tabs>
          <w:tab w:val="left" w:pos="6560"/>
        </w:tabs>
        <w:spacing w:line="300" w:lineRule="auto"/>
        <w:jc w:val="both"/>
      </w:pPr>
    </w:p>
    <w:p w14:paraId="3296C0F3" w14:textId="0E2BADD3" w:rsidR="00BB3CDF" w:rsidRPr="00A662BC" w:rsidRDefault="00F01EEF" w:rsidP="00A662BC">
      <w:pPr>
        <w:tabs>
          <w:tab w:val="left" w:pos="6560"/>
        </w:tabs>
        <w:spacing w:line="300" w:lineRule="auto"/>
        <w:jc w:val="both"/>
      </w:pPr>
      <w:r w:rsidRPr="00A662BC">
        <w:sym w:font="Wingdings" w:char="F0E8"/>
      </w:r>
      <w:r w:rsidRPr="00A662BC">
        <w:t xml:space="preserve"> </w:t>
      </w:r>
      <w:r w:rsidR="00BB3CDF" w:rsidRPr="00A662BC">
        <w:t xml:space="preserve">5510 sayılı Kanunun 5. maddesi kapsamında haklarında bazı sigorta kolları uygulanan; cezaevleri bünyesinde oluşturulan tesis ve atölyelerde çalıştırılan hükümlü ve tutuklular, 3308 sayılı Mesleki Eğitim Kanununda belirtilen aday çırak, çırak ve işletmelerde mesleki eğitim gören öğrenciler, staja tabi tutulan öğrenciler ile kısmi zamanlı çalıştırılan öğrenciler, harp ve vazife malulleri, İş-Kur kursiyerleri, sosyal güvenlik sözleşmesi olmayan ülkelerde iş üstlenen işverenlerce yurtdışındaki işyerlerinde çalıştırılmak üzere götürülen Türk işçilerinin </w:t>
      </w:r>
      <w:r w:rsidR="00BB3CDF" w:rsidRPr="00A662BC">
        <w:rPr>
          <w:b/>
          <w:bCs/>
        </w:rPr>
        <w:t>sigortalı sayılmalarını gerektiren halin sona erdiği tarihte</w:t>
      </w:r>
      <w:r w:rsidR="00BB3CDF" w:rsidRPr="00A662BC">
        <w:t xml:space="preserve"> sigortalılıkları sona erer.</w:t>
      </w:r>
    </w:p>
    <w:p w14:paraId="0FDC03F6" w14:textId="1CA94393" w:rsidR="00BB3CDF" w:rsidRPr="00A662BC" w:rsidRDefault="00BB3CDF" w:rsidP="00A662BC">
      <w:pPr>
        <w:tabs>
          <w:tab w:val="left" w:pos="6560"/>
        </w:tabs>
        <w:spacing w:line="300" w:lineRule="auto"/>
        <w:jc w:val="both"/>
      </w:pPr>
    </w:p>
    <w:p w14:paraId="2492243D" w14:textId="73EFEE25" w:rsidR="00BB3CDF" w:rsidRPr="00A662BC" w:rsidRDefault="00F01EEF" w:rsidP="00A662BC">
      <w:pPr>
        <w:tabs>
          <w:tab w:val="left" w:pos="6560"/>
        </w:tabs>
        <w:spacing w:line="300" w:lineRule="auto"/>
        <w:jc w:val="both"/>
      </w:pPr>
      <w:r w:rsidRPr="00A662BC">
        <w:sym w:font="Wingdings" w:char="F0E8"/>
      </w:r>
      <w:r w:rsidRPr="00A662BC">
        <w:t xml:space="preserve"> </w:t>
      </w:r>
      <w:r w:rsidR="00EF0187" w:rsidRPr="00A662BC">
        <w:t>SSİY’nin 14</w:t>
      </w:r>
      <w:r w:rsidR="00223BB1">
        <w:t>.</w:t>
      </w:r>
      <w:r w:rsidR="00EF0187" w:rsidRPr="00A662BC">
        <w:t xml:space="preserve"> maddesinde </w:t>
      </w:r>
      <w:r w:rsidR="00EF0187" w:rsidRPr="00D62212">
        <w:rPr>
          <w:i/>
        </w:rPr>
        <w:t>“Ayrıca 4A kapsamındaki sigortalılar için APHB verilmemesi veya tutukluluk ve gözaltı hali, yol izni ve diğer ücretsiz izinler, devamsızlık, puantaj, kısmi istihdam, yarım çalışma, fesih, tarihinde çalışmama ve diğer nedenlerle APHB’de gün ve kazanç bildiriminde bulunulmaması halinde en son primin ilişkin olduğu tarih itibariyle sigortalılığı durdurulur. Ancak ilgili kanunda belirtilen ücretsiz izin halinde ise iznin sona erdiği tarih itibariyle sigortalılığı durdurulur.</w:t>
      </w:r>
      <w:r w:rsidR="009A7C30" w:rsidRPr="00D62212">
        <w:rPr>
          <w:i/>
        </w:rPr>
        <w:t>”</w:t>
      </w:r>
      <w:r w:rsidR="009A7C30">
        <w:t xml:space="preserve"> hükmü bulunmaktadır.</w:t>
      </w:r>
    </w:p>
    <w:p w14:paraId="32B25E69" w14:textId="77777777" w:rsidR="00F01EEF" w:rsidRPr="00F01EEF" w:rsidRDefault="00F01EEF" w:rsidP="00A662BC">
      <w:pPr>
        <w:tabs>
          <w:tab w:val="left" w:pos="6560"/>
        </w:tabs>
        <w:spacing w:line="276" w:lineRule="auto"/>
        <w:jc w:val="both"/>
        <w:rPr>
          <w:sz w:val="23"/>
          <w:szCs w:val="23"/>
        </w:rPr>
      </w:pPr>
    </w:p>
    <w:p w14:paraId="5C3AE839" w14:textId="58350F90" w:rsidR="00EF0187" w:rsidRDefault="00EF0187" w:rsidP="00A662BC">
      <w:pPr>
        <w:pStyle w:val="ListeParagraf"/>
        <w:jc w:val="both"/>
        <w:rPr>
          <w:rFonts w:ascii="Times New Roman" w:hAnsi="Times New Roman" w:cs="Times New Roman"/>
          <w:sz w:val="26"/>
          <w:szCs w:val="26"/>
        </w:rPr>
      </w:pPr>
    </w:p>
    <w:p w14:paraId="06A2E354" w14:textId="31F7C317" w:rsidR="00A662BC" w:rsidRDefault="00A662BC" w:rsidP="00A662BC">
      <w:pPr>
        <w:pStyle w:val="ListeParagraf"/>
        <w:jc w:val="both"/>
        <w:rPr>
          <w:rFonts w:ascii="Times New Roman" w:hAnsi="Times New Roman" w:cs="Times New Roman"/>
          <w:sz w:val="26"/>
          <w:szCs w:val="26"/>
        </w:rPr>
      </w:pPr>
    </w:p>
    <w:p w14:paraId="09041E54" w14:textId="7E0C2F3D" w:rsidR="00A662BC" w:rsidRDefault="00A662BC" w:rsidP="00A662BC">
      <w:pPr>
        <w:pStyle w:val="ListeParagraf"/>
        <w:jc w:val="both"/>
        <w:rPr>
          <w:rFonts w:ascii="Times New Roman" w:hAnsi="Times New Roman" w:cs="Times New Roman"/>
          <w:sz w:val="26"/>
          <w:szCs w:val="26"/>
        </w:rPr>
      </w:pPr>
    </w:p>
    <w:p w14:paraId="347D363D" w14:textId="42969E66" w:rsidR="00A662BC" w:rsidRDefault="00A662BC" w:rsidP="00A662BC">
      <w:pPr>
        <w:pStyle w:val="ListeParagraf"/>
        <w:jc w:val="both"/>
        <w:rPr>
          <w:rFonts w:ascii="Times New Roman" w:hAnsi="Times New Roman" w:cs="Times New Roman"/>
          <w:sz w:val="26"/>
          <w:szCs w:val="26"/>
        </w:rPr>
      </w:pPr>
    </w:p>
    <w:p w14:paraId="27477989" w14:textId="7C0E455F" w:rsidR="00A662BC" w:rsidRDefault="00A662BC" w:rsidP="00A662BC">
      <w:pPr>
        <w:pStyle w:val="ListeParagraf"/>
        <w:jc w:val="both"/>
        <w:rPr>
          <w:rFonts w:ascii="Times New Roman" w:hAnsi="Times New Roman" w:cs="Times New Roman"/>
          <w:sz w:val="26"/>
          <w:szCs w:val="26"/>
        </w:rPr>
      </w:pPr>
    </w:p>
    <w:p w14:paraId="4A884E17" w14:textId="6A289681" w:rsidR="00A662BC" w:rsidRDefault="00A662BC" w:rsidP="00A662BC">
      <w:pPr>
        <w:pStyle w:val="ListeParagraf"/>
        <w:jc w:val="both"/>
        <w:rPr>
          <w:rFonts w:ascii="Times New Roman" w:hAnsi="Times New Roman" w:cs="Times New Roman"/>
          <w:sz w:val="26"/>
          <w:szCs w:val="26"/>
        </w:rPr>
      </w:pPr>
    </w:p>
    <w:p w14:paraId="3222BE03" w14:textId="79E0492F" w:rsidR="00A662BC" w:rsidRDefault="00A662BC" w:rsidP="00A662BC">
      <w:pPr>
        <w:pStyle w:val="ListeParagraf"/>
        <w:jc w:val="both"/>
        <w:rPr>
          <w:rFonts w:ascii="Times New Roman" w:hAnsi="Times New Roman" w:cs="Times New Roman"/>
          <w:sz w:val="26"/>
          <w:szCs w:val="26"/>
        </w:rPr>
      </w:pPr>
    </w:p>
    <w:p w14:paraId="2C6496F2" w14:textId="29FF99F5" w:rsidR="00A662BC" w:rsidRDefault="00A662BC" w:rsidP="00A662BC">
      <w:pPr>
        <w:pStyle w:val="ListeParagraf"/>
        <w:jc w:val="both"/>
        <w:rPr>
          <w:rFonts w:ascii="Times New Roman" w:hAnsi="Times New Roman" w:cs="Times New Roman"/>
          <w:sz w:val="26"/>
          <w:szCs w:val="26"/>
        </w:rPr>
      </w:pPr>
    </w:p>
    <w:p w14:paraId="4DC20FE3" w14:textId="77777777" w:rsidR="00A662BC" w:rsidRPr="00EF0187" w:rsidRDefault="00A662BC" w:rsidP="00A662BC">
      <w:pPr>
        <w:pStyle w:val="ListeParagraf"/>
        <w:jc w:val="both"/>
        <w:rPr>
          <w:rFonts w:ascii="Times New Roman" w:hAnsi="Times New Roman" w:cs="Times New Roman"/>
          <w:sz w:val="26"/>
          <w:szCs w:val="26"/>
        </w:rPr>
      </w:pPr>
    </w:p>
    <w:p w14:paraId="441B5A7C" w14:textId="269AF74E" w:rsidR="00D6515F" w:rsidRPr="00A662BC" w:rsidRDefault="00D6515F" w:rsidP="00A662BC">
      <w:pPr>
        <w:tabs>
          <w:tab w:val="left" w:pos="6560"/>
        </w:tabs>
        <w:spacing w:line="276" w:lineRule="auto"/>
        <w:jc w:val="both"/>
        <w:rPr>
          <w:b/>
          <w:bCs/>
          <w:sz w:val="26"/>
          <w:szCs w:val="26"/>
          <w:u w:val="single"/>
        </w:rPr>
      </w:pPr>
      <w:r w:rsidRPr="00A662BC">
        <w:rPr>
          <w:b/>
          <w:bCs/>
          <w:sz w:val="26"/>
          <w:szCs w:val="26"/>
          <w:u w:val="single"/>
        </w:rPr>
        <w:lastRenderedPageBreak/>
        <w:t>4</w:t>
      </w:r>
      <w:r w:rsidR="003E2F3A" w:rsidRPr="00A662BC">
        <w:rPr>
          <w:b/>
          <w:bCs/>
          <w:sz w:val="26"/>
          <w:szCs w:val="26"/>
          <w:u w:val="single"/>
        </w:rPr>
        <w:t>B’lilerin</w:t>
      </w:r>
      <w:r w:rsidRPr="00A662BC">
        <w:rPr>
          <w:b/>
          <w:bCs/>
          <w:sz w:val="26"/>
          <w:szCs w:val="26"/>
          <w:u w:val="single"/>
        </w:rPr>
        <w:t xml:space="preserve"> </w:t>
      </w:r>
      <w:r w:rsidR="00A662BC" w:rsidRPr="00A662BC">
        <w:rPr>
          <w:b/>
          <w:bCs/>
          <w:sz w:val="26"/>
          <w:szCs w:val="26"/>
          <w:u w:val="single"/>
        </w:rPr>
        <w:t>S</w:t>
      </w:r>
      <w:r w:rsidRPr="00A662BC">
        <w:rPr>
          <w:b/>
          <w:bCs/>
          <w:sz w:val="26"/>
          <w:szCs w:val="26"/>
          <w:u w:val="single"/>
        </w:rPr>
        <w:t xml:space="preserve">igortalılığı </w:t>
      </w:r>
      <w:r w:rsidR="00A662BC" w:rsidRPr="00A662BC">
        <w:rPr>
          <w:b/>
          <w:bCs/>
          <w:sz w:val="26"/>
          <w:szCs w:val="26"/>
          <w:u w:val="single"/>
        </w:rPr>
        <w:t>H</w:t>
      </w:r>
      <w:r w:rsidRPr="00A662BC">
        <w:rPr>
          <w:b/>
          <w:bCs/>
          <w:sz w:val="26"/>
          <w:szCs w:val="26"/>
          <w:u w:val="single"/>
        </w:rPr>
        <w:t xml:space="preserve">angi </w:t>
      </w:r>
      <w:r w:rsidR="00A662BC" w:rsidRPr="00A662BC">
        <w:rPr>
          <w:b/>
          <w:bCs/>
          <w:sz w:val="26"/>
          <w:szCs w:val="26"/>
          <w:u w:val="single"/>
        </w:rPr>
        <w:t>T</w:t>
      </w:r>
      <w:r w:rsidRPr="00A662BC">
        <w:rPr>
          <w:b/>
          <w:bCs/>
          <w:sz w:val="26"/>
          <w:szCs w:val="26"/>
          <w:u w:val="single"/>
        </w:rPr>
        <w:t xml:space="preserve">arihte </w:t>
      </w:r>
      <w:r w:rsidR="00A662BC" w:rsidRPr="00A662BC">
        <w:rPr>
          <w:b/>
          <w:bCs/>
          <w:sz w:val="26"/>
          <w:szCs w:val="26"/>
          <w:u w:val="single"/>
        </w:rPr>
        <w:t>S</w:t>
      </w:r>
      <w:r w:rsidRPr="00A662BC">
        <w:rPr>
          <w:b/>
          <w:bCs/>
          <w:sz w:val="26"/>
          <w:szCs w:val="26"/>
          <w:u w:val="single"/>
        </w:rPr>
        <w:t xml:space="preserve">ona </w:t>
      </w:r>
      <w:r w:rsidR="00A662BC" w:rsidRPr="00A662BC">
        <w:rPr>
          <w:b/>
          <w:bCs/>
          <w:sz w:val="26"/>
          <w:szCs w:val="26"/>
          <w:u w:val="single"/>
        </w:rPr>
        <w:t>E</w:t>
      </w:r>
      <w:r w:rsidRPr="00A662BC">
        <w:rPr>
          <w:b/>
          <w:bCs/>
          <w:sz w:val="26"/>
          <w:szCs w:val="26"/>
          <w:u w:val="single"/>
        </w:rPr>
        <w:t>rer?</w:t>
      </w:r>
    </w:p>
    <w:p w14:paraId="4832B447" w14:textId="686B2827" w:rsidR="00EF0187" w:rsidRPr="00D6515F" w:rsidRDefault="00EF0187" w:rsidP="00A662BC">
      <w:pPr>
        <w:tabs>
          <w:tab w:val="left" w:pos="6560"/>
        </w:tabs>
        <w:spacing w:line="276" w:lineRule="auto"/>
        <w:jc w:val="both"/>
      </w:pPr>
    </w:p>
    <w:p w14:paraId="71F04997" w14:textId="664CBA4C" w:rsidR="00D6515F" w:rsidRPr="00F01EEF" w:rsidRDefault="00F01EEF" w:rsidP="00A662BC">
      <w:pPr>
        <w:tabs>
          <w:tab w:val="left" w:pos="6560"/>
        </w:tabs>
        <w:spacing w:line="276" w:lineRule="auto"/>
        <w:jc w:val="both"/>
      </w:pPr>
      <w:r w:rsidRPr="00F01EEF">
        <w:sym w:font="Wingdings" w:char="F0E8"/>
      </w:r>
      <w:r>
        <w:t xml:space="preserve"> </w:t>
      </w:r>
      <w:r w:rsidR="00D6515F" w:rsidRPr="00F01EEF">
        <w:t>Ticari kazanç veya serbest meslek kazancı nedeniyle gerçek veya basit usulde gelir vergisi mükellefi olanların sigortalılıkları, mükellefiyetlerini gerektiren faaliyetlerine son verdikleri tarihte sona erer.</w:t>
      </w:r>
    </w:p>
    <w:p w14:paraId="3F71BBE5" w14:textId="0E870114" w:rsidR="00D6515F" w:rsidRPr="002F2062" w:rsidRDefault="00D6515F" w:rsidP="00A662BC">
      <w:pPr>
        <w:tabs>
          <w:tab w:val="left" w:pos="6560"/>
        </w:tabs>
        <w:spacing w:line="276" w:lineRule="auto"/>
        <w:jc w:val="both"/>
        <w:rPr>
          <w:sz w:val="16"/>
          <w:szCs w:val="16"/>
        </w:rPr>
      </w:pPr>
    </w:p>
    <w:p w14:paraId="6C411FA0" w14:textId="47F1B093" w:rsidR="00D6515F" w:rsidRPr="00F01EEF" w:rsidRDefault="00F01EEF" w:rsidP="00A662BC">
      <w:pPr>
        <w:tabs>
          <w:tab w:val="left" w:pos="6560"/>
        </w:tabs>
        <w:spacing w:line="276" w:lineRule="auto"/>
        <w:jc w:val="both"/>
      </w:pPr>
      <w:r w:rsidRPr="00F01EEF">
        <w:sym w:font="Wingdings" w:char="F0E8"/>
      </w:r>
      <w:r>
        <w:t xml:space="preserve"> </w:t>
      </w:r>
      <w:r w:rsidR="00D6515F" w:rsidRPr="00F01EEF">
        <w:t xml:space="preserve">Gelir vergisinden muaf olup esnaf ve </w:t>
      </w:r>
      <w:r w:rsidR="00155CBC">
        <w:t>sanatkâr</w:t>
      </w:r>
      <w:r w:rsidR="00D6515F" w:rsidRPr="00F01EEF">
        <w:t xml:space="preserve"> siciline kayıtlı olanların bu kayıtları sildirdikleri tarihte sona erer.</w:t>
      </w:r>
    </w:p>
    <w:p w14:paraId="5AE3CD40" w14:textId="77777777" w:rsidR="00D6515F" w:rsidRPr="002F2062" w:rsidRDefault="00D6515F" w:rsidP="00A662BC">
      <w:pPr>
        <w:pStyle w:val="ListeParagraf"/>
        <w:jc w:val="both"/>
        <w:rPr>
          <w:rFonts w:ascii="Times New Roman" w:hAnsi="Times New Roman" w:cs="Times New Roman"/>
          <w:sz w:val="16"/>
          <w:szCs w:val="16"/>
        </w:rPr>
      </w:pPr>
    </w:p>
    <w:p w14:paraId="4A8B2F5E" w14:textId="5EE9940F" w:rsidR="00D6515F" w:rsidRPr="00F01EEF" w:rsidRDefault="00F01EEF" w:rsidP="00A662BC">
      <w:pPr>
        <w:tabs>
          <w:tab w:val="left" w:pos="6560"/>
        </w:tabs>
        <w:spacing w:line="276" w:lineRule="auto"/>
        <w:jc w:val="both"/>
      </w:pPr>
      <w:r w:rsidRPr="00F01EEF">
        <w:sym w:font="Wingdings" w:char="F0E8"/>
      </w:r>
      <w:r>
        <w:t xml:space="preserve"> </w:t>
      </w:r>
      <w:r w:rsidR="00D6515F" w:rsidRPr="00F01EEF">
        <w:t xml:space="preserve">Gelir vergisinden muaf olup esnaf ve </w:t>
      </w:r>
      <w:r w:rsidR="00155CBC">
        <w:t>sanatkâr</w:t>
      </w:r>
      <w:r w:rsidR="00D6515F" w:rsidRPr="00F01EEF">
        <w:t xml:space="preserve"> sicil kaydına istinaden 4B’lilerin sigortalılıklarının devamı sırasında 4A kapsamında çalışmaya başlamaları halinde, çalışmaya başladıkları tarihten 1 gün öncesinden sona erer. </w:t>
      </w:r>
    </w:p>
    <w:p w14:paraId="583CC8CE" w14:textId="77777777" w:rsidR="00D6515F" w:rsidRPr="002F2062" w:rsidRDefault="00D6515F" w:rsidP="00A662BC">
      <w:pPr>
        <w:pStyle w:val="ListeParagraf"/>
        <w:jc w:val="both"/>
        <w:rPr>
          <w:rFonts w:ascii="Times New Roman" w:hAnsi="Times New Roman" w:cs="Times New Roman"/>
          <w:sz w:val="16"/>
          <w:szCs w:val="16"/>
        </w:rPr>
      </w:pPr>
    </w:p>
    <w:p w14:paraId="43095633" w14:textId="110470C8" w:rsidR="00D6515F" w:rsidRPr="00F01EEF" w:rsidRDefault="00F01EEF" w:rsidP="00A662BC">
      <w:pPr>
        <w:tabs>
          <w:tab w:val="left" w:pos="6560"/>
        </w:tabs>
        <w:spacing w:line="276" w:lineRule="auto"/>
        <w:jc w:val="both"/>
      </w:pPr>
      <w:r w:rsidRPr="00F01EEF">
        <w:sym w:font="Wingdings" w:char="F0E8"/>
      </w:r>
      <w:r>
        <w:t xml:space="preserve"> </w:t>
      </w:r>
      <w:r w:rsidR="00D6515F" w:rsidRPr="00F01EEF">
        <w:t xml:space="preserve">Kendi adı ve hesabına bağımsız çalışanlardan gelir vergisinden muaf olup esnaf ve </w:t>
      </w:r>
      <w:r w:rsidR="00155CBC">
        <w:t>sanatkâr</w:t>
      </w:r>
      <w:r w:rsidR="00D6515F" w:rsidRPr="00F01EEF">
        <w:t xml:space="preserve"> siciline kayıtlı olanlardan, aylık faaliyet gelirlerinden bu faaliyete ilişkin masraflar düşüldükten sonra kalan tutarın asgari ücretten az olduğu tarihte sona erer.</w:t>
      </w:r>
    </w:p>
    <w:p w14:paraId="050CED45" w14:textId="77777777" w:rsidR="00D6515F" w:rsidRPr="002F2062" w:rsidRDefault="00D6515F" w:rsidP="00A662BC">
      <w:pPr>
        <w:pStyle w:val="ListeParagraf"/>
        <w:jc w:val="both"/>
        <w:rPr>
          <w:rFonts w:ascii="Times New Roman" w:hAnsi="Times New Roman" w:cs="Times New Roman"/>
          <w:sz w:val="16"/>
          <w:szCs w:val="16"/>
        </w:rPr>
      </w:pPr>
    </w:p>
    <w:p w14:paraId="1255EA5F" w14:textId="67E37F04" w:rsidR="00D6515F" w:rsidRPr="00F01EEF" w:rsidRDefault="00F01EEF" w:rsidP="00A662BC">
      <w:pPr>
        <w:tabs>
          <w:tab w:val="left" w:pos="6560"/>
        </w:tabs>
        <w:spacing w:line="276" w:lineRule="auto"/>
        <w:jc w:val="both"/>
      </w:pPr>
      <w:r w:rsidRPr="00F01EEF">
        <w:sym w:font="Wingdings" w:char="F0E8"/>
      </w:r>
      <w:r>
        <w:t xml:space="preserve"> </w:t>
      </w:r>
      <w:r w:rsidR="00D6515F" w:rsidRPr="00F01EEF">
        <w:t>Şahıs şirketlerinden Kolektif, Adi Komandit Şirketlerin komandite ve komanditer ortakları ve donatma iştiraki ortaklarının vergi mükellefiyetlerinin sona erdiği tarihte sona erer.</w:t>
      </w:r>
    </w:p>
    <w:p w14:paraId="12EE3A74" w14:textId="77777777" w:rsidR="00D6515F" w:rsidRPr="002F2062" w:rsidRDefault="00D6515F" w:rsidP="00A662BC">
      <w:pPr>
        <w:pStyle w:val="ListeParagraf"/>
        <w:jc w:val="both"/>
        <w:rPr>
          <w:rFonts w:ascii="Times New Roman" w:hAnsi="Times New Roman" w:cs="Times New Roman"/>
          <w:sz w:val="16"/>
          <w:szCs w:val="16"/>
        </w:rPr>
      </w:pPr>
    </w:p>
    <w:p w14:paraId="76360F19" w14:textId="1324D122" w:rsidR="00D6515F" w:rsidRPr="00F01EEF" w:rsidRDefault="00F01EEF" w:rsidP="00A662BC">
      <w:pPr>
        <w:tabs>
          <w:tab w:val="left" w:pos="6560"/>
        </w:tabs>
        <w:spacing w:line="276" w:lineRule="auto"/>
        <w:jc w:val="both"/>
      </w:pPr>
      <w:r w:rsidRPr="00F01EEF">
        <w:sym w:font="Wingdings" w:char="F0E8"/>
      </w:r>
      <w:r>
        <w:t xml:space="preserve"> </w:t>
      </w:r>
      <w:r w:rsidR="00D6515F" w:rsidRPr="00F01EEF">
        <w:t>Sermayesi paylara bölünmüş komandit şirketlerin komandite ortaklarının sigortalılığı, şirketin Ticaret Sicil Memurluğundan kaydının silindiği tarihte sona erer.</w:t>
      </w:r>
    </w:p>
    <w:p w14:paraId="68B97E0F" w14:textId="77777777" w:rsidR="00D6515F" w:rsidRPr="002F2062" w:rsidRDefault="00D6515F" w:rsidP="00A662BC">
      <w:pPr>
        <w:pStyle w:val="ListeParagraf"/>
        <w:jc w:val="both"/>
        <w:rPr>
          <w:rFonts w:ascii="Times New Roman" w:hAnsi="Times New Roman" w:cs="Times New Roman"/>
          <w:sz w:val="16"/>
          <w:szCs w:val="16"/>
        </w:rPr>
      </w:pPr>
    </w:p>
    <w:p w14:paraId="5D06CB7E" w14:textId="3F2256A3" w:rsidR="00D6515F" w:rsidRPr="00F01EEF" w:rsidRDefault="00F01EEF" w:rsidP="00A662BC">
      <w:pPr>
        <w:tabs>
          <w:tab w:val="left" w:pos="6560"/>
        </w:tabs>
        <w:spacing w:line="276" w:lineRule="auto"/>
        <w:jc w:val="both"/>
      </w:pPr>
      <w:r w:rsidRPr="00F01EEF">
        <w:sym w:font="Wingdings" w:char="F0E8"/>
      </w:r>
      <w:r>
        <w:t xml:space="preserve"> </w:t>
      </w:r>
      <w:r w:rsidR="00D6515F" w:rsidRPr="00F01EEF">
        <w:t>Limited şirket ortaklarından hisselerinin tamamını devredenlerin hisse devrinin yapılmasına dair ortaklar kurulunca karar verildiği tarihte sona erer.</w:t>
      </w:r>
    </w:p>
    <w:p w14:paraId="77A926D1" w14:textId="77777777" w:rsidR="00D6515F" w:rsidRPr="002F2062" w:rsidRDefault="00D6515F" w:rsidP="00A662BC">
      <w:pPr>
        <w:pStyle w:val="ListeParagraf"/>
        <w:jc w:val="both"/>
        <w:rPr>
          <w:rFonts w:ascii="Times New Roman" w:hAnsi="Times New Roman" w:cs="Times New Roman"/>
          <w:sz w:val="16"/>
          <w:szCs w:val="16"/>
        </w:rPr>
      </w:pPr>
    </w:p>
    <w:p w14:paraId="76C17B6E" w14:textId="07DDF258" w:rsidR="00D6515F" w:rsidRPr="00F01EEF" w:rsidRDefault="00F01EEF" w:rsidP="00A662BC">
      <w:pPr>
        <w:tabs>
          <w:tab w:val="left" w:pos="6560"/>
        </w:tabs>
        <w:spacing w:line="276" w:lineRule="auto"/>
        <w:jc w:val="both"/>
      </w:pPr>
      <w:r w:rsidRPr="00F01EEF">
        <w:sym w:font="Wingdings" w:char="F0E8"/>
      </w:r>
      <w:r>
        <w:t xml:space="preserve"> </w:t>
      </w:r>
      <w:r w:rsidR="00D6515F" w:rsidRPr="00F01EEF">
        <w:t>AŞ’lerin yönetim kurulu üyesi olan ortaklarının yönetim kurulu üyeliklerinin sona erdiği tarihte sona erer.</w:t>
      </w:r>
    </w:p>
    <w:p w14:paraId="07A26F20" w14:textId="77777777" w:rsidR="00D6515F" w:rsidRPr="002F2062" w:rsidRDefault="00D6515F" w:rsidP="00A662BC">
      <w:pPr>
        <w:pStyle w:val="ListeParagraf"/>
        <w:jc w:val="both"/>
        <w:rPr>
          <w:rFonts w:ascii="Times New Roman" w:hAnsi="Times New Roman" w:cs="Times New Roman"/>
          <w:sz w:val="16"/>
          <w:szCs w:val="16"/>
        </w:rPr>
      </w:pPr>
    </w:p>
    <w:p w14:paraId="2B917E2E" w14:textId="27141B7B" w:rsidR="00D6515F" w:rsidRPr="00F01EEF" w:rsidRDefault="00F01EEF" w:rsidP="00A662BC">
      <w:pPr>
        <w:tabs>
          <w:tab w:val="left" w:pos="6560"/>
        </w:tabs>
        <w:spacing w:line="276" w:lineRule="auto"/>
        <w:jc w:val="both"/>
      </w:pPr>
      <w:r w:rsidRPr="00F01EEF">
        <w:sym w:font="Wingdings" w:char="F0E8"/>
      </w:r>
      <w:r>
        <w:t xml:space="preserve"> </w:t>
      </w:r>
      <w:r w:rsidR="00D6515F" w:rsidRPr="00F01EEF">
        <w:t>Muhtarlarının muhtarlık görevlerinin sona erdiği tarihte sona erer.</w:t>
      </w:r>
    </w:p>
    <w:p w14:paraId="596A3FDB" w14:textId="77777777" w:rsidR="002F2062" w:rsidRPr="002F2062" w:rsidRDefault="002F2062" w:rsidP="00A662BC">
      <w:pPr>
        <w:pStyle w:val="ListeParagraf"/>
        <w:jc w:val="both"/>
        <w:rPr>
          <w:rFonts w:ascii="Times New Roman" w:hAnsi="Times New Roman" w:cs="Times New Roman"/>
          <w:sz w:val="16"/>
          <w:szCs w:val="16"/>
        </w:rPr>
      </w:pPr>
    </w:p>
    <w:p w14:paraId="6C0DEE13" w14:textId="47226AE7" w:rsidR="00D6515F" w:rsidRPr="00F01EEF" w:rsidRDefault="00F01EEF" w:rsidP="00A662BC">
      <w:pPr>
        <w:tabs>
          <w:tab w:val="left" w:pos="6560"/>
        </w:tabs>
        <w:spacing w:line="276" w:lineRule="auto"/>
        <w:jc w:val="both"/>
      </w:pPr>
      <w:r w:rsidRPr="00F01EEF">
        <w:sym w:font="Wingdings" w:char="F0E8"/>
      </w:r>
      <w:r>
        <w:t xml:space="preserve"> </w:t>
      </w:r>
      <w:r w:rsidR="00D6515F" w:rsidRPr="00F01EEF">
        <w:t>Muhtarların kendi adı ve hesabına bağımsız çalışmasından dolayı gelir vergisi mükellefi olanlar hariç olmak üzere hizmet akdine istinaden çalışmaya başlayanların, çalışmaya başladıkları tarihten 1 gün öncesinden sona erer</w:t>
      </w:r>
      <w:r w:rsidR="002F6677" w:rsidRPr="00F01EEF">
        <w:t>.</w:t>
      </w:r>
    </w:p>
    <w:p w14:paraId="45C75F0F" w14:textId="77777777" w:rsidR="002F6677" w:rsidRPr="002F2062" w:rsidRDefault="002F6677" w:rsidP="00A662BC">
      <w:pPr>
        <w:pStyle w:val="ListeParagraf"/>
        <w:jc w:val="both"/>
        <w:rPr>
          <w:rFonts w:ascii="Times New Roman" w:hAnsi="Times New Roman" w:cs="Times New Roman"/>
          <w:sz w:val="16"/>
          <w:szCs w:val="16"/>
        </w:rPr>
      </w:pPr>
    </w:p>
    <w:p w14:paraId="4501E8E0" w14:textId="13DCCCC7" w:rsidR="002F6677" w:rsidRPr="00F01EEF" w:rsidRDefault="00F01EEF" w:rsidP="00A662BC">
      <w:pPr>
        <w:tabs>
          <w:tab w:val="left" w:pos="6560"/>
        </w:tabs>
        <w:spacing w:line="276" w:lineRule="auto"/>
        <w:jc w:val="both"/>
      </w:pPr>
      <w:r w:rsidRPr="00F01EEF">
        <w:sym w:font="Wingdings" w:char="F0E8"/>
      </w:r>
      <w:r>
        <w:t xml:space="preserve"> </w:t>
      </w:r>
      <w:r w:rsidR="002F6677" w:rsidRPr="00F01EEF">
        <w:t>Tarımda kendi adı ve hesabına bağımsız çalışanlar için, tarımsal faaliyetine son verdiği tarihten itibaren sona erer.</w:t>
      </w:r>
    </w:p>
    <w:p w14:paraId="754FBB61" w14:textId="77777777" w:rsidR="002F6677" w:rsidRPr="006E16F5" w:rsidRDefault="002F6677" w:rsidP="00A662BC">
      <w:pPr>
        <w:pStyle w:val="ListeParagraf"/>
        <w:jc w:val="both"/>
        <w:rPr>
          <w:rFonts w:ascii="Times New Roman" w:hAnsi="Times New Roman" w:cs="Times New Roman"/>
        </w:rPr>
      </w:pPr>
    </w:p>
    <w:p w14:paraId="0ED4688F" w14:textId="497B1F3A" w:rsidR="002F6677" w:rsidRPr="00F01EEF" w:rsidRDefault="00F01EEF" w:rsidP="00A662BC">
      <w:pPr>
        <w:tabs>
          <w:tab w:val="left" w:pos="6560"/>
        </w:tabs>
        <w:spacing w:line="276" w:lineRule="auto"/>
        <w:jc w:val="both"/>
      </w:pPr>
      <w:r w:rsidRPr="00F01EEF">
        <w:sym w:font="Wingdings" w:char="F0E8"/>
      </w:r>
      <w:r>
        <w:t xml:space="preserve"> </w:t>
      </w:r>
      <w:r w:rsidR="002F6677" w:rsidRPr="00F01EEF">
        <w:t xml:space="preserve">Jokey ve Antrenörlerden lisansları yenilenmeyenlerin lisanslı oldukları yılın sonundan itibaren sona erer. </w:t>
      </w:r>
    </w:p>
    <w:p w14:paraId="2452CCDD" w14:textId="77777777" w:rsidR="002F6677" w:rsidRPr="002F6677" w:rsidRDefault="002F6677" w:rsidP="00A662BC">
      <w:pPr>
        <w:pStyle w:val="ListeParagraf"/>
        <w:jc w:val="both"/>
        <w:rPr>
          <w:rFonts w:ascii="Times New Roman" w:hAnsi="Times New Roman" w:cs="Times New Roman"/>
        </w:rPr>
      </w:pPr>
    </w:p>
    <w:p w14:paraId="46765C7F" w14:textId="04090F42" w:rsidR="002F6677" w:rsidRPr="00F01EEF" w:rsidRDefault="00F01EEF" w:rsidP="00A662BC">
      <w:pPr>
        <w:tabs>
          <w:tab w:val="left" w:pos="6560"/>
        </w:tabs>
        <w:spacing w:line="276" w:lineRule="auto"/>
        <w:jc w:val="both"/>
      </w:pPr>
      <w:r w:rsidRPr="00F01EEF">
        <w:sym w:font="Wingdings" w:char="F0E8"/>
      </w:r>
      <w:r>
        <w:t xml:space="preserve"> </w:t>
      </w:r>
      <w:r w:rsidR="002F6677" w:rsidRPr="00F01EEF">
        <w:t>İflas veya tasfiye durumuna düşen şirket ortaklarından 4A kapsamında çalışmaya başlayanların çalışmaya başladıkları tarihten 1 gün öncesinde sona erer.</w:t>
      </w:r>
    </w:p>
    <w:p w14:paraId="7DD1B9D4" w14:textId="5C20A506" w:rsidR="00D6515F" w:rsidRDefault="00D6515F" w:rsidP="00A662BC">
      <w:pPr>
        <w:pStyle w:val="ListeParagraf"/>
        <w:jc w:val="both"/>
        <w:rPr>
          <w:rFonts w:ascii="Times New Roman" w:hAnsi="Times New Roman" w:cs="Times New Roman"/>
        </w:rPr>
      </w:pPr>
    </w:p>
    <w:p w14:paraId="6B67C9AB" w14:textId="5622D3B2" w:rsidR="002F2062" w:rsidRPr="002F2062" w:rsidRDefault="002F2062" w:rsidP="002F2062">
      <w:pPr>
        <w:jc w:val="both"/>
      </w:pPr>
      <w:r w:rsidRPr="00F01EEF">
        <w:sym w:font="Wingdings" w:char="F0E8"/>
      </w:r>
      <w:r>
        <w:t xml:space="preserve"> 4B kapsamında sigortalı iken sigortalılığı sona eren sigortalının bildirimi </w:t>
      </w:r>
      <w:r w:rsidRPr="0007669C">
        <w:rPr>
          <w:b/>
          <w:u w:val="single"/>
        </w:rPr>
        <w:t>kendileri</w:t>
      </w:r>
      <w:r>
        <w:t xml:space="preserve"> ve </w:t>
      </w:r>
      <w:r w:rsidRPr="0007669C">
        <w:rPr>
          <w:b/>
          <w:u w:val="single"/>
        </w:rPr>
        <w:t>faaliyetin sona erdiğinin bildirildiği kurum</w:t>
      </w:r>
      <w:r>
        <w:t xml:space="preserve"> veya </w:t>
      </w:r>
      <w:r w:rsidRPr="0007669C">
        <w:rPr>
          <w:b/>
          <w:u w:val="single"/>
        </w:rPr>
        <w:t>vergi dairesi</w:t>
      </w:r>
      <w:r>
        <w:t xml:space="preserve"> tarafından en geç 10 gün içinde yapılır.</w:t>
      </w:r>
    </w:p>
    <w:p w14:paraId="1C2850E8" w14:textId="51B48B47" w:rsidR="002F2062" w:rsidRDefault="002F2062" w:rsidP="00A662BC">
      <w:pPr>
        <w:pStyle w:val="ListeParagraf"/>
        <w:jc w:val="both"/>
        <w:rPr>
          <w:rFonts w:ascii="Times New Roman" w:hAnsi="Times New Roman" w:cs="Times New Roman"/>
        </w:rPr>
      </w:pPr>
    </w:p>
    <w:p w14:paraId="76C58980" w14:textId="77777777" w:rsidR="00A662BC" w:rsidRPr="002F2062" w:rsidRDefault="00A662BC" w:rsidP="002F2062">
      <w:pPr>
        <w:jc w:val="both"/>
      </w:pPr>
    </w:p>
    <w:p w14:paraId="710247FA" w14:textId="1338ED69" w:rsidR="000C4584" w:rsidRDefault="00F01EEF" w:rsidP="00A662BC">
      <w:pPr>
        <w:tabs>
          <w:tab w:val="left" w:pos="6560"/>
        </w:tabs>
        <w:spacing w:line="276" w:lineRule="auto"/>
        <w:jc w:val="both"/>
      </w:pPr>
      <w:r w:rsidRPr="00F01EEF">
        <w:lastRenderedPageBreak/>
        <w:sym w:font="Wingdings" w:char="F0E8"/>
      </w:r>
      <w:r>
        <w:t xml:space="preserve"> </w:t>
      </w:r>
      <w:r w:rsidR="00D6515F" w:rsidRPr="00F01EEF">
        <w:t>İflas ve tasfiye durumuna düşen şirketler için</w:t>
      </w:r>
      <w:r w:rsidR="000C4584" w:rsidRPr="00F01EEF">
        <w:t>;</w:t>
      </w:r>
    </w:p>
    <w:p w14:paraId="09F89D01" w14:textId="77777777" w:rsidR="00A662BC" w:rsidRPr="00A662BC" w:rsidRDefault="00A662BC" w:rsidP="00A662BC">
      <w:pPr>
        <w:tabs>
          <w:tab w:val="left" w:pos="6560"/>
        </w:tabs>
        <w:spacing w:line="276" w:lineRule="auto"/>
        <w:jc w:val="both"/>
        <w:rPr>
          <w:sz w:val="10"/>
          <w:szCs w:val="10"/>
        </w:rPr>
      </w:pPr>
    </w:p>
    <w:p w14:paraId="3572FA36" w14:textId="166838F7" w:rsidR="000C4584" w:rsidRDefault="000C4584" w:rsidP="00A662BC">
      <w:pPr>
        <w:pStyle w:val="ListeParagraf"/>
        <w:numPr>
          <w:ilvl w:val="0"/>
          <w:numId w:val="1"/>
        </w:numPr>
        <w:tabs>
          <w:tab w:val="left" w:pos="6560"/>
        </w:tabs>
        <w:spacing w:line="276" w:lineRule="auto"/>
        <w:jc w:val="both"/>
        <w:rPr>
          <w:rFonts w:ascii="Times New Roman" w:hAnsi="Times New Roman" w:cs="Times New Roman"/>
          <w:u w:val="single"/>
        </w:rPr>
      </w:pPr>
      <w:r w:rsidRPr="007A5766">
        <w:rPr>
          <w:rFonts w:ascii="Times New Roman" w:hAnsi="Times New Roman" w:cs="Times New Roman"/>
          <w:b/>
          <w:bCs/>
          <w:u w:val="single"/>
        </w:rPr>
        <w:t>O</w:t>
      </w:r>
      <w:r w:rsidR="00D6515F" w:rsidRPr="007A5766">
        <w:rPr>
          <w:rFonts w:ascii="Times New Roman" w:hAnsi="Times New Roman" w:cs="Times New Roman"/>
          <w:b/>
          <w:bCs/>
          <w:u w:val="single"/>
        </w:rPr>
        <w:t>rtağın talep etmesi halinde</w:t>
      </w:r>
      <w:r w:rsidR="00D6515F" w:rsidRPr="007A5766">
        <w:rPr>
          <w:rFonts w:ascii="Times New Roman" w:hAnsi="Times New Roman" w:cs="Times New Roman"/>
          <w:u w:val="single"/>
        </w:rPr>
        <w:t xml:space="preserve"> </w:t>
      </w:r>
    </w:p>
    <w:p w14:paraId="375E2755" w14:textId="77777777" w:rsidR="00A662BC" w:rsidRPr="00A662BC" w:rsidRDefault="00A662BC" w:rsidP="00A662BC">
      <w:pPr>
        <w:tabs>
          <w:tab w:val="left" w:pos="6560"/>
        </w:tabs>
        <w:spacing w:line="276" w:lineRule="auto"/>
        <w:ind w:left="360"/>
        <w:jc w:val="both"/>
        <w:rPr>
          <w:sz w:val="10"/>
          <w:szCs w:val="10"/>
          <w:u w:val="single"/>
        </w:rPr>
      </w:pPr>
    </w:p>
    <w:p w14:paraId="2317291A" w14:textId="77777777" w:rsidR="000C4584"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M</w:t>
      </w:r>
      <w:r w:rsidR="00D6515F" w:rsidRPr="000C4584">
        <w:rPr>
          <w:rFonts w:ascii="Times New Roman" w:hAnsi="Times New Roman" w:cs="Times New Roman"/>
        </w:rPr>
        <w:t xml:space="preserve">ahkeme kararıyla iflasın, </w:t>
      </w:r>
    </w:p>
    <w:p w14:paraId="74042E7B" w14:textId="77777777" w:rsidR="000C4584"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T</w:t>
      </w:r>
      <w:r w:rsidR="00D6515F" w:rsidRPr="000C4584">
        <w:rPr>
          <w:rFonts w:ascii="Times New Roman" w:hAnsi="Times New Roman" w:cs="Times New Roman"/>
        </w:rPr>
        <w:t xml:space="preserve">asfiyenin açılmasına, </w:t>
      </w:r>
    </w:p>
    <w:p w14:paraId="1F177849" w14:textId="77777777" w:rsidR="000C4584"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O</w:t>
      </w:r>
      <w:r w:rsidR="00D6515F" w:rsidRPr="000C4584">
        <w:rPr>
          <w:rFonts w:ascii="Times New Roman" w:hAnsi="Times New Roman" w:cs="Times New Roman"/>
        </w:rPr>
        <w:t xml:space="preserve">rtaklar kurulu kararı ile tasfiyenin başlamasına veya </w:t>
      </w:r>
    </w:p>
    <w:p w14:paraId="6C070A2D" w14:textId="73004627" w:rsid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Ş</w:t>
      </w:r>
      <w:r w:rsidR="00D6515F" w:rsidRPr="000C4584">
        <w:rPr>
          <w:rFonts w:ascii="Times New Roman" w:hAnsi="Times New Roman" w:cs="Times New Roman"/>
        </w:rPr>
        <w:t xml:space="preserve">irketin münfesih duruma düşmesine karar verildiği; </w:t>
      </w:r>
    </w:p>
    <w:p w14:paraId="6C9048FE" w14:textId="77777777" w:rsidR="00A662BC" w:rsidRPr="00A662BC" w:rsidRDefault="00A662BC" w:rsidP="00A662BC">
      <w:pPr>
        <w:tabs>
          <w:tab w:val="left" w:pos="6560"/>
        </w:tabs>
        <w:spacing w:line="276" w:lineRule="auto"/>
        <w:ind w:left="360"/>
        <w:jc w:val="both"/>
      </w:pPr>
    </w:p>
    <w:p w14:paraId="6F6BAA49" w14:textId="3107CA0E" w:rsidR="000C4584" w:rsidRDefault="000C4584" w:rsidP="00A662BC">
      <w:pPr>
        <w:pStyle w:val="ListeParagraf"/>
        <w:numPr>
          <w:ilvl w:val="0"/>
          <w:numId w:val="1"/>
        </w:numPr>
        <w:tabs>
          <w:tab w:val="left" w:pos="6560"/>
        </w:tabs>
        <w:spacing w:line="276" w:lineRule="auto"/>
        <w:jc w:val="both"/>
        <w:rPr>
          <w:rFonts w:ascii="Times New Roman" w:hAnsi="Times New Roman" w:cs="Times New Roman"/>
          <w:u w:val="single"/>
        </w:rPr>
      </w:pPr>
      <w:r w:rsidRPr="007A5766">
        <w:rPr>
          <w:rFonts w:ascii="Times New Roman" w:hAnsi="Times New Roman" w:cs="Times New Roman"/>
          <w:b/>
          <w:bCs/>
          <w:u w:val="single"/>
        </w:rPr>
        <w:t>O</w:t>
      </w:r>
      <w:r w:rsidR="00D6515F" w:rsidRPr="007A5766">
        <w:rPr>
          <w:rFonts w:ascii="Times New Roman" w:hAnsi="Times New Roman" w:cs="Times New Roman"/>
          <w:b/>
          <w:bCs/>
          <w:u w:val="single"/>
        </w:rPr>
        <w:t>rtakların talepte bulunmaması halinde</w:t>
      </w:r>
      <w:r w:rsidR="00D6515F" w:rsidRPr="007A5766">
        <w:rPr>
          <w:rFonts w:ascii="Times New Roman" w:hAnsi="Times New Roman" w:cs="Times New Roman"/>
          <w:u w:val="single"/>
        </w:rPr>
        <w:t xml:space="preserve"> </w:t>
      </w:r>
    </w:p>
    <w:p w14:paraId="12DF56E0" w14:textId="77777777" w:rsidR="00A662BC" w:rsidRPr="00A662BC" w:rsidRDefault="00A662BC" w:rsidP="00A662BC">
      <w:pPr>
        <w:tabs>
          <w:tab w:val="left" w:pos="6560"/>
        </w:tabs>
        <w:spacing w:line="276" w:lineRule="auto"/>
        <w:ind w:left="360"/>
        <w:jc w:val="both"/>
        <w:rPr>
          <w:sz w:val="10"/>
          <w:szCs w:val="10"/>
          <w:u w:val="single"/>
        </w:rPr>
      </w:pPr>
    </w:p>
    <w:p w14:paraId="47858F07" w14:textId="77777777" w:rsidR="000C4584"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M</w:t>
      </w:r>
      <w:r w:rsidR="00D6515F" w:rsidRPr="000C4584">
        <w:rPr>
          <w:rFonts w:ascii="Times New Roman" w:hAnsi="Times New Roman" w:cs="Times New Roman"/>
        </w:rPr>
        <w:t xml:space="preserve">ahkemece iflasın kapatılmasına karar verildiği, </w:t>
      </w:r>
    </w:p>
    <w:p w14:paraId="1533C322" w14:textId="719163B8" w:rsidR="00D6515F"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T</w:t>
      </w:r>
      <w:r w:rsidR="00D6515F" w:rsidRPr="000C4584">
        <w:rPr>
          <w:rFonts w:ascii="Times New Roman" w:hAnsi="Times New Roman" w:cs="Times New Roman"/>
        </w:rPr>
        <w:t>asfiyesi sonuçlanan şirketlerin ortaklarının ise tasfiye kurulu kararının Ticaret Sicil Memurluğunca tescil edildiği tarihten itibaren sigortalılıkları sona erer.</w:t>
      </w:r>
    </w:p>
    <w:p w14:paraId="644B29EF" w14:textId="77777777" w:rsidR="006E16F5" w:rsidRPr="002F6677" w:rsidRDefault="006E16F5" w:rsidP="00A662BC">
      <w:pPr>
        <w:jc w:val="both"/>
      </w:pPr>
    </w:p>
    <w:p w14:paraId="3C5A03A8" w14:textId="71F483D5" w:rsidR="006E16F5" w:rsidRPr="00F01EEF" w:rsidRDefault="00F01EEF" w:rsidP="00A662BC">
      <w:pPr>
        <w:tabs>
          <w:tab w:val="left" w:pos="6560"/>
        </w:tabs>
        <w:spacing w:line="276" w:lineRule="auto"/>
        <w:jc w:val="both"/>
      </w:pPr>
      <w:r w:rsidRPr="00F01EEF">
        <w:sym w:font="Wingdings" w:char="F0E8"/>
      </w:r>
      <w:r>
        <w:t xml:space="preserve"> </w:t>
      </w:r>
      <w:r w:rsidR="006E16F5" w:rsidRPr="00A662BC">
        <w:rPr>
          <w:sz w:val="23"/>
          <w:szCs w:val="23"/>
        </w:rPr>
        <w:t>Tarımsal faaliyette bulunan ve yıllık tarımsal faaliyet gelirlerinden bu faaliyete ilişkin masraflar düşüldükten sonra kalan tutarın aylık ortalamasının asgari ücretin altına düştüğü tarihten itibaren veya 65 yaşını doldurması sebebiyle talepte bulunduğu tarihten itibaren sona erer.</w:t>
      </w:r>
      <w:r w:rsidR="006E16F5" w:rsidRPr="00F01EEF">
        <w:t xml:space="preserve"> </w:t>
      </w:r>
    </w:p>
    <w:p w14:paraId="7C3DC620" w14:textId="77777777" w:rsidR="00F17FC5" w:rsidRPr="00F17FC5" w:rsidRDefault="00F17FC5" w:rsidP="00A662BC">
      <w:pPr>
        <w:tabs>
          <w:tab w:val="left" w:pos="6560"/>
        </w:tabs>
        <w:spacing w:line="276" w:lineRule="auto"/>
        <w:jc w:val="both"/>
      </w:pPr>
    </w:p>
    <w:p w14:paraId="7B3136C6" w14:textId="5C8ED7D9" w:rsidR="00F17FC5" w:rsidRDefault="006E16F5"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rPr>
          <w:b/>
          <w:bCs/>
        </w:rPr>
      </w:pPr>
      <w:r w:rsidRPr="003E2F3A">
        <w:rPr>
          <w:b/>
          <w:bCs/>
        </w:rPr>
        <w:t>Sigortalılığın sona ermesine ilişkin bildirimler 4A, 4B ve 4C sigortalıları için</w:t>
      </w:r>
      <w:r w:rsidR="003E2F3A">
        <w:rPr>
          <w:b/>
          <w:bCs/>
        </w:rPr>
        <w:t xml:space="preserve"> </w:t>
      </w:r>
      <w:r w:rsidRPr="003E2F3A">
        <w:rPr>
          <w:b/>
          <w:bCs/>
        </w:rPr>
        <w:t>sigortalılığın sona erdiği tarihi takip eden 10 gün içinde yapılır.</w:t>
      </w:r>
    </w:p>
    <w:p w14:paraId="6EFB7C5E" w14:textId="77777777" w:rsidR="00A662BC"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rPr>
          <w:b/>
          <w:bCs/>
          <w:sz w:val="10"/>
          <w:szCs w:val="10"/>
        </w:rPr>
      </w:pPr>
    </w:p>
    <w:p w14:paraId="3063F4BF" w14:textId="2B8BF39D" w:rsidR="006E16F5" w:rsidRPr="001A566F" w:rsidRDefault="00F17FC5"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rPr>
          <w:sz w:val="22"/>
          <w:szCs w:val="22"/>
        </w:rPr>
      </w:pPr>
      <w:r w:rsidRPr="001A566F">
        <w:rPr>
          <w:sz w:val="22"/>
          <w:szCs w:val="22"/>
        </w:rPr>
        <w:t xml:space="preserve">Vergi dairelerince vergi mükellefiyetinin sona erdiğine ilişkin yapılacak olan bildirimlerde bu süre; vergi mükellefiyeti terk işleminin tesis tarihinden itibaren </w:t>
      </w:r>
      <w:r w:rsidRPr="001A566F">
        <w:rPr>
          <w:sz w:val="22"/>
          <w:szCs w:val="22"/>
          <w:u w:val="single"/>
        </w:rPr>
        <w:t>2 ayı geçmemek üzere</w:t>
      </w:r>
      <w:r w:rsidRPr="001A566F">
        <w:rPr>
          <w:sz w:val="22"/>
          <w:szCs w:val="22"/>
        </w:rPr>
        <w:t xml:space="preserve"> vergi mükellefinin işi bırakma işlemlerinin vergi dairelerince tekemmül ettirildiği tarihte başlar.</w:t>
      </w:r>
    </w:p>
    <w:p w14:paraId="28920530" w14:textId="6505D28E" w:rsidR="006E16F5" w:rsidRDefault="006E16F5" w:rsidP="00A662BC">
      <w:pPr>
        <w:tabs>
          <w:tab w:val="left" w:pos="6560"/>
        </w:tabs>
        <w:spacing w:line="276" w:lineRule="auto"/>
        <w:jc w:val="both"/>
        <w:rPr>
          <w:sz w:val="26"/>
          <w:szCs w:val="26"/>
        </w:rPr>
      </w:pPr>
    </w:p>
    <w:p w14:paraId="2F4860D6" w14:textId="4B38D2B9" w:rsidR="003E2F3A" w:rsidRPr="00A662BC" w:rsidRDefault="003E2F3A" w:rsidP="00A662BC">
      <w:pPr>
        <w:tabs>
          <w:tab w:val="left" w:pos="6560"/>
        </w:tabs>
        <w:spacing w:line="276" w:lineRule="auto"/>
        <w:jc w:val="both"/>
        <w:rPr>
          <w:b/>
          <w:bCs/>
          <w:sz w:val="26"/>
          <w:szCs w:val="26"/>
          <w:u w:val="single"/>
        </w:rPr>
      </w:pPr>
      <w:r w:rsidRPr="00A662BC">
        <w:rPr>
          <w:b/>
          <w:bCs/>
          <w:sz w:val="26"/>
          <w:szCs w:val="26"/>
          <w:u w:val="single"/>
        </w:rPr>
        <w:t xml:space="preserve">4C’lilerin </w:t>
      </w:r>
      <w:r w:rsidR="00A662BC" w:rsidRPr="00A662BC">
        <w:rPr>
          <w:b/>
          <w:bCs/>
          <w:sz w:val="26"/>
          <w:szCs w:val="26"/>
          <w:u w:val="single"/>
        </w:rPr>
        <w:t>S</w:t>
      </w:r>
      <w:r w:rsidRPr="00A662BC">
        <w:rPr>
          <w:b/>
          <w:bCs/>
          <w:sz w:val="26"/>
          <w:szCs w:val="26"/>
          <w:u w:val="single"/>
        </w:rPr>
        <w:t xml:space="preserve">igortalılığı </w:t>
      </w:r>
      <w:r w:rsidR="00A662BC" w:rsidRPr="00A662BC">
        <w:rPr>
          <w:b/>
          <w:bCs/>
          <w:sz w:val="26"/>
          <w:szCs w:val="26"/>
          <w:u w:val="single"/>
        </w:rPr>
        <w:t>H</w:t>
      </w:r>
      <w:r w:rsidRPr="00A662BC">
        <w:rPr>
          <w:b/>
          <w:bCs/>
          <w:sz w:val="26"/>
          <w:szCs w:val="26"/>
          <w:u w:val="single"/>
        </w:rPr>
        <w:t xml:space="preserve">angi </w:t>
      </w:r>
      <w:r w:rsidR="00A662BC" w:rsidRPr="00A662BC">
        <w:rPr>
          <w:b/>
          <w:bCs/>
          <w:sz w:val="26"/>
          <w:szCs w:val="26"/>
          <w:u w:val="single"/>
        </w:rPr>
        <w:t>T</w:t>
      </w:r>
      <w:r w:rsidRPr="00A662BC">
        <w:rPr>
          <w:b/>
          <w:bCs/>
          <w:sz w:val="26"/>
          <w:szCs w:val="26"/>
          <w:u w:val="single"/>
        </w:rPr>
        <w:t xml:space="preserve">arihte </w:t>
      </w:r>
      <w:r w:rsidR="00A662BC" w:rsidRPr="00A662BC">
        <w:rPr>
          <w:b/>
          <w:bCs/>
          <w:sz w:val="26"/>
          <w:szCs w:val="26"/>
          <w:u w:val="single"/>
        </w:rPr>
        <w:t>S</w:t>
      </w:r>
      <w:r w:rsidRPr="00A662BC">
        <w:rPr>
          <w:b/>
          <w:bCs/>
          <w:sz w:val="26"/>
          <w:szCs w:val="26"/>
          <w:u w:val="single"/>
        </w:rPr>
        <w:t xml:space="preserve">ona </w:t>
      </w:r>
      <w:r w:rsidR="00A662BC" w:rsidRPr="00A662BC">
        <w:rPr>
          <w:b/>
          <w:bCs/>
          <w:sz w:val="26"/>
          <w:szCs w:val="26"/>
          <w:u w:val="single"/>
        </w:rPr>
        <w:t>E</w:t>
      </w:r>
      <w:r w:rsidRPr="00A662BC">
        <w:rPr>
          <w:b/>
          <w:bCs/>
          <w:sz w:val="26"/>
          <w:szCs w:val="26"/>
          <w:u w:val="single"/>
        </w:rPr>
        <w:t>rer?</w:t>
      </w:r>
    </w:p>
    <w:p w14:paraId="2B6B7E4F" w14:textId="77777777" w:rsidR="006E16F5" w:rsidRPr="00FB2D74" w:rsidRDefault="006E16F5" w:rsidP="00A662BC">
      <w:pPr>
        <w:tabs>
          <w:tab w:val="left" w:pos="6560"/>
        </w:tabs>
        <w:spacing w:line="276" w:lineRule="auto"/>
        <w:jc w:val="both"/>
        <w:rPr>
          <w:sz w:val="16"/>
          <w:szCs w:val="16"/>
        </w:rPr>
      </w:pPr>
    </w:p>
    <w:p w14:paraId="49399C70" w14:textId="41050C93" w:rsidR="006E16F5" w:rsidRPr="00F01EEF" w:rsidRDefault="00F01EEF" w:rsidP="00A662BC">
      <w:pPr>
        <w:tabs>
          <w:tab w:val="left" w:pos="6560"/>
        </w:tabs>
        <w:spacing w:line="276" w:lineRule="auto"/>
        <w:jc w:val="both"/>
      </w:pPr>
      <w:r w:rsidRPr="00F01EEF">
        <w:sym w:font="Wingdings" w:char="F0E8"/>
      </w:r>
      <w:r>
        <w:t xml:space="preserve"> </w:t>
      </w:r>
      <w:r w:rsidR="001A566F" w:rsidRPr="00F01EEF">
        <w:t>Ölüm veya aylık bağlanmasını gerektiren hallerde (istek, malulen emekliye sevk, ölüm nedenleriyle) görev aylıklarının kesildiği tarihi takip eden aybaşından itibaren sona erer.</w:t>
      </w:r>
    </w:p>
    <w:p w14:paraId="7E0BCC2A" w14:textId="217B305D" w:rsidR="001A566F" w:rsidRPr="00FB2D74" w:rsidRDefault="001A566F" w:rsidP="00A662BC">
      <w:pPr>
        <w:tabs>
          <w:tab w:val="left" w:pos="6560"/>
        </w:tabs>
        <w:spacing w:line="276" w:lineRule="auto"/>
        <w:jc w:val="both"/>
        <w:rPr>
          <w:sz w:val="16"/>
          <w:szCs w:val="16"/>
        </w:rPr>
      </w:pPr>
    </w:p>
    <w:p w14:paraId="0DFB3608" w14:textId="5C3512FF" w:rsidR="001A566F" w:rsidRPr="00F01EEF" w:rsidRDefault="00F01EEF" w:rsidP="00A662BC">
      <w:pPr>
        <w:tabs>
          <w:tab w:val="left" w:pos="6560"/>
        </w:tabs>
        <w:spacing w:line="276" w:lineRule="auto"/>
        <w:jc w:val="both"/>
      </w:pPr>
      <w:r w:rsidRPr="00F01EEF">
        <w:sym w:font="Wingdings" w:char="F0E8"/>
      </w:r>
      <w:r>
        <w:t xml:space="preserve"> </w:t>
      </w:r>
      <w:r w:rsidR="001A566F" w:rsidRPr="00F01EEF">
        <w:t>Yaş hadleriyle sıhhi izin sürelerinin doldurulması halinde ise bu süre ve hadlerin doldurulduğu tarihleri takip eden aybaşından itibaren sona erer.</w:t>
      </w:r>
    </w:p>
    <w:p w14:paraId="386EACD5" w14:textId="77777777" w:rsidR="001A566F" w:rsidRPr="00FB2D74" w:rsidRDefault="001A566F" w:rsidP="00A662BC">
      <w:pPr>
        <w:pStyle w:val="ListeParagraf"/>
        <w:jc w:val="both"/>
        <w:rPr>
          <w:rFonts w:ascii="Times New Roman" w:hAnsi="Times New Roman" w:cs="Times New Roman"/>
          <w:sz w:val="16"/>
          <w:szCs w:val="16"/>
        </w:rPr>
      </w:pPr>
    </w:p>
    <w:p w14:paraId="54541321" w14:textId="1444EE76" w:rsidR="001A566F" w:rsidRPr="00F01EEF" w:rsidRDefault="00F01EEF" w:rsidP="00A662BC">
      <w:pPr>
        <w:tabs>
          <w:tab w:val="left" w:pos="6560"/>
        </w:tabs>
        <w:spacing w:line="276" w:lineRule="auto"/>
        <w:jc w:val="both"/>
      </w:pPr>
      <w:r w:rsidRPr="00F01EEF">
        <w:sym w:font="Wingdings" w:char="F0E8"/>
      </w:r>
      <w:r>
        <w:t xml:space="preserve"> </w:t>
      </w:r>
      <w:r w:rsidR="001A566F" w:rsidRPr="00F01EEF">
        <w:t>İstifa, çekilme, müstafi sayılma ve görevine son verme durumlarında ise görevlerinden ayrıldıkları tarihten itibaren sona erer.</w:t>
      </w:r>
    </w:p>
    <w:p w14:paraId="7056D2D2" w14:textId="77777777" w:rsidR="001A566F" w:rsidRPr="00FB2D74" w:rsidRDefault="001A566F" w:rsidP="00A662BC">
      <w:pPr>
        <w:pStyle w:val="ListeParagraf"/>
        <w:jc w:val="both"/>
        <w:rPr>
          <w:rFonts w:ascii="Times New Roman" w:hAnsi="Times New Roman" w:cs="Times New Roman"/>
          <w:sz w:val="16"/>
          <w:szCs w:val="16"/>
        </w:rPr>
      </w:pPr>
    </w:p>
    <w:p w14:paraId="7609C851" w14:textId="20F089EB" w:rsidR="001A566F" w:rsidRPr="00F01EEF" w:rsidRDefault="00F01EEF" w:rsidP="00A662BC">
      <w:pPr>
        <w:tabs>
          <w:tab w:val="left" w:pos="6560"/>
        </w:tabs>
        <w:spacing w:line="276" w:lineRule="auto"/>
        <w:jc w:val="both"/>
      </w:pPr>
      <w:r w:rsidRPr="00F01EEF">
        <w:sym w:font="Wingdings" w:char="F0E8"/>
      </w:r>
      <w:r>
        <w:t xml:space="preserve"> </w:t>
      </w:r>
      <w:r w:rsidR="001A566F" w:rsidRPr="00F01EEF">
        <w:t>5434 sayılı kanun uyarınca sandıkla ilgileri isteğe bağlı sigorta primi ödemek şartıyla devam edenlerden, toplu ya da fasılalı olarak toplam 6 aydan fazla süre ile emeklilik kesenekleri ile kurum karşılıklarını süresinde ödemeyenlerin son kez emeklilik kesenek ve kurum karşılıklarını yatırdıkları ayı takip eden aybaşından itibaren sigortalılıkları sona erer. Bunlar hakkında işten ayrılış bildirgesi düzenlenmez.</w:t>
      </w:r>
    </w:p>
    <w:p w14:paraId="46343115" w14:textId="77777777" w:rsidR="001A566F" w:rsidRPr="00FB2D74" w:rsidRDefault="001A566F" w:rsidP="00A662BC">
      <w:pPr>
        <w:pStyle w:val="ListeParagraf"/>
        <w:jc w:val="both"/>
        <w:rPr>
          <w:rFonts w:ascii="Times New Roman" w:hAnsi="Times New Roman" w:cs="Times New Roman"/>
          <w:sz w:val="16"/>
          <w:szCs w:val="16"/>
        </w:rPr>
      </w:pPr>
    </w:p>
    <w:p w14:paraId="392B7EF4" w14:textId="77777777" w:rsidR="00FB2D74" w:rsidRDefault="00F01EEF" w:rsidP="00A662BC">
      <w:pPr>
        <w:tabs>
          <w:tab w:val="left" w:pos="6560"/>
        </w:tabs>
        <w:spacing w:line="276" w:lineRule="auto"/>
        <w:jc w:val="both"/>
      </w:pPr>
      <w:r w:rsidRPr="00F01EEF">
        <w:sym w:font="Wingdings" w:char="F0E8"/>
      </w:r>
      <w:r>
        <w:t xml:space="preserve"> </w:t>
      </w:r>
      <w:r w:rsidR="001A566F" w:rsidRPr="00F01EEF">
        <w:t>5434 sayılı kanun uyarınca çalışmaksızın istekleri üzerine ilgileri devam edenlerin, talepleri üzerine dilekçelerinin kurum kayıtlarına geçtiği tarihi takip eden aybaşından itibaren sigortalılıkları sona erer. Bunlar hakkında işten ayrılış bildirgesi düzenlenmez</w:t>
      </w:r>
    </w:p>
    <w:p w14:paraId="54BB1C2E" w14:textId="77777777" w:rsidR="00FB2D74" w:rsidRDefault="00FB2D74" w:rsidP="00A662BC">
      <w:pPr>
        <w:tabs>
          <w:tab w:val="left" w:pos="6560"/>
        </w:tabs>
        <w:spacing w:line="276" w:lineRule="auto"/>
        <w:jc w:val="both"/>
      </w:pPr>
    </w:p>
    <w:p w14:paraId="6BFD428A" w14:textId="438FEC93" w:rsidR="00F01EEF" w:rsidRPr="00A662BC" w:rsidRDefault="00FB2D74" w:rsidP="00FB2D74">
      <w:pPr>
        <w:tabs>
          <w:tab w:val="left" w:pos="6560"/>
        </w:tabs>
        <w:spacing w:line="276" w:lineRule="auto"/>
        <w:jc w:val="both"/>
      </w:pPr>
      <w:r w:rsidRPr="00F01EEF">
        <w:sym w:font="Wingdings" w:char="F0E8"/>
      </w:r>
      <w:r>
        <w:t xml:space="preserve"> 4C’linin emekliye ayrılması halinde sigortalılığın sona ermesinde bildirime gerek yoktur.</w:t>
      </w:r>
    </w:p>
    <w:p w14:paraId="3B70A881" w14:textId="3166467B" w:rsidR="00F01EEF" w:rsidRPr="00A662BC" w:rsidRDefault="00F01EEF" w:rsidP="00A662BC">
      <w:pPr>
        <w:tabs>
          <w:tab w:val="left" w:pos="6560"/>
        </w:tabs>
        <w:spacing w:line="276" w:lineRule="auto"/>
        <w:jc w:val="both"/>
        <w:rPr>
          <w:b/>
          <w:bCs/>
          <w:sz w:val="26"/>
          <w:szCs w:val="26"/>
          <w:u w:val="single"/>
        </w:rPr>
      </w:pPr>
      <w:r w:rsidRPr="00A662BC">
        <w:rPr>
          <w:b/>
          <w:bCs/>
          <w:sz w:val="26"/>
          <w:szCs w:val="26"/>
          <w:u w:val="single"/>
        </w:rPr>
        <w:lastRenderedPageBreak/>
        <w:t>Hastalık ve Analık Sigortası Bakımından Sigortalılık Ne Zaman Yitirilmiş Sayılır?</w:t>
      </w:r>
    </w:p>
    <w:p w14:paraId="76488DA2" w14:textId="58671868" w:rsidR="00F01EEF" w:rsidRDefault="00F01EEF" w:rsidP="00A662BC">
      <w:pPr>
        <w:tabs>
          <w:tab w:val="left" w:pos="6560"/>
        </w:tabs>
        <w:spacing w:line="276" w:lineRule="auto"/>
        <w:jc w:val="both"/>
      </w:pPr>
    </w:p>
    <w:p w14:paraId="3B54F1C5" w14:textId="44AC7256" w:rsidR="00053134" w:rsidRPr="00A662BC" w:rsidRDefault="00F01EEF" w:rsidP="00A662BC">
      <w:pPr>
        <w:tabs>
          <w:tab w:val="left" w:pos="6560"/>
        </w:tabs>
        <w:spacing w:line="300" w:lineRule="auto"/>
        <w:jc w:val="both"/>
      </w:pPr>
      <w:r w:rsidRPr="00A662BC">
        <w:sym w:font="Wingdings" w:char="F0E8"/>
      </w:r>
      <w:r w:rsidRPr="00A662BC">
        <w:t xml:space="preserve"> </w:t>
      </w:r>
      <w:r w:rsidR="00053134" w:rsidRPr="00A662BC">
        <w:t>Sigortalının ücretsiz izinli olması, greve iştirak etmesi veya işverenin lokavt yapması hallerinde bu halin sona erdiği tarihi takip eden 10.</w:t>
      </w:r>
      <w:r w:rsidR="00E3456E">
        <w:t xml:space="preserve"> </w:t>
      </w:r>
      <w:r w:rsidR="00053134" w:rsidRPr="00A662BC">
        <w:t xml:space="preserve">günden başlanılarak yitirilmiş sayılır. </w:t>
      </w:r>
    </w:p>
    <w:p w14:paraId="5A81AE42" w14:textId="77777777" w:rsidR="00053134" w:rsidRPr="00A662BC" w:rsidRDefault="00053134" w:rsidP="00A662BC">
      <w:pPr>
        <w:tabs>
          <w:tab w:val="left" w:pos="6560"/>
        </w:tabs>
        <w:spacing w:line="300" w:lineRule="auto"/>
        <w:jc w:val="both"/>
      </w:pPr>
    </w:p>
    <w:p w14:paraId="33E080C1" w14:textId="6B96A8E9" w:rsidR="00053134" w:rsidRPr="00A662BC" w:rsidRDefault="00053134" w:rsidP="00A662BC">
      <w:pPr>
        <w:tabs>
          <w:tab w:val="left" w:pos="6560"/>
        </w:tabs>
        <w:spacing w:line="300" w:lineRule="auto"/>
        <w:jc w:val="both"/>
      </w:pPr>
      <w:r w:rsidRPr="00A662BC">
        <w:sym w:font="Wingdings" w:char="F0E8"/>
      </w:r>
      <w:r w:rsidRPr="00A662BC">
        <w:t xml:space="preserve"> Diğer hallerdeyse sigortalılık niteliğinin sona erdiği tarihi takip eden 10.</w:t>
      </w:r>
      <w:r w:rsidR="00A662BC">
        <w:t xml:space="preserve"> </w:t>
      </w:r>
      <w:r w:rsidRPr="00A662BC">
        <w:t>günden başlanılarak yitirilmiş sayılır.</w:t>
      </w:r>
    </w:p>
    <w:p w14:paraId="1D11FD6E" w14:textId="56342699" w:rsidR="008267D5" w:rsidRPr="00A662BC" w:rsidRDefault="008267D5" w:rsidP="00A662BC">
      <w:pPr>
        <w:tabs>
          <w:tab w:val="left" w:pos="6560"/>
        </w:tabs>
        <w:spacing w:line="300" w:lineRule="auto"/>
        <w:jc w:val="both"/>
      </w:pPr>
    </w:p>
    <w:p w14:paraId="7D6EEFB8" w14:textId="0DDAF433" w:rsidR="00017F7D" w:rsidRPr="00A662BC" w:rsidRDefault="008267D5"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A662BC">
        <w:rPr>
          <w:b/>
          <w:bCs/>
        </w:rPr>
        <w:t xml:space="preserve">Hastalık ve analık sigortası bakımından sigortalılık niteliği </w:t>
      </w:r>
      <w:r w:rsidRPr="00A662BC">
        <w:rPr>
          <w:u w:val="single"/>
        </w:rPr>
        <w:t>“tarihi takip eden 10.</w:t>
      </w:r>
      <w:r w:rsidR="00A662BC">
        <w:rPr>
          <w:u w:val="single"/>
        </w:rPr>
        <w:t xml:space="preserve"> </w:t>
      </w:r>
      <w:r w:rsidRPr="00A662BC">
        <w:rPr>
          <w:u w:val="single"/>
        </w:rPr>
        <w:t>günden itibaren başlanılarak”</w:t>
      </w:r>
      <w:r w:rsidRPr="00A662BC">
        <w:t xml:space="preserve"> yitirilmiş sayılır. </w:t>
      </w:r>
    </w:p>
    <w:p w14:paraId="2F480459" w14:textId="77777777" w:rsidR="00017F7D" w:rsidRPr="00A662BC" w:rsidRDefault="00017F7D"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p>
    <w:p w14:paraId="29B999EB" w14:textId="1A927C0D" w:rsidR="008267D5" w:rsidRPr="00A662BC" w:rsidRDefault="008267D5"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A662BC">
        <w:t xml:space="preserve">Ancak </w:t>
      </w:r>
      <w:r w:rsidRPr="00A662BC">
        <w:rPr>
          <w:b/>
          <w:bCs/>
        </w:rPr>
        <w:t>işkazası ve meslek hastalığı sigortası bakımından sigortalılık niteliği</w:t>
      </w:r>
      <w:r w:rsidRPr="00A662BC">
        <w:t xml:space="preserve"> </w:t>
      </w:r>
      <w:r w:rsidRPr="00A662BC">
        <w:rPr>
          <w:u w:val="single"/>
        </w:rPr>
        <w:t>şahsın işten çıktığı tarih</w:t>
      </w:r>
      <w:r w:rsidR="00017F7D" w:rsidRPr="00A662BC">
        <w:rPr>
          <w:u w:val="single"/>
        </w:rPr>
        <w:t>i takip eden gün</w:t>
      </w:r>
      <w:r w:rsidRPr="00A662BC">
        <w:rPr>
          <w:u w:val="single"/>
        </w:rPr>
        <w:t xml:space="preserve"> itibariyle</w:t>
      </w:r>
      <w:r w:rsidRPr="00A662BC">
        <w:t xml:space="preserve"> yitirilmiş sayılır.</w:t>
      </w:r>
    </w:p>
    <w:p w14:paraId="603ED9E5" w14:textId="663A1888" w:rsidR="008267D5" w:rsidRPr="00C765BC" w:rsidRDefault="008267D5" w:rsidP="00A662BC">
      <w:pPr>
        <w:tabs>
          <w:tab w:val="left" w:pos="6560"/>
        </w:tabs>
        <w:spacing w:line="300" w:lineRule="auto"/>
        <w:jc w:val="both"/>
        <w:rPr>
          <w:color w:val="FF0000"/>
        </w:rPr>
      </w:pPr>
    </w:p>
    <w:p w14:paraId="09E4C029" w14:textId="5D0A2072" w:rsidR="00A662BC" w:rsidRPr="0001695B" w:rsidRDefault="008267D5" w:rsidP="00A662BC">
      <w:pPr>
        <w:shd w:val="clear" w:color="auto" w:fill="F2F2F2" w:themeFill="background1" w:themeFillShade="F2"/>
        <w:tabs>
          <w:tab w:val="left" w:pos="6560"/>
        </w:tabs>
        <w:spacing w:line="300" w:lineRule="auto"/>
        <w:jc w:val="both"/>
        <w:rPr>
          <w:color w:val="000000" w:themeColor="text1"/>
        </w:rPr>
      </w:pPr>
      <w:r w:rsidRPr="0001695B">
        <w:rPr>
          <w:b/>
          <w:bCs/>
          <w:color w:val="000000" w:themeColor="text1"/>
        </w:rPr>
        <w:t>Örnek:</w:t>
      </w:r>
      <w:r w:rsidRPr="0001695B">
        <w:rPr>
          <w:color w:val="000000" w:themeColor="text1"/>
        </w:rPr>
        <w:t xml:space="preserve"> 0</w:t>
      </w:r>
      <w:r w:rsidR="00402B28" w:rsidRPr="0001695B">
        <w:rPr>
          <w:color w:val="000000" w:themeColor="text1"/>
        </w:rPr>
        <w:t>6</w:t>
      </w:r>
      <w:r w:rsidRPr="0001695B">
        <w:rPr>
          <w:color w:val="000000" w:themeColor="text1"/>
        </w:rPr>
        <w:t>.0</w:t>
      </w:r>
      <w:r w:rsidR="00402B28" w:rsidRPr="0001695B">
        <w:rPr>
          <w:color w:val="000000" w:themeColor="text1"/>
        </w:rPr>
        <w:t>2</w:t>
      </w:r>
      <w:r w:rsidRPr="0001695B">
        <w:rPr>
          <w:color w:val="000000" w:themeColor="text1"/>
        </w:rPr>
        <w:t>.202</w:t>
      </w:r>
      <w:r w:rsidR="002F08CB">
        <w:rPr>
          <w:color w:val="000000" w:themeColor="text1"/>
        </w:rPr>
        <w:t>4</w:t>
      </w:r>
      <w:r w:rsidRPr="0001695B">
        <w:rPr>
          <w:color w:val="000000" w:themeColor="text1"/>
        </w:rPr>
        <w:t>’</w:t>
      </w:r>
      <w:r w:rsidR="00402B28" w:rsidRPr="0001695B">
        <w:rPr>
          <w:color w:val="000000" w:themeColor="text1"/>
        </w:rPr>
        <w:t>t</w:t>
      </w:r>
      <w:r w:rsidRPr="0001695B">
        <w:rPr>
          <w:color w:val="000000" w:themeColor="text1"/>
        </w:rPr>
        <w:t>e greve iştirak eden ve 0</w:t>
      </w:r>
      <w:r w:rsidR="00402B28" w:rsidRPr="0001695B">
        <w:rPr>
          <w:color w:val="000000" w:themeColor="text1"/>
        </w:rPr>
        <w:t>3</w:t>
      </w:r>
      <w:r w:rsidRPr="0001695B">
        <w:rPr>
          <w:color w:val="000000" w:themeColor="text1"/>
        </w:rPr>
        <w:t>.0</w:t>
      </w:r>
      <w:r w:rsidR="00402B28" w:rsidRPr="0001695B">
        <w:rPr>
          <w:color w:val="000000" w:themeColor="text1"/>
        </w:rPr>
        <w:t>3</w:t>
      </w:r>
      <w:r w:rsidRPr="0001695B">
        <w:rPr>
          <w:color w:val="000000" w:themeColor="text1"/>
        </w:rPr>
        <w:t>.202</w:t>
      </w:r>
      <w:r w:rsidR="009B4632">
        <w:rPr>
          <w:color w:val="000000" w:themeColor="text1"/>
        </w:rPr>
        <w:t>4</w:t>
      </w:r>
      <w:r w:rsidR="00402B28" w:rsidRPr="0001695B">
        <w:rPr>
          <w:color w:val="000000" w:themeColor="text1"/>
        </w:rPr>
        <w:t>’t</w:t>
      </w:r>
      <w:r w:rsidRPr="0001695B">
        <w:rPr>
          <w:color w:val="000000" w:themeColor="text1"/>
        </w:rPr>
        <w:t xml:space="preserve">e grev bitişi yeniden işbaşı yapmayan sigortalının hastalık ve analık bakımından sigortalılığı </w:t>
      </w:r>
      <w:r w:rsidR="00402B28" w:rsidRPr="0001695B">
        <w:rPr>
          <w:color w:val="000000" w:themeColor="text1"/>
        </w:rPr>
        <w:t>13</w:t>
      </w:r>
      <w:r w:rsidRPr="0001695B">
        <w:rPr>
          <w:color w:val="000000" w:themeColor="text1"/>
        </w:rPr>
        <w:t>.03.202</w:t>
      </w:r>
      <w:r w:rsidR="009B4632">
        <w:rPr>
          <w:color w:val="000000" w:themeColor="text1"/>
        </w:rPr>
        <w:t>4</w:t>
      </w:r>
      <w:r w:rsidR="00402B28" w:rsidRPr="0001695B">
        <w:rPr>
          <w:color w:val="000000" w:themeColor="text1"/>
        </w:rPr>
        <w:t>’te</w:t>
      </w:r>
      <w:r w:rsidRPr="0001695B">
        <w:rPr>
          <w:color w:val="000000" w:themeColor="text1"/>
        </w:rPr>
        <w:t xml:space="preserve"> sona erer. </w:t>
      </w:r>
    </w:p>
    <w:p w14:paraId="5DCBFA49" w14:textId="688B909A" w:rsidR="008267D5" w:rsidRPr="0001695B" w:rsidRDefault="008267D5" w:rsidP="00A662BC">
      <w:pPr>
        <w:shd w:val="clear" w:color="auto" w:fill="F2F2F2" w:themeFill="background1" w:themeFillShade="F2"/>
        <w:tabs>
          <w:tab w:val="left" w:pos="6560"/>
        </w:tabs>
        <w:spacing w:line="300" w:lineRule="auto"/>
        <w:jc w:val="both"/>
        <w:rPr>
          <w:color w:val="000000" w:themeColor="text1"/>
          <w:sz w:val="22"/>
          <w:szCs w:val="22"/>
        </w:rPr>
      </w:pPr>
      <w:r w:rsidRPr="0001695B">
        <w:rPr>
          <w:color w:val="000000" w:themeColor="text1"/>
          <w:sz w:val="22"/>
          <w:szCs w:val="22"/>
        </w:rPr>
        <w:t>(Halin sona erdiği tarihi takip eden 10.</w:t>
      </w:r>
      <w:r w:rsidR="009B4632">
        <w:rPr>
          <w:color w:val="000000" w:themeColor="text1"/>
          <w:sz w:val="22"/>
          <w:szCs w:val="22"/>
        </w:rPr>
        <w:t xml:space="preserve"> </w:t>
      </w:r>
      <w:r w:rsidRPr="0001695B">
        <w:rPr>
          <w:color w:val="000000" w:themeColor="text1"/>
          <w:sz w:val="22"/>
          <w:szCs w:val="22"/>
        </w:rPr>
        <w:t>günden başlanılarak sona erer.)</w:t>
      </w:r>
    </w:p>
    <w:p w14:paraId="1C7DC775" w14:textId="72380C5E" w:rsidR="008267D5" w:rsidRPr="00A662BC" w:rsidRDefault="008267D5" w:rsidP="00A662BC">
      <w:pPr>
        <w:tabs>
          <w:tab w:val="left" w:pos="6560"/>
        </w:tabs>
        <w:spacing w:line="300" w:lineRule="auto"/>
        <w:jc w:val="both"/>
        <w:rPr>
          <w:b/>
          <w:bCs/>
        </w:rPr>
      </w:pPr>
    </w:p>
    <w:p w14:paraId="6B3F6CE1" w14:textId="7E10019B" w:rsidR="008267D5" w:rsidRPr="00A662BC" w:rsidRDefault="008267D5" w:rsidP="00A662BC">
      <w:pPr>
        <w:shd w:val="clear" w:color="auto" w:fill="F2F2F2" w:themeFill="background1" w:themeFillShade="F2"/>
        <w:tabs>
          <w:tab w:val="left" w:pos="6560"/>
        </w:tabs>
        <w:spacing w:line="300" w:lineRule="auto"/>
        <w:jc w:val="both"/>
      </w:pPr>
      <w:r w:rsidRPr="00A662BC">
        <w:rPr>
          <w:b/>
          <w:bCs/>
        </w:rPr>
        <w:t>Örnek:</w:t>
      </w:r>
      <w:r w:rsidRPr="00A662BC">
        <w:t xml:space="preserve"> Çalışmış olduğu işyerinden 1</w:t>
      </w:r>
      <w:r w:rsidR="00C765BC">
        <w:t>3</w:t>
      </w:r>
      <w:r w:rsidRPr="00A662BC">
        <w:t>.01.202</w:t>
      </w:r>
      <w:r w:rsidR="009B4632">
        <w:t>4</w:t>
      </w:r>
      <w:r w:rsidRPr="00A662BC">
        <w:t>’</w:t>
      </w:r>
      <w:r w:rsidR="009B4632">
        <w:t>t</w:t>
      </w:r>
      <w:r w:rsidRPr="00A662BC">
        <w:t xml:space="preserve">e ayrılan sigortalının hastalık ve analık sigortası bakımından sigortalılık niteliği </w:t>
      </w:r>
      <w:r w:rsidR="00C765BC">
        <w:t>23</w:t>
      </w:r>
      <w:r w:rsidRPr="00A662BC">
        <w:t>.01.20</w:t>
      </w:r>
      <w:r w:rsidR="009B4632">
        <w:t>24</w:t>
      </w:r>
      <w:r w:rsidRPr="00A662BC">
        <w:t xml:space="preserve"> tarihinden başlanılarak yitirilmiş sayılır.</w:t>
      </w:r>
    </w:p>
    <w:p w14:paraId="2D76F654" w14:textId="47D4C537" w:rsidR="008267D5" w:rsidRPr="00A662BC" w:rsidRDefault="008267D5" w:rsidP="00A662BC">
      <w:pPr>
        <w:tabs>
          <w:tab w:val="left" w:pos="6560"/>
        </w:tabs>
        <w:spacing w:line="300" w:lineRule="auto"/>
        <w:jc w:val="both"/>
      </w:pPr>
    </w:p>
    <w:p w14:paraId="489EB183" w14:textId="00645205" w:rsidR="008267D5" w:rsidRPr="00A662BC" w:rsidRDefault="008267D5" w:rsidP="00A662BC">
      <w:pPr>
        <w:shd w:val="clear" w:color="auto" w:fill="F2F2F2" w:themeFill="background1" w:themeFillShade="F2"/>
        <w:tabs>
          <w:tab w:val="left" w:pos="6560"/>
        </w:tabs>
        <w:spacing w:line="300" w:lineRule="auto"/>
        <w:jc w:val="both"/>
      </w:pPr>
      <w:r w:rsidRPr="00A662BC">
        <w:rPr>
          <w:b/>
          <w:bCs/>
        </w:rPr>
        <w:t>Örnek:</w:t>
      </w:r>
      <w:r w:rsidRPr="00A662BC">
        <w:t xml:space="preserve"> Çalıştığı işyerinden en son primi 0</w:t>
      </w:r>
      <w:r w:rsidR="009B4632">
        <w:t>1</w:t>
      </w:r>
      <w:r w:rsidRPr="00A662BC">
        <w:t>.02.202</w:t>
      </w:r>
      <w:r w:rsidR="009B4632">
        <w:t>4</w:t>
      </w:r>
      <w:r w:rsidRPr="00A662BC">
        <w:t xml:space="preserve"> tarihinde ödenen ve 0</w:t>
      </w:r>
      <w:r w:rsidR="009B4632">
        <w:t>2</w:t>
      </w:r>
      <w:r w:rsidRPr="00A662BC">
        <w:t>.02.202</w:t>
      </w:r>
      <w:r w:rsidR="009B4632">
        <w:t>4</w:t>
      </w:r>
      <w:r w:rsidRPr="00A662BC">
        <w:t xml:space="preserve"> tarihinden itibaren işten ayrılan sigortalının hastalık ve analık sigortası bakımından sigortalılık niteliği 1</w:t>
      </w:r>
      <w:r w:rsidR="009B4632">
        <w:t>1</w:t>
      </w:r>
      <w:r w:rsidRPr="00A662BC">
        <w:t>.02.202</w:t>
      </w:r>
      <w:r w:rsidR="009B4632">
        <w:t>4</w:t>
      </w:r>
      <w:r w:rsidRPr="00A662BC">
        <w:t xml:space="preserve"> tarihinden başlanılarak yitirilmiş sayılır.</w:t>
      </w:r>
    </w:p>
    <w:p w14:paraId="0F07A4A0" w14:textId="77777777" w:rsidR="008267D5" w:rsidRPr="00A662BC" w:rsidRDefault="008267D5" w:rsidP="00A662BC">
      <w:pPr>
        <w:tabs>
          <w:tab w:val="left" w:pos="6560"/>
        </w:tabs>
        <w:spacing w:line="300" w:lineRule="auto"/>
        <w:jc w:val="both"/>
      </w:pPr>
    </w:p>
    <w:p w14:paraId="2A64A5C4" w14:textId="469E63D6" w:rsidR="008267D5"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6F0938">
        <w:rPr>
          <w:rFonts w:ascii="Apple Color Emoji" w:hAnsi="Apple Color Emoji" w:cs="Apple Color Emoji"/>
          <w:b/>
          <w:bCs/>
        </w:rPr>
        <w:t>⚠</w:t>
      </w:r>
      <w:r w:rsidRPr="006F0938">
        <w:rPr>
          <w:b/>
          <w:bCs/>
        </w:rPr>
        <w:t xml:space="preserve"> </w:t>
      </w:r>
      <w:r w:rsidR="00017F7D" w:rsidRPr="00A662BC">
        <w:t>4C’linin hem işe giriş hem de işten ayrılışını yasal süresinde bildirmeyen kamu idareleri ve 5</w:t>
      </w:r>
      <w:r w:rsidR="00772942">
        <w:t>. m</w:t>
      </w:r>
      <w:r w:rsidR="00017F7D" w:rsidRPr="00A662BC">
        <w:t>adde gereğince haklarında bazı sigorta kolları uygulanan sigortalıların haricindeki</w:t>
      </w:r>
      <w:r w:rsidR="0034524E" w:rsidRPr="00A662BC">
        <w:t xml:space="preserve">; </w:t>
      </w:r>
      <w:r w:rsidR="00017F7D" w:rsidRPr="00A662BC">
        <w:t>4A ve 4B sigortalılarının işten ayrılış bildirgesini yasal süresinde Kuruma vermeyen tüm kişi ve kurumlara 102</w:t>
      </w:r>
      <w:r w:rsidR="00772942">
        <w:t>. m</w:t>
      </w:r>
      <w:r w:rsidR="00017F7D" w:rsidRPr="00A662BC">
        <w:t>addenin (j) fıkrası uyarınca İPC uygulanır.</w:t>
      </w:r>
    </w:p>
    <w:p w14:paraId="19C85D00" w14:textId="77777777" w:rsidR="000F56F2" w:rsidRPr="00A662BC" w:rsidRDefault="000F56F2" w:rsidP="00A662BC">
      <w:pPr>
        <w:tabs>
          <w:tab w:val="left" w:pos="6560"/>
        </w:tabs>
        <w:spacing w:line="300" w:lineRule="auto"/>
        <w:jc w:val="both"/>
        <w:rPr>
          <w:b/>
          <w:bCs/>
          <w:u w:val="single"/>
        </w:rPr>
      </w:pPr>
    </w:p>
    <w:p w14:paraId="2690284F" w14:textId="3FF72339" w:rsidR="00017F7D" w:rsidRPr="00A662BC" w:rsidRDefault="0034524E" w:rsidP="00A662BC">
      <w:pPr>
        <w:tabs>
          <w:tab w:val="left" w:pos="6560"/>
        </w:tabs>
        <w:spacing w:line="300" w:lineRule="auto"/>
        <w:jc w:val="both"/>
        <w:rPr>
          <w:b/>
          <w:bCs/>
          <w:sz w:val="26"/>
          <w:szCs w:val="26"/>
        </w:rPr>
      </w:pPr>
      <w:r w:rsidRPr="00A662BC">
        <w:rPr>
          <w:b/>
          <w:bCs/>
          <w:sz w:val="26"/>
          <w:szCs w:val="26"/>
        </w:rPr>
        <w:t>MADDE 10 – SİGORTALILARIN İŞLERİ NEDENİYLE GEÇİCİ OLARAK YURTDIŞINDA BULUNMALARI</w:t>
      </w:r>
    </w:p>
    <w:p w14:paraId="64998E28" w14:textId="71EF7616" w:rsidR="0034524E" w:rsidRPr="00A662BC" w:rsidRDefault="0034524E" w:rsidP="00A662BC">
      <w:pPr>
        <w:tabs>
          <w:tab w:val="left" w:pos="6560"/>
        </w:tabs>
        <w:spacing w:line="300" w:lineRule="auto"/>
        <w:jc w:val="both"/>
      </w:pPr>
    </w:p>
    <w:p w14:paraId="0A9216DE" w14:textId="186DEA59" w:rsidR="0034524E" w:rsidRPr="00A662BC" w:rsidRDefault="0034524E" w:rsidP="00A662BC">
      <w:pPr>
        <w:tabs>
          <w:tab w:val="left" w:pos="6560"/>
        </w:tabs>
        <w:spacing w:line="300" w:lineRule="auto"/>
        <w:jc w:val="both"/>
      </w:pPr>
      <w:r w:rsidRPr="00A662BC">
        <w:t>4A’lıların, işverenleri tarafından geçici görevle yurtdışına gönderilmeleri, 4C’lilerin de mevzuata uygun olarak yurtdışına gönderilmeleri veya 4B’lilerin sigortalılığa esas çalışması nedeniyle yurtdışında bulunmaları halinde, bu görevleri yaptıkları sürece sigortalıların ve işverenlerin hak ve yükümlülükleri devam eder.</w:t>
      </w:r>
    </w:p>
    <w:p w14:paraId="4BC41FD0" w14:textId="3E055357" w:rsidR="000F56F2" w:rsidRPr="00A662BC" w:rsidRDefault="000F56F2" w:rsidP="00A662BC">
      <w:pPr>
        <w:tabs>
          <w:tab w:val="left" w:pos="6560"/>
        </w:tabs>
        <w:spacing w:line="300" w:lineRule="auto"/>
        <w:jc w:val="both"/>
      </w:pPr>
    </w:p>
    <w:p w14:paraId="30D2B9AC" w14:textId="77777777" w:rsidR="00FE70A3" w:rsidRPr="00A662BC" w:rsidRDefault="00FE70A3" w:rsidP="00A662BC">
      <w:pPr>
        <w:tabs>
          <w:tab w:val="left" w:pos="6560"/>
        </w:tabs>
        <w:spacing w:line="300" w:lineRule="auto"/>
        <w:jc w:val="both"/>
      </w:pPr>
    </w:p>
    <w:p w14:paraId="6D5B1635" w14:textId="45FDFD3E" w:rsidR="000F56F2" w:rsidRPr="00A662BC" w:rsidRDefault="000F56F2" w:rsidP="00A662BC">
      <w:pPr>
        <w:tabs>
          <w:tab w:val="left" w:pos="6560"/>
        </w:tabs>
        <w:spacing w:line="300" w:lineRule="auto"/>
        <w:jc w:val="both"/>
        <w:rPr>
          <w:b/>
          <w:bCs/>
          <w:sz w:val="26"/>
          <w:szCs w:val="26"/>
        </w:rPr>
      </w:pPr>
      <w:r w:rsidRPr="00A662BC">
        <w:rPr>
          <w:b/>
          <w:bCs/>
          <w:sz w:val="26"/>
          <w:szCs w:val="26"/>
        </w:rPr>
        <w:lastRenderedPageBreak/>
        <w:t xml:space="preserve">MADDE 11 </w:t>
      </w:r>
      <w:r w:rsidR="00FE70A3" w:rsidRPr="00A662BC">
        <w:rPr>
          <w:b/>
          <w:bCs/>
          <w:sz w:val="26"/>
          <w:szCs w:val="26"/>
        </w:rPr>
        <w:t>–</w:t>
      </w:r>
      <w:r w:rsidRPr="00A662BC">
        <w:rPr>
          <w:b/>
          <w:bCs/>
          <w:sz w:val="26"/>
          <w:szCs w:val="26"/>
        </w:rPr>
        <w:t xml:space="preserve"> </w:t>
      </w:r>
      <w:r w:rsidR="00FE70A3" w:rsidRPr="00A662BC">
        <w:rPr>
          <w:b/>
          <w:bCs/>
          <w:sz w:val="26"/>
          <w:szCs w:val="26"/>
        </w:rPr>
        <w:t>İŞYERİ, İŞYERİNİN BİLDİRİLMESİ, DEVRİ, İNTİKALİ VE NAKLİ</w:t>
      </w:r>
    </w:p>
    <w:p w14:paraId="55A181BF" w14:textId="367E0F85" w:rsidR="00FE70A3" w:rsidRPr="00A662BC" w:rsidRDefault="00FE70A3" w:rsidP="00A662BC">
      <w:pPr>
        <w:tabs>
          <w:tab w:val="left" w:pos="6560"/>
        </w:tabs>
        <w:spacing w:line="300" w:lineRule="auto"/>
        <w:jc w:val="both"/>
      </w:pPr>
    </w:p>
    <w:p w14:paraId="1D2629C6" w14:textId="11ACE608" w:rsidR="00FE70A3" w:rsidRPr="00A662BC" w:rsidRDefault="00FE70A3" w:rsidP="00A662BC">
      <w:pPr>
        <w:tabs>
          <w:tab w:val="left" w:pos="6560"/>
        </w:tabs>
        <w:spacing w:line="300" w:lineRule="auto"/>
        <w:jc w:val="both"/>
      </w:pPr>
      <w:r w:rsidRPr="00A662BC">
        <w:rPr>
          <w:b/>
          <w:bCs/>
        </w:rPr>
        <w:t>İşyeri:</w:t>
      </w:r>
      <w:r w:rsidRPr="00A662BC">
        <w:t xml:space="preserve"> Sigortalı sayılanların maddi olan ve olmayan unsurlar ile birlikte işlerini yaptıkları yerdir. İşyerine bağlı yerler, dinlenme, çocuk emzirme, yemek, uyku, yıkanma, muayene ve bakım, beden veya mesleki eğitim yerleri, avlu ve büro gibi diğer eklentiler ile araçlar da işyerinden sayılır.</w:t>
      </w:r>
    </w:p>
    <w:p w14:paraId="31018791" w14:textId="22BA842B" w:rsidR="00FE70A3" w:rsidRPr="00A662BC" w:rsidRDefault="00FE70A3" w:rsidP="00A662BC">
      <w:pPr>
        <w:tabs>
          <w:tab w:val="left" w:pos="6560"/>
        </w:tabs>
        <w:spacing w:line="300" w:lineRule="auto"/>
        <w:jc w:val="both"/>
      </w:pPr>
    </w:p>
    <w:p w14:paraId="686D2BD4" w14:textId="52A0F99E" w:rsidR="00FE70A3" w:rsidRPr="00A662BC" w:rsidRDefault="00FE70A3" w:rsidP="00A662BC">
      <w:pPr>
        <w:tabs>
          <w:tab w:val="left" w:pos="6560"/>
        </w:tabs>
        <w:spacing w:line="300" w:lineRule="auto"/>
        <w:jc w:val="both"/>
      </w:pPr>
      <w:r w:rsidRPr="00A662BC">
        <w:rPr>
          <w:b/>
          <w:bCs/>
        </w:rPr>
        <w:t>İşyeri bildirgesi:</w:t>
      </w:r>
      <w:r w:rsidRPr="00A662BC">
        <w:t xml:space="preserve"> İşyerlerinde 4A ve 4C statüsünde personel çalıştırılması halinde bu işyerinin Kuruma tescil ettirilmesi gerekmektedir. İşyerlerinin Kuruma tescilini yaptırmak için kullanılan belgeye İşyeri Bildirgesi denmektedir. İşyeri bildirgesinin verilmemesi veya geç verilmesi, bu Kanunda belirtilen hak ve yükümlülükleri ortadan kaldırmaz.</w:t>
      </w:r>
    </w:p>
    <w:p w14:paraId="049515F1" w14:textId="66777579" w:rsidR="00FE70A3" w:rsidRPr="00A662BC" w:rsidRDefault="00FE70A3" w:rsidP="00A662BC">
      <w:pPr>
        <w:tabs>
          <w:tab w:val="left" w:pos="6560"/>
        </w:tabs>
        <w:spacing w:line="300" w:lineRule="auto"/>
        <w:jc w:val="both"/>
      </w:pPr>
    </w:p>
    <w:p w14:paraId="0FE28245" w14:textId="6885A1AE" w:rsidR="00FE70A3" w:rsidRPr="00A662BC" w:rsidRDefault="00FE70A3"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A662BC">
        <w:t xml:space="preserve">İşyeri bildirgesi, Kuruma </w:t>
      </w:r>
      <w:r w:rsidRPr="00A662BC">
        <w:rPr>
          <w:b/>
          <w:bCs/>
          <w:u w:val="single"/>
        </w:rPr>
        <w:t>en geç sigortalı çalıştırmaya başladığı tarihte</w:t>
      </w:r>
      <w:r w:rsidRPr="00A662BC">
        <w:t xml:space="preserve"> verilmelidir.</w:t>
      </w:r>
    </w:p>
    <w:p w14:paraId="34203CCC" w14:textId="77777777" w:rsidR="00FE70A3" w:rsidRPr="00A662BC" w:rsidRDefault="00FE70A3" w:rsidP="00A662B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rPr>
          <w:sz w:val="10"/>
          <w:szCs w:val="10"/>
        </w:rPr>
      </w:pPr>
    </w:p>
    <w:p w14:paraId="42F04E0B" w14:textId="712068D9" w:rsidR="00FE70A3" w:rsidRPr="00A662BC" w:rsidRDefault="00FE70A3" w:rsidP="00A662B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pPr>
      <w:r w:rsidRPr="00A662BC">
        <w:rPr>
          <w:b/>
          <w:bCs/>
        </w:rPr>
        <w:t>Örnek:</w:t>
      </w:r>
      <w:r w:rsidRPr="00A662BC">
        <w:t xml:space="preserve"> 0</w:t>
      </w:r>
      <w:r w:rsidR="00402B28">
        <w:t>2</w:t>
      </w:r>
      <w:r w:rsidRPr="00A662BC">
        <w:t>.03.202</w:t>
      </w:r>
      <w:r w:rsidR="00AB62CA">
        <w:t>4</w:t>
      </w:r>
      <w:r w:rsidRPr="00A662BC">
        <w:t xml:space="preserve"> tarihinde işçi çalıştırmaya başlayacak olan işveren, işyeri bildirgesini en geç 0</w:t>
      </w:r>
      <w:r w:rsidR="00402B28">
        <w:t>2</w:t>
      </w:r>
      <w:r w:rsidRPr="00A662BC">
        <w:t>.03.20</w:t>
      </w:r>
      <w:r w:rsidR="004E401D">
        <w:t>2</w:t>
      </w:r>
      <w:r w:rsidR="00AB62CA">
        <w:t>4</w:t>
      </w:r>
      <w:r w:rsidRPr="00A662BC">
        <w:t xml:space="preserve"> tarihine kadar vermelidir.</w:t>
      </w:r>
    </w:p>
    <w:p w14:paraId="1C5C2A85" w14:textId="16D7ED76" w:rsidR="00FE70A3" w:rsidRPr="00A662BC" w:rsidRDefault="00FE70A3" w:rsidP="00A662BC">
      <w:pPr>
        <w:tabs>
          <w:tab w:val="left" w:pos="6560"/>
        </w:tabs>
        <w:spacing w:line="300" w:lineRule="auto"/>
        <w:jc w:val="both"/>
      </w:pPr>
    </w:p>
    <w:p w14:paraId="74BD83BB" w14:textId="48411B2C" w:rsidR="00FE70A3" w:rsidRPr="00A662BC" w:rsidRDefault="00CA0916" w:rsidP="00A662BC">
      <w:pPr>
        <w:tabs>
          <w:tab w:val="left" w:pos="6560"/>
        </w:tabs>
        <w:spacing w:line="300" w:lineRule="auto"/>
        <w:jc w:val="both"/>
      </w:pPr>
      <w:r w:rsidRPr="00A662BC">
        <w:sym w:font="Wingdings" w:char="F0E8"/>
      </w:r>
      <w:r w:rsidRPr="00A662BC">
        <w:t xml:space="preserve"> Şirketlerin nevilerinin değişmesi, birleşmesi veya başka şirkete katılması durumunda bu husus </w:t>
      </w:r>
      <w:r w:rsidRPr="00A662BC">
        <w:rPr>
          <w:b/>
          <w:bCs/>
        </w:rPr>
        <w:t>Ticaret Sicil Gazetesinde yayımlandığı ilan tarihini takip eden 10 gün içinde</w:t>
      </w:r>
      <w:r w:rsidRPr="00A662BC">
        <w:t xml:space="preserve"> Kuruma işyeri bildirgesi verilir.</w:t>
      </w:r>
    </w:p>
    <w:p w14:paraId="04BC4A02" w14:textId="466FD072" w:rsidR="006D10E5" w:rsidRPr="00A662BC" w:rsidRDefault="006D10E5" w:rsidP="00A662BC">
      <w:pPr>
        <w:tabs>
          <w:tab w:val="left" w:pos="6560"/>
        </w:tabs>
        <w:spacing w:line="300" w:lineRule="auto"/>
        <w:jc w:val="both"/>
      </w:pPr>
    </w:p>
    <w:p w14:paraId="4A9C7536" w14:textId="72F42466" w:rsidR="006D10E5" w:rsidRPr="00A662BC" w:rsidRDefault="006D10E5" w:rsidP="00A662BC">
      <w:pPr>
        <w:tabs>
          <w:tab w:val="left" w:pos="6560"/>
        </w:tabs>
        <w:spacing w:line="300" w:lineRule="auto"/>
        <w:jc w:val="both"/>
      </w:pPr>
      <w:r w:rsidRPr="00A662BC">
        <w:sym w:font="Wingdings" w:char="F0E8"/>
      </w:r>
      <w:r w:rsidRPr="00A662BC">
        <w:t xml:space="preserve"> Adi şirketlerde şirkete yeni ortak alınması durumunda </w:t>
      </w:r>
      <w:r w:rsidRPr="00A662BC">
        <w:rPr>
          <w:b/>
          <w:bCs/>
        </w:rPr>
        <w:t>yeni ortağın alındığı tarihi takip eden 10 gün içinde</w:t>
      </w:r>
      <w:r w:rsidRPr="00A662BC">
        <w:t xml:space="preserve"> Kuruma işyeri bildirgesi ile bildirilmek zorundadır.</w:t>
      </w:r>
    </w:p>
    <w:p w14:paraId="4E942F81" w14:textId="25EF44DA" w:rsidR="00CA0916" w:rsidRPr="00A662BC" w:rsidRDefault="00CA0916" w:rsidP="00A662BC">
      <w:pPr>
        <w:tabs>
          <w:tab w:val="left" w:pos="6560"/>
        </w:tabs>
        <w:spacing w:line="300" w:lineRule="auto"/>
        <w:jc w:val="both"/>
      </w:pPr>
    </w:p>
    <w:p w14:paraId="673122A1" w14:textId="10C40041" w:rsidR="00CA0916" w:rsidRPr="00A662BC" w:rsidRDefault="00CA0916" w:rsidP="00A662BC">
      <w:pPr>
        <w:tabs>
          <w:tab w:val="left" w:pos="6560"/>
        </w:tabs>
        <w:spacing w:line="300" w:lineRule="auto"/>
        <w:jc w:val="both"/>
      </w:pPr>
      <w:r w:rsidRPr="00A662BC">
        <w:sym w:font="Wingdings" w:char="F0E8"/>
      </w:r>
      <w:r w:rsidRPr="00A662BC">
        <w:t xml:space="preserve"> İşyerinin miras yoluyla intikali halinde mirasçıları, </w:t>
      </w:r>
      <w:r w:rsidRPr="00A662BC">
        <w:rPr>
          <w:b/>
          <w:bCs/>
        </w:rPr>
        <w:t>ölüm tarihinden itibaren 3 ay içinde</w:t>
      </w:r>
      <w:r w:rsidRPr="00A662BC">
        <w:t xml:space="preserve"> işyeri bildirgesini Kuruma vermek zorundadır. Buradaki 3 ay Medeni Hukuktaki mirasçıların mirası 3 ay içinde reddetme hakları olduğundan kaynaklanmaktadır.</w:t>
      </w:r>
    </w:p>
    <w:p w14:paraId="4A4A6686" w14:textId="234C0344" w:rsidR="00CA0916" w:rsidRPr="00A662BC" w:rsidRDefault="00CA0916" w:rsidP="00A662BC">
      <w:pPr>
        <w:tabs>
          <w:tab w:val="left" w:pos="6560"/>
        </w:tabs>
        <w:spacing w:line="300" w:lineRule="auto"/>
        <w:jc w:val="both"/>
      </w:pPr>
    </w:p>
    <w:p w14:paraId="3626005A" w14:textId="22BC93E8" w:rsidR="00CA0916" w:rsidRPr="00A662BC" w:rsidRDefault="00CA0916" w:rsidP="00A662BC">
      <w:pPr>
        <w:tabs>
          <w:tab w:val="left" w:pos="6560"/>
        </w:tabs>
        <w:spacing w:line="300" w:lineRule="auto"/>
        <w:jc w:val="both"/>
      </w:pPr>
      <w:r w:rsidRPr="00A662BC">
        <w:sym w:font="Wingdings" w:char="F0E8"/>
      </w:r>
      <w:r w:rsidRPr="00A662BC">
        <w:t xml:space="preserve"> İşyerinin faaliyette bulunduğu adresten başka bir ile nakledilmesi halinde </w:t>
      </w:r>
      <w:r w:rsidRPr="00A662BC">
        <w:rPr>
          <w:b/>
          <w:bCs/>
        </w:rPr>
        <w:t>nakil tarihini takip eden 10 gün içinde</w:t>
      </w:r>
      <w:r w:rsidRPr="00A662BC">
        <w:t xml:space="preserve"> Kuruma işyeri bildirgesiyle bildirmek zorundadır.</w:t>
      </w:r>
    </w:p>
    <w:p w14:paraId="3782EE7E" w14:textId="35042EFE" w:rsidR="00CA0916" w:rsidRPr="00A662BC" w:rsidRDefault="00CA0916" w:rsidP="00A662BC">
      <w:pPr>
        <w:tabs>
          <w:tab w:val="left" w:pos="6560"/>
        </w:tabs>
        <w:spacing w:line="300" w:lineRule="auto"/>
        <w:jc w:val="both"/>
      </w:pPr>
    </w:p>
    <w:p w14:paraId="7C8B8A3B" w14:textId="7951B914" w:rsidR="00CA0916" w:rsidRPr="00A662BC" w:rsidRDefault="00CA0916" w:rsidP="00A662BC">
      <w:pPr>
        <w:tabs>
          <w:tab w:val="left" w:pos="6560"/>
        </w:tabs>
        <w:spacing w:line="300" w:lineRule="auto"/>
        <w:jc w:val="both"/>
      </w:pPr>
      <w:r w:rsidRPr="00A662BC">
        <w:sym w:font="Wingdings" w:char="F0E8"/>
      </w:r>
      <w:r w:rsidRPr="00A662BC">
        <w:t xml:space="preserve"> İşyeri faaliyette bulunduğu aynı il sınırları içinde başka bir ünitenin görev sahasına giren bir adrese nakledilmesi halinde işyeri bildirgesi düzenlenmez. İşveren, nakil tarihinden itibaren en geç 10 gün içinde bu durumu yazı ile Kuruma bildirmesi yeterlidir.</w:t>
      </w:r>
    </w:p>
    <w:p w14:paraId="4F361CDD" w14:textId="69FE3A00" w:rsidR="00CA0916" w:rsidRPr="00A662BC" w:rsidRDefault="00CA0916" w:rsidP="00A662BC">
      <w:pPr>
        <w:tabs>
          <w:tab w:val="left" w:pos="6560"/>
        </w:tabs>
        <w:spacing w:line="300" w:lineRule="auto"/>
        <w:jc w:val="both"/>
      </w:pPr>
    </w:p>
    <w:p w14:paraId="59040B88" w14:textId="442A8FBE" w:rsidR="00CA0916" w:rsidRPr="00A662BC" w:rsidRDefault="00CA0916" w:rsidP="00A662BC">
      <w:pPr>
        <w:tabs>
          <w:tab w:val="left" w:pos="6560"/>
        </w:tabs>
        <w:spacing w:line="300" w:lineRule="auto"/>
        <w:jc w:val="both"/>
      </w:pPr>
      <w:r w:rsidRPr="00A662BC">
        <w:sym w:font="Wingdings" w:char="F0E8"/>
      </w:r>
      <w:r w:rsidRPr="00A662BC">
        <w:t xml:space="preserve"> </w:t>
      </w:r>
      <w:r w:rsidR="009E5214" w:rsidRPr="00A662BC">
        <w:t>Valilikler, belediyeler ve r</w:t>
      </w:r>
      <w:r w:rsidRPr="00A662BC">
        <w:t xml:space="preserve">uhsat vermeye yetkili </w:t>
      </w:r>
      <w:r w:rsidR="009E5214" w:rsidRPr="00A662BC">
        <w:t>diğer k</w:t>
      </w:r>
      <w:r w:rsidRPr="00A662BC">
        <w:t>urum</w:t>
      </w:r>
      <w:r w:rsidR="009E5214" w:rsidRPr="00A662BC">
        <w:t xml:space="preserve"> ve kuruluşlar</w:t>
      </w:r>
      <w:r w:rsidRPr="00A662BC">
        <w:t xml:space="preserve"> ilgili bilgi ve belgeleri </w:t>
      </w:r>
      <w:r w:rsidRPr="00A662BC">
        <w:rPr>
          <w:b/>
          <w:bCs/>
        </w:rPr>
        <w:t>ruhsat verdikleri tarihten itibaren 1 ay içinde</w:t>
      </w:r>
      <w:r w:rsidRPr="00A662BC">
        <w:t xml:space="preserve"> Kuruma bildirmekle yükümlüdür.</w:t>
      </w:r>
    </w:p>
    <w:p w14:paraId="27BF46FD" w14:textId="70130D1B" w:rsidR="00CA0916" w:rsidRDefault="00CA0916" w:rsidP="00A662BC">
      <w:pPr>
        <w:tabs>
          <w:tab w:val="left" w:pos="6560"/>
        </w:tabs>
        <w:spacing w:line="300" w:lineRule="auto"/>
        <w:jc w:val="both"/>
        <w:rPr>
          <w:sz w:val="26"/>
          <w:szCs w:val="26"/>
        </w:rPr>
      </w:pPr>
    </w:p>
    <w:p w14:paraId="25EAC3AA" w14:textId="10CAF201" w:rsidR="00CA0916" w:rsidRPr="00A662BC" w:rsidRDefault="00CA0916" w:rsidP="00A662BC">
      <w:pPr>
        <w:tabs>
          <w:tab w:val="left" w:pos="6560"/>
        </w:tabs>
        <w:spacing w:line="300" w:lineRule="auto"/>
        <w:jc w:val="both"/>
      </w:pPr>
      <w:r w:rsidRPr="00A662BC">
        <w:lastRenderedPageBreak/>
        <w:sym w:font="Wingdings" w:char="F0E8"/>
      </w:r>
      <w:r w:rsidRPr="00A662BC">
        <w:t xml:space="preserve"> Alt işverenin işyeri bildirgesi verme yükümlülüğü yoktur.</w:t>
      </w:r>
      <w:r w:rsidR="009E5214" w:rsidRPr="00A662BC">
        <w:t xml:space="preserve"> Sadece tescile esas belgeleri vererek alt işveren tescilini yaptırır. Bu sebepten dolayı alt işverene işyeri bildirgesini vermemekten dolayı İPC uygulanmaz.</w:t>
      </w:r>
    </w:p>
    <w:p w14:paraId="055067F6" w14:textId="78B1007C" w:rsidR="00CA0916" w:rsidRPr="00A662BC" w:rsidRDefault="00CA0916" w:rsidP="00A662BC">
      <w:pPr>
        <w:tabs>
          <w:tab w:val="left" w:pos="6560"/>
        </w:tabs>
        <w:spacing w:line="300" w:lineRule="auto"/>
        <w:jc w:val="both"/>
      </w:pPr>
    </w:p>
    <w:p w14:paraId="396C9720" w14:textId="1663CD85" w:rsidR="00CA0916" w:rsidRPr="00A662BC" w:rsidRDefault="00CA0916" w:rsidP="00A662BC">
      <w:pPr>
        <w:tabs>
          <w:tab w:val="left" w:pos="6560"/>
        </w:tabs>
        <w:spacing w:line="300" w:lineRule="auto"/>
        <w:jc w:val="both"/>
      </w:pPr>
      <w:r w:rsidRPr="00A662BC">
        <w:sym w:font="Wingdings" w:char="F0E8"/>
      </w:r>
      <w:r w:rsidRPr="00A662BC">
        <w:t xml:space="preserve"> Şirket kuruluş aşamasında çalıştıracağı sigortalı sayısını ve bunların işe başlama tarihini Ticaret Sicil Memurluğuna bildiren işverenlerin bu bildirimleri Kuruma yapılmış sayılacaktır. Ticaret Sicil Memurlukları bu şekilde tescilini yaptıkları şirketleri, bildirimin kendilerine yapıldığı tarihten başlayarak 10 gün içinde Kuruma bildirmek zorundadır.</w:t>
      </w:r>
    </w:p>
    <w:p w14:paraId="54432622" w14:textId="70855514" w:rsidR="00CA0916" w:rsidRPr="00A662BC" w:rsidRDefault="00CA0916" w:rsidP="00A662BC">
      <w:pPr>
        <w:tabs>
          <w:tab w:val="left" w:pos="6560"/>
        </w:tabs>
        <w:spacing w:line="300" w:lineRule="auto"/>
        <w:jc w:val="both"/>
      </w:pPr>
    </w:p>
    <w:p w14:paraId="461DCAF7" w14:textId="668275E2" w:rsidR="00CA0916" w:rsidRPr="00A662BC" w:rsidRDefault="00CA0916" w:rsidP="00A662BC">
      <w:pPr>
        <w:tabs>
          <w:tab w:val="left" w:pos="6560"/>
        </w:tabs>
        <w:spacing w:line="300" w:lineRule="auto"/>
        <w:jc w:val="both"/>
      </w:pPr>
      <w:r w:rsidRPr="00A662BC">
        <w:rPr>
          <w:b/>
          <w:bCs/>
        </w:rPr>
        <w:t>İşyeri sicil numarası:</w:t>
      </w:r>
      <w:r w:rsidRPr="00A662BC">
        <w:t xml:space="preserve"> 4A kapsamında sigortalıları çalıştıran işyerlerine Kurumca işyeri sicil numarası verilir. Örnek işyeri sicil numarası;</w:t>
      </w:r>
    </w:p>
    <w:p w14:paraId="35F14AC6" w14:textId="04CE6872" w:rsidR="00CA0916" w:rsidRPr="00021CCA" w:rsidRDefault="00CA0916" w:rsidP="00A662BC">
      <w:pPr>
        <w:tabs>
          <w:tab w:val="left" w:pos="6560"/>
        </w:tabs>
        <w:spacing w:line="276" w:lineRule="auto"/>
        <w:jc w:val="both"/>
        <w:rPr>
          <w:sz w:val="10"/>
          <w:szCs w:val="10"/>
        </w:rPr>
      </w:pPr>
    </w:p>
    <w:tbl>
      <w:tblPr>
        <w:tblStyle w:val="TabloKlavuzu"/>
        <w:tblW w:w="0" w:type="auto"/>
        <w:tblLook w:val="04A0" w:firstRow="1" w:lastRow="0" w:firstColumn="1" w:lastColumn="0" w:noHBand="0" w:noVBand="1"/>
      </w:tblPr>
      <w:tblGrid>
        <w:gridCol w:w="1071"/>
        <w:gridCol w:w="850"/>
        <w:gridCol w:w="897"/>
        <w:gridCol w:w="1056"/>
        <w:gridCol w:w="897"/>
        <w:gridCol w:w="897"/>
        <w:gridCol w:w="1230"/>
        <w:gridCol w:w="928"/>
        <w:gridCol w:w="1230"/>
      </w:tblGrid>
      <w:tr w:rsidR="00CA0916" w:rsidRPr="00A662BC" w14:paraId="47379145" w14:textId="77777777" w:rsidTr="00CA0916">
        <w:tc>
          <w:tcPr>
            <w:tcW w:w="1006" w:type="dxa"/>
          </w:tcPr>
          <w:p w14:paraId="3607E939" w14:textId="230AD5A2" w:rsidR="00CA0916" w:rsidRPr="00A662BC" w:rsidRDefault="00CA0916" w:rsidP="00A662BC">
            <w:pPr>
              <w:tabs>
                <w:tab w:val="left" w:pos="6560"/>
              </w:tabs>
              <w:spacing w:line="276" w:lineRule="auto"/>
              <w:jc w:val="center"/>
              <w:rPr>
                <w:b/>
                <w:bCs/>
              </w:rPr>
            </w:pPr>
            <w:r w:rsidRPr="00A662BC">
              <w:rPr>
                <w:b/>
                <w:bCs/>
              </w:rPr>
              <w:t>Mahiyet</w:t>
            </w:r>
            <w:r w:rsidRPr="00A662BC">
              <w:rPr>
                <w:b/>
                <w:bCs/>
              </w:rPr>
              <w:br/>
              <w:t>Kodu</w:t>
            </w:r>
          </w:p>
        </w:tc>
        <w:tc>
          <w:tcPr>
            <w:tcW w:w="1006" w:type="dxa"/>
          </w:tcPr>
          <w:p w14:paraId="3F7AB264" w14:textId="77777777" w:rsidR="00CA0916" w:rsidRPr="00A662BC" w:rsidRDefault="00CA0916" w:rsidP="00A662BC">
            <w:pPr>
              <w:tabs>
                <w:tab w:val="left" w:pos="6560"/>
              </w:tabs>
              <w:spacing w:line="276" w:lineRule="auto"/>
              <w:jc w:val="center"/>
              <w:rPr>
                <w:b/>
                <w:bCs/>
                <w:sz w:val="20"/>
                <w:szCs w:val="20"/>
              </w:rPr>
            </w:pPr>
            <w:r w:rsidRPr="00A662BC">
              <w:rPr>
                <w:b/>
                <w:bCs/>
                <w:sz w:val="20"/>
                <w:szCs w:val="20"/>
              </w:rPr>
              <w:t>İş Kolu</w:t>
            </w:r>
          </w:p>
          <w:p w14:paraId="688AEF8B" w14:textId="3E0CA64D" w:rsidR="00CA0916" w:rsidRPr="00A662BC" w:rsidRDefault="00CA0916" w:rsidP="00A662BC">
            <w:pPr>
              <w:tabs>
                <w:tab w:val="left" w:pos="6560"/>
              </w:tabs>
              <w:spacing w:line="276" w:lineRule="auto"/>
              <w:jc w:val="center"/>
              <w:rPr>
                <w:b/>
                <w:bCs/>
              </w:rPr>
            </w:pPr>
            <w:r w:rsidRPr="00A662BC">
              <w:rPr>
                <w:b/>
                <w:bCs/>
                <w:sz w:val="20"/>
                <w:szCs w:val="20"/>
              </w:rPr>
              <w:t>Kodu</w:t>
            </w:r>
          </w:p>
        </w:tc>
        <w:tc>
          <w:tcPr>
            <w:tcW w:w="1006" w:type="dxa"/>
          </w:tcPr>
          <w:p w14:paraId="41377D3E" w14:textId="6F76CC46" w:rsidR="00CA0916" w:rsidRPr="00A662BC" w:rsidRDefault="00CA0916" w:rsidP="00A662BC">
            <w:pPr>
              <w:tabs>
                <w:tab w:val="left" w:pos="6560"/>
              </w:tabs>
              <w:spacing w:line="276" w:lineRule="auto"/>
              <w:jc w:val="center"/>
              <w:rPr>
                <w:b/>
                <w:bCs/>
              </w:rPr>
            </w:pPr>
            <w:r w:rsidRPr="00A662BC">
              <w:rPr>
                <w:b/>
                <w:bCs/>
              </w:rPr>
              <w:t>Ünite</w:t>
            </w:r>
          </w:p>
          <w:p w14:paraId="35149E69" w14:textId="7124B351" w:rsidR="00CA0916" w:rsidRPr="00A662BC" w:rsidRDefault="00CA0916" w:rsidP="00A662BC">
            <w:pPr>
              <w:tabs>
                <w:tab w:val="left" w:pos="6560"/>
              </w:tabs>
              <w:spacing w:line="276" w:lineRule="auto"/>
              <w:jc w:val="center"/>
              <w:rPr>
                <w:b/>
                <w:bCs/>
              </w:rPr>
            </w:pPr>
            <w:r w:rsidRPr="00A662BC">
              <w:rPr>
                <w:b/>
                <w:bCs/>
              </w:rPr>
              <w:t>Kodu</w:t>
            </w:r>
          </w:p>
        </w:tc>
        <w:tc>
          <w:tcPr>
            <w:tcW w:w="1006" w:type="dxa"/>
          </w:tcPr>
          <w:p w14:paraId="730DDFBC" w14:textId="2FB94FD8" w:rsidR="00CA0916" w:rsidRPr="00A662BC" w:rsidRDefault="00CA0916" w:rsidP="00A662BC">
            <w:pPr>
              <w:tabs>
                <w:tab w:val="left" w:pos="6560"/>
              </w:tabs>
              <w:spacing w:line="276" w:lineRule="auto"/>
              <w:jc w:val="center"/>
              <w:rPr>
                <w:b/>
                <w:bCs/>
              </w:rPr>
            </w:pPr>
            <w:r w:rsidRPr="00A662BC">
              <w:rPr>
                <w:b/>
                <w:bCs/>
              </w:rPr>
              <w:br/>
              <w:t>Sıra No</w:t>
            </w:r>
          </w:p>
        </w:tc>
        <w:tc>
          <w:tcPr>
            <w:tcW w:w="1006" w:type="dxa"/>
          </w:tcPr>
          <w:p w14:paraId="764D14F9" w14:textId="66946ACE" w:rsidR="00CA0916" w:rsidRPr="00A662BC" w:rsidRDefault="00CA0916" w:rsidP="00A662BC">
            <w:pPr>
              <w:tabs>
                <w:tab w:val="left" w:pos="6560"/>
              </w:tabs>
              <w:spacing w:line="276" w:lineRule="auto"/>
              <w:jc w:val="center"/>
              <w:rPr>
                <w:b/>
                <w:bCs/>
              </w:rPr>
            </w:pPr>
            <w:r w:rsidRPr="00A662BC">
              <w:rPr>
                <w:b/>
                <w:bCs/>
              </w:rPr>
              <w:t>İl Kodu</w:t>
            </w:r>
          </w:p>
        </w:tc>
        <w:tc>
          <w:tcPr>
            <w:tcW w:w="1006" w:type="dxa"/>
          </w:tcPr>
          <w:p w14:paraId="062A8108" w14:textId="4A1091F5" w:rsidR="00CA0916" w:rsidRPr="00A662BC" w:rsidRDefault="00CA0916" w:rsidP="00A662BC">
            <w:pPr>
              <w:tabs>
                <w:tab w:val="left" w:pos="6560"/>
              </w:tabs>
              <w:spacing w:line="276" w:lineRule="auto"/>
              <w:jc w:val="center"/>
              <w:rPr>
                <w:b/>
                <w:bCs/>
              </w:rPr>
            </w:pPr>
            <w:r w:rsidRPr="00A662BC">
              <w:rPr>
                <w:b/>
                <w:bCs/>
              </w:rPr>
              <w:t>İlçe Kodu</w:t>
            </w:r>
          </w:p>
        </w:tc>
        <w:tc>
          <w:tcPr>
            <w:tcW w:w="1006" w:type="dxa"/>
          </w:tcPr>
          <w:p w14:paraId="6A67F90B" w14:textId="77777777" w:rsidR="00CA0916" w:rsidRPr="00A662BC" w:rsidRDefault="00CA0916" w:rsidP="00A662BC">
            <w:pPr>
              <w:tabs>
                <w:tab w:val="left" w:pos="6560"/>
              </w:tabs>
              <w:spacing w:line="276" w:lineRule="auto"/>
              <w:jc w:val="center"/>
              <w:rPr>
                <w:b/>
                <w:bCs/>
              </w:rPr>
            </w:pPr>
            <w:r w:rsidRPr="00A662BC">
              <w:rPr>
                <w:b/>
                <w:bCs/>
              </w:rPr>
              <w:t>Kontrol</w:t>
            </w:r>
          </w:p>
          <w:p w14:paraId="27A4CB07" w14:textId="2F0F7F6D" w:rsidR="00CA0916" w:rsidRPr="00A662BC" w:rsidRDefault="00CA0916" w:rsidP="00A662BC">
            <w:pPr>
              <w:tabs>
                <w:tab w:val="left" w:pos="6560"/>
              </w:tabs>
              <w:spacing w:line="276" w:lineRule="auto"/>
              <w:jc w:val="center"/>
              <w:rPr>
                <w:b/>
                <w:bCs/>
              </w:rPr>
            </w:pPr>
            <w:r w:rsidRPr="00A662BC">
              <w:rPr>
                <w:b/>
                <w:bCs/>
              </w:rPr>
              <w:t>Numarası</w:t>
            </w:r>
          </w:p>
        </w:tc>
        <w:tc>
          <w:tcPr>
            <w:tcW w:w="1007" w:type="dxa"/>
          </w:tcPr>
          <w:p w14:paraId="780D8B14" w14:textId="4083128C" w:rsidR="00CA0916" w:rsidRPr="00A662BC" w:rsidRDefault="00CA0916" w:rsidP="00A662BC">
            <w:pPr>
              <w:tabs>
                <w:tab w:val="left" w:pos="6560"/>
              </w:tabs>
              <w:spacing w:line="276" w:lineRule="auto"/>
              <w:jc w:val="center"/>
              <w:rPr>
                <w:b/>
                <w:bCs/>
                <w:sz w:val="20"/>
                <w:szCs w:val="20"/>
              </w:rPr>
            </w:pPr>
            <w:r w:rsidRPr="00A662BC">
              <w:rPr>
                <w:b/>
                <w:bCs/>
                <w:sz w:val="20"/>
                <w:szCs w:val="20"/>
              </w:rPr>
              <w:t>Alt İşveren Kodu</w:t>
            </w:r>
          </w:p>
        </w:tc>
        <w:tc>
          <w:tcPr>
            <w:tcW w:w="1007" w:type="dxa"/>
          </w:tcPr>
          <w:p w14:paraId="189BB57B" w14:textId="77777777" w:rsidR="00CA0916" w:rsidRPr="00A662BC" w:rsidRDefault="00CA0916" w:rsidP="00A662BC">
            <w:pPr>
              <w:tabs>
                <w:tab w:val="left" w:pos="6560"/>
              </w:tabs>
              <w:spacing w:line="276" w:lineRule="auto"/>
              <w:jc w:val="center"/>
              <w:rPr>
                <w:b/>
                <w:bCs/>
              </w:rPr>
            </w:pPr>
            <w:r w:rsidRPr="00A662BC">
              <w:rPr>
                <w:b/>
                <w:bCs/>
              </w:rPr>
              <w:t>SGM</w:t>
            </w:r>
          </w:p>
          <w:p w14:paraId="3A9D7FAB" w14:textId="3D3DB8DB" w:rsidR="00CA0916" w:rsidRPr="00A662BC" w:rsidRDefault="00CA0916" w:rsidP="00A662BC">
            <w:pPr>
              <w:tabs>
                <w:tab w:val="left" w:pos="6560"/>
              </w:tabs>
              <w:spacing w:line="276" w:lineRule="auto"/>
              <w:jc w:val="center"/>
              <w:rPr>
                <w:b/>
                <w:bCs/>
              </w:rPr>
            </w:pPr>
            <w:r w:rsidRPr="00A662BC">
              <w:rPr>
                <w:b/>
                <w:bCs/>
              </w:rPr>
              <w:t>Numarası</w:t>
            </w:r>
          </w:p>
        </w:tc>
      </w:tr>
      <w:tr w:rsidR="00CA0916" w:rsidRPr="00A662BC" w14:paraId="0538D0A7" w14:textId="77777777" w:rsidTr="00CA0916">
        <w:tc>
          <w:tcPr>
            <w:tcW w:w="1006" w:type="dxa"/>
          </w:tcPr>
          <w:p w14:paraId="39CCEF37" w14:textId="03E983C7" w:rsidR="00CA0916" w:rsidRPr="00A662BC" w:rsidRDefault="00CA0916" w:rsidP="00A662BC">
            <w:pPr>
              <w:tabs>
                <w:tab w:val="left" w:pos="6560"/>
              </w:tabs>
              <w:spacing w:line="276" w:lineRule="auto"/>
              <w:jc w:val="center"/>
              <w:rPr>
                <w:b/>
                <w:bCs/>
              </w:rPr>
            </w:pPr>
            <w:r w:rsidRPr="00A662BC">
              <w:rPr>
                <w:b/>
                <w:bCs/>
              </w:rPr>
              <w:t>2</w:t>
            </w:r>
          </w:p>
        </w:tc>
        <w:tc>
          <w:tcPr>
            <w:tcW w:w="1006" w:type="dxa"/>
          </w:tcPr>
          <w:p w14:paraId="0601E115" w14:textId="16BAD3E5" w:rsidR="00CA0916" w:rsidRPr="00A662BC" w:rsidRDefault="00CA0916" w:rsidP="00A662BC">
            <w:pPr>
              <w:tabs>
                <w:tab w:val="left" w:pos="6560"/>
              </w:tabs>
              <w:spacing w:line="276" w:lineRule="auto"/>
              <w:jc w:val="center"/>
              <w:rPr>
                <w:b/>
                <w:bCs/>
              </w:rPr>
            </w:pPr>
            <w:r w:rsidRPr="00A662BC">
              <w:rPr>
                <w:b/>
                <w:bCs/>
              </w:rPr>
              <w:t>1071</w:t>
            </w:r>
          </w:p>
        </w:tc>
        <w:tc>
          <w:tcPr>
            <w:tcW w:w="1006" w:type="dxa"/>
          </w:tcPr>
          <w:p w14:paraId="11249CC7" w14:textId="275C2623" w:rsidR="00CA0916" w:rsidRPr="00A662BC" w:rsidRDefault="00CA0916" w:rsidP="00A662BC">
            <w:pPr>
              <w:tabs>
                <w:tab w:val="left" w:pos="6560"/>
              </w:tabs>
              <w:spacing w:line="276" w:lineRule="auto"/>
              <w:jc w:val="center"/>
              <w:rPr>
                <w:b/>
                <w:bCs/>
              </w:rPr>
            </w:pPr>
            <w:r w:rsidRPr="00A662BC">
              <w:rPr>
                <w:b/>
                <w:bCs/>
              </w:rPr>
              <w:t>01-01</w:t>
            </w:r>
          </w:p>
        </w:tc>
        <w:tc>
          <w:tcPr>
            <w:tcW w:w="1006" w:type="dxa"/>
          </w:tcPr>
          <w:p w14:paraId="449F2FF8" w14:textId="3B878900" w:rsidR="00CA0916" w:rsidRPr="00A662BC" w:rsidRDefault="00CA0916" w:rsidP="00A662BC">
            <w:pPr>
              <w:tabs>
                <w:tab w:val="left" w:pos="6560"/>
              </w:tabs>
              <w:spacing w:line="276" w:lineRule="auto"/>
              <w:jc w:val="center"/>
              <w:rPr>
                <w:b/>
                <w:bCs/>
              </w:rPr>
            </w:pPr>
            <w:r w:rsidRPr="00A662BC">
              <w:rPr>
                <w:b/>
                <w:bCs/>
              </w:rPr>
              <w:t>1925035</w:t>
            </w:r>
          </w:p>
        </w:tc>
        <w:tc>
          <w:tcPr>
            <w:tcW w:w="1006" w:type="dxa"/>
          </w:tcPr>
          <w:p w14:paraId="2A002758" w14:textId="1F0EE31B" w:rsidR="00CA0916" w:rsidRPr="00A662BC" w:rsidRDefault="00CA0916" w:rsidP="00A662BC">
            <w:pPr>
              <w:tabs>
                <w:tab w:val="left" w:pos="6560"/>
              </w:tabs>
              <w:spacing w:line="276" w:lineRule="auto"/>
              <w:jc w:val="center"/>
              <w:rPr>
                <w:b/>
                <w:bCs/>
              </w:rPr>
            </w:pPr>
            <w:r w:rsidRPr="00A662BC">
              <w:rPr>
                <w:b/>
                <w:bCs/>
              </w:rPr>
              <w:t>0</w:t>
            </w:r>
            <w:r w:rsidR="00AB62CA">
              <w:rPr>
                <w:b/>
                <w:bCs/>
              </w:rPr>
              <w:t>48</w:t>
            </w:r>
          </w:p>
        </w:tc>
        <w:tc>
          <w:tcPr>
            <w:tcW w:w="1006" w:type="dxa"/>
          </w:tcPr>
          <w:p w14:paraId="62F2242C" w14:textId="3F209E5C" w:rsidR="00CA0916" w:rsidRPr="00A662BC" w:rsidRDefault="00CA0916" w:rsidP="00A662BC">
            <w:pPr>
              <w:tabs>
                <w:tab w:val="left" w:pos="6560"/>
              </w:tabs>
              <w:spacing w:line="276" w:lineRule="auto"/>
              <w:jc w:val="center"/>
              <w:rPr>
                <w:b/>
                <w:bCs/>
              </w:rPr>
            </w:pPr>
            <w:r w:rsidRPr="00A662BC">
              <w:rPr>
                <w:b/>
                <w:bCs/>
              </w:rPr>
              <w:t>01</w:t>
            </w:r>
          </w:p>
        </w:tc>
        <w:tc>
          <w:tcPr>
            <w:tcW w:w="1006" w:type="dxa"/>
          </w:tcPr>
          <w:p w14:paraId="7E629794" w14:textId="6FC22930" w:rsidR="00CA0916" w:rsidRPr="00A662BC" w:rsidRDefault="00CA0916" w:rsidP="00A662BC">
            <w:pPr>
              <w:tabs>
                <w:tab w:val="left" w:pos="6560"/>
              </w:tabs>
              <w:spacing w:line="276" w:lineRule="auto"/>
              <w:jc w:val="center"/>
              <w:rPr>
                <w:b/>
                <w:bCs/>
              </w:rPr>
            </w:pPr>
            <w:r w:rsidRPr="00A662BC">
              <w:rPr>
                <w:b/>
                <w:bCs/>
              </w:rPr>
              <w:t>70</w:t>
            </w:r>
          </w:p>
        </w:tc>
        <w:tc>
          <w:tcPr>
            <w:tcW w:w="1007" w:type="dxa"/>
          </w:tcPr>
          <w:p w14:paraId="275E02AD" w14:textId="4B453BE9" w:rsidR="00CA0916" w:rsidRPr="00A662BC" w:rsidRDefault="00CA0916" w:rsidP="00A662BC">
            <w:pPr>
              <w:tabs>
                <w:tab w:val="left" w:pos="6560"/>
              </w:tabs>
              <w:spacing w:line="276" w:lineRule="auto"/>
              <w:jc w:val="center"/>
              <w:rPr>
                <w:b/>
                <w:bCs/>
              </w:rPr>
            </w:pPr>
            <w:r w:rsidRPr="00A662BC">
              <w:rPr>
                <w:b/>
                <w:bCs/>
              </w:rPr>
              <w:t>000</w:t>
            </w:r>
          </w:p>
        </w:tc>
        <w:tc>
          <w:tcPr>
            <w:tcW w:w="1007" w:type="dxa"/>
          </w:tcPr>
          <w:p w14:paraId="5C996EB4" w14:textId="37F5FE3D" w:rsidR="00CA0916" w:rsidRPr="00A662BC" w:rsidRDefault="00CA0916" w:rsidP="00A662BC">
            <w:pPr>
              <w:tabs>
                <w:tab w:val="left" w:pos="6560"/>
              </w:tabs>
              <w:spacing w:line="276" w:lineRule="auto"/>
              <w:jc w:val="center"/>
              <w:rPr>
                <w:b/>
                <w:bCs/>
              </w:rPr>
            </w:pPr>
            <w:r w:rsidRPr="00A662BC">
              <w:rPr>
                <w:b/>
                <w:bCs/>
              </w:rPr>
              <w:t>024</w:t>
            </w:r>
          </w:p>
        </w:tc>
      </w:tr>
    </w:tbl>
    <w:p w14:paraId="1794180C" w14:textId="77777777" w:rsidR="009E5214" w:rsidRPr="00A662BC" w:rsidRDefault="009E5214" w:rsidP="00A662BC">
      <w:pPr>
        <w:tabs>
          <w:tab w:val="left" w:pos="6560"/>
        </w:tabs>
        <w:spacing w:line="276" w:lineRule="auto"/>
        <w:jc w:val="both"/>
      </w:pPr>
    </w:p>
    <w:tbl>
      <w:tblPr>
        <w:tblW w:w="912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7"/>
        <w:gridCol w:w="4557"/>
      </w:tblGrid>
      <w:tr w:rsidR="009E5214" w:rsidRPr="00A662BC" w14:paraId="78C8E7AB" w14:textId="77777777" w:rsidTr="00A662BC">
        <w:trPr>
          <w:trHeight w:val="334"/>
        </w:trPr>
        <w:tc>
          <w:tcPr>
            <w:tcW w:w="9124" w:type="dxa"/>
            <w:gridSpan w:val="2"/>
            <w:shd w:val="clear" w:color="auto" w:fill="D9E2F3" w:themeFill="accent5" w:themeFillTint="33"/>
          </w:tcPr>
          <w:p w14:paraId="595DA67D" w14:textId="2245FE14" w:rsidR="009E5214" w:rsidRPr="00A662BC" w:rsidRDefault="009E5214" w:rsidP="00021CCA">
            <w:pPr>
              <w:tabs>
                <w:tab w:val="left" w:pos="6560"/>
              </w:tabs>
              <w:spacing w:line="300" w:lineRule="auto"/>
              <w:ind w:left="31"/>
              <w:jc w:val="center"/>
              <w:rPr>
                <w:b/>
                <w:bCs/>
              </w:rPr>
            </w:pPr>
            <w:r w:rsidRPr="00A662BC">
              <w:rPr>
                <w:b/>
                <w:bCs/>
              </w:rPr>
              <w:t>MAHİYET KODLARI</w:t>
            </w:r>
          </w:p>
        </w:tc>
      </w:tr>
      <w:tr w:rsidR="009E5214" w:rsidRPr="00A662BC" w14:paraId="792FE199" w14:textId="1A85C815" w:rsidTr="00021CCA">
        <w:trPr>
          <w:trHeight w:val="437"/>
        </w:trPr>
        <w:tc>
          <w:tcPr>
            <w:tcW w:w="4567" w:type="dxa"/>
            <w:shd w:val="clear" w:color="auto" w:fill="D9E2F3" w:themeFill="accent5" w:themeFillTint="33"/>
          </w:tcPr>
          <w:p w14:paraId="4A1A976C" w14:textId="62F78515" w:rsidR="009E5214" w:rsidRPr="00A662BC" w:rsidRDefault="00085F0C" w:rsidP="00021CCA">
            <w:pPr>
              <w:tabs>
                <w:tab w:val="left" w:pos="6560"/>
              </w:tabs>
              <w:spacing w:line="300" w:lineRule="auto"/>
              <w:jc w:val="both"/>
            </w:pPr>
            <w:r>
              <w:t xml:space="preserve">  </w:t>
            </w:r>
            <w:r w:rsidR="009E5214" w:rsidRPr="00A662BC">
              <w:t xml:space="preserve">1 </w:t>
            </w:r>
            <w:r w:rsidR="009E5214" w:rsidRPr="00A662BC">
              <w:sym w:font="Wingdings" w:char="F0E8"/>
            </w:r>
            <w:r w:rsidR="009E5214" w:rsidRPr="00A662BC">
              <w:t xml:space="preserve"> Devamlı </w:t>
            </w:r>
            <w:r w:rsidR="00AC191D">
              <w:t>resmî</w:t>
            </w:r>
            <w:r w:rsidR="009E5214" w:rsidRPr="00A662BC">
              <w:t xml:space="preserve"> sektöre ait işyeri</w:t>
            </w:r>
          </w:p>
        </w:tc>
        <w:tc>
          <w:tcPr>
            <w:tcW w:w="4557" w:type="dxa"/>
            <w:shd w:val="clear" w:color="auto" w:fill="D9E2F3" w:themeFill="accent5" w:themeFillTint="33"/>
          </w:tcPr>
          <w:p w14:paraId="19598860" w14:textId="2F7E0426" w:rsidR="009E5214" w:rsidRPr="00A662BC" w:rsidRDefault="00085F0C" w:rsidP="00021CCA">
            <w:pPr>
              <w:tabs>
                <w:tab w:val="left" w:pos="6560"/>
              </w:tabs>
              <w:spacing w:line="300" w:lineRule="auto"/>
              <w:jc w:val="both"/>
            </w:pPr>
            <w:r>
              <w:t xml:space="preserve">  </w:t>
            </w:r>
            <w:r w:rsidR="009E5214" w:rsidRPr="00A662BC">
              <w:t xml:space="preserve">3 </w:t>
            </w:r>
            <w:r w:rsidR="009E5214" w:rsidRPr="00A662BC">
              <w:sym w:font="Wingdings" w:char="F0E8"/>
            </w:r>
            <w:r w:rsidR="009E5214" w:rsidRPr="00A662BC">
              <w:t xml:space="preserve"> Geçici </w:t>
            </w:r>
            <w:r w:rsidR="00AC191D">
              <w:t>resmî</w:t>
            </w:r>
            <w:r w:rsidR="009E5214" w:rsidRPr="00A662BC">
              <w:t xml:space="preserve"> sektöre ait işyeri</w:t>
            </w:r>
          </w:p>
        </w:tc>
      </w:tr>
      <w:tr w:rsidR="009E5214" w:rsidRPr="00A662BC" w14:paraId="27F711FF" w14:textId="1A2488CC" w:rsidTr="00021CCA">
        <w:trPr>
          <w:trHeight w:val="401"/>
        </w:trPr>
        <w:tc>
          <w:tcPr>
            <w:tcW w:w="4567" w:type="dxa"/>
            <w:shd w:val="clear" w:color="auto" w:fill="D9E2F3" w:themeFill="accent5" w:themeFillTint="33"/>
          </w:tcPr>
          <w:p w14:paraId="320FECAA" w14:textId="0F8810ED" w:rsidR="009E5214" w:rsidRPr="00A662BC" w:rsidRDefault="00085F0C" w:rsidP="00021CCA">
            <w:pPr>
              <w:tabs>
                <w:tab w:val="left" w:pos="6560"/>
              </w:tabs>
              <w:spacing w:line="300" w:lineRule="auto"/>
              <w:ind w:left="31"/>
              <w:jc w:val="both"/>
            </w:pPr>
            <w:r>
              <w:t xml:space="preserve">  </w:t>
            </w:r>
            <w:r w:rsidR="009E5214" w:rsidRPr="00A662BC">
              <w:t xml:space="preserve">2 </w:t>
            </w:r>
            <w:r w:rsidR="009E5214" w:rsidRPr="00A662BC">
              <w:sym w:font="Wingdings" w:char="F0E8"/>
            </w:r>
            <w:r w:rsidR="009E5214" w:rsidRPr="00A662BC">
              <w:t xml:space="preserve"> Devamlı özel sektöre ait işyeri</w:t>
            </w:r>
          </w:p>
        </w:tc>
        <w:tc>
          <w:tcPr>
            <w:tcW w:w="4557" w:type="dxa"/>
            <w:shd w:val="clear" w:color="auto" w:fill="D9E2F3" w:themeFill="accent5" w:themeFillTint="33"/>
          </w:tcPr>
          <w:p w14:paraId="06A0CCC2" w14:textId="7E94A3B1" w:rsidR="009E5214" w:rsidRPr="00A662BC" w:rsidRDefault="00085F0C" w:rsidP="00021CCA">
            <w:pPr>
              <w:tabs>
                <w:tab w:val="left" w:pos="6560"/>
              </w:tabs>
              <w:spacing w:line="300" w:lineRule="auto"/>
              <w:ind w:left="31"/>
              <w:jc w:val="both"/>
            </w:pPr>
            <w:r>
              <w:t xml:space="preserve">  </w:t>
            </w:r>
            <w:r w:rsidR="009E5214" w:rsidRPr="00A662BC">
              <w:t>4</w:t>
            </w:r>
            <w:r w:rsidR="0041727E">
              <w:t xml:space="preserve"> </w:t>
            </w:r>
            <w:r w:rsidR="009E5214" w:rsidRPr="00A662BC">
              <w:sym w:font="Wingdings" w:char="F0E8"/>
            </w:r>
            <w:r w:rsidR="009E5214" w:rsidRPr="00A662BC">
              <w:t xml:space="preserve"> Geçici özel sektöre ait işyeri</w:t>
            </w:r>
          </w:p>
        </w:tc>
      </w:tr>
    </w:tbl>
    <w:p w14:paraId="59E42EF9" w14:textId="21EAE578" w:rsidR="00CA0916" w:rsidRPr="00A662BC" w:rsidRDefault="00CA0916" w:rsidP="00021CCA">
      <w:pPr>
        <w:spacing w:line="300" w:lineRule="auto"/>
        <w:jc w:val="both"/>
      </w:pPr>
    </w:p>
    <w:p w14:paraId="4B71EC5B" w14:textId="0C44DCC1" w:rsidR="00CA0916" w:rsidRPr="00021CCA" w:rsidRDefault="00CD5AE3" w:rsidP="00021CC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021CCA">
        <w:rPr>
          <w:rFonts w:ascii="Segoe UI Symbol" w:hAnsi="Segoe UI Symbol" w:cs="Segoe UI Symbol"/>
          <w:color w:val="000000"/>
          <w:sz w:val="22"/>
          <w:szCs w:val="22"/>
          <w:shd w:val="clear" w:color="auto" w:fill="F6F6F6"/>
        </w:rPr>
        <w:t>➤</w:t>
      </w:r>
      <w:r w:rsidRPr="00021CCA">
        <w:rPr>
          <w:sz w:val="22"/>
          <w:szCs w:val="22"/>
        </w:rPr>
        <w:t xml:space="preserve"> 4C’li çalıştıran kamu kurumlarının işyeri sicil numarası 12 hanelidir. Bunun ilk 6 hanesi saymanlık, kalan 6 hanesiyse kurum numarasından oluşur.</w:t>
      </w:r>
    </w:p>
    <w:p w14:paraId="51349B13" w14:textId="6A2E0D47" w:rsidR="00CA0916" w:rsidRPr="00A662BC" w:rsidRDefault="00CA0916" w:rsidP="00021CCA">
      <w:pPr>
        <w:spacing w:line="300" w:lineRule="auto"/>
        <w:jc w:val="both"/>
      </w:pPr>
    </w:p>
    <w:p w14:paraId="4AC69A58" w14:textId="23FA2C20" w:rsidR="00CD5AE3" w:rsidRPr="00021CCA" w:rsidRDefault="00CD5AE3" w:rsidP="00021CC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021CCA">
        <w:rPr>
          <w:rFonts w:ascii="Segoe UI Symbol" w:hAnsi="Segoe UI Symbol" w:cs="Segoe UI Symbol"/>
          <w:color w:val="000000"/>
          <w:sz w:val="22"/>
          <w:szCs w:val="22"/>
          <w:shd w:val="clear" w:color="auto" w:fill="F6F6F6"/>
        </w:rPr>
        <w:t>➤</w:t>
      </w:r>
      <w:r w:rsidRPr="00021CCA">
        <w:rPr>
          <w:sz w:val="22"/>
          <w:szCs w:val="22"/>
        </w:rPr>
        <w:t xml:space="preserve"> Özel nitelikteki inşaat işyerleri ve ihale konusu işyerleri hariç olmak üzere kapanma, terk veya tasfiye olmadığı halde, işyerinde </w:t>
      </w:r>
      <w:r w:rsidRPr="00021CCA">
        <w:rPr>
          <w:b/>
          <w:bCs/>
          <w:sz w:val="22"/>
          <w:szCs w:val="22"/>
        </w:rPr>
        <w:t>en az 2 yıl süre ile sigortalı çalıştırılmadığı Kuruma bildirilirse</w:t>
      </w:r>
      <w:r w:rsidRPr="00021CCA">
        <w:rPr>
          <w:sz w:val="22"/>
          <w:szCs w:val="22"/>
        </w:rPr>
        <w:t xml:space="preserve"> sigortalı çalıştırılmaya son verilen tarih itibariyle kanun kapsamından çıkarılır.</w:t>
      </w:r>
    </w:p>
    <w:p w14:paraId="0D5FB981" w14:textId="2C5C3BD8" w:rsidR="00556F60" w:rsidRDefault="00556F60" w:rsidP="00021CCA">
      <w:pPr>
        <w:spacing w:line="300" w:lineRule="auto"/>
        <w:rPr>
          <w:sz w:val="26"/>
          <w:szCs w:val="26"/>
        </w:rPr>
      </w:pPr>
    </w:p>
    <w:p w14:paraId="1CF2AB5F" w14:textId="5E65D4B3" w:rsidR="00556F60" w:rsidRPr="00A662BC" w:rsidRDefault="00556F60" w:rsidP="00021CCA">
      <w:pPr>
        <w:tabs>
          <w:tab w:val="left" w:pos="6560"/>
        </w:tabs>
        <w:spacing w:line="300" w:lineRule="auto"/>
        <w:rPr>
          <w:b/>
          <w:bCs/>
          <w:sz w:val="28"/>
          <w:szCs w:val="28"/>
        </w:rPr>
      </w:pPr>
      <w:r w:rsidRPr="00A662BC">
        <w:rPr>
          <w:b/>
          <w:bCs/>
          <w:sz w:val="28"/>
          <w:szCs w:val="28"/>
        </w:rPr>
        <w:t>MADDE 12 – İŞVEREN, İŞVEREN VEKİLİ, GEÇİCİ İŞ İLİŞKİSİ KURULAN İŞVEREN VE ALT İŞVEREN</w:t>
      </w:r>
    </w:p>
    <w:p w14:paraId="039DC8C6" w14:textId="572BFD10" w:rsidR="00556F60" w:rsidRPr="00021CCA" w:rsidRDefault="00556F60" w:rsidP="00021CCA">
      <w:pPr>
        <w:tabs>
          <w:tab w:val="left" w:pos="6560"/>
        </w:tabs>
        <w:spacing w:line="300" w:lineRule="auto"/>
        <w:rPr>
          <w:b/>
          <w:bCs/>
        </w:rPr>
      </w:pPr>
    </w:p>
    <w:p w14:paraId="4D98444D" w14:textId="7CF3D943" w:rsidR="00556F60" w:rsidRPr="00021CCA" w:rsidRDefault="00856ED7" w:rsidP="00021CCA">
      <w:pPr>
        <w:tabs>
          <w:tab w:val="left" w:pos="6560"/>
        </w:tabs>
        <w:spacing w:line="300" w:lineRule="auto"/>
        <w:jc w:val="both"/>
      </w:pPr>
      <w:r w:rsidRPr="00021CCA">
        <w:rPr>
          <w:b/>
          <w:bCs/>
        </w:rPr>
        <w:t xml:space="preserve">İşveren: </w:t>
      </w:r>
      <w:r w:rsidR="00CC3F59" w:rsidRPr="00021CCA">
        <w:t xml:space="preserve">4A ve 4C kapsamında sigortalı sayılan kişileri çalıştıran gerçek veya tüzel kişiler ile tüzel kişiliği olmayan kurumlara denir. Eğer 4B sigortalısı işyerinde sigortalı çalıştırmıyorsa işveren sıfatına haiz değildir. </w:t>
      </w:r>
    </w:p>
    <w:p w14:paraId="4338AE58" w14:textId="708539D0" w:rsidR="00CC3F59" w:rsidRPr="00021CCA" w:rsidRDefault="00CC3F59" w:rsidP="00021CCA">
      <w:pPr>
        <w:tabs>
          <w:tab w:val="left" w:pos="6560"/>
        </w:tabs>
        <w:spacing w:line="300" w:lineRule="auto"/>
        <w:jc w:val="both"/>
        <w:rPr>
          <w:sz w:val="16"/>
          <w:szCs w:val="16"/>
        </w:rPr>
      </w:pPr>
    </w:p>
    <w:p w14:paraId="0D8B83EF" w14:textId="10928F78" w:rsidR="00CC3F59" w:rsidRDefault="00CC3F59" w:rsidP="00021CCA">
      <w:pPr>
        <w:tabs>
          <w:tab w:val="left" w:pos="6560"/>
        </w:tabs>
        <w:spacing w:line="300" w:lineRule="auto"/>
        <w:jc w:val="both"/>
      </w:pPr>
      <w:r w:rsidRPr="00021CCA">
        <w:sym w:font="Wingdings" w:char="F0E8"/>
      </w:r>
      <w:r w:rsidRPr="00021CCA">
        <w:t xml:space="preserve"> Ceza İnfaz Kurumları bünyesinde oluşturulan tesislerde çalışan tutuklu ve hükümlülerin </w:t>
      </w:r>
      <w:r w:rsidRPr="00021CCA">
        <w:rPr>
          <w:b/>
          <w:bCs/>
        </w:rPr>
        <w:t xml:space="preserve">işvereni </w:t>
      </w:r>
      <w:r w:rsidRPr="00021CCA">
        <w:rPr>
          <w:u w:val="single"/>
        </w:rPr>
        <w:t>Ceza İnfaz Kurumları</w:t>
      </w:r>
      <w:r w:rsidRPr="00021CCA">
        <w:t xml:space="preserve"> ile </w:t>
      </w:r>
      <w:r w:rsidRPr="00021CCA">
        <w:rPr>
          <w:u w:val="single"/>
        </w:rPr>
        <w:t>Tutukevleri İş Yurtları Kurumudur</w:t>
      </w:r>
      <w:r w:rsidRPr="00021CCA">
        <w:t xml:space="preserve">. Bunların </w:t>
      </w:r>
      <w:r w:rsidRPr="00021CCA">
        <w:rPr>
          <w:b/>
          <w:bCs/>
        </w:rPr>
        <w:t>işveren vekilleriyse</w:t>
      </w:r>
      <w:r w:rsidRPr="00021CCA">
        <w:t xml:space="preserve"> </w:t>
      </w:r>
      <w:r w:rsidRPr="00021CCA">
        <w:rPr>
          <w:u w:val="single"/>
        </w:rPr>
        <w:t>Ceza İnfaz Kurumları ile Tutukevleri İş Yurtları Kurumunun sorumlu müdür ve amirleridir</w:t>
      </w:r>
      <w:r w:rsidRPr="00021CCA">
        <w:t xml:space="preserve">. </w:t>
      </w:r>
    </w:p>
    <w:p w14:paraId="6196B626" w14:textId="77777777" w:rsidR="00021CCA" w:rsidRPr="00021CCA" w:rsidRDefault="00021CCA" w:rsidP="00021CCA">
      <w:pPr>
        <w:tabs>
          <w:tab w:val="left" w:pos="6560"/>
        </w:tabs>
        <w:spacing w:line="300" w:lineRule="auto"/>
        <w:jc w:val="both"/>
        <w:rPr>
          <w:sz w:val="16"/>
          <w:szCs w:val="16"/>
        </w:rPr>
      </w:pPr>
    </w:p>
    <w:p w14:paraId="22190A6A" w14:textId="6DD6BB8D" w:rsidR="00CC3F59" w:rsidRPr="00021CCA" w:rsidRDefault="00CC3F59" w:rsidP="00021CCA">
      <w:pPr>
        <w:tabs>
          <w:tab w:val="left" w:pos="6560"/>
        </w:tabs>
        <w:spacing w:line="300" w:lineRule="auto"/>
        <w:jc w:val="both"/>
      </w:pPr>
      <w:r w:rsidRPr="00021CCA">
        <w:sym w:font="Wingdings" w:char="F0E8"/>
      </w:r>
      <w:r w:rsidRPr="00021CCA">
        <w:t xml:space="preserve"> Köy bekçilerinin işvereni illerde Vali, ilçelerde ise Kaymakam’dır.</w:t>
      </w:r>
    </w:p>
    <w:p w14:paraId="697086DD" w14:textId="69732BB4" w:rsidR="00556F60" w:rsidRPr="00021CCA" w:rsidRDefault="00CC3F59" w:rsidP="00021CCA">
      <w:pPr>
        <w:tabs>
          <w:tab w:val="left" w:pos="6560"/>
        </w:tabs>
        <w:spacing w:line="300" w:lineRule="auto"/>
        <w:jc w:val="both"/>
      </w:pPr>
      <w:r w:rsidRPr="00021CCA">
        <w:rPr>
          <w:b/>
          <w:bCs/>
        </w:rPr>
        <w:lastRenderedPageBreak/>
        <w:t>İşveren vekili:</w:t>
      </w:r>
      <w:r w:rsidRPr="00021CCA">
        <w:t xml:space="preserve"> İşveren adı ve hesabına, işin veya görülen hizmetin bütününün yönetim görevini yapan kimseye denir. İşveren vekili, kanunda belirtilen yükümlülüklerden dolayı işverenle birlikte müştereken ve müteselsilen sorumludur. İşveren vekilinin yapmış olduğu işlerden direkt olarak işveren sorumludur. İşveren vekili, işveren adına işin yönetim görevini yapar. </w:t>
      </w:r>
    </w:p>
    <w:p w14:paraId="026080C5" w14:textId="4B38BA04" w:rsidR="00CC3F59" w:rsidRPr="00021CCA" w:rsidRDefault="00CC3F59" w:rsidP="00021CCA">
      <w:pPr>
        <w:tabs>
          <w:tab w:val="left" w:pos="6560"/>
        </w:tabs>
        <w:spacing w:line="300" w:lineRule="auto"/>
        <w:jc w:val="both"/>
        <w:rPr>
          <w:sz w:val="16"/>
          <w:szCs w:val="16"/>
        </w:rPr>
      </w:pPr>
    </w:p>
    <w:p w14:paraId="7D50E6A1" w14:textId="24177674" w:rsidR="00CC3F59" w:rsidRPr="00021CCA" w:rsidRDefault="00CC3F59" w:rsidP="00021CCA">
      <w:pPr>
        <w:tabs>
          <w:tab w:val="left" w:pos="6560"/>
        </w:tabs>
        <w:spacing w:line="300" w:lineRule="auto"/>
        <w:jc w:val="both"/>
      </w:pPr>
      <w:r w:rsidRPr="00021CCA">
        <w:rPr>
          <w:b/>
          <w:bCs/>
        </w:rPr>
        <w:t>Alt işveren:</w:t>
      </w:r>
      <w:r w:rsidRPr="00021CCA">
        <w:t xml:space="preserve"> Bir işverenden, işyerinde yürüttüğü mal veya hizmet üretimine ilişkin bir işte veya işin bölüm ve eklentilerinde iş alan ve bu iş için görevlendirdiği sigortalıları çalıştıran üçüncü kişiye denir. </w:t>
      </w:r>
      <w:r w:rsidR="005454EF" w:rsidRPr="00021CCA">
        <w:rPr>
          <w:i/>
          <w:iCs/>
          <w:sz w:val="22"/>
          <w:szCs w:val="22"/>
        </w:rPr>
        <w:t xml:space="preserve">(Halk dilinde alt işverene </w:t>
      </w:r>
      <w:r w:rsidR="005454EF" w:rsidRPr="00021CCA">
        <w:rPr>
          <w:b/>
          <w:bCs/>
          <w:i/>
          <w:iCs/>
          <w:sz w:val="22"/>
          <w:szCs w:val="22"/>
        </w:rPr>
        <w:t>taşeron</w:t>
      </w:r>
      <w:r w:rsidR="005454EF" w:rsidRPr="00021CCA">
        <w:rPr>
          <w:i/>
          <w:iCs/>
          <w:sz w:val="22"/>
          <w:szCs w:val="22"/>
        </w:rPr>
        <w:t xml:space="preserve"> denir.)</w:t>
      </w:r>
    </w:p>
    <w:p w14:paraId="31663D41" w14:textId="77777777" w:rsidR="00CC3F59" w:rsidRPr="00021CCA" w:rsidRDefault="00CC3F59" w:rsidP="00021CCA">
      <w:pPr>
        <w:tabs>
          <w:tab w:val="left" w:pos="6560"/>
        </w:tabs>
        <w:spacing w:line="300" w:lineRule="auto"/>
        <w:jc w:val="both"/>
        <w:rPr>
          <w:sz w:val="16"/>
          <w:szCs w:val="16"/>
        </w:rPr>
      </w:pPr>
    </w:p>
    <w:p w14:paraId="5A450AFD" w14:textId="33280E84" w:rsidR="00CC3F59" w:rsidRPr="00021CCA" w:rsidRDefault="00CC3F59" w:rsidP="00021CCA">
      <w:pPr>
        <w:tabs>
          <w:tab w:val="left" w:pos="6560"/>
        </w:tabs>
        <w:spacing w:line="300" w:lineRule="auto"/>
        <w:jc w:val="both"/>
      </w:pPr>
      <w:r w:rsidRPr="00021CCA">
        <w:sym w:font="Wingdings" w:char="F0E8"/>
      </w:r>
      <w:r w:rsidRPr="00021CCA">
        <w:t xml:space="preserve"> Sigortalılar, üçüncü bir kişinin aracılığıyla işe girmiş ve bunlarla sözleşme yapmış olsalar dahi, asıl işveren, bu Kanunun işverene yüklediği yükümlülüklerden dolayı alt işveren ile birlikte sorumludur. Yani alt işverenin ödenmeyen prim borcundan asıl işveren de sorumludur.</w:t>
      </w:r>
    </w:p>
    <w:p w14:paraId="22C1B7A5" w14:textId="7CAEF8AC" w:rsidR="005454EF" w:rsidRPr="00021CCA" w:rsidRDefault="005454EF" w:rsidP="00021CCA">
      <w:pPr>
        <w:tabs>
          <w:tab w:val="left" w:pos="6560"/>
        </w:tabs>
        <w:spacing w:line="300" w:lineRule="auto"/>
        <w:jc w:val="both"/>
        <w:rPr>
          <w:sz w:val="12"/>
          <w:szCs w:val="12"/>
        </w:rPr>
      </w:pPr>
    </w:p>
    <w:p w14:paraId="5F86E67A" w14:textId="68E77990" w:rsidR="005454EF" w:rsidRPr="00021CCA" w:rsidRDefault="005454EF" w:rsidP="00021CCA">
      <w:pPr>
        <w:tabs>
          <w:tab w:val="left" w:pos="6560"/>
        </w:tabs>
        <w:spacing w:line="300" w:lineRule="auto"/>
        <w:jc w:val="both"/>
        <w:rPr>
          <w:sz w:val="22"/>
          <w:szCs w:val="22"/>
        </w:rPr>
      </w:pPr>
      <w:r w:rsidRPr="00021CCA">
        <w:rPr>
          <w:b/>
          <w:bCs/>
          <w:sz w:val="22"/>
          <w:szCs w:val="22"/>
        </w:rPr>
        <w:t>Örnek:</w:t>
      </w:r>
      <w:r w:rsidRPr="00021CCA">
        <w:rPr>
          <w:sz w:val="22"/>
          <w:szCs w:val="22"/>
        </w:rPr>
        <w:t xml:space="preserve"> Özel sektör işverene ait bina inşaatında alt işveren tarafından çalıştırılan sigortalı iş kazası geçirmiş ve geçirmiş olduğu işkazası sonucunda şahsa sürekli işgöremezlik geliri bağlanmıştır. Kurum memurlarınca yapılan denetim sonucunda işkazasının meydana gelmesinde asıl firmanın %20, alt işverenin ise %55 ve şahsın %25 kusurlu olduğu tespit edilmiştir. Kurum sigortalıya gelecekte yapılması gereken ödemelerin peşin sermaye değerini 500.000 TL olarak hesaplamıştır. Bu halde rücu işlemi şu şekilde hesap edilir;</w:t>
      </w:r>
    </w:p>
    <w:p w14:paraId="667559EF" w14:textId="77777777" w:rsidR="00021CCA" w:rsidRPr="00021CCA" w:rsidRDefault="00021CCA" w:rsidP="00021CCA">
      <w:pPr>
        <w:tabs>
          <w:tab w:val="left" w:pos="6560"/>
        </w:tabs>
        <w:spacing w:line="300" w:lineRule="auto"/>
        <w:jc w:val="both"/>
        <w:rPr>
          <w:sz w:val="8"/>
          <w:szCs w:val="8"/>
        </w:rPr>
      </w:pPr>
    </w:p>
    <w:p w14:paraId="3004C562" w14:textId="50C766DA" w:rsidR="005454EF" w:rsidRPr="00021CCA" w:rsidRDefault="005454EF" w:rsidP="00021CCA">
      <w:pPr>
        <w:pStyle w:val="ListeParagraf"/>
        <w:numPr>
          <w:ilvl w:val="0"/>
          <w:numId w:val="1"/>
        </w:numPr>
        <w:tabs>
          <w:tab w:val="left" w:pos="6560"/>
        </w:tabs>
        <w:spacing w:line="300" w:lineRule="auto"/>
        <w:jc w:val="both"/>
        <w:rPr>
          <w:rFonts w:ascii="Times New Roman" w:hAnsi="Times New Roman" w:cs="Times New Roman"/>
          <w:sz w:val="22"/>
          <w:szCs w:val="22"/>
        </w:rPr>
      </w:pPr>
      <w:r w:rsidRPr="00021CCA">
        <w:rPr>
          <w:rFonts w:ascii="Times New Roman" w:hAnsi="Times New Roman" w:cs="Times New Roman"/>
          <w:sz w:val="22"/>
          <w:szCs w:val="22"/>
        </w:rPr>
        <w:t>Asıl firma payı: 500.000 x %20 = 100.000 TL</w:t>
      </w:r>
    </w:p>
    <w:p w14:paraId="0CC1ACE3" w14:textId="3F08226E" w:rsidR="005454EF" w:rsidRPr="00021CCA" w:rsidRDefault="005454EF" w:rsidP="00021CCA">
      <w:pPr>
        <w:pStyle w:val="ListeParagraf"/>
        <w:numPr>
          <w:ilvl w:val="0"/>
          <w:numId w:val="1"/>
        </w:numPr>
        <w:tabs>
          <w:tab w:val="left" w:pos="6560"/>
        </w:tabs>
        <w:spacing w:line="300" w:lineRule="auto"/>
        <w:jc w:val="both"/>
        <w:rPr>
          <w:rFonts w:ascii="Times New Roman" w:hAnsi="Times New Roman" w:cs="Times New Roman"/>
          <w:sz w:val="22"/>
          <w:szCs w:val="22"/>
        </w:rPr>
      </w:pPr>
      <w:r w:rsidRPr="00021CCA">
        <w:rPr>
          <w:rFonts w:ascii="Times New Roman" w:hAnsi="Times New Roman" w:cs="Times New Roman"/>
          <w:sz w:val="22"/>
          <w:szCs w:val="22"/>
        </w:rPr>
        <w:t>Alt işveren payı: 500.000 x %55 = 275.000 TL</w:t>
      </w:r>
    </w:p>
    <w:p w14:paraId="361DB26C" w14:textId="77777777" w:rsidR="00021CCA" w:rsidRPr="00021CCA" w:rsidRDefault="00021CCA" w:rsidP="00021CCA">
      <w:pPr>
        <w:tabs>
          <w:tab w:val="left" w:pos="6560"/>
        </w:tabs>
        <w:spacing w:line="300" w:lineRule="auto"/>
        <w:jc w:val="both"/>
        <w:rPr>
          <w:sz w:val="8"/>
          <w:szCs w:val="8"/>
        </w:rPr>
      </w:pPr>
    </w:p>
    <w:p w14:paraId="612F8C64" w14:textId="2B126931" w:rsidR="005454EF" w:rsidRPr="00021CCA" w:rsidRDefault="000A4A46" w:rsidP="00021CCA">
      <w:pPr>
        <w:tabs>
          <w:tab w:val="left" w:pos="6560"/>
        </w:tabs>
        <w:spacing w:line="300" w:lineRule="auto"/>
        <w:jc w:val="both"/>
        <w:rPr>
          <w:sz w:val="22"/>
          <w:szCs w:val="22"/>
        </w:rPr>
      </w:pPr>
      <w:proofErr w:type="gramStart"/>
      <w:r>
        <w:rPr>
          <w:sz w:val="22"/>
          <w:szCs w:val="22"/>
        </w:rPr>
        <w:t>o</w:t>
      </w:r>
      <w:r w:rsidR="005454EF" w:rsidRPr="00021CCA">
        <w:rPr>
          <w:sz w:val="22"/>
          <w:szCs w:val="22"/>
        </w:rPr>
        <w:t>larak</w:t>
      </w:r>
      <w:proofErr w:type="gramEnd"/>
      <w:r>
        <w:rPr>
          <w:sz w:val="22"/>
          <w:szCs w:val="22"/>
        </w:rPr>
        <w:t xml:space="preserve"> </w:t>
      </w:r>
      <w:r w:rsidR="005454EF" w:rsidRPr="00021CCA">
        <w:rPr>
          <w:sz w:val="22"/>
          <w:szCs w:val="22"/>
        </w:rPr>
        <w:t>hesap edilecektir. Kazaya uğrayan şahıs alt işverenin sigortalısı olsa da asıl firmanın işçiyi koruma ve gözetme borcu olduğundan alt işverenle birlikte sorumlu tutulmaktadır.</w:t>
      </w:r>
    </w:p>
    <w:p w14:paraId="78DAF1DE" w14:textId="027DB74B" w:rsidR="00CC3F59" w:rsidRPr="00021CCA" w:rsidRDefault="00CC3F59" w:rsidP="00021CCA">
      <w:pPr>
        <w:tabs>
          <w:tab w:val="left" w:pos="6560"/>
        </w:tabs>
        <w:spacing w:line="300" w:lineRule="auto"/>
        <w:jc w:val="both"/>
      </w:pPr>
    </w:p>
    <w:p w14:paraId="2BED67D4" w14:textId="124799A5" w:rsidR="00CC3F59" w:rsidRPr="005454EF" w:rsidRDefault="00CC3F59" w:rsidP="00021CCA">
      <w:pPr>
        <w:tabs>
          <w:tab w:val="left" w:pos="6560"/>
        </w:tabs>
        <w:spacing w:line="300" w:lineRule="auto"/>
        <w:jc w:val="both"/>
      </w:pPr>
      <w:r w:rsidRPr="00021CCA">
        <w:sym w:font="Wingdings" w:char="F0E8"/>
      </w:r>
      <w:r w:rsidRPr="00021CCA">
        <w:t xml:space="preserve"> Alt işveren yükümlülüklerini asıl işverene ait işyeri sicil numarasına ek olarak verilen 3 haneli alt işveren numarası ile yerine getirir. Alt işveren için ayrıca</w:t>
      </w:r>
      <w:r w:rsidRPr="005454EF">
        <w:t xml:space="preserve"> işyeri dosyası açılmaz.</w:t>
      </w:r>
    </w:p>
    <w:p w14:paraId="4187E230" w14:textId="0672D4E7" w:rsidR="00193AF3" w:rsidRDefault="00193AF3" w:rsidP="00CC3F59">
      <w:pPr>
        <w:tabs>
          <w:tab w:val="left" w:pos="6560"/>
        </w:tabs>
        <w:spacing w:line="276" w:lineRule="auto"/>
        <w:rPr>
          <w:sz w:val="26"/>
          <w:szCs w:val="26"/>
        </w:rPr>
      </w:pPr>
    </w:p>
    <w:p w14:paraId="62D8A601" w14:textId="7102E8BD" w:rsidR="00A21EFB" w:rsidRPr="00021CCA" w:rsidRDefault="00A21EFB" w:rsidP="00CC3F59">
      <w:pPr>
        <w:tabs>
          <w:tab w:val="left" w:pos="6560"/>
        </w:tabs>
        <w:spacing w:line="276" w:lineRule="auto"/>
        <w:rPr>
          <w:b/>
          <w:bCs/>
          <w:sz w:val="28"/>
          <w:szCs w:val="28"/>
        </w:rPr>
      </w:pPr>
      <w:r w:rsidRPr="00021CCA">
        <w:rPr>
          <w:b/>
          <w:bCs/>
          <w:sz w:val="28"/>
          <w:szCs w:val="28"/>
        </w:rPr>
        <w:t xml:space="preserve">MADDE </w:t>
      </w:r>
      <w:r w:rsidR="00410915" w:rsidRPr="00021CCA">
        <w:rPr>
          <w:b/>
          <w:bCs/>
          <w:sz w:val="28"/>
          <w:szCs w:val="28"/>
        </w:rPr>
        <w:t xml:space="preserve">13 – İŞ KAZASI </w:t>
      </w:r>
    </w:p>
    <w:p w14:paraId="17A78476" w14:textId="109168A1" w:rsidR="00410915" w:rsidRDefault="00410915" w:rsidP="00CC3F59">
      <w:pPr>
        <w:tabs>
          <w:tab w:val="left" w:pos="6560"/>
        </w:tabs>
        <w:spacing w:line="276" w:lineRule="auto"/>
        <w:rPr>
          <w:sz w:val="26"/>
          <w:szCs w:val="26"/>
        </w:rPr>
      </w:pPr>
    </w:p>
    <w:p w14:paraId="3567A016" w14:textId="0E47CCFC" w:rsidR="00410915" w:rsidRPr="00021CCA" w:rsidRDefault="00916E4B" w:rsidP="00CC3F59">
      <w:pPr>
        <w:tabs>
          <w:tab w:val="left" w:pos="6560"/>
        </w:tabs>
        <w:spacing w:line="276" w:lineRule="auto"/>
        <w:rPr>
          <w:b/>
          <w:bCs/>
          <w:sz w:val="26"/>
          <w:szCs w:val="26"/>
        </w:rPr>
      </w:pPr>
      <w:r w:rsidRPr="00021CCA">
        <w:rPr>
          <w:b/>
          <w:bCs/>
          <w:sz w:val="26"/>
          <w:szCs w:val="26"/>
        </w:rPr>
        <w:t xml:space="preserve">İş </w:t>
      </w:r>
      <w:r w:rsidR="00021CCA">
        <w:rPr>
          <w:b/>
          <w:bCs/>
          <w:sz w:val="26"/>
          <w:szCs w:val="26"/>
        </w:rPr>
        <w:t>K</w:t>
      </w:r>
      <w:r w:rsidRPr="00021CCA">
        <w:rPr>
          <w:b/>
          <w:bCs/>
          <w:sz w:val="26"/>
          <w:szCs w:val="26"/>
        </w:rPr>
        <w:t xml:space="preserve">azası </w:t>
      </w:r>
      <w:r w:rsidR="00021CCA">
        <w:rPr>
          <w:b/>
          <w:bCs/>
          <w:sz w:val="26"/>
          <w:szCs w:val="26"/>
        </w:rPr>
        <w:t>N</w:t>
      </w:r>
      <w:r w:rsidRPr="00021CCA">
        <w:rPr>
          <w:b/>
          <w:bCs/>
          <w:sz w:val="26"/>
          <w:szCs w:val="26"/>
        </w:rPr>
        <w:t>edir?</w:t>
      </w:r>
    </w:p>
    <w:p w14:paraId="7E8A877B" w14:textId="237C8367" w:rsidR="00916E4B" w:rsidRPr="00021CCA" w:rsidRDefault="00916E4B" w:rsidP="0071702C">
      <w:pPr>
        <w:tabs>
          <w:tab w:val="left" w:pos="6560"/>
        </w:tabs>
        <w:spacing w:line="276" w:lineRule="auto"/>
        <w:jc w:val="both"/>
        <w:rPr>
          <w:sz w:val="10"/>
          <w:szCs w:val="10"/>
        </w:rPr>
      </w:pPr>
    </w:p>
    <w:p w14:paraId="7AC9DADC" w14:textId="5E28C493"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 sigortalısının işyerinde bulunduğu sırada</w:t>
      </w:r>
    </w:p>
    <w:p w14:paraId="5D0A304A" w14:textId="485F2C8F"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 sigortalısının işveren tarafından yürütülmekte olan iş nedeniyle iş yeri dışında</w:t>
      </w:r>
    </w:p>
    <w:p w14:paraId="063D3AA7" w14:textId="07299E20"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 sigortalısının görevli olarak işyeri dışında başka bir yere gönderilmesi nedeniyle asıl işini yapmaksızın geçen zamanlarda</w:t>
      </w:r>
    </w:p>
    <w:p w14:paraId="62A3D883" w14:textId="62C34D2E"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 sigortalısının işverence sağlanan bir taşıtla işin yapıldığı yere gidiş-gelişi sırasında</w:t>
      </w:r>
    </w:p>
    <w:p w14:paraId="7974BA52" w14:textId="290DF999"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4A’lı kadın sigortalının çocuğunu emzirmek için iş mevzuatı gereğince işyerinden ayrıldığı sırada</w:t>
      </w:r>
    </w:p>
    <w:p w14:paraId="182D1D8E" w14:textId="57867965"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Sigortalı 4B’liyse işyerinde bulunduğu sırada</w:t>
      </w:r>
    </w:p>
    <w:p w14:paraId="613C890D" w14:textId="7AE62476" w:rsidR="00913BB7" w:rsidRPr="0071702C"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 xml:space="preserve">Sigortalı 4B’liyse yürütmekte olduğu iş nedeniyle işle ilgili sebeplerden dolayı işyeri dışında meydana gelen ve sigortalıyı hemen veya sonradan bedenen veya ruhen özre uğratan olay </w:t>
      </w:r>
      <w:r w:rsidRPr="00913BB7">
        <w:rPr>
          <w:rFonts w:ascii="Times New Roman" w:hAnsi="Times New Roman" w:cs="Times New Roman"/>
          <w:b/>
          <w:bCs/>
        </w:rPr>
        <w:t>İŞ KAZASI</w:t>
      </w:r>
      <w:r w:rsidRPr="00913BB7">
        <w:rPr>
          <w:rFonts w:ascii="Times New Roman" w:hAnsi="Times New Roman" w:cs="Times New Roman"/>
        </w:rPr>
        <w:t xml:space="preserve"> sayılır.</w:t>
      </w:r>
    </w:p>
    <w:p w14:paraId="0E5630B7" w14:textId="62CC4B2E" w:rsidR="00913BB7" w:rsidRPr="00913BB7"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pPr>
      <w:r w:rsidRPr="006F0938">
        <w:rPr>
          <w:rFonts w:ascii="Apple Color Emoji" w:hAnsi="Apple Color Emoji" w:cs="Apple Color Emoji"/>
          <w:b/>
          <w:bCs/>
        </w:rPr>
        <w:lastRenderedPageBreak/>
        <w:t>⚠</w:t>
      </w:r>
      <w:r w:rsidRPr="006F0938">
        <w:rPr>
          <w:b/>
          <w:bCs/>
        </w:rPr>
        <w:t xml:space="preserve"> </w:t>
      </w:r>
      <w:r w:rsidR="00913BB7" w:rsidRPr="00913BB7">
        <w:t>İş kazası sigortası hükümleri; 4A ve 4B’liler ile 5.</w:t>
      </w:r>
      <w:r>
        <w:t xml:space="preserve"> </w:t>
      </w:r>
      <w:r w:rsidR="00913BB7" w:rsidRPr="00913BB7">
        <w:t>maddenin birinci fıkrasının a, b, c, e ve g bentlerinde sayılan sigortalılar, Ek-5’te belirtilen sigortalılar, Ek-9’da belirtilen ev hizmetlerinde çalışan sigortalılar ve 2547 sayılı Kanunun Ek-29</w:t>
      </w:r>
      <w:r w:rsidR="00772942">
        <w:t>. m</w:t>
      </w:r>
      <w:r w:rsidR="00913BB7" w:rsidRPr="00913BB7">
        <w:t>addesine göre intörn statüsündeki öğrenciler için geçerlidir.</w:t>
      </w:r>
    </w:p>
    <w:p w14:paraId="4F64FBAF" w14:textId="6B1658EC" w:rsidR="00916E4B" w:rsidRDefault="00916E4B" w:rsidP="00916E4B">
      <w:pPr>
        <w:tabs>
          <w:tab w:val="left" w:pos="6560"/>
        </w:tabs>
        <w:spacing w:line="276" w:lineRule="auto"/>
        <w:rPr>
          <w:sz w:val="26"/>
          <w:szCs w:val="26"/>
        </w:rPr>
      </w:pPr>
    </w:p>
    <w:p w14:paraId="535E442E" w14:textId="3671DA93" w:rsidR="00916E4B" w:rsidRPr="00210A7E" w:rsidRDefault="00916E4B" w:rsidP="00916E4B">
      <w:pPr>
        <w:tabs>
          <w:tab w:val="left" w:pos="6560"/>
        </w:tabs>
        <w:spacing w:line="276" w:lineRule="auto"/>
        <w:rPr>
          <w:b/>
          <w:bCs/>
          <w:sz w:val="28"/>
          <w:szCs w:val="28"/>
        </w:rPr>
      </w:pPr>
      <w:r w:rsidRPr="00210A7E">
        <w:rPr>
          <w:b/>
          <w:bCs/>
          <w:sz w:val="28"/>
          <w:szCs w:val="28"/>
        </w:rPr>
        <w:t>İş kazasının bildirimi Kuruma hangi sürede yapılır?</w:t>
      </w:r>
    </w:p>
    <w:p w14:paraId="48DB1B39" w14:textId="18B02563" w:rsidR="00916E4B" w:rsidRPr="0007669C" w:rsidRDefault="00916E4B" w:rsidP="00916E4B">
      <w:pPr>
        <w:tabs>
          <w:tab w:val="left" w:pos="6560"/>
        </w:tabs>
        <w:spacing w:line="276" w:lineRule="auto"/>
        <w:rPr>
          <w:sz w:val="18"/>
          <w:szCs w:val="18"/>
        </w:rPr>
      </w:pPr>
    </w:p>
    <w:p w14:paraId="38970BF9" w14:textId="484828DF" w:rsidR="00916E4B" w:rsidRPr="00210A7E" w:rsidRDefault="00916E4B" w:rsidP="00210A7E">
      <w:pPr>
        <w:tabs>
          <w:tab w:val="left" w:pos="6560"/>
        </w:tabs>
        <w:spacing w:line="300" w:lineRule="auto"/>
        <w:jc w:val="both"/>
      </w:pPr>
      <w:r w:rsidRPr="00210A7E">
        <w:sym w:font="Wingdings" w:char="F0E8"/>
      </w:r>
      <w:r w:rsidRPr="00210A7E">
        <w:t xml:space="preserve"> İş kazasına uğrayan 4A’lı veya 5.</w:t>
      </w:r>
      <w:r w:rsidR="00210A7E">
        <w:t xml:space="preserve"> </w:t>
      </w:r>
      <w:r w:rsidRPr="00210A7E">
        <w:t xml:space="preserve">madde kapsamında sigortalıysa, işvereni tarafından </w:t>
      </w:r>
      <w:r w:rsidRPr="00210A7E">
        <w:rPr>
          <w:b/>
          <w:bCs/>
        </w:rPr>
        <w:t>koll</w:t>
      </w:r>
      <w:r w:rsidR="00256A39" w:rsidRPr="00210A7E">
        <w:rPr>
          <w:b/>
          <w:bCs/>
        </w:rPr>
        <w:t>uk kuvvetlerine derhal</w:t>
      </w:r>
      <w:r w:rsidR="00256A39" w:rsidRPr="00210A7E">
        <w:t xml:space="preserve">, </w:t>
      </w:r>
      <w:r w:rsidR="00256A39" w:rsidRPr="00210A7E">
        <w:rPr>
          <w:b/>
          <w:bCs/>
        </w:rPr>
        <w:t>Kuruma da kazadan sonraki 3 işgünü içinde</w:t>
      </w:r>
      <w:r w:rsidR="00256A39" w:rsidRPr="00210A7E">
        <w:t xml:space="preserve"> bildirilir. </w:t>
      </w:r>
    </w:p>
    <w:p w14:paraId="0A2B9CFD" w14:textId="46324052" w:rsidR="00256A39" w:rsidRPr="0007669C" w:rsidRDefault="00256A39" w:rsidP="00210A7E">
      <w:pPr>
        <w:tabs>
          <w:tab w:val="left" w:pos="6560"/>
        </w:tabs>
        <w:spacing w:line="300" w:lineRule="auto"/>
        <w:jc w:val="both"/>
        <w:rPr>
          <w:sz w:val="18"/>
          <w:szCs w:val="18"/>
        </w:rPr>
      </w:pPr>
    </w:p>
    <w:p w14:paraId="10DA5C4A" w14:textId="02E045D5" w:rsidR="00256A39" w:rsidRPr="00210A7E" w:rsidRDefault="00256A39" w:rsidP="00210A7E">
      <w:pPr>
        <w:tabs>
          <w:tab w:val="left" w:pos="6560"/>
        </w:tabs>
        <w:spacing w:line="300" w:lineRule="auto"/>
        <w:jc w:val="both"/>
      </w:pPr>
      <w:r w:rsidRPr="00210A7E">
        <w:sym w:font="Wingdings" w:char="F0E8"/>
      </w:r>
      <w:r w:rsidRPr="00210A7E">
        <w:t xml:space="preserve"> </w:t>
      </w:r>
      <w:r w:rsidRPr="00210A7E">
        <w:rPr>
          <w:b/>
          <w:bCs/>
        </w:rPr>
        <w:t>İş kazası işverenin kontrolü dışındaki yerlerde meydana gelmişse</w:t>
      </w:r>
      <w:r w:rsidRPr="00210A7E">
        <w:t xml:space="preserve"> </w:t>
      </w:r>
      <w:r w:rsidRPr="00210A7E">
        <w:rPr>
          <w:u w:val="single"/>
        </w:rPr>
        <w:t>bildirim süresi olayın öğrenildiği tarihte başlar ve 3 işgünü içinde Kuruma bildirilir</w:t>
      </w:r>
      <w:r w:rsidRPr="00210A7E">
        <w:t xml:space="preserve">. </w:t>
      </w:r>
    </w:p>
    <w:p w14:paraId="70E3B10D" w14:textId="40168C3B" w:rsidR="00256A39" w:rsidRPr="0007669C" w:rsidRDefault="00256A39" w:rsidP="00210A7E">
      <w:pPr>
        <w:tabs>
          <w:tab w:val="left" w:pos="6560"/>
        </w:tabs>
        <w:spacing w:line="300" w:lineRule="auto"/>
        <w:jc w:val="both"/>
        <w:rPr>
          <w:sz w:val="18"/>
          <w:szCs w:val="18"/>
        </w:rPr>
      </w:pPr>
    </w:p>
    <w:p w14:paraId="5B7CF205" w14:textId="5CDCED52" w:rsidR="00C552F9" w:rsidRPr="0074647D" w:rsidRDefault="00C552F9" w:rsidP="00210A7E">
      <w:pPr>
        <w:shd w:val="clear" w:color="auto" w:fill="F2F2F2" w:themeFill="background1" w:themeFillShade="F2"/>
        <w:tabs>
          <w:tab w:val="left" w:pos="6560"/>
        </w:tabs>
        <w:spacing w:line="300" w:lineRule="auto"/>
        <w:jc w:val="both"/>
        <w:rPr>
          <w:sz w:val="22"/>
          <w:szCs w:val="22"/>
        </w:rPr>
      </w:pPr>
      <w:r w:rsidRPr="0074647D">
        <w:rPr>
          <w:b/>
          <w:bCs/>
          <w:sz w:val="22"/>
          <w:szCs w:val="22"/>
        </w:rPr>
        <w:t>Örnek:</w:t>
      </w:r>
      <w:r w:rsidRPr="0074647D">
        <w:rPr>
          <w:sz w:val="22"/>
          <w:szCs w:val="22"/>
        </w:rPr>
        <w:t xml:space="preserve"> 04.02.202</w:t>
      </w:r>
      <w:r w:rsidR="00AB62CA">
        <w:rPr>
          <w:sz w:val="22"/>
          <w:szCs w:val="22"/>
        </w:rPr>
        <w:t>4</w:t>
      </w:r>
      <w:r w:rsidRPr="0074647D">
        <w:rPr>
          <w:sz w:val="22"/>
          <w:szCs w:val="22"/>
        </w:rPr>
        <w:t xml:space="preserve"> tarihinde kullanmış olduğu tırın kaza yapması sonucu iş kazasına uğrayan ve ağır şekilde yaralanan sigortalının iş kazası geçirdiğini işvereni </w:t>
      </w:r>
      <w:r w:rsidR="00AB62CA">
        <w:rPr>
          <w:sz w:val="22"/>
          <w:szCs w:val="22"/>
        </w:rPr>
        <w:t>09</w:t>
      </w:r>
      <w:r w:rsidRPr="0074647D">
        <w:rPr>
          <w:sz w:val="22"/>
          <w:szCs w:val="22"/>
        </w:rPr>
        <w:t>.02.202</w:t>
      </w:r>
      <w:r w:rsidR="00AB62CA">
        <w:rPr>
          <w:sz w:val="22"/>
          <w:szCs w:val="22"/>
        </w:rPr>
        <w:t>4</w:t>
      </w:r>
      <w:r w:rsidR="0074647D" w:rsidRPr="0074647D">
        <w:rPr>
          <w:sz w:val="22"/>
          <w:szCs w:val="22"/>
        </w:rPr>
        <w:t xml:space="preserve"> </w:t>
      </w:r>
      <w:r w:rsidRPr="0074647D">
        <w:rPr>
          <w:sz w:val="22"/>
          <w:szCs w:val="22"/>
        </w:rPr>
        <w:t>(</w:t>
      </w:r>
      <w:r w:rsidRPr="0074647D">
        <w:rPr>
          <w:sz w:val="22"/>
          <w:szCs w:val="22"/>
          <w:u w:val="single"/>
        </w:rPr>
        <w:t>cuma günü</w:t>
      </w:r>
      <w:r w:rsidRPr="0074647D">
        <w:rPr>
          <w:sz w:val="22"/>
          <w:szCs w:val="22"/>
        </w:rPr>
        <w:t xml:space="preserve">) tarihinde öğrenmiştir. İş kazası işverenin kontrolü dışındaki bir yerde meydana geldiği için bildirim süresi işverenin olayı öğrendiği günden başlar ve 3 işgünü içinde Kuruma bildirilir. Bu halde bildirim süresi </w:t>
      </w:r>
      <w:r w:rsidR="00AB62CA">
        <w:rPr>
          <w:sz w:val="22"/>
          <w:szCs w:val="22"/>
        </w:rPr>
        <w:t>09</w:t>
      </w:r>
      <w:r w:rsidRPr="0074647D">
        <w:rPr>
          <w:sz w:val="22"/>
          <w:szCs w:val="22"/>
        </w:rPr>
        <w:t>.02.20</w:t>
      </w:r>
      <w:r w:rsidR="000A4A46" w:rsidRPr="0074647D">
        <w:rPr>
          <w:sz w:val="22"/>
          <w:szCs w:val="22"/>
        </w:rPr>
        <w:t>2</w:t>
      </w:r>
      <w:r w:rsidR="00AB62CA">
        <w:rPr>
          <w:sz w:val="22"/>
          <w:szCs w:val="22"/>
        </w:rPr>
        <w:t>4</w:t>
      </w:r>
      <w:r w:rsidR="000A4A46" w:rsidRPr="0074647D">
        <w:rPr>
          <w:sz w:val="22"/>
          <w:szCs w:val="22"/>
        </w:rPr>
        <w:t>’t</w:t>
      </w:r>
      <w:r w:rsidRPr="0074647D">
        <w:rPr>
          <w:sz w:val="22"/>
          <w:szCs w:val="22"/>
        </w:rPr>
        <w:t>e başlar. 1</w:t>
      </w:r>
      <w:r w:rsidR="00AB62CA">
        <w:rPr>
          <w:sz w:val="22"/>
          <w:szCs w:val="22"/>
        </w:rPr>
        <w:t>0</w:t>
      </w:r>
      <w:r w:rsidRPr="0074647D">
        <w:rPr>
          <w:sz w:val="22"/>
          <w:szCs w:val="22"/>
        </w:rPr>
        <w:t>.02.202</w:t>
      </w:r>
      <w:r w:rsidR="00AB62CA">
        <w:rPr>
          <w:sz w:val="22"/>
          <w:szCs w:val="22"/>
        </w:rPr>
        <w:t>4</w:t>
      </w:r>
      <w:r w:rsidRPr="0074647D">
        <w:rPr>
          <w:sz w:val="22"/>
          <w:szCs w:val="22"/>
        </w:rPr>
        <w:t xml:space="preserve"> ve 1</w:t>
      </w:r>
      <w:r w:rsidR="00AB62CA">
        <w:rPr>
          <w:sz w:val="22"/>
          <w:szCs w:val="22"/>
        </w:rPr>
        <w:t>1</w:t>
      </w:r>
      <w:r w:rsidRPr="0074647D">
        <w:rPr>
          <w:sz w:val="22"/>
          <w:szCs w:val="22"/>
        </w:rPr>
        <w:t>.02.202</w:t>
      </w:r>
      <w:r w:rsidR="00AB62CA">
        <w:rPr>
          <w:sz w:val="22"/>
          <w:szCs w:val="22"/>
        </w:rPr>
        <w:t>4</w:t>
      </w:r>
      <w:r w:rsidRPr="0074647D">
        <w:rPr>
          <w:sz w:val="22"/>
          <w:szCs w:val="22"/>
        </w:rPr>
        <w:t xml:space="preserve"> hafta sonuna denk geldiği için 3.</w:t>
      </w:r>
      <w:r w:rsidR="000A4A46" w:rsidRPr="0074647D">
        <w:rPr>
          <w:sz w:val="22"/>
          <w:szCs w:val="22"/>
        </w:rPr>
        <w:t xml:space="preserve"> </w:t>
      </w:r>
      <w:r w:rsidRPr="0074647D">
        <w:rPr>
          <w:sz w:val="22"/>
          <w:szCs w:val="22"/>
        </w:rPr>
        <w:t>işgünü 1</w:t>
      </w:r>
      <w:r w:rsidR="00AB62CA">
        <w:rPr>
          <w:sz w:val="22"/>
          <w:szCs w:val="22"/>
        </w:rPr>
        <w:t>3</w:t>
      </w:r>
      <w:r w:rsidRPr="0074647D">
        <w:rPr>
          <w:sz w:val="22"/>
          <w:szCs w:val="22"/>
        </w:rPr>
        <w:t>.02.202</w:t>
      </w:r>
      <w:r w:rsidR="00AB62CA">
        <w:rPr>
          <w:sz w:val="22"/>
          <w:szCs w:val="22"/>
        </w:rPr>
        <w:t>4</w:t>
      </w:r>
      <w:r w:rsidRPr="0074647D">
        <w:rPr>
          <w:sz w:val="22"/>
          <w:szCs w:val="22"/>
        </w:rPr>
        <w:t>’</w:t>
      </w:r>
      <w:r w:rsidR="000A4A46" w:rsidRPr="0074647D">
        <w:rPr>
          <w:sz w:val="22"/>
          <w:szCs w:val="22"/>
        </w:rPr>
        <w:t>tür</w:t>
      </w:r>
      <w:r w:rsidRPr="0074647D">
        <w:rPr>
          <w:sz w:val="22"/>
          <w:szCs w:val="22"/>
        </w:rPr>
        <w:t>. Yani bu olayda Kuruma en geç 1</w:t>
      </w:r>
      <w:r w:rsidR="00AB62CA">
        <w:rPr>
          <w:sz w:val="22"/>
          <w:szCs w:val="22"/>
        </w:rPr>
        <w:t>3</w:t>
      </w:r>
      <w:r w:rsidRPr="0074647D">
        <w:rPr>
          <w:sz w:val="22"/>
          <w:szCs w:val="22"/>
        </w:rPr>
        <w:t>.02.202</w:t>
      </w:r>
      <w:r w:rsidR="00F56BD6">
        <w:rPr>
          <w:sz w:val="22"/>
          <w:szCs w:val="22"/>
        </w:rPr>
        <w:t>4</w:t>
      </w:r>
      <w:r w:rsidR="0074647D" w:rsidRPr="0074647D">
        <w:rPr>
          <w:sz w:val="22"/>
          <w:szCs w:val="22"/>
        </w:rPr>
        <w:t xml:space="preserve"> (Salı) </w:t>
      </w:r>
      <w:r w:rsidRPr="0074647D">
        <w:rPr>
          <w:sz w:val="22"/>
          <w:szCs w:val="22"/>
        </w:rPr>
        <w:t>saat 23.59’a kadar bildirim yapılır.</w:t>
      </w:r>
    </w:p>
    <w:p w14:paraId="7FBC3B37" w14:textId="77777777" w:rsidR="00210A7E" w:rsidRPr="0007669C" w:rsidRDefault="00210A7E" w:rsidP="00210A7E">
      <w:pPr>
        <w:tabs>
          <w:tab w:val="left" w:pos="6560"/>
        </w:tabs>
        <w:spacing w:line="300" w:lineRule="auto"/>
        <w:jc w:val="both"/>
        <w:rPr>
          <w:sz w:val="18"/>
          <w:szCs w:val="18"/>
        </w:rPr>
      </w:pPr>
    </w:p>
    <w:p w14:paraId="713A0426" w14:textId="4E7A95EC" w:rsidR="00256A39" w:rsidRPr="00210A7E" w:rsidRDefault="00256A39" w:rsidP="00210A7E">
      <w:pPr>
        <w:tabs>
          <w:tab w:val="left" w:pos="6560"/>
        </w:tabs>
        <w:spacing w:line="300" w:lineRule="auto"/>
        <w:jc w:val="both"/>
      </w:pPr>
      <w:r w:rsidRPr="00210A7E">
        <w:sym w:font="Wingdings" w:char="F0E8"/>
      </w:r>
      <w:r w:rsidRPr="00210A7E">
        <w:t xml:space="preserve"> </w:t>
      </w:r>
      <w:r w:rsidRPr="00210A7E">
        <w:rPr>
          <w:b/>
          <w:bCs/>
        </w:rPr>
        <w:t>İş kazasına uğrayan 4B’li ise</w:t>
      </w:r>
      <w:r w:rsidRPr="00210A7E">
        <w:t xml:space="preserve"> </w:t>
      </w:r>
      <w:r w:rsidRPr="00210A7E">
        <w:rPr>
          <w:u w:val="single"/>
        </w:rPr>
        <w:t>kendisi tarafından 1 ayı geçmemek şartıyla rahatsızlığının bildirim yapmasına engel olmadığı günden sonraki 3 işgünü içinde</w:t>
      </w:r>
      <w:r w:rsidRPr="00210A7E">
        <w:t xml:space="preserve"> Kuruma bildirilir.</w:t>
      </w:r>
    </w:p>
    <w:p w14:paraId="4FD66EFA" w14:textId="706C4A67" w:rsidR="00961BAF" w:rsidRPr="0007669C" w:rsidRDefault="00961BAF" w:rsidP="00210A7E">
      <w:pPr>
        <w:tabs>
          <w:tab w:val="left" w:pos="6560"/>
        </w:tabs>
        <w:spacing w:line="300" w:lineRule="auto"/>
        <w:jc w:val="both"/>
        <w:rPr>
          <w:sz w:val="18"/>
          <w:szCs w:val="18"/>
        </w:rPr>
      </w:pPr>
    </w:p>
    <w:p w14:paraId="25A93C5B" w14:textId="3BE39442" w:rsidR="000A4A46" w:rsidRPr="0007669C" w:rsidRDefault="000A4A46" w:rsidP="000A4A46">
      <w:pPr>
        <w:shd w:val="clear" w:color="auto" w:fill="F2F2F2" w:themeFill="background1" w:themeFillShade="F2"/>
        <w:tabs>
          <w:tab w:val="left" w:pos="6560"/>
        </w:tabs>
        <w:spacing w:line="300" w:lineRule="auto"/>
        <w:jc w:val="both"/>
        <w:rPr>
          <w:sz w:val="22"/>
          <w:szCs w:val="22"/>
        </w:rPr>
      </w:pPr>
      <w:r w:rsidRPr="0007669C">
        <w:rPr>
          <w:b/>
          <w:bCs/>
          <w:sz w:val="22"/>
          <w:szCs w:val="22"/>
        </w:rPr>
        <w:t>Örnek:</w:t>
      </w:r>
      <w:r w:rsidRPr="0007669C">
        <w:rPr>
          <w:sz w:val="22"/>
          <w:szCs w:val="22"/>
        </w:rPr>
        <w:t xml:space="preserve"> 02.02.202</w:t>
      </w:r>
      <w:r w:rsidR="00F56BD6">
        <w:rPr>
          <w:sz w:val="22"/>
          <w:szCs w:val="22"/>
        </w:rPr>
        <w:t>4</w:t>
      </w:r>
      <w:r w:rsidRPr="0007669C">
        <w:rPr>
          <w:sz w:val="22"/>
          <w:szCs w:val="22"/>
        </w:rPr>
        <w:t xml:space="preserve"> tarihinde iş kazası geçiren ve bu tarihte tedavi altına alınan 4B sigortalısının 2</w:t>
      </w:r>
      <w:r>
        <w:rPr>
          <w:sz w:val="22"/>
          <w:szCs w:val="22"/>
        </w:rPr>
        <w:t>0</w:t>
      </w:r>
      <w:r w:rsidRPr="0007669C">
        <w:rPr>
          <w:sz w:val="22"/>
          <w:szCs w:val="22"/>
        </w:rPr>
        <w:t>.02.202</w:t>
      </w:r>
      <w:r w:rsidR="00F56BD6">
        <w:rPr>
          <w:sz w:val="22"/>
          <w:szCs w:val="22"/>
        </w:rPr>
        <w:t>4</w:t>
      </w:r>
      <w:r w:rsidRPr="0007669C">
        <w:rPr>
          <w:sz w:val="22"/>
          <w:szCs w:val="22"/>
        </w:rPr>
        <w:t xml:space="preserve"> (</w:t>
      </w:r>
      <w:r w:rsidR="00F56BD6">
        <w:rPr>
          <w:sz w:val="22"/>
          <w:szCs w:val="22"/>
        </w:rPr>
        <w:t>salı</w:t>
      </w:r>
      <w:r w:rsidRPr="0007669C">
        <w:rPr>
          <w:sz w:val="22"/>
          <w:szCs w:val="22"/>
        </w:rPr>
        <w:t>) tarihinde taburcu olması ve bildirim yapmasını engelleyen durumun ortadan kalkması nedeniyle uğradığı iş kazasını 2</w:t>
      </w:r>
      <w:r>
        <w:rPr>
          <w:sz w:val="22"/>
          <w:szCs w:val="22"/>
        </w:rPr>
        <w:t>3</w:t>
      </w:r>
      <w:r w:rsidRPr="0007669C">
        <w:rPr>
          <w:sz w:val="22"/>
          <w:szCs w:val="22"/>
        </w:rPr>
        <w:t>.02.202</w:t>
      </w:r>
      <w:r w:rsidR="00F56BD6">
        <w:rPr>
          <w:sz w:val="22"/>
          <w:szCs w:val="22"/>
        </w:rPr>
        <w:t>4</w:t>
      </w:r>
      <w:r w:rsidRPr="0007669C">
        <w:rPr>
          <w:sz w:val="22"/>
          <w:szCs w:val="22"/>
        </w:rPr>
        <w:t xml:space="preserve"> (</w:t>
      </w:r>
      <w:r w:rsidR="00F56BD6">
        <w:rPr>
          <w:sz w:val="22"/>
          <w:szCs w:val="22"/>
        </w:rPr>
        <w:t>cuma</w:t>
      </w:r>
      <w:r w:rsidRPr="0007669C">
        <w:rPr>
          <w:sz w:val="22"/>
          <w:szCs w:val="22"/>
        </w:rPr>
        <w:t>) (dahil) tarihine kadar Kuruma bildirmesi gerekmektedir. Bildirim iş kazası tarihinden itibaren 1 aylık süre içinde ve engel halin ortadan kalktığı tarihten sonraki 3 iş günü içinde yapılırsa, bildirim süresinde yapılmış kabul edilecek ve varsa geçici iş göremezlik ödeneği istirahat başlangıcından itibaren yani 02.02.202</w:t>
      </w:r>
      <w:r w:rsidR="00F56BD6">
        <w:rPr>
          <w:sz w:val="22"/>
          <w:szCs w:val="22"/>
        </w:rPr>
        <w:t>4</w:t>
      </w:r>
      <w:r w:rsidRPr="0007669C">
        <w:rPr>
          <w:sz w:val="22"/>
          <w:szCs w:val="22"/>
        </w:rPr>
        <w:t xml:space="preserve"> tarihinden itibaren ödenecektir. İş kazası 2</w:t>
      </w:r>
      <w:r>
        <w:rPr>
          <w:sz w:val="22"/>
          <w:szCs w:val="22"/>
        </w:rPr>
        <w:t>3</w:t>
      </w:r>
      <w:r w:rsidRPr="0007669C">
        <w:rPr>
          <w:sz w:val="22"/>
          <w:szCs w:val="22"/>
        </w:rPr>
        <w:t>.02.202</w:t>
      </w:r>
      <w:r w:rsidR="00F56BD6">
        <w:rPr>
          <w:sz w:val="22"/>
          <w:szCs w:val="22"/>
        </w:rPr>
        <w:t>4</w:t>
      </w:r>
      <w:r w:rsidRPr="0007669C">
        <w:rPr>
          <w:sz w:val="22"/>
          <w:szCs w:val="22"/>
        </w:rPr>
        <w:t xml:space="preserve"> tarihinden sonraki bir tarihte örneğin 2</w:t>
      </w:r>
      <w:r>
        <w:rPr>
          <w:sz w:val="22"/>
          <w:szCs w:val="22"/>
        </w:rPr>
        <w:t>7</w:t>
      </w:r>
      <w:r w:rsidRPr="0007669C">
        <w:rPr>
          <w:sz w:val="22"/>
          <w:szCs w:val="22"/>
        </w:rPr>
        <w:t>.02.202</w:t>
      </w:r>
      <w:r w:rsidR="00F56BD6">
        <w:rPr>
          <w:sz w:val="22"/>
          <w:szCs w:val="22"/>
        </w:rPr>
        <w:t>4</w:t>
      </w:r>
      <w:r w:rsidRPr="0007669C">
        <w:rPr>
          <w:sz w:val="22"/>
          <w:szCs w:val="22"/>
        </w:rPr>
        <w:t xml:space="preserve"> tarihinde bildirilirse, bildirim 3 iş günü içerisinde yapılmadığından geçici iş göremezlik ödeneği bildirim tarihinden itibaren yani 2</w:t>
      </w:r>
      <w:r>
        <w:rPr>
          <w:sz w:val="22"/>
          <w:szCs w:val="22"/>
        </w:rPr>
        <w:t>7</w:t>
      </w:r>
      <w:r w:rsidRPr="0007669C">
        <w:rPr>
          <w:sz w:val="22"/>
          <w:szCs w:val="22"/>
        </w:rPr>
        <w:t>.02.202</w:t>
      </w:r>
      <w:r w:rsidR="00F56BD6">
        <w:rPr>
          <w:sz w:val="22"/>
          <w:szCs w:val="22"/>
        </w:rPr>
        <w:t>4</w:t>
      </w:r>
      <w:r w:rsidRPr="0007669C">
        <w:rPr>
          <w:sz w:val="22"/>
          <w:szCs w:val="22"/>
        </w:rPr>
        <w:t xml:space="preserve"> tarihinden itibaren ödenir.</w:t>
      </w:r>
    </w:p>
    <w:p w14:paraId="45EDF3EF" w14:textId="189CF184" w:rsidR="00256A39" w:rsidRPr="00210A7E" w:rsidRDefault="00256A39" w:rsidP="00210A7E">
      <w:pPr>
        <w:tabs>
          <w:tab w:val="left" w:pos="6560"/>
        </w:tabs>
        <w:spacing w:line="300" w:lineRule="auto"/>
        <w:jc w:val="both"/>
      </w:pPr>
    </w:p>
    <w:p w14:paraId="2A6BA8EF" w14:textId="75EFFFB7" w:rsidR="00CE2548" w:rsidRPr="0007669C"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rPr>
          <w:sz w:val="23"/>
          <w:szCs w:val="23"/>
        </w:rPr>
      </w:pPr>
      <w:r w:rsidRPr="0007669C">
        <w:rPr>
          <w:rFonts w:ascii="Apple Color Emoji" w:hAnsi="Apple Color Emoji" w:cs="Apple Color Emoji"/>
          <w:b/>
          <w:bCs/>
          <w:sz w:val="23"/>
          <w:szCs w:val="23"/>
        </w:rPr>
        <w:t>⚠</w:t>
      </w:r>
      <w:r w:rsidRPr="0007669C">
        <w:rPr>
          <w:b/>
          <w:bCs/>
          <w:sz w:val="23"/>
          <w:szCs w:val="23"/>
        </w:rPr>
        <w:t xml:space="preserve"> </w:t>
      </w:r>
      <w:r w:rsidR="00CE2548" w:rsidRPr="0007669C">
        <w:rPr>
          <w:sz w:val="23"/>
          <w:szCs w:val="23"/>
        </w:rPr>
        <w:t>İş kazası ve meslek hastalığı bildirgesi ile doğrudan ya da taahhütlü posta ile Kuruma bildirim</w:t>
      </w:r>
      <w:r w:rsidR="00333D68">
        <w:rPr>
          <w:sz w:val="23"/>
          <w:szCs w:val="23"/>
        </w:rPr>
        <w:t xml:space="preserve"> </w:t>
      </w:r>
      <w:r w:rsidR="00CE2548" w:rsidRPr="0007669C">
        <w:rPr>
          <w:sz w:val="23"/>
          <w:szCs w:val="23"/>
        </w:rPr>
        <w:t>zorunludur. Kuruma bildirilen olayın iş kazası sayılıp sayılmayacağı hakkında bir karara varılabilmesi için gerektiğinde Kurumun denetim ve kontrol ile yetkilendirilen memurları tarafından veya Bakanlık İş Müfettişleri vasıtasıyla soruşturma yapılabilir. Bu soruşturma sonunda yazılı olarak bildirilen hususların gerçeğe uymadığı ve olayın iş kazası olmadığı anlaşılırsa Kurumca bu olay için yersiz olarak yapılan ödemeler, ödemenin yapıldığı tarihten itibaren gerçeğe aykırı bildirimde bulunanlardan 96</w:t>
      </w:r>
      <w:r w:rsidR="00772942" w:rsidRPr="0007669C">
        <w:rPr>
          <w:sz w:val="23"/>
          <w:szCs w:val="23"/>
        </w:rPr>
        <w:t>. m</w:t>
      </w:r>
      <w:r w:rsidR="00CE2548" w:rsidRPr="0007669C">
        <w:rPr>
          <w:sz w:val="23"/>
          <w:szCs w:val="23"/>
        </w:rPr>
        <w:t>adde hükmüne göre tahsil edilir.</w:t>
      </w:r>
    </w:p>
    <w:p w14:paraId="5CCEF01F" w14:textId="0986990B" w:rsidR="0007669C" w:rsidRDefault="0007669C" w:rsidP="00210A7E">
      <w:pPr>
        <w:tabs>
          <w:tab w:val="left" w:pos="6560"/>
        </w:tabs>
        <w:spacing w:line="300" w:lineRule="auto"/>
        <w:jc w:val="both"/>
      </w:pPr>
    </w:p>
    <w:p w14:paraId="0BA9F7D7" w14:textId="20EBD31E" w:rsidR="0007669C" w:rsidRPr="00210A7E" w:rsidRDefault="0007669C" w:rsidP="0007669C">
      <w:pPr>
        <w:shd w:val="clear" w:color="auto" w:fill="E7E6E6" w:themeFill="background2"/>
        <w:tabs>
          <w:tab w:val="left" w:pos="6560"/>
        </w:tabs>
        <w:spacing w:line="300" w:lineRule="auto"/>
        <w:jc w:val="both"/>
      </w:pPr>
      <w:r w:rsidRPr="0007669C">
        <w:rPr>
          <w:rFonts w:ascii="Segoe UI Emoji" w:hAnsi="Segoe UI Emoji" w:cs="Segoe UI Emoji"/>
          <w:b/>
          <w:bCs/>
          <w:sz w:val="23"/>
          <w:szCs w:val="23"/>
        </w:rPr>
        <w:t>⚠</w:t>
      </w:r>
      <w:r w:rsidRPr="0007669C">
        <w:rPr>
          <w:b/>
          <w:bCs/>
          <w:sz w:val="23"/>
          <w:szCs w:val="23"/>
        </w:rPr>
        <w:t xml:space="preserve"> </w:t>
      </w:r>
      <w:r w:rsidRPr="0007669C">
        <w:rPr>
          <w:b/>
        </w:rPr>
        <w:t>Sağlık hizmet sunucuları</w:t>
      </w:r>
      <w:r>
        <w:t xml:space="preserve"> iş kazasını </w:t>
      </w:r>
      <w:r w:rsidRPr="0007669C">
        <w:rPr>
          <w:u w:val="single"/>
        </w:rPr>
        <w:t>kazadan itibaren 10 gün içinde</w:t>
      </w:r>
      <w:r>
        <w:t xml:space="preserve"> Kuruma bildirir.</w:t>
      </w:r>
    </w:p>
    <w:p w14:paraId="3132220D" w14:textId="5B058FB4" w:rsidR="002E470A" w:rsidRPr="00210A7E"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6F0938">
        <w:rPr>
          <w:rFonts w:ascii="Apple Color Emoji" w:hAnsi="Apple Color Emoji" w:cs="Apple Color Emoji"/>
          <w:b/>
          <w:bCs/>
        </w:rPr>
        <w:lastRenderedPageBreak/>
        <w:t>⚠</w:t>
      </w:r>
      <w:r w:rsidRPr="006F0938">
        <w:rPr>
          <w:b/>
          <w:bCs/>
        </w:rPr>
        <w:t xml:space="preserve"> </w:t>
      </w:r>
      <w:r w:rsidR="002E470A" w:rsidRPr="00210A7E">
        <w:t>Mücbir sebebe bağlı olarak iş kazası</w:t>
      </w:r>
      <w:r>
        <w:t xml:space="preserve"> ve </w:t>
      </w:r>
      <w:r w:rsidR="002E470A" w:rsidRPr="00210A7E">
        <w:t xml:space="preserve">meslek hastalığını süresinde bildiremeyen işverenler </w:t>
      </w:r>
      <w:r w:rsidR="002E470A" w:rsidRPr="00210A7E">
        <w:rPr>
          <w:b/>
          <w:bCs/>
        </w:rPr>
        <w:t>mücbir sebebi belgelemeleri şartıyla</w:t>
      </w:r>
      <w:r w:rsidR="002E470A" w:rsidRPr="00210A7E">
        <w:t xml:space="preserve"> </w:t>
      </w:r>
      <w:r w:rsidR="002E470A" w:rsidRPr="00210A7E">
        <w:rPr>
          <w:u w:val="single"/>
        </w:rPr>
        <w:t>mücbir sebebin ortadan kalktığı tarihten sonraki 3 iş günü içinde Kuruma bildirim</w:t>
      </w:r>
      <w:r w:rsidR="002E470A" w:rsidRPr="00210A7E">
        <w:t xml:space="preserve"> yapabilirler.</w:t>
      </w:r>
    </w:p>
    <w:p w14:paraId="2DF3F6EC" w14:textId="47F0432A" w:rsidR="002E470A" w:rsidRPr="00210A7E" w:rsidRDefault="002E470A" w:rsidP="00210A7E">
      <w:pPr>
        <w:tabs>
          <w:tab w:val="left" w:pos="6560"/>
        </w:tabs>
        <w:spacing w:line="300" w:lineRule="auto"/>
        <w:jc w:val="both"/>
      </w:pPr>
    </w:p>
    <w:p w14:paraId="5D740BA9" w14:textId="03DF4ABC" w:rsidR="002E470A" w:rsidRPr="00210A7E"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6F0938">
        <w:rPr>
          <w:rFonts w:ascii="Apple Color Emoji" w:hAnsi="Apple Color Emoji" w:cs="Apple Color Emoji"/>
          <w:b/>
          <w:bCs/>
        </w:rPr>
        <w:t>⚠</w:t>
      </w:r>
      <w:r w:rsidRPr="006F0938">
        <w:rPr>
          <w:b/>
          <w:bCs/>
        </w:rPr>
        <w:t xml:space="preserve"> </w:t>
      </w:r>
      <w:r w:rsidR="002E470A" w:rsidRPr="00210A7E">
        <w:t>Kara, deniz ve hava ulaştırma araçlarında çalışan ve işleriyle ilgili olarak bu araçlarda bulunan sigortalıların bu sırada iş kazası veya meslek hastalığına uğramaları halinde bildirim, aracığın Türkiye’ye ilk giriş yaptığı günü takip eden ilk iş gününden itibaren işlemeye başlar. Ancak herhangi bir sebeple aracın Türkiye’ye dönmemesi halinde sigortalının sınır kapısından Türkiye’ye giriş yaptığı tarih esas alınır.</w:t>
      </w:r>
    </w:p>
    <w:p w14:paraId="2369722D" w14:textId="77777777" w:rsidR="002E470A" w:rsidRPr="00210A7E" w:rsidRDefault="002E470A" w:rsidP="00210A7E">
      <w:pPr>
        <w:tabs>
          <w:tab w:val="left" w:pos="6560"/>
        </w:tabs>
        <w:spacing w:line="300" w:lineRule="auto"/>
        <w:jc w:val="both"/>
      </w:pPr>
    </w:p>
    <w:p w14:paraId="0F932F23" w14:textId="6B51279C" w:rsidR="00256A39" w:rsidRPr="00210A7E" w:rsidRDefault="00256A39" w:rsidP="00210A7E">
      <w:pPr>
        <w:tabs>
          <w:tab w:val="left" w:pos="6560"/>
        </w:tabs>
        <w:spacing w:line="300" w:lineRule="auto"/>
        <w:jc w:val="both"/>
      </w:pPr>
      <w:r w:rsidRPr="00210A7E">
        <w:sym w:font="Wingdings" w:char="F0E8"/>
      </w:r>
      <w:r w:rsidRPr="00210A7E">
        <w:t xml:space="preserve"> 4B’lilerin iş kazası geçirmesi halinde kolluk kuvvetlerine bildirim zorunluluğu yoktur. 4B’li sadece Kuruma bildirim yapar.</w:t>
      </w:r>
    </w:p>
    <w:p w14:paraId="2D9A7BFF" w14:textId="1A93B510" w:rsidR="00256A39" w:rsidRPr="00210A7E" w:rsidRDefault="00256A39" w:rsidP="00210A7E">
      <w:pPr>
        <w:tabs>
          <w:tab w:val="left" w:pos="6560"/>
        </w:tabs>
        <w:spacing w:line="300" w:lineRule="auto"/>
        <w:jc w:val="both"/>
      </w:pPr>
    </w:p>
    <w:p w14:paraId="2F95EEF8" w14:textId="32831571" w:rsidR="00256A39" w:rsidRPr="00210A7E" w:rsidRDefault="00256A39" w:rsidP="00210A7E">
      <w:pPr>
        <w:tabs>
          <w:tab w:val="left" w:pos="6560"/>
        </w:tabs>
        <w:spacing w:line="300" w:lineRule="auto"/>
        <w:jc w:val="both"/>
      </w:pPr>
      <w:r w:rsidRPr="00210A7E">
        <w:sym w:font="Wingdings" w:char="F0E8"/>
      </w:r>
      <w:r w:rsidRPr="00210A7E">
        <w:t xml:space="preserve"> 4B’lilerin iş kazası geçirmesi ve bunu yasal süresinde Kuruma bildirmemeleri halinde bildirim tarihine kadar geçen süre için geçici iş</w:t>
      </w:r>
      <w:r w:rsidR="002E470A" w:rsidRPr="00210A7E">
        <w:t xml:space="preserve"> </w:t>
      </w:r>
      <w:r w:rsidRPr="00210A7E">
        <w:t>göremezlik ödeneği ödenmez. Bildirim tarihinden sonraki sürelere ise geçici iş</w:t>
      </w:r>
      <w:r w:rsidR="002E470A" w:rsidRPr="00210A7E">
        <w:t xml:space="preserve"> </w:t>
      </w:r>
      <w:r w:rsidRPr="00210A7E">
        <w:t>göremezlik ödeneği ödenir.</w:t>
      </w:r>
    </w:p>
    <w:p w14:paraId="474DA62D" w14:textId="08ECDA47" w:rsidR="00256A39" w:rsidRPr="00210A7E" w:rsidRDefault="00256A39" w:rsidP="00210A7E">
      <w:pPr>
        <w:tabs>
          <w:tab w:val="left" w:pos="6560"/>
        </w:tabs>
        <w:spacing w:line="300" w:lineRule="auto"/>
        <w:jc w:val="both"/>
      </w:pPr>
    </w:p>
    <w:p w14:paraId="017E85AD" w14:textId="31EDF697" w:rsidR="00256A39" w:rsidRPr="00210A7E" w:rsidRDefault="00256A39"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210A7E">
        <w:rPr>
          <w:rFonts w:ascii="Apple Color Emoji" w:hAnsi="Apple Color Emoji" w:cs="Apple Color Emoji"/>
        </w:rPr>
        <w:t>⚠</w:t>
      </w:r>
      <w:r w:rsidRPr="00210A7E">
        <w:t xml:space="preserve"> İş kazası ve meslek hastalığı hallerinde bildirim süreleri işgünü olarak belirtildiği için cumartesi, pazar ile ulusal bayram ve genel tatil günlerinin bildirim hesabına katılmaması, bu günlere rastlayan günleri takip eden günden itibaren 3 işgünün hesabına devam edilmesi gerekir!</w:t>
      </w:r>
    </w:p>
    <w:p w14:paraId="71FC5659" w14:textId="78898ADE" w:rsidR="00256A39" w:rsidRPr="00210A7E" w:rsidRDefault="00256A39" w:rsidP="00210A7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rPr>
          <w:sz w:val="12"/>
          <w:szCs w:val="12"/>
        </w:rPr>
      </w:pPr>
    </w:p>
    <w:p w14:paraId="4FA14E46" w14:textId="4DCA5175" w:rsidR="00256A39" w:rsidRPr="00210A7E" w:rsidRDefault="00256A39" w:rsidP="00210A7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rPr>
          <w:sz w:val="23"/>
          <w:szCs w:val="23"/>
        </w:rPr>
      </w:pPr>
      <w:r w:rsidRPr="00210A7E">
        <w:rPr>
          <w:b/>
          <w:bCs/>
          <w:sz w:val="23"/>
          <w:szCs w:val="23"/>
        </w:rPr>
        <w:t>Örne</w:t>
      </w:r>
      <w:r w:rsidR="00E87F5F" w:rsidRPr="00210A7E">
        <w:rPr>
          <w:b/>
          <w:bCs/>
          <w:sz w:val="23"/>
          <w:szCs w:val="23"/>
        </w:rPr>
        <w:t>k:</w:t>
      </w:r>
      <w:r w:rsidRPr="00210A7E">
        <w:rPr>
          <w:sz w:val="23"/>
          <w:szCs w:val="23"/>
        </w:rPr>
        <w:t xml:space="preserve"> </w:t>
      </w:r>
      <w:r w:rsidR="00B57472">
        <w:rPr>
          <w:sz w:val="23"/>
          <w:szCs w:val="23"/>
        </w:rPr>
        <w:t>08</w:t>
      </w:r>
      <w:r w:rsidR="00333D68" w:rsidRPr="00210A7E">
        <w:rPr>
          <w:sz w:val="23"/>
          <w:szCs w:val="23"/>
        </w:rPr>
        <w:t>.0</w:t>
      </w:r>
      <w:r w:rsidR="00333D68">
        <w:rPr>
          <w:sz w:val="23"/>
          <w:szCs w:val="23"/>
        </w:rPr>
        <w:t>3</w:t>
      </w:r>
      <w:r w:rsidR="00333D68" w:rsidRPr="00210A7E">
        <w:rPr>
          <w:sz w:val="23"/>
          <w:szCs w:val="23"/>
        </w:rPr>
        <w:t>.202</w:t>
      </w:r>
      <w:r w:rsidR="00B57472">
        <w:rPr>
          <w:sz w:val="23"/>
          <w:szCs w:val="23"/>
        </w:rPr>
        <w:t>4</w:t>
      </w:r>
      <w:r w:rsidR="00333D68" w:rsidRPr="00210A7E">
        <w:rPr>
          <w:sz w:val="23"/>
          <w:szCs w:val="23"/>
        </w:rPr>
        <w:t xml:space="preserve"> tarihinde işyerinde çalışırken iş kazası geçiren sigortalının iş kazası bildirimi Kuruma en geç 1</w:t>
      </w:r>
      <w:r w:rsidR="00B57472">
        <w:rPr>
          <w:sz w:val="23"/>
          <w:szCs w:val="23"/>
        </w:rPr>
        <w:t>3</w:t>
      </w:r>
      <w:r w:rsidR="00333D68" w:rsidRPr="00210A7E">
        <w:rPr>
          <w:sz w:val="23"/>
          <w:szCs w:val="23"/>
        </w:rPr>
        <w:t>.0</w:t>
      </w:r>
      <w:r w:rsidR="00333D68">
        <w:rPr>
          <w:sz w:val="23"/>
          <w:szCs w:val="23"/>
        </w:rPr>
        <w:t>3</w:t>
      </w:r>
      <w:r w:rsidR="00333D68" w:rsidRPr="00210A7E">
        <w:rPr>
          <w:sz w:val="23"/>
          <w:szCs w:val="23"/>
        </w:rPr>
        <w:t>.202</w:t>
      </w:r>
      <w:r w:rsidR="00B57472">
        <w:rPr>
          <w:sz w:val="23"/>
          <w:szCs w:val="23"/>
        </w:rPr>
        <w:t>4</w:t>
      </w:r>
      <w:r w:rsidR="00333D68" w:rsidRPr="00210A7E">
        <w:rPr>
          <w:sz w:val="23"/>
          <w:szCs w:val="23"/>
        </w:rPr>
        <w:t xml:space="preserve"> tarih saat 23.59’a kadar bildirilmek zorundadır. (</w:t>
      </w:r>
      <w:r w:rsidR="00B57472">
        <w:rPr>
          <w:sz w:val="23"/>
          <w:szCs w:val="23"/>
        </w:rPr>
        <w:t>09</w:t>
      </w:r>
      <w:r w:rsidR="00333D68" w:rsidRPr="00210A7E">
        <w:rPr>
          <w:sz w:val="23"/>
          <w:szCs w:val="23"/>
        </w:rPr>
        <w:t>.</w:t>
      </w:r>
      <w:r w:rsidR="00333D68">
        <w:rPr>
          <w:sz w:val="23"/>
          <w:szCs w:val="23"/>
        </w:rPr>
        <w:t>03</w:t>
      </w:r>
      <w:r w:rsidR="00333D68" w:rsidRPr="00210A7E">
        <w:rPr>
          <w:sz w:val="23"/>
          <w:szCs w:val="23"/>
        </w:rPr>
        <w:t>.202</w:t>
      </w:r>
      <w:r w:rsidR="00B57472">
        <w:rPr>
          <w:sz w:val="23"/>
          <w:szCs w:val="23"/>
        </w:rPr>
        <w:t>4</w:t>
      </w:r>
      <w:r w:rsidR="00333D68" w:rsidRPr="00210A7E">
        <w:rPr>
          <w:sz w:val="23"/>
          <w:szCs w:val="23"/>
        </w:rPr>
        <w:t xml:space="preserve"> ve </w:t>
      </w:r>
      <w:r w:rsidR="00B57472">
        <w:rPr>
          <w:sz w:val="23"/>
          <w:szCs w:val="23"/>
        </w:rPr>
        <w:t>10</w:t>
      </w:r>
      <w:r w:rsidR="00333D68" w:rsidRPr="00210A7E">
        <w:rPr>
          <w:sz w:val="23"/>
          <w:szCs w:val="23"/>
        </w:rPr>
        <w:t>.0</w:t>
      </w:r>
      <w:r w:rsidR="00333D68">
        <w:rPr>
          <w:sz w:val="23"/>
          <w:szCs w:val="23"/>
        </w:rPr>
        <w:t>3</w:t>
      </w:r>
      <w:r w:rsidR="00333D68" w:rsidRPr="00210A7E">
        <w:rPr>
          <w:sz w:val="23"/>
          <w:szCs w:val="23"/>
        </w:rPr>
        <w:t>.202</w:t>
      </w:r>
      <w:r w:rsidR="00B57472">
        <w:rPr>
          <w:sz w:val="23"/>
          <w:szCs w:val="23"/>
        </w:rPr>
        <w:t>4</w:t>
      </w:r>
      <w:r w:rsidR="00333D68" w:rsidRPr="00210A7E">
        <w:rPr>
          <w:sz w:val="23"/>
          <w:szCs w:val="23"/>
        </w:rPr>
        <w:t xml:space="preserve"> hafta sonu tatiline denk geldiği için hesaplamaya dahil edilmez.)</w:t>
      </w:r>
    </w:p>
    <w:p w14:paraId="516BFD1A" w14:textId="77777777" w:rsidR="00CE2548" w:rsidRPr="00210A7E" w:rsidRDefault="00CE2548" w:rsidP="00210A7E">
      <w:pPr>
        <w:tabs>
          <w:tab w:val="left" w:pos="6560"/>
        </w:tabs>
        <w:spacing w:line="300" w:lineRule="auto"/>
        <w:jc w:val="both"/>
        <w:rPr>
          <w:b/>
          <w:bCs/>
        </w:rPr>
      </w:pPr>
    </w:p>
    <w:p w14:paraId="3F421882" w14:textId="2428997D" w:rsidR="00C552F9" w:rsidRPr="00210A7E" w:rsidRDefault="00184ADD" w:rsidP="00210A7E">
      <w:pPr>
        <w:tabs>
          <w:tab w:val="left" w:pos="6560"/>
        </w:tabs>
        <w:spacing w:line="300" w:lineRule="auto"/>
        <w:jc w:val="both"/>
        <w:rPr>
          <w:b/>
          <w:bCs/>
          <w:sz w:val="26"/>
          <w:szCs w:val="26"/>
          <w:u w:val="single"/>
        </w:rPr>
      </w:pPr>
      <w:r w:rsidRPr="00210A7E">
        <w:rPr>
          <w:b/>
          <w:bCs/>
          <w:sz w:val="26"/>
          <w:szCs w:val="26"/>
          <w:u w:val="single"/>
        </w:rPr>
        <w:t xml:space="preserve">İş </w:t>
      </w:r>
      <w:r w:rsidR="00210A7E">
        <w:rPr>
          <w:b/>
          <w:bCs/>
          <w:sz w:val="26"/>
          <w:szCs w:val="26"/>
          <w:u w:val="single"/>
        </w:rPr>
        <w:t>K</w:t>
      </w:r>
      <w:r w:rsidRPr="00210A7E">
        <w:rPr>
          <w:b/>
          <w:bCs/>
          <w:sz w:val="26"/>
          <w:szCs w:val="26"/>
          <w:u w:val="single"/>
        </w:rPr>
        <w:t xml:space="preserve">azasının </w:t>
      </w:r>
      <w:r w:rsidR="00210A7E">
        <w:rPr>
          <w:b/>
          <w:bCs/>
          <w:sz w:val="26"/>
          <w:szCs w:val="26"/>
          <w:u w:val="single"/>
        </w:rPr>
        <w:t>B</w:t>
      </w:r>
      <w:r w:rsidRPr="00210A7E">
        <w:rPr>
          <w:b/>
          <w:bCs/>
          <w:sz w:val="26"/>
          <w:szCs w:val="26"/>
          <w:u w:val="single"/>
        </w:rPr>
        <w:t xml:space="preserve">ildirimi </w:t>
      </w:r>
      <w:r w:rsidR="00210A7E">
        <w:rPr>
          <w:b/>
          <w:bCs/>
          <w:sz w:val="26"/>
          <w:szCs w:val="26"/>
          <w:u w:val="single"/>
        </w:rPr>
        <w:t>N</w:t>
      </w:r>
      <w:r w:rsidRPr="00210A7E">
        <w:rPr>
          <w:b/>
          <w:bCs/>
          <w:sz w:val="26"/>
          <w:szCs w:val="26"/>
          <w:u w:val="single"/>
        </w:rPr>
        <w:t xml:space="preserve">asıl </w:t>
      </w:r>
      <w:r w:rsidR="00210A7E">
        <w:rPr>
          <w:b/>
          <w:bCs/>
          <w:sz w:val="26"/>
          <w:szCs w:val="26"/>
          <w:u w:val="single"/>
        </w:rPr>
        <w:t>Y</w:t>
      </w:r>
      <w:r w:rsidRPr="00210A7E">
        <w:rPr>
          <w:b/>
          <w:bCs/>
          <w:sz w:val="26"/>
          <w:szCs w:val="26"/>
          <w:u w:val="single"/>
        </w:rPr>
        <w:t>apılır?</w:t>
      </w:r>
    </w:p>
    <w:p w14:paraId="362E2EF8" w14:textId="24CCAC00" w:rsidR="00184ADD" w:rsidRPr="00210A7E" w:rsidRDefault="00184ADD" w:rsidP="00210A7E">
      <w:pPr>
        <w:tabs>
          <w:tab w:val="left" w:pos="6560"/>
        </w:tabs>
        <w:spacing w:line="300" w:lineRule="auto"/>
        <w:jc w:val="both"/>
      </w:pPr>
    </w:p>
    <w:p w14:paraId="72314AD4" w14:textId="36D9A80F" w:rsidR="00913BB7" w:rsidRPr="00210A7E" w:rsidRDefault="00184ADD" w:rsidP="00210A7E">
      <w:pPr>
        <w:tabs>
          <w:tab w:val="left" w:pos="6560"/>
        </w:tabs>
        <w:spacing w:line="300" w:lineRule="auto"/>
        <w:jc w:val="both"/>
      </w:pPr>
      <w:r w:rsidRPr="00210A7E">
        <w:sym w:font="Wingdings" w:char="F0E8"/>
      </w:r>
      <w:r w:rsidRPr="00210A7E">
        <w:t xml:space="preserve"> İş kazasının bildirimi, işveren tarafından Kuruma e-Bildirim programı üzerinden bildirilmesi gerekmektedir. Ancak bilgi işlem altyapısında meydana gelen arızalar ya da elektronik erişimin sağlanmaması, e-Bildirge şifresi alınamaması gibi nedenlerle bildirimin elektronik ortamda yapılamaması durumunda işverenlerce veya sigortalılarca sgk.gov.tr adresinde yer alan “İş Kazası ve Meslek Hastalığı Bildirim Formu” ile </w:t>
      </w:r>
      <w:proofErr w:type="gramStart"/>
      <w:r w:rsidRPr="00210A7E">
        <w:t>kağıt</w:t>
      </w:r>
      <w:proofErr w:type="gramEnd"/>
      <w:r w:rsidRPr="00210A7E">
        <w:t xml:space="preserve"> ortamında veya aynı bilgileri taşıyan dilekçe ile yasal süresinde Kuruma yapılması halinde bildirim geçerli sayılacaktır.</w:t>
      </w:r>
    </w:p>
    <w:p w14:paraId="16190233" w14:textId="449518A4" w:rsidR="00184ADD" w:rsidRDefault="00184ADD" w:rsidP="00210A7E">
      <w:pPr>
        <w:tabs>
          <w:tab w:val="left" w:pos="6560"/>
        </w:tabs>
        <w:spacing w:line="300" w:lineRule="auto"/>
        <w:jc w:val="both"/>
        <w:rPr>
          <w:rFonts w:ascii="Cambria" w:hAnsi="Cambria" w:cs="Apple Color Emoji"/>
        </w:rPr>
      </w:pPr>
    </w:p>
    <w:p w14:paraId="26DF2951" w14:textId="5A40C4D1" w:rsidR="00210A7E" w:rsidRDefault="00210A7E" w:rsidP="00210A7E">
      <w:pPr>
        <w:tabs>
          <w:tab w:val="left" w:pos="6560"/>
        </w:tabs>
        <w:spacing w:line="300" w:lineRule="auto"/>
        <w:jc w:val="both"/>
        <w:rPr>
          <w:rFonts w:ascii="Cambria" w:hAnsi="Cambria" w:cs="Apple Color Emoji"/>
        </w:rPr>
      </w:pPr>
    </w:p>
    <w:p w14:paraId="01CB6F34" w14:textId="7475D93B" w:rsidR="00210A7E" w:rsidRDefault="00210A7E" w:rsidP="00210A7E">
      <w:pPr>
        <w:tabs>
          <w:tab w:val="left" w:pos="6560"/>
        </w:tabs>
        <w:spacing w:line="300" w:lineRule="auto"/>
        <w:jc w:val="both"/>
        <w:rPr>
          <w:rFonts w:ascii="Cambria" w:hAnsi="Cambria" w:cs="Apple Color Emoji"/>
        </w:rPr>
      </w:pPr>
    </w:p>
    <w:p w14:paraId="681BA73E" w14:textId="07EBDB34" w:rsidR="00210A7E" w:rsidRDefault="00210A7E" w:rsidP="00210A7E">
      <w:pPr>
        <w:tabs>
          <w:tab w:val="left" w:pos="6560"/>
        </w:tabs>
        <w:spacing w:line="300" w:lineRule="auto"/>
        <w:jc w:val="both"/>
        <w:rPr>
          <w:rFonts w:ascii="Cambria" w:hAnsi="Cambria" w:cs="Apple Color Emoji"/>
        </w:rPr>
      </w:pPr>
    </w:p>
    <w:p w14:paraId="7E452005" w14:textId="77777777" w:rsidR="00210A7E" w:rsidRPr="00210A7E" w:rsidRDefault="00210A7E" w:rsidP="00210A7E">
      <w:pPr>
        <w:tabs>
          <w:tab w:val="left" w:pos="6560"/>
        </w:tabs>
        <w:spacing w:line="300" w:lineRule="auto"/>
        <w:jc w:val="both"/>
        <w:rPr>
          <w:rFonts w:ascii="Cambria" w:hAnsi="Cambria" w:cs="Apple Color Emoji"/>
        </w:rPr>
      </w:pPr>
    </w:p>
    <w:p w14:paraId="463B6F6A" w14:textId="4FDDC05B" w:rsidR="00184ADD" w:rsidRPr="00210A7E" w:rsidRDefault="00E64085" w:rsidP="00210A7E">
      <w:pPr>
        <w:tabs>
          <w:tab w:val="left" w:pos="6560"/>
        </w:tabs>
        <w:spacing w:line="300" w:lineRule="auto"/>
        <w:jc w:val="both"/>
        <w:rPr>
          <w:b/>
          <w:bCs/>
          <w:sz w:val="26"/>
          <w:szCs w:val="26"/>
          <w:u w:val="single"/>
        </w:rPr>
      </w:pPr>
      <w:r w:rsidRPr="00210A7E">
        <w:rPr>
          <w:b/>
          <w:bCs/>
          <w:sz w:val="26"/>
          <w:szCs w:val="26"/>
          <w:u w:val="single"/>
        </w:rPr>
        <w:lastRenderedPageBreak/>
        <w:t xml:space="preserve">İş </w:t>
      </w:r>
      <w:r w:rsidR="00210A7E">
        <w:rPr>
          <w:b/>
          <w:bCs/>
          <w:sz w:val="26"/>
          <w:szCs w:val="26"/>
          <w:u w:val="single"/>
        </w:rPr>
        <w:t>K</w:t>
      </w:r>
      <w:r w:rsidRPr="00210A7E">
        <w:rPr>
          <w:b/>
          <w:bCs/>
          <w:sz w:val="26"/>
          <w:szCs w:val="26"/>
          <w:u w:val="single"/>
        </w:rPr>
        <w:t xml:space="preserve">azası </w:t>
      </w:r>
      <w:r w:rsidR="00210A7E">
        <w:rPr>
          <w:b/>
          <w:bCs/>
          <w:sz w:val="26"/>
          <w:szCs w:val="26"/>
          <w:u w:val="single"/>
        </w:rPr>
        <w:t>S</w:t>
      </w:r>
      <w:r w:rsidRPr="00210A7E">
        <w:rPr>
          <w:b/>
          <w:bCs/>
          <w:sz w:val="26"/>
          <w:szCs w:val="26"/>
          <w:u w:val="single"/>
        </w:rPr>
        <w:t xml:space="preserve">ayılma </w:t>
      </w:r>
      <w:r w:rsidR="00210A7E">
        <w:rPr>
          <w:b/>
          <w:bCs/>
          <w:sz w:val="26"/>
          <w:szCs w:val="26"/>
          <w:u w:val="single"/>
        </w:rPr>
        <w:t>H</w:t>
      </w:r>
      <w:r w:rsidRPr="00210A7E">
        <w:rPr>
          <w:b/>
          <w:bCs/>
          <w:sz w:val="26"/>
          <w:szCs w:val="26"/>
          <w:u w:val="single"/>
        </w:rPr>
        <w:t xml:space="preserve">allerine </w:t>
      </w:r>
      <w:r w:rsidR="00210A7E">
        <w:rPr>
          <w:b/>
          <w:bCs/>
          <w:sz w:val="26"/>
          <w:szCs w:val="26"/>
          <w:u w:val="single"/>
        </w:rPr>
        <w:t>Ö</w:t>
      </w:r>
      <w:r w:rsidRPr="00210A7E">
        <w:rPr>
          <w:b/>
          <w:bCs/>
          <w:sz w:val="26"/>
          <w:szCs w:val="26"/>
          <w:u w:val="single"/>
        </w:rPr>
        <w:t>rnekler</w:t>
      </w:r>
    </w:p>
    <w:p w14:paraId="36427292" w14:textId="2E322B79" w:rsidR="00E64085" w:rsidRPr="00913BB7" w:rsidRDefault="00E64085" w:rsidP="00210A7E">
      <w:pPr>
        <w:tabs>
          <w:tab w:val="left" w:pos="6560"/>
        </w:tabs>
        <w:spacing w:line="276" w:lineRule="auto"/>
        <w:jc w:val="both"/>
        <w:rPr>
          <w:rFonts w:ascii="Cambria" w:hAnsi="Cambria" w:cs="Apple Color Emoji"/>
          <w:sz w:val="26"/>
          <w:szCs w:val="26"/>
        </w:rPr>
      </w:pPr>
    </w:p>
    <w:p w14:paraId="55BA9207" w14:textId="779EC592"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Ücretli izinli bulunduğu sırada çalıştığı işyerindeki arkadaşlarını ziyaret için işyerine geldiği sırada kaza geçirmesi</w:t>
      </w:r>
    </w:p>
    <w:p w14:paraId="210E5C5D" w14:textId="6BD5FAAC"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İşyerinin avlusunda yürürken düşmesi sonucu ayağını kırması</w:t>
      </w:r>
    </w:p>
    <w:p w14:paraId="0AFE87D5" w14:textId="017FA4A5"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İşyerinin yemekhanesinde yemek yerken boğazına yemek kaçması sonucu boğularak ölmesi</w:t>
      </w:r>
    </w:p>
    <w:p w14:paraId="18DBFBA6" w14:textId="4D0A8598"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Dinlenme saatlerinde top oynarken ayağının kırılması</w:t>
      </w:r>
    </w:p>
    <w:p w14:paraId="27B3FBCD" w14:textId="135DEB68"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Bahçedeki meyve ağacından düşerek kolunun kırılması</w:t>
      </w:r>
    </w:p>
    <w:p w14:paraId="2E9E180C" w14:textId="551E2C51"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İşyerindeki banyoda duş alırken elektrik akımına kapılarak ölmesi</w:t>
      </w:r>
    </w:p>
    <w:p w14:paraId="7FF4BEE5" w14:textId="57112A94"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 xml:space="preserve">4A’lı sigortalının çocuğunu emzirmek için ayrılan zamanda işyerinden ayrılıp evine gidip gelirken uğradığı trafik kazası veya yol güzergahında silahlı saldırıya uğraması, evinde tüp patlaması, banyoda düşüp ayağını kırması </w:t>
      </w:r>
    </w:p>
    <w:p w14:paraId="08E44BCE" w14:textId="77777777" w:rsidR="00E64085" w:rsidRPr="00CE2548" w:rsidRDefault="00E64085" w:rsidP="00E64085">
      <w:pPr>
        <w:tabs>
          <w:tab w:val="left" w:pos="6560"/>
        </w:tabs>
        <w:spacing w:line="276" w:lineRule="auto"/>
      </w:pPr>
    </w:p>
    <w:p w14:paraId="090FCA41" w14:textId="09293AE1" w:rsidR="00E64085" w:rsidRPr="00CE2548"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pPr>
      <w:r w:rsidRPr="006F0938">
        <w:rPr>
          <w:rFonts w:ascii="Apple Color Emoji" w:hAnsi="Apple Color Emoji" w:cs="Apple Color Emoji"/>
          <w:b/>
          <w:bCs/>
        </w:rPr>
        <w:t>⚠</w:t>
      </w:r>
      <w:r w:rsidRPr="006F0938">
        <w:rPr>
          <w:b/>
          <w:bCs/>
        </w:rPr>
        <w:t xml:space="preserve"> </w:t>
      </w:r>
      <w:r w:rsidR="00E64085" w:rsidRPr="00CE2548">
        <w:t>4B’li kadın sigortalının çocuğunu emzirmesi için süt izni olmadığından dolayı 4B’li kadın sigortalının çocuğunu emzirmek için işyeri dışına çıkması halinde meydana gelen kaza iş kazası sayılmaz!</w:t>
      </w:r>
    </w:p>
    <w:p w14:paraId="77A1AA88" w14:textId="56BE67D0" w:rsidR="00E64085" w:rsidRPr="00CE2548" w:rsidRDefault="00E64085" w:rsidP="00210A7E">
      <w:pPr>
        <w:tabs>
          <w:tab w:val="left" w:pos="6560"/>
        </w:tabs>
        <w:spacing w:line="276" w:lineRule="auto"/>
        <w:jc w:val="both"/>
      </w:pPr>
    </w:p>
    <w:p w14:paraId="61A17B1D" w14:textId="5C14A69E" w:rsidR="00E64085" w:rsidRPr="00CE2548"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pPr>
      <w:r w:rsidRPr="006F0938">
        <w:rPr>
          <w:rFonts w:ascii="Apple Color Emoji" w:hAnsi="Apple Color Emoji" w:cs="Apple Color Emoji"/>
          <w:b/>
          <w:bCs/>
        </w:rPr>
        <w:t>⚠</w:t>
      </w:r>
      <w:r w:rsidRPr="006F0938">
        <w:rPr>
          <w:b/>
          <w:bCs/>
        </w:rPr>
        <w:t xml:space="preserve"> </w:t>
      </w:r>
      <w:r w:rsidR="00E64085" w:rsidRPr="00CE2548">
        <w:t>Süt iznini işyeri dışında kullanacak olan kadın sigortalının süt iznini hangi adreste geçireceğini işverene yazılı olarak bildirmesi gerekir. Bildirilen bu adrese gitme veya süt izni sonrasında işyerine gelme hali hariç olmak üzere beyan edilen adres dışında meydana gelen olaylar iş kazası sayılmaz.</w:t>
      </w:r>
    </w:p>
    <w:p w14:paraId="3275E95A" w14:textId="77777777" w:rsidR="00210A7E" w:rsidRPr="00210A7E" w:rsidRDefault="00210A7E" w:rsidP="00866987">
      <w:pPr>
        <w:tabs>
          <w:tab w:val="left" w:pos="6560"/>
        </w:tabs>
        <w:spacing w:line="276" w:lineRule="auto"/>
        <w:rPr>
          <w:b/>
          <w:bCs/>
        </w:rPr>
      </w:pPr>
    </w:p>
    <w:p w14:paraId="3AB8945C" w14:textId="02A2968A" w:rsidR="00866987" w:rsidRPr="00210A7E" w:rsidRDefault="00866987" w:rsidP="00866987">
      <w:pPr>
        <w:tabs>
          <w:tab w:val="left" w:pos="6560"/>
        </w:tabs>
        <w:spacing w:line="276" w:lineRule="auto"/>
        <w:rPr>
          <w:b/>
          <w:bCs/>
          <w:sz w:val="28"/>
          <w:szCs w:val="28"/>
        </w:rPr>
      </w:pPr>
      <w:r w:rsidRPr="00210A7E">
        <w:rPr>
          <w:b/>
          <w:bCs/>
          <w:sz w:val="28"/>
          <w:szCs w:val="28"/>
        </w:rPr>
        <w:t>MADDE 14 – MESLEK HASTALIĞI</w:t>
      </w:r>
    </w:p>
    <w:p w14:paraId="08B25336" w14:textId="3C2EF9E3" w:rsidR="00866987" w:rsidRDefault="00866987" w:rsidP="00866987">
      <w:pPr>
        <w:tabs>
          <w:tab w:val="left" w:pos="6560"/>
        </w:tabs>
        <w:spacing w:line="276" w:lineRule="auto"/>
        <w:rPr>
          <w:b/>
          <w:bCs/>
          <w:sz w:val="30"/>
          <w:szCs w:val="30"/>
        </w:rPr>
      </w:pPr>
    </w:p>
    <w:p w14:paraId="713546F0" w14:textId="6910AA9F" w:rsidR="00866987" w:rsidRPr="00210A7E" w:rsidRDefault="00866987" w:rsidP="00210A7E">
      <w:pPr>
        <w:tabs>
          <w:tab w:val="left" w:pos="6560"/>
        </w:tabs>
        <w:spacing w:line="300" w:lineRule="auto"/>
        <w:jc w:val="both"/>
      </w:pPr>
      <w:r w:rsidRPr="00210A7E">
        <w:rPr>
          <w:b/>
          <w:bCs/>
        </w:rPr>
        <w:t>Meslek hastalığı:</w:t>
      </w:r>
      <w:r w:rsidRPr="00210A7E">
        <w:t xml:space="preserve"> Sigortalının çalıştığı veya yaptığı işin niteliğinden dolayı tekrarlanan bir sebeple veya işin yürütüm şartları yüzünden uğradığı geçici veya sürekli hastalık, bedensel ve ruhsal engellilik halleridir.</w:t>
      </w:r>
    </w:p>
    <w:p w14:paraId="3F6E7765" w14:textId="0BE72B2C" w:rsidR="00866987" w:rsidRPr="00210A7E" w:rsidRDefault="00866987" w:rsidP="00210A7E">
      <w:pPr>
        <w:tabs>
          <w:tab w:val="left" w:pos="6560"/>
        </w:tabs>
        <w:spacing w:line="300" w:lineRule="auto"/>
        <w:jc w:val="both"/>
        <w:rPr>
          <w:sz w:val="16"/>
          <w:szCs w:val="16"/>
        </w:rPr>
      </w:pPr>
    </w:p>
    <w:p w14:paraId="3E6FE36B" w14:textId="776C7961" w:rsidR="00866987" w:rsidRPr="00210A7E" w:rsidRDefault="00866987" w:rsidP="00210A7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rPr>
          <w:sz w:val="22"/>
          <w:szCs w:val="22"/>
        </w:rPr>
      </w:pPr>
      <w:r w:rsidRPr="00210A7E">
        <w:rPr>
          <w:sz w:val="22"/>
          <w:szCs w:val="22"/>
        </w:rPr>
        <w:t>Bir hastalık veya özür halinin meslek hastalığı sayılabilmesi için sigortalı olunması, hastalık veya özrün yürütülen işin sonucu olarak ortaya çıkması, sigortalının hastalanması veya bedence veya ruhça bir özre uğraması, hastalığın Çalışma Gücü ve Meslekte Kazanma Gücü Kaybı Oranı Tespit İşlemleri Yönetmeliğinde yer alması ve belirtilen süre içinde meydana çıkması, hastalığın hekim raporu ile tespit edilmesi unsurlarının birlikte gerçekleşmesi gerekir.</w:t>
      </w:r>
    </w:p>
    <w:p w14:paraId="17797DEB" w14:textId="2AE067A1" w:rsidR="00866987" w:rsidRPr="00210A7E" w:rsidRDefault="00866987" w:rsidP="00210A7E">
      <w:pPr>
        <w:tabs>
          <w:tab w:val="left" w:pos="6560"/>
        </w:tabs>
        <w:spacing w:line="300" w:lineRule="auto"/>
        <w:jc w:val="both"/>
      </w:pPr>
    </w:p>
    <w:p w14:paraId="4773C478" w14:textId="21235EF1" w:rsidR="00866987" w:rsidRPr="00210A7E" w:rsidRDefault="00866987" w:rsidP="00210A7E">
      <w:pPr>
        <w:tabs>
          <w:tab w:val="left" w:pos="6560"/>
        </w:tabs>
        <w:spacing w:line="300" w:lineRule="auto"/>
        <w:jc w:val="both"/>
        <w:rPr>
          <w:b/>
          <w:bCs/>
          <w:sz w:val="26"/>
          <w:szCs w:val="26"/>
          <w:u w:val="single"/>
        </w:rPr>
      </w:pPr>
      <w:r w:rsidRPr="00210A7E">
        <w:rPr>
          <w:b/>
          <w:bCs/>
          <w:sz w:val="26"/>
          <w:szCs w:val="26"/>
          <w:u w:val="single"/>
        </w:rPr>
        <w:t xml:space="preserve">Meslek </w:t>
      </w:r>
      <w:r w:rsidR="00210A7E" w:rsidRPr="00210A7E">
        <w:rPr>
          <w:b/>
          <w:bCs/>
          <w:sz w:val="26"/>
          <w:szCs w:val="26"/>
          <w:u w:val="single"/>
        </w:rPr>
        <w:t>H</w:t>
      </w:r>
      <w:r w:rsidRPr="00210A7E">
        <w:rPr>
          <w:b/>
          <w:bCs/>
          <w:sz w:val="26"/>
          <w:szCs w:val="26"/>
          <w:u w:val="single"/>
        </w:rPr>
        <w:t xml:space="preserve">astalığı </w:t>
      </w:r>
      <w:r w:rsidR="00210A7E" w:rsidRPr="00210A7E">
        <w:rPr>
          <w:b/>
          <w:bCs/>
          <w:sz w:val="26"/>
          <w:szCs w:val="26"/>
          <w:u w:val="single"/>
        </w:rPr>
        <w:t>Ö</w:t>
      </w:r>
      <w:r w:rsidRPr="00210A7E">
        <w:rPr>
          <w:b/>
          <w:bCs/>
          <w:sz w:val="26"/>
          <w:szCs w:val="26"/>
          <w:u w:val="single"/>
        </w:rPr>
        <w:t>rnekleri</w:t>
      </w:r>
    </w:p>
    <w:p w14:paraId="1D078965" w14:textId="77777777" w:rsidR="00866987" w:rsidRPr="00210A7E" w:rsidRDefault="00866987" w:rsidP="00210A7E">
      <w:pPr>
        <w:tabs>
          <w:tab w:val="left" w:pos="6560"/>
        </w:tabs>
        <w:spacing w:line="300" w:lineRule="auto"/>
        <w:jc w:val="both"/>
        <w:rPr>
          <w:sz w:val="16"/>
          <w:szCs w:val="16"/>
        </w:rPr>
      </w:pPr>
    </w:p>
    <w:p w14:paraId="1F69252F" w14:textId="444C9308" w:rsidR="00866987" w:rsidRPr="00210A7E" w:rsidRDefault="00866987" w:rsidP="00210A7E">
      <w:pPr>
        <w:pStyle w:val="ListeParagraf"/>
        <w:numPr>
          <w:ilvl w:val="0"/>
          <w:numId w:val="1"/>
        </w:numPr>
        <w:tabs>
          <w:tab w:val="left" w:pos="6560"/>
        </w:tabs>
        <w:spacing w:line="300" w:lineRule="auto"/>
        <w:jc w:val="both"/>
        <w:rPr>
          <w:rFonts w:ascii="Times New Roman" w:hAnsi="Times New Roman" w:cs="Times New Roman"/>
        </w:rPr>
      </w:pPr>
      <w:r w:rsidRPr="00210A7E">
        <w:rPr>
          <w:rFonts w:ascii="Times New Roman" w:hAnsi="Times New Roman" w:cs="Times New Roman"/>
        </w:rPr>
        <w:t>Akü fabrikasında çalışan işçilerin kurşun zehirlenmesine maruz kalması</w:t>
      </w:r>
    </w:p>
    <w:p w14:paraId="48B166B5" w14:textId="34A8A510" w:rsidR="00866987" w:rsidRPr="00210A7E" w:rsidRDefault="00866987" w:rsidP="00210A7E">
      <w:pPr>
        <w:pStyle w:val="ListeParagraf"/>
        <w:numPr>
          <w:ilvl w:val="0"/>
          <w:numId w:val="1"/>
        </w:numPr>
        <w:tabs>
          <w:tab w:val="left" w:pos="6560"/>
        </w:tabs>
        <w:spacing w:line="300" w:lineRule="auto"/>
        <w:jc w:val="both"/>
        <w:rPr>
          <w:rFonts w:ascii="Times New Roman" w:hAnsi="Times New Roman" w:cs="Times New Roman"/>
        </w:rPr>
      </w:pPr>
      <w:r w:rsidRPr="00210A7E">
        <w:rPr>
          <w:rFonts w:ascii="Times New Roman" w:hAnsi="Times New Roman" w:cs="Times New Roman"/>
        </w:rPr>
        <w:t>Kömür madenlerinde çalışan işçilerin slikoz, pnömokonyoz hastalığına yakalanması</w:t>
      </w:r>
    </w:p>
    <w:p w14:paraId="14A29402" w14:textId="452E9D6A" w:rsidR="00866987" w:rsidRPr="00210A7E" w:rsidRDefault="00866987" w:rsidP="00210A7E">
      <w:pPr>
        <w:pStyle w:val="ListeParagraf"/>
        <w:numPr>
          <w:ilvl w:val="0"/>
          <w:numId w:val="1"/>
        </w:numPr>
        <w:tabs>
          <w:tab w:val="left" w:pos="6560"/>
        </w:tabs>
        <w:spacing w:line="300" w:lineRule="auto"/>
        <w:jc w:val="both"/>
        <w:rPr>
          <w:rFonts w:ascii="Times New Roman" w:hAnsi="Times New Roman" w:cs="Times New Roman"/>
          <w:sz w:val="22"/>
          <w:szCs w:val="22"/>
        </w:rPr>
      </w:pPr>
      <w:r w:rsidRPr="00210A7E">
        <w:rPr>
          <w:rFonts w:ascii="Times New Roman" w:hAnsi="Times New Roman" w:cs="Times New Roman"/>
          <w:sz w:val="22"/>
          <w:szCs w:val="22"/>
        </w:rPr>
        <w:t>Tozlu ortamlarda çalışan işçilerin zamanla solunum ve akciğer hastalıklarına yakalanması</w:t>
      </w:r>
    </w:p>
    <w:p w14:paraId="2859CE6A" w14:textId="6A1744D4" w:rsidR="00866987" w:rsidRPr="00210A7E" w:rsidRDefault="00866987" w:rsidP="00210A7E">
      <w:pPr>
        <w:tabs>
          <w:tab w:val="left" w:pos="6560"/>
        </w:tabs>
        <w:spacing w:line="300" w:lineRule="auto"/>
        <w:jc w:val="both"/>
      </w:pPr>
    </w:p>
    <w:p w14:paraId="19B86909" w14:textId="3413F904" w:rsidR="00866987" w:rsidRPr="00210A7E" w:rsidRDefault="00866987" w:rsidP="00210A7E">
      <w:pPr>
        <w:tabs>
          <w:tab w:val="left" w:pos="6560"/>
        </w:tabs>
        <w:spacing w:line="300" w:lineRule="auto"/>
        <w:jc w:val="both"/>
        <w:rPr>
          <w:b/>
          <w:bCs/>
          <w:sz w:val="26"/>
          <w:szCs w:val="26"/>
          <w:u w:val="single"/>
        </w:rPr>
      </w:pPr>
      <w:r w:rsidRPr="00210A7E">
        <w:rPr>
          <w:b/>
          <w:bCs/>
          <w:sz w:val="26"/>
          <w:szCs w:val="26"/>
          <w:u w:val="single"/>
        </w:rPr>
        <w:lastRenderedPageBreak/>
        <w:t xml:space="preserve">Meslek </w:t>
      </w:r>
      <w:r w:rsidR="00210A7E" w:rsidRPr="00210A7E">
        <w:rPr>
          <w:b/>
          <w:bCs/>
          <w:sz w:val="26"/>
          <w:szCs w:val="26"/>
          <w:u w:val="single"/>
        </w:rPr>
        <w:t>H</w:t>
      </w:r>
      <w:r w:rsidRPr="00210A7E">
        <w:rPr>
          <w:b/>
          <w:bCs/>
          <w:sz w:val="26"/>
          <w:szCs w:val="26"/>
          <w:u w:val="single"/>
        </w:rPr>
        <w:t xml:space="preserve">astalığının </w:t>
      </w:r>
      <w:r w:rsidR="00210A7E" w:rsidRPr="00210A7E">
        <w:rPr>
          <w:b/>
          <w:bCs/>
          <w:sz w:val="26"/>
          <w:szCs w:val="26"/>
          <w:u w:val="single"/>
        </w:rPr>
        <w:t>T</w:t>
      </w:r>
      <w:r w:rsidRPr="00210A7E">
        <w:rPr>
          <w:b/>
          <w:bCs/>
          <w:sz w:val="26"/>
          <w:szCs w:val="26"/>
          <w:u w:val="single"/>
        </w:rPr>
        <w:t>espiti</w:t>
      </w:r>
    </w:p>
    <w:p w14:paraId="650D6AA8" w14:textId="4EC19888" w:rsidR="00866987" w:rsidRPr="00210A7E" w:rsidRDefault="00866987" w:rsidP="00210A7E">
      <w:pPr>
        <w:tabs>
          <w:tab w:val="left" w:pos="6560"/>
        </w:tabs>
        <w:spacing w:line="300" w:lineRule="auto"/>
        <w:jc w:val="both"/>
      </w:pPr>
    </w:p>
    <w:p w14:paraId="740569A7" w14:textId="07F9DBEA" w:rsidR="00866987" w:rsidRPr="00210A7E" w:rsidRDefault="00866987" w:rsidP="00210A7E">
      <w:pPr>
        <w:tabs>
          <w:tab w:val="left" w:pos="6560"/>
        </w:tabs>
        <w:spacing w:line="300" w:lineRule="auto"/>
        <w:jc w:val="both"/>
      </w:pPr>
      <w:r w:rsidRPr="00210A7E">
        <w:sym w:font="Wingdings" w:char="F0E8"/>
      </w:r>
      <w:r w:rsidRPr="00210A7E">
        <w:t xml:space="preserve"> </w:t>
      </w:r>
      <w:r w:rsidR="007A0AFB" w:rsidRPr="00210A7E">
        <w:t xml:space="preserve">Sigortalının çalıştığı işten dolayı meslek hastalığına tutulduğunun tespiti SGK bünyesinde kurulu bulunan </w:t>
      </w:r>
      <w:r w:rsidR="007A0AFB" w:rsidRPr="00210A7E">
        <w:rPr>
          <w:b/>
          <w:bCs/>
        </w:rPr>
        <w:t>Kurum Sağlık Kurulu</w:t>
      </w:r>
      <w:r w:rsidR="007A0AFB" w:rsidRPr="00210A7E">
        <w:t xml:space="preserve"> tarafından tespit edilir.</w:t>
      </w:r>
    </w:p>
    <w:p w14:paraId="17764972" w14:textId="2FEC5F0D" w:rsidR="007A0AFB" w:rsidRPr="00210A7E" w:rsidRDefault="007A0AFB" w:rsidP="00210A7E">
      <w:pPr>
        <w:tabs>
          <w:tab w:val="left" w:pos="6560"/>
        </w:tabs>
        <w:spacing w:line="300" w:lineRule="auto"/>
        <w:jc w:val="both"/>
      </w:pPr>
    </w:p>
    <w:p w14:paraId="1A0737E3" w14:textId="106EC7BB" w:rsidR="007A0AFB" w:rsidRPr="00210A7E" w:rsidRDefault="007A0AFB" w:rsidP="00210A7E">
      <w:pPr>
        <w:tabs>
          <w:tab w:val="left" w:pos="6560"/>
        </w:tabs>
        <w:spacing w:line="300" w:lineRule="auto"/>
        <w:jc w:val="both"/>
      </w:pPr>
      <w:r w:rsidRPr="00210A7E">
        <w:sym w:font="Wingdings" w:char="F0E8"/>
      </w:r>
      <w:r w:rsidRPr="00210A7E">
        <w:t xml:space="preserve"> Çalışma Gücü ve Meslekte Kazanma Gücü Kaybı Oranı Tespit Yönetmeliğinde belirlenmiş hastalıklar dışında bir hastalığın meslek hastalığı sayılıp sayılmayacağı hususunda ortaya çıkan uyuşmazlıklar </w:t>
      </w:r>
      <w:r w:rsidRPr="00210A7E">
        <w:rPr>
          <w:b/>
          <w:bCs/>
        </w:rPr>
        <w:t>Sosyal Sigorta Yüksek Sağlık Kurulunca</w:t>
      </w:r>
      <w:r w:rsidRPr="00210A7E">
        <w:t xml:space="preserve"> karara bağlanır.</w:t>
      </w:r>
    </w:p>
    <w:p w14:paraId="1617CA9E" w14:textId="5AD61D33" w:rsidR="007A0AFB" w:rsidRPr="00210A7E" w:rsidRDefault="007A0AFB" w:rsidP="00210A7E">
      <w:pPr>
        <w:tabs>
          <w:tab w:val="left" w:pos="6560"/>
        </w:tabs>
        <w:spacing w:line="300" w:lineRule="auto"/>
        <w:jc w:val="both"/>
      </w:pPr>
    </w:p>
    <w:p w14:paraId="632B1707" w14:textId="24446A36" w:rsidR="007A0AFB" w:rsidRPr="00210A7E" w:rsidRDefault="007A0AFB" w:rsidP="00210A7E">
      <w:pPr>
        <w:pStyle w:val="ListeParagraf"/>
        <w:numPr>
          <w:ilvl w:val="0"/>
          <w:numId w:val="2"/>
        </w:numPr>
        <w:tabs>
          <w:tab w:val="left" w:pos="6560"/>
        </w:tabs>
        <w:spacing w:line="300" w:lineRule="auto"/>
        <w:jc w:val="both"/>
        <w:rPr>
          <w:rFonts w:ascii="Times New Roman" w:hAnsi="Times New Roman" w:cs="Times New Roman"/>
        </w:rPr>
      </w:pPr>
      <w:r w:rsidRPr="00210A7E">
        <w:rPr>
          <w:rFonts w:ascii="Times New Roman" w:hAnsi="Times New Roman" w:cs="Times New Roman"/>
        </w:rPr>
        <w:t>Meslek hastalığına yakalanan şahsın, meslek hastalığına yakalandığının anlaşıldığı tarihte sigortalı sayılması zorunlu değildir. Bu konuda kural, ilgilinin meslek hastalığına işyerinde sigortalı olarak çalıştığı dönemde yakalanmasıdır.</w:t>
      </w:r>
    </w:p>
    <w:p w14:paraId="6FAB5A34" w14:textId="77777777" w:rsidR="007A0AFB" w:rsidRPr="00210A7E" w:rsidRDefault="007A0AFB" w:rsidP="00210A7E">
      <w:pPr>
        <w:tabs>
          <w:tab w:val="left" w:pos="6560"/>
        </w:tabs>
        <w:spacing w:line="300" w:lineRule="auto"/>
        <w:ind w:left="360"/>
        <w:jc w:val="both"/>
        <w:rPr>
          <w:sz w:val="16"/>
          <w:szCs w:val="16"/>
        </w:rPr>
      </w:pPr>
    </w:p>
    <w:p w14:paraId="06FD9960" w14:textId="28F39914" w:rsidR="007A0AFB" w:rsidRPr="00210A7E" w:rsidRDefault="007A0AFB" w:rsidP="00210A7E">
      <w:pPr>
        <w:pStyle w:val="ListeParagraf"/>
        <w:numPr>
          <w:ilvl w:val="0"/>
          <w:numId w:val="2"/>
        </w:numPr>
        <w:tabs>
          <w:tab w:val="left" w:pos="6560"/>
        </w:tabs>
        <w:spacing w:line="300" w:lineRule="auto"/>
        <w:jc w:val="both"/>
        <w:rPr>
          <w:rFonts w:ascii="Times New Roman" w:hAnsi="Times New Roman" w:cs="Times New Roman"/>
        </w:rPr>
      </w:pPr>
      <w:r w:rsidRPr="00210A7E">
        <w:rPr>
          <w:rFonts w:ascii="Times New Roman" w:hAnsi="Times New Roman" w:cs="Times New Roman"/>
        </w:rPr>
        <w:t>Meslek hastalığı, işten ayrıldıktan sonra meydana çıkmış ve sigortalı olarak çalıştığı işten kaynaklanmışsa sigortalının bu kanunla sağlanan haklardan yararlanabilmesi için eski işinden ayrılmasıyla hastalığın meydana çıkması arasında bu hastalık için “Çalışma Gücü ve Meslek Kazanma Gücü Kaybı Oranı Tespit Yönetmeliğinde belirtilen süreden daha uzun bir sürenin geçmemiş olması şarttır.</w:t>
      </w:r>
    </w:p>
    <w:p w14:paraId="5664A36D" w14:textId="63B60132" w:rsidR="007A0AFB" w:rsidRPr="00210A7E" w:rsidRDefault="007A0AFB" w:rsidP="00210A7E">
      <w:pPr>
        <w:tabs>
          <w:tab w:val="left" w:pos="6560"/>
        </w:tabs>
        <w:spacing w:line="300" w:lineRule="auto"/>
        <w:jc w:val="both"/>
      </w:pPr>
    </w:p>
    <w:p w14:paraId="7D2CF37A" w14:textId="4A4837A9" w:rsidR="00061266" w:rsidRPr="00210A7E" w:rsidRDefault="00061266" w:rsidP="00210A7E">
      <w:pPr>
        <w:pBdr>
          <w:top w:val="single" w:sz="4" w:space="1" w:color="auto"/>
          <w:left w:val="single" w:sz="4" w:space="4" w:color="auto"/>
          <w:bottom w:val="single" w:sz="4" w:space="1" w:color="auto"/>
          <w:right w:val="single" w:sz="4" w:space="4" w:color="auto"/>
          <w:between w:val="single" w:sz="4" w:space="1" w:color="auto"/>
        </w:pBdr>
        <w:shd w:val="clear" w:color="auto" w:fill="D9E2F3" w:themeFill="accent5" w:themeFillTint="33"/>
        <w:tabs>
          <w:tab w:val="left" w:pos="6560"/>
        </w:tabs>
        <w:spacing w:line="300" w:lineRule="auto"/>
        <w:jc w:val="both"/>
      </w:pPr>
      <w:r w:rsidRPr="00210A7E">
        <w:rPr>
          <w:rFonts w:ascii="Apple Color Emoji" w:hAnsi="Apple Color Emoji" w:cs="Apple Color Emoji"/>
        </w:rPr>
        <w:t>⚠</w:t>
      </w:r>
      <w:r w:rsidR="00210A7E" w:rsidRPr="00210A7E">
        <w:t xml:space="preserve"> </w:t>
      </w:r>
      <w:r w:rsidRPr="00210A7E">
        <w:t xml:space="preserve">Herhangi bir meslek hastalığının </w:t>
      </w:r>
      <w:r w:rsidRPr="00210A7E">
        <w:rPr>
          <w:u w:val="single"/>
        </w:rPr>
        <w:t>klinik ve laboratuvar bulgularıyla belirlendiği</w:t>
      </w:r>
      <w:r w:rsidRPr="00210A7E">
        <w:t xml:space="preserve"> ve meslek hastalığına yol açan etkenin </w:t>
      </w:r>
      <w:r w:rsidRPr="00210A7E">
        <w:rPr>
          <w:u w:val="single"/>
        </w:rPr>
        <w:t>işyerindeki inceleme sonunda tespit edildiği</w:t>
      </w:r>
      <w:r w:rsidRPr="00210A7E">
        <w:t xml:space="preserve"> hallerde, meslek hastalıkları listesindeki yükümlülük süresi aşılmış olsa bile söz konusu hastalık Kurumun veya ilgilinin başvurusu üzerine </w:t>
      </w:r>
      <w:r w:rsidRPr="00210A7E">
        <w:rPr>
          <w:b/>
          <w:bCs/>
        </w:rPr>
        <w:t>Sosyal Sigorta Yüksek Sağlık Kurulunun onayı ile</w:t>
      </w:r>
      <w:r w:rsidRPr="00210A7E">
        <w:t xml:space="preserve"> meslek hastalığı sayılabilir.</w:t>
      </w:r>
    </w:p>
    <w:p w14:paraId="5C9E137F" w14:textId="77777777" w:rsidR="00061266" w:rsidRPr="00210A7E" w:rsidRDefault="00061266" w:rsidP="00210A7E">
      <w:pPr>
        <w:tabs>
          <w:tab w:val="left" w:pos="6560"/>
        </w:tabs>
        <w:spacing w:line="300" w:lineRule="auto"/>
        <w:jc w:val="both"/>
        <w:rPr>
          <w:b/>
          <w:bCs/>
        </w:rPr>
      </w:pPr>
    </w:p>
    <w:p w14:paraId="5858D7EB" w14:textId="31E46792" w:rsidR="007A0AFB" w:rsidRPr="00210A7E" w:rsidRDefault="007A0AFB" w:rsidP="00210A7E">
      <w:pPr>
        <w:tabs>
          <w:tab w:val="left" w:pos="6560"/>
        </w:tabs>
        <w:spacing w:line="300" w:lineRule="auto"/>
        <w:jc w:val="both"/>
        <w:rPr>
          <w:b/>
          <w:bCs/>
          <w:sz w:val="26"/>
          <w:szCs w:val="26"/>
          <w:u w:val="single"/>
        </w:rPr>
      </w:pPr>
      <w:r w:rsidRPr="00210A7E">
        <w:rPr>
          <w:b/>
          <w:bCs/>
          <w:sz w:val="26"/>
          <w:szCs w:val="26"/>
          <w:u w:val="single"/>
        </w:rPr>
        <w:t xml:space="preserve">Meslek </w:t>
      </w:r>
      <w:r w:rsidR="00210A7E" w:rsidRPr="00210A7E">
        <w:rPr>
          <w:b/>
          <w:bCs/>
          <w:sz w:val="26"/>
          <w:szCs w:val="26"/>
          <w:u w:val="single"/>
        </w:rPr>
        <w:t>H</w:t>
      </w:r>
      <w:r w:rsidRPr="00210A7E">
        <w:rPr>
          <w:b/>
          <w:bCs/>
          <w:sz w:val="26"/>
          <w:szCs w:val="26"/>
          <w:u w:val="single"/>
        </w:rPr>
        <w:t xml:space="preserve">astalığı </w:t>
      </w:r>
      <w:r w:rsidR="00210A7E" w:rsidRPr="00210A7E">
        <w:rPr>
          <w:b/>
          <w:bCs/>
          <w:sz w:val="26"/>
          <w:szCs w:val="26"/>
          <w:u w:val="single"/>
        </w:rPr>
        <w:t>H</w:t>
      </w:r>
      <w:r w:rsidRPr="00210A7E">
        <w:rPr>
          <w:b/>
          <w:bCs/>
          <w:sz w:val="26"/>
          <w:szCs w:val="26"/>
          <w:u w:val="single"/>
        </w:rPr>
        <w:t xml:space="preserve">angi </w:t>
      </w:r>
      <w:r w:rsidR="00210A7E" w:rsidRPr="00210A7E">
        <w:rPr>
          <w:b/>
          <w:bCs/>
          <w:sz w:val="26"/>
          <w:szCs w:val="26"/>
          <w:u w:val="single"/>
        </w:rPr>
        <w:t>S</w:t>
      </w:r>
      <w:r w:rsidRPr="00210A7E">
        <w:rPr>
          <w:b/>
          <w:bCs/>
          <w:sz w:val="26"/>
          <w:szCs w:val="26"/>
          <w:u w:val="single"/>
        </w:rPr>
        <w:t xml:space="preserve">ürede Kuruma </w:t>
      </w:r>
      <w:r w:rsidR="00210A7E" w:rsidRPr="00210A7E">
        <w:rPr>
          <w:b/>
          <w:bCs/>
          <w:sz w:val="26"/>
          <w:szCs w:val="26"/>
          <w:u w:val="single"/>
        </w:rPr>
        <w:t>B</w:t>
      </w:r>
      <w:r w:rsidRPr="00210A7E">
        <w:rPr>
          <w:b/>
          <w:bCs/>
          <w:sz w:val="26"/>
          <w:szCs w:val="26"/>
          <w:u w:val="single"/>
        </w:rPr>
        <w:t>ildirilir?</w:t>
      </w:r>
    </w:p>
    <w:p w14:paraId="5BA70F35" w14:textId="1BDEB3E7" w:rsidR="007A0AFB" w:rsidRPr="00210A7E" w:rsidRDefault="007A0AFB" w:rsidP="00210A7E">
      <w:pPr>
        <w:tabs>
          <w:tab w:val="left" w:pos="6560"/>
        </w:tabs>
        <w:spacing w:line="300" w:lineRule="auto"/>
        <w:jc w:val="both"/>
      </w:pPr>
    </w:p>
    <w:p w14:paraId="49A85506" w14:textId="18FA252F" w:rsidR="002840BF" w:rsidRPr="00210A7E" w:rsidRDefault="002840BF" w:rsidP="00210A7E">
      <w:pPr>
        <w:tabs>
          <w:tab w:val="left" w:pos="6560"/>
        </w:tabs>
        <w:spacing w:line="300" w:lineRule="auto"/>
        <w:jc w:val="both"/>
      </w:pPr>
      <w:r w:rsidRPr="00210A7E">
        <w:sym w:font="Wingdings" w:char="F0E8"/>
      </w:r>
      <w:r w:rsidRPr="00210A7E">
        <w:t xml:space="preserve"> 4A sigortalının ve 5</w:t>
      </w:r>
      <w:r w:rsidR="00772942">
        <w:t>. m</w:t>
      </w:r>
      <w:r w:rsidRPr="00210A7E">
        <w:t xml:space="preserve">addede bazı sigorta kolları uygulanan sigortalıların meslek hastalığına tutulduğunu öğrenen veya bu durum kendisine bildirilen işvereni tarafından </w:t>
      </w:r>
      <w:r w:rsidRPr="00210A7E">
        <w:rPr>
          <w:b/>
          <w:bCs/>
        </w:rPr>
        <w:t>öğrenildiği günden başlayarak 3 iş günü içinde</w:t>
      </w:r>
      <w:r w:rsidRPr="00210A7E">
        <w:t xml:space="preserve"> Kuruma bildirilir.</w:t>
      </w:r>
    </w:p>
    <w:p w14:paraId="26745C69" w14:textId="5909F099" w:rsidR="002840BF" w:rsidRPr="00210A7E" w:rsidRDefault="002840BF" w:rsidP="00210A7E">
      <w:pPr>
        <w:tabs>
          <w:tab w:val="left" w:pos="6560"/>
        </w:tabs>
        <w:spacing w:line="300" w:lineRule="auto"/>
        <w:jc w:val="both"/>
        <w:rPr>
          <w:sz w:val="14"/>
          <w:szCs w:val="14"/>
        </w:rPr>
      </w:pPr>
    </w:p>
    <w:p w14:paraId="6D601038" w14:textId="0C30706C" w:rsidR="002840BF" w:rsidRPr="00210A7E" w:rsidRDefault="002840BF" w:rsidP="00210A7E">
      <w:pPr>
        <w:shd w:val="clear" w:color="auto" w:fill="F2F2F2" w:themeFill="background1" w:themeFillShade="F2"/>
        <w:tabs>
          <w:tab w:val="left" w:pos="6560"/>
        </w:tabs>
        <w:spacing w:line="300" w:lineRule="auto"/>
        <w:jc w:val="both"/>
        <w:rPr>
          <w:sz w:val="23"/>
          <w:szCs w:val="23"/>
        </w:rPr>
      </w:pPr>
      <w:r w:rsidRPr="00210A7E">
        <w:rPr>
          <w:b/>
          <w:bCs/>
          <w:sz w:val="23"/>
          <w:szCs w:val="23"/>
        </w:rPr>
        <w:t>Örnek:</w:t>
      </w:r>
      <w:r w:rsidRPr="00210A7E">
        <w:rPr>
          <w:sz w:val="23"/>
          <w:szCs w:val="23"/>
        </w:rPr>
        <w:t xml:space="preserve"> Çalıştırdığı sigortalının meslek hastalığına tutulduğunu bu yönde verilen raporun kendisine ibraz edilmesiyle 0</w:t>
      </w:r>
      <w:r w:rsidR="00E10B2D">
        <w:rPr>
          <w:sz w:val="23"/>
          <w:szCs w:val="23"/>
        </w:rPr>
        <w:t>6</w:t>
      </w:r>
      <w:r w:rsidRPr="00210A7E">
        <w:rPr>
          <w:sz w:val="23"/>
          <w:szCs w:val="23"/>
        </w:rPr>
        <w:t>.03.202</w:t>
      </w:r>
      <w:r w:rsidR="00E10B2D">
        <w:rPr>
          <w:sz w:val="23"/>
          <w:szCs w:val="23"/>
        </w:rPr>
        <w:t>4</w:t>
      </w:r>
      <w:r w:rsidRPr="00210A7E">
        <w:rPr>
          <w:sz w:val="23"/>
          <w:szCs w:val="23"/>
        </w:rPr>
        <w:t xml:space="preserve"> tarihinde (</w:t>
      </w:r>
      <w:r w:rsidR="00333D68">
        <w:rPr>
          <w:sz w:val="23"/>
          <w:szCs w:val="23"/>
        </w:rPr>
        <w:t>çarşamba</w:t>
      </w:r>
      <w:r w:rsidRPr="00210A7E">
        <w:rPr>
          <w:sz w:val="23"/>
          <w:szCs w:val="23"/>
        </w:rPr>
        <w:t>) öğrenen işveren bu durumu öğrendiği günden başlayarak 3 iş günü içinde 0</w:t>
      </w:r>
      <w:r w:rsidR="00E10B2D">
        <w:rPr>
          <w:sz w:val="23"/>
          <w:szCs w:val="23"/>
        </w:rPr>
        <w:t>8</w:t>
      </w:r>
      <w:r w:rsidRPr="00210A7E">
        <w:rPr>
          <w:sz w:val="23"/>
          <w:szCs w:val="23"/>
        </w:rPr>
        <w:t>.03.202</w:t>
      </w:r>
      <w:r w:rsidR="00E10B2D">
        <w:rPr>
          <w:sz w:val="23"/>
          <w:szCs w:val="23"/>
        </w:rPr>
        <w:t>4</w:t>
      </w:r>
      <w:r w:rsidRPr="00210A7E">
        <w:rPr>
          <w:sz w:val="23"/>
          <w:szCs w:val="23"/>
        </w:rPr>
        <w:t xml:space="preserve"> tarihine kadar Kuruma bildirmek zorundadır.</w:t>
      </w:r>
    </w:p>
    <w:p w14:paraId="1EEBF9B2" w14:textId="5DD6D9A2" w:rsidR="002840BF" w:rsidRPr="00210A7E" w:rsidRDefault="002840BF" w:rsidP="00210A7E">
      <w:pPr>
        <w:tabs>
          <w:tab w:val="left" w:pos="6560"/>
        </w:tabs>
        <w:spacing w:line="300" w:lineRule="auto"/>
      </w:pPr>
    </w:p>
    <w:p w14:paraId="16680FFE" w14:textId="3B03DCD4" w:rsidR="002840BF" w:rsidRPr="00210A7E" w:rsidRDefault="002840BF" w:rsidP="00210A7E">
      <w:pPr>
        <w:tabs>
          <w:tab w:val="left" w:pos="6560"/>
        </w:tabs>
        <w:spacing w:line="300" w:lineRule="auto"/>
      </w:pPr>
      <w:r w:rsidRPr="00210A7E">
        <w:sym w:font="Wingdings" w:char="F0E8"/>
      </w:r>
      <w:r w:rsidRPr="00210A7E">
        <w:t xml:space="preserve"> 4B sigortalısının kendisi meslek hastalığına tutulursa </w:t>
      </w:r>
      <w:r w:rsidRPr="00210A7E">
        <w:rPr>
          <w:b/>
          <w:bCs/>
        </w:rPr>
        <w:t>meslek hastalığına tutulduğunu öğrendiği günden başlayarak 3 iş günü içinde</w:t>
      </w:r>
      <w:r w:rsidRPr="00210A7E">
        <w:t xml:space="preserve"> Kuruma bildirilir. </w:t>
      </w:r>
    </w:p>
    <w:p w14:paraId="1E3B7F2B" w14:textId="6B8A5967" w:rsidR="002840BF" w:rsidRPr="00210A7E" w:rsidRDefault="002840BF" w:rsidP="00210A7E">
      <w:pPr>
        <w:tabs>
          <w:tab w:val="left" w:pos="6560"/>
        </w:tabs>
        <w:spacing w:line="300" w:lineRule="auto"/>
        <w:rPr>
          <w:sz w:val="14"/>
          <w:szCs w:val="14"/>
        </w:rPr>
      </w:pPr>
    </w:p>
    <w:p w14:paraId="6C5448A1" w14:textId="187A58B4" w:rsidR="002840BF" w:rsidRPr="00210A7E" w:rsidRDefault="002840BF" w:rsidP="00210A7E">
      <w:pPr>
        <w:shd w:val="clear" w:color="auto" w:fill="F2F2F2" w:themeFill="background1" w:themeFillShade="F2"/>
        <w:tabs>
          <w:tab w:val="left" w:pos="6560"/>
        </w:tabs>
        <w:spacing w:line="300" w:lineRule="auto"/>
        <w:jc w:val="both"/>
      </w:pPr>
      <w:r w:rsidRPr="00210A7E">
        <w:rPr>
          <w:b/>
          <w:bCs/>
          <w:sz w:val="23"/>
          <w:szCs w:val="23"/>
        </w:rPr>
        <w:t>Örnek:</w:t>
      </w:r>
      <w:r w:rsidRPr="00210A7E">
        <w:rPr>
          <w:sz w:val="23"/>
          <w:szCs w:val="23"/>
        </w:rPr>
        <w:t xml:space="preserve"> Meslek hastalığına tutulduğunu </w:t>
      </w:r>
      <w:r w:rsidR="00E10B2D">
        <w:rPr>
          <w:sz w:val="23"/>
          <w:szCs w:val="23"/>
        </w:rPr>
        <w:t>01</w:t>
      </w:r>
      <w:r w:rsidRPr="00210A7E">
        <w:rPr>
          <w:sz w:val="23"/>
          <w:szCs w:val="23"/>
        </w:rPr>
        <w:t>.03.202</w:t>
      </w:r>
      <w:r w:rsidR="00E10B2D">
        <w:rPr>
          <w:sz w:val="23"/>
          <w:szCs w:val="23"/>
        </w:rPr>
        <w:t>4</w:t>
      </w:r>
      <w:r w:rsidRPr="00210A7E">
        <w:rPr>
          <w:sz w:val="23"/>
          <w:szCs w:val="23"/>
        </w:rPr>
        <w:t xml:space="preserve"> tarihinde (</w:t>
      </w:r>
      <w:r w:rsidR="00333D68">
        <w:rPr>
          <w:sz w:val="23"/>
          <w:szCs w:val="23"/>
        </w:rPr>
        <w:t>cuma</w:t>
      </w:r>
      <w:r w:rsidRPr="00210A7E">
        <w:rPr>
          <w:sz w:val="23"/>
          <w:szCs w:val="23"/>
        </w:rPr>
        <w:t>) öğrenen 4B sigortalısının meslek hastalığını bildirimi kendisi tarafından öğrendiği günden başlayarak 3 iş günü içinde yani 0</w:t>
      </w:r>
      <w:r w:rsidR="00E10B2D">
        <w:rPr>
          <w:sz w:val="23"/>
          <w:szCs w:val="23"/>
        </w:rPr>
        <w:t>5</w:t>
      </w:r>
      <w:r w:rsidRPr="00210A7E">
        <w:rPr>
          <w:sz w:val="23"/>
          <w:szCs w:val="23"/>
        </w:rPr>
        <w:t>.03.202</w:t>
      </w:r>
      <w:r w:rsidR="00F63222">
        <w:rPr>
          <w:sz w:val="23"/>
          <w:szCs w:val="23"/>
        </w:rPr>
        <w:t>4</w:t>
      </w:r>
      <w:r w:rsidRPr="00210A7E">
        <w:rPr>
          <w:sz w:val="23"/>
          <w:szCs w:val="23"/>
        </w:rPr>
        <w:t xml:space="preserve"> tarihine kadar Kuruma bildirmek zorundadır.</w:t>
      </w:r>
      <w:r w:rsidRPr="00210A7E">
        <w:t xml:space="preserve"> </w:t>
      </w:r>
      <w:r w:rsidRPr="00210A7E">
        <w:rPr>
          <w:sz w:val="15"/>
          <w:szCs w:val="15"/>
        </w:rPr>
        <w:t>(0</w:t>
      </w:r>
      <w:r w:rsidR="00E10B2D">
        <w:rPr>
          <w:sz w:val="15"/>
          <w:szCs w:val="15"/>
        </w:rPr>
        <w:t>2</w:t>
      </w:r>
      <w:r w:rsidRPr="00210A7E">
        <w:rPr>
          <w:sz w:val="15"/>
          <w:szCs w:val="15"/>
        </w:rPr>
        <w:t>.03.202</w:t>
      </w:r>
      <w:r w:rsidR="00E10B2D">
        <w:rPr>
          <w:sz w:val="15"/>
          <w:szCs w:val="15"/>
        </w:rPr>
        <w:t>4</w:t>
      </w:r>
      <w:r w:rsidRPr="00210A7E">
        <w:rPr>
          <w:sz w:val="15"/>
          <w:szCs w:val="15"/>
        </w:rPr>
        <w:t xml:space="preserve"> ve 0</w:t>
      </w:r>
      <w:r w:rsidR="00E10B2D">
        <w:rPr>
          <w:sz w:val="15"/>
          <w:szCs w:val="15"/>
        </w:rPr>
        <w:t>3</w:t>
      </w:r>
      <w:r w:rsidRPr="00210A7E">
        <w:rPr>
          <w:sz w:val="15"/>
          <w:szCs w:val="15"/>
        </w:rPr>
        <w:t>.03.202</w:t>
      </w:r>
      <w:r w:rsidR="00E10B2D">
        <w:rPr>
          <w:sz w:val="15"/>
          <w:szCs w:val="15"/>
        </w:rPr>
        <w:t>4</w:t>
      </w:r>
      <w:r w:rsidRPr="00210A7E">
        <w:rPr>
          <w:sz w:val="15"/>
          <w:szCs w:val="15"/>
        </w:rPr>
        <w:t xml:space="preserve"> hafta sonu tatiline denk geliyor.)</w:t>
      </w:r>
    </w:p>
    <w:p w14:paraId="76238939" w14:textId="02AAD75F" w:rsidR="002840BF" w:rsidRPr="00210A7E" w:rsidRDefault="009F3871" w:rsidP="00210A7E">
      <w:pPr>
        <w:tabs>
          <w:tab w:val="left" w:pos="6560"/>
        </w:tabs>
        <w:spacing w:line="300" w:lineRule="auto"/>
        <w:rPr>
          <w:b/>
          <w:bCs/>
          <w:sz w:val="26"/>
          <w:szCs w:val="26"/>
          <w:u w:val="single"/>
        </w:rPr>
      </w:pPr>
      <w:r w:rsidRPr="00210A7E">
        <w:rPr>
          <w:b/>
          <w:bCs/>
          <w:sz w:val="26"/>
          <w:szCs w:val="26"/>
          <w:u w:val="single"/>
        </w:rPr>
        <w:lastRenderedPageBreak/>
        <w:t>Bildirim</w:t>
      </w:r>
      <w:r w:rsidR="008479FF" w:rsidRPr="00210A7E">
        <w:rPr>
          <w:b/>
          <w:bCs/>
          <w:sz w:val="26"/>
          <w:szCs w:val="26"/>
          <w:u w:val="single"/>
        </w:rPr>
        <w:t xml:space="preserve"> </w:t>
      </w:r>
      <w:r w:rsidR="00210A7E" w:rsidRPr="00210A7E">
        <w:rPr>
          <w:b/>
          <w:bCs/>
          <w:sz w:val="26"/>
          <w:szCs w:val="26"/>
          <w:u w:val="single"/>
        </w:rPr>
        <w:t>Y</w:t>
      </w:r>
      <w:r w:rsidR="008479FF" w:rsidRPr="00210A7E">
        <w:rPr>
          <w:b/>
          <w:bCs/>
          <w:sz w:val="26"/>
          <w:szCs w:val="26"/>
          <w:u w:val="single"/>
        </w:rPr>
        <w:t xml:space="preserve">ükümlülüğünü </w:t>
      </w:r>
      <w:r w:rsidR="00210A7E" w:rsidRPr="00210A7E">
        <w:rPr>
          <w:b/>
          <w:bCs/>
          <w:sz w:val="26"/>
          <w:szCs w:val="26"/>
          <w:u w:val="single"/>
        </w:rPr>
        <w:t>Y</w:t>
      </w:r>
      <w:r w:rsidR="008479FF" w:rsidRPr="00210A7E">
        <w:rPr>
          <w:b/>
          <w:bCs/>
          <w:sz w:val="26"/>
          <w:szCs w:val="26"/>
          <w:u w:val="single"/>
        </w:rPr>
        <w:t xml:space="preserve">erine </w:t>
      </w:r>
      <w:r w:rsidR="00210A7E" w:rsidRPr="00210A7E">
        <w:rPr>
          <w:b/>
          <w:bCs/>
          <w:sz w:val="26"/>
          <w:szCs w:val="26"/>
          <w:u w:val="single"/>
        </w:rPr>
        <w:t>G</w:t>
      </w:r>
      <w:r w:rsidR="008479FF" w:rsidRPr="00210A7E">
        <w:rPr>
          <w:b/>
          <w:bCs/>
          <w:sz w:val="26"/>
          <w:szCs w:val="26"/>
          <w:u w:val="single"/>
        </w:rPr>
        <w:t xml:space="preserve">etirmeyenlere </w:t>
      </w:r>
      <w:r w:rsidR="00210A7E" w:rsidRPr="00210A7E">
        <w:rPr>
          <w:b/>
          <w:bCs/>
          <w:sz w:val="26"/>
          <w:szCs w:val="26"/>
          <w:u w:val="single"/>
        </w:rPr>
        <w:t>Y</w:t>
      </w:r>
      <w:r w:rsidR="008479FF" w:rsidRPr="00210A7E">
        <w:rPr>
          <w:b/>
          <w:bCs/>
          <w:sz w:val="26"/>
          <w:szCs w:val="26"/>
          <w:u w:val="single"/>
        </w:rPr>
        <w:t xml:space="preserve">apılacak </w:t>
      </w:r>
      <w:r w:rsidR="00210A7E" w:rsidRPr="00210A7E">
        <w:rPr>
          <w:b/>
          <w:bCs/>
          <w:sz w:val="26"/>
          <w:szCs w:val="26"/>
          <w:u w:val="single"/>
        </w:rPr>
        <w:t>İ</w:t>
      </w:r>
      <w:r w:rsidR="008479FF" w:rsidRPr="00210A7E">
        <w:rPr>
          <w:b/>
          <w:bCs/>
          <w:sz w:val="26"/>
          <w:szCs w:val="26"/>
          <w:u w:val="single"/>
        </w:rPr>
        <w:t>şlem</w:t>
      </w:r>
    </w:p>
    <w:p w14:paraId="4868E319" w14:textId="7ADD1935" w:rsidR="008479FF" w:rsidRPr="00210A7E" w:rsidRDefault="008479FF" w:rsidP="00210A7E">
      <w:pPr>
        <w:tabs>
          <w:tab w:val="left" w:pos="6560"/>
        </w:tabs>
        <w:spacing w:line="300" w:lineRule="auto"/>
      </w:pPr>
    </w:p>
    <w:p w14:paraId="3D006E84" w14:textId="31D926D4" w:rsidR="008479FF" w:rsidRPr="00210A7E" w:rsidRDefault="008479FF" w:rsidP="00210A7E">
      <w:pPr>
        <w:tabs>
          <w:tab w:val="left" w:pos="6560"/>
        </w:tabs>
        <w:spacing w:line="300" w:lineRule="auto"/>
      </w:pPr>
      <w:r w:rsidRPr="00210A7E">
        <w:sym w:font="Wingdings" w:char="F0E8"/>
      </w:r>
      <w:r w:rsidRPr="00210A7E">
        <w:t xml:space="preserve"> Meslek hastalığını bildirim yükümlülüğünü yerine getirmeyen veya bildirilen hususların kasten eksik ya da yanlış bildiren işverene veya 4B sigortalısına Kurumca bu durum için yapılmış bulunan masraflar ile ödenmişse geçici iş göremezlik ödenekleri rücu edilir. </w:t>
      </w:r>
    </w:p>
    <w:p w14:paraId="72B36FB3" w14:textId="77777777" w:rsidR="009F3871" w:rsidRPr="00210A7E" w:rsidRDefault="009F3871" w:rsidP="00210A7E">
      <w:pPr>
        <w:tabs>
          <w:tab w:val="left" w:pos="6560"/>
        </w:tabs>
        <w:spacing w:line="300" w:lineRule="auto"/>
        <w:rPr>
          <w:sz w:val="14"/>
          <w:szCs w:val="14"/>
        </w:rPr>
      </w:pPr>
    </w:p>
    <w:tbl>
      <w:tblPr>
        <w:tblpPr w:leftFromText="141" w:rightFromText="141" w:vertAnchor="text" w:tblpX="69"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3"/>
        <w:gridCol w:w="4625"/>
      </w:tblGrid>
      <w:tr w:rsidR="009F3871" w:rsidRPr="00210A7E" w14:paraId="788F405D" w14:textId="77777777" w:rsidTr="009F3871">
        <w:trPr>
          <w:trHeight w:val="416"/>
        </w:trPr>
        <w:tc>
          <w:tcPr>
            <w:tcW w:w="8928" w:type="dxa"/>
            <w:gridSpan w:val="2"/>
          </w:tcPr>
          <w:p w14:paraId="3CB7F719" w14:textId="5F13D230" w:rsidR="009F3871" w:rsidRPr="00210A7E" w:rsidRDefault="009F3871" w:rsidP="00210A7E">
            <w:pPr>
              <w:tabs>
                <w:tab w:val="left" w:pos="6560"/>
              </w:tabs>
              <w:spacing w:line="300" w:lineRule="auto"/>
              <w:jc w:val="center"/>
              <w:rPr>
                <w:b/>
                <w:bCs/>
              </w:rPr>
            </w:pPr>
            <w:r w:rsidRPr="00210A7E">
              <w:rPr>
                <w:b/>
                <w:bCs/>
              </w:rPr>
              <w:t>İş kazası ve meslek hastalığı ile ilgili önemli hususlar</w:t>
            </w:r>
          </w:p>
        </w:tc>
      </w:tr>
      <w:tr w:rsidR="009F3871" w:rsidRPr="00210A7E" w14:paraId="77E69CF3" w14:textId="39FBABEB" w:rsidTr="009F3871">
        <w:trPr>
          <w:trHeight w:val="338"/>
        </w:trPr>
        <w:tc>
          <w:tcPr>
            <w:tcW w:w="4303" w:type="dxa"/>
          </w:tcPr>
          <w:p w14:paraId="09435A29" w14:textId="2780C8BC" w:rsidR="009F3871" w:rsidRPr="00210A7E" w:rsidRDefault="009F3871" w:rsidP="00210A7E">
            <w:pPr>
              <w:tabs>
                <w:tab w:val="left" w:pos="6560"/>
              </w:tabs>
              <w:spacing w:line="300" w:lineRule="auto"/>
              <w:jc w:val="center"/>
              <w:rPr>
                <w:b/>
                <w:bCs/>
              </w:rPr>
            </w:pPr>
            <w:r w:rsidRPr="00210A7E">
              <w:rPr>
                <w:b/>
                <w:bCs/>
              </w:rPr>
              <w:t>İş kazasının unsurları</w:t>
            </w:r>
          </w:p>
        </w:tc>
        <w:tc>
          <w:tcPr>
            <w:tcW w:w="4625" w:type="dxa"/>
          </w:tcPr>
          <w:p w14:paraId="06FF2A85" w14:textId="092759C1" w:rsidR="009F3871" w:rsidRPr="00210A7E" w:rsidRDefault="009F3871" w:rsidP="00210A7E">
            <w:pPr>
              <w:tabs>
                <w:tab w:val="left" w:pos="6560"/>
              </w:tabs>
              <w:spacing w:line="300" w:lineRule="auto"/>
              <w:jc w:val="center"/>
              <w:rPr>
                <w:b/>
                <w:bCs/>
              </w:rPr>
            </w:pPr>
            <w:r w:rsidRPr="00210A7E">
              <w:rPr>
                <w:b/>
                <w:bCs/>
              </w:rPr>
              <w:t>Meslek hastalığının unsurları</w:t>
            </w:r>
          </w:p>
        </w:tc>
      </w:tr>
      <w:tr w:rsidR="009F3871" w:rsidRPr="00210A7E" w14:paraId="7C08997B" w14:textId="3B5B621C" w:rsidTr="00210A7E">
        <w:trPr>
          <w:trHeight w:val="1622"/>
        </w:trPr>
        <w:tc>
          <w:tcPr>
            <w:tcW w:w="4303" w:type="dxa"/>
          </w:tcPr>
          <w:p w14:paraId="7AC82F6A"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Sigortalı sayılma</w:t>
            </w:r>
          </w:p>
          <w:p w14:paraId="3932B868"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Kazaya uğrama</w:t>
            </w:r>
          </w:p>
          <w:p w14:paraId="05DB09E5"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Arızaya uğrama</w:t>
            </w:r>
          </w:p>
          <w:p w14:paraId="1A16E980" w14:textId="54863148"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Sebep-sonuç ilişkisi</w:t>
            </w:r>
          </w:p>
        </w:tc>
        <w:tc>
          <w:tcPr>
            <w:tcW w:w="4625" w:type="dxa"/>
          </w:tcPr>
          <w:p w14:paraId="0531D0A4"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sz w:val="23"/>
                <w:szCs w:val="23"/>
              </w:rPr>
            </w:pPr>
            <w:r w:rsidRPr="00210A7E">
              <w:rPr>
                <w:rFonts w:ascii="Times New Roman" w:hAnsi="Times New Roman" w:cs="Times New Roman"/>
                <w:sz w:val="23"/>
                <w:szCs w:val="23"/>
              </w:rPr>
              <w:t>Sigortalı sayılma</w:t>
            </w:r>
          </w:p>
          <w:p w14:paraId="683B1BA3"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sz w:val="23"/>
                <w:szCs w:val="23"/>
              </w:rPr>
            </w:pPr>
            <w:r w:rsidRPr="00210A7E">
              <w:rPr>
                <w:rFonts w:ascii="Times New Roman" w:hAnsi="Times New Roman" w:cs="Times New Roman"/>
                <w:sz w:val="23"/>
                <w:szCs w:val="23"/>
              </w:rPr>
              <w:t>İşin niteliği ve yürütüm şartları</w:t>
            </w:r>
          </w:p>
          <w:p w14:paraId="5B9A9B40"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sz w:val="23"/>
                <w:szCs w:val="23"/>
              </w:rPr>
            </w:pPr>
            <w:r w:rsidRPr="00210A7E">
              <w:rPr>
                <w:rFonts w:ascii="Times New Roman" w:hAnsi="Times New Roman" w:cs="Times New Roman"/>
                <w:sz w:val="23"/>
                <w:szCs w:val="23"/>
              </w:rPr>
              <w:t>Arızaya uğrama</w:t>
            </w:r>
          </w:p>
          <w:p w14:paraId="0FF2A38E"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sz w:val="23"/>
                <w:szCs w:val="23"/>
              </w:rPr>
            </w:pPr>
            <w:r w:rsidRPr="00210A7E">
              <w:rPr>
                <w:rFonts w:ascii="Times New Roman" w:hAnsi="Times New Roman" w:cs="Times New Roman"/>
                <w:sz w:val="23"/>
                <w:szCs w:val="23"/>
              </w:rPr>
              <w:t>Sebep-sonuç ilişkisi</w:t>
            </w:r>
          </w:p>
          <w:p w14:paraId="3BCF91C8" w14:textId="6E9567FD"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sz w:val="23"/>
                <w:szCs w:val="23"/>
              </w:rPr>
              <w:t>Tekrarlanan bir sebep</w:t>
            </w:r>
          </w:p>
        </w:tc>
      </w:tr>
    </w:tbl>
    <w:p w14:paraId="1341FD68" w14:textId="2DCE9C1F" w:rsidR="008479FF" w:rsidRPr="00210A7E" w:rsidRDefault="008479FF" w:rsidP="00210A7E">
      <w:pPr>
        <w:tabs>
          <w:tab w:val="left" w:pos="6560"/>
        </w:tabs>
        <w:spacing w:line="300" w:lineRule="auto"/>
      </w:pPr>
    </w:p>
    <w:p w14:paraId="3602D4FC" w14:textId="22D4CB7D" w:rsidR="001C3900" w:rsidRDefault="001C3900" w:rsidP="00210A7E">
      <w:pPr>
        <w:tabs>
          <w:tab w:val="left" w:pos="6560"/>
        </w:tabs>
        <w:spacing w:line="300" w:lineRule="auto"/>
      </w:pPr>
      <w:r w:rsidRPr="00210A7E">
        <w:sym w:font="Wingdings" w:char="F0E8"/>
      </w:r>
      <w:r w:rsidRPr="00210A7E">
        <w:t xml:space="preserve"> Meslekte kazanma gücü kaybı oranlarının tespitinde esas alınacak sağlık kurulu raporlarını düzenlemeye yetkili hastaneler;</w:t>
      </w:r>
    </w:p>
    <w:p w14:paraId="588F4B2F" w14:textId="77777777" w:rsidR="00210A7E" w:rsidRPr="00210A7E" w:rsidRDefault="00210A7E" w:rsidP="00210A7E">
      <w:pPr>
        <w:tabs>
          <w:tab w:val="left" w:pos="6560"/>
        </w:tabs>
        <w:spacing w:line="300" w:lineRule="auto"/>
        <w:rPr>
          <w:sz w:val="10"/>
          <w:szCs w:val="10"/>
        </w:rPr>
      </w:pPr>
    </w:p>
    <w:p w14:paraId="209449C6" w14:textId="3EBE9365" w:rsidR="001C3900" w:rsidRPr="00210A7E" w:rsidRDefault="001C3900" w:rsidP="00210A7E">
      <w:pPr>
        <w:pStyle w:val="ListeParagraf"/>
        <w:numPr>
          <w:ilvl w:val="0"/>
          <w:numId w:val="2"/>
        </w:numPr>
        <w:tabs>
          <w:tab w:val="left" w:pos="6560"/>
        </w:tabs>
        <w:spacing w:line="300" w:lineRule="auto"/>
        <w:rPr>
          <w:rFonts w:ascii="Times New Roman" w:hAnsi="Times New Roman" w:cs="Times New Roman"/>
        </w:rPr>
      </w:pPr>
      <w:r w:rsidRPr="00210A7E">
        <w:rPr>
          <w:rFonts w:ascii="Times New Roman" w:hAnsi="Times New Roman" w:cs="Times New Roman"/>
        </w:rPr>
        <w:t>Sağlık Bakanlığına bağlı meslek hastalıkları hastaneleri</w:t>
      </w:r>
    </w:p>
    <w:p w14:paraId="30294D0E" w14:textId="61ACEC4C" w:rsidR="001C3900" w:rsidRPr="00210A7E" w:rsidRDefault="001C3900" w:rsidP="00210A7E">
      <w:pPr>
        <w:pStyle w:val="ListeParagraf"/>
        <w:numPr>
          <w:ilvl w:val="0"/>
          <w:numId w:val="2"/>
        </w:numPr>
        <w:tabs>
          <w:tab w:val="left" w:pos="6560"/>
        </w:tabs>
        <w:spacing w:line="300" w:lineRule="auto"/>
        <w:rPr>
          <w:rFonts w:ascii="Times New Roman" w:hAnsi="Times New Roman" w:cs="Times New Roman"/>
        </w:rPr>
      </w:pPr>
      <w:r w:rsidRPr="00210A7E">
        <w:rPr>
          <w:rFonts w:ascii="Times New Roman" w:hAnsi="Times New Roman" w:cs="Times New Roman"/>
        </w:rPr>
        <w:t>Eğitim ve araştırma hastaneleri</w:t>
      </w:r>
    </w:p>
    <w:p w14:paraId="41F204FD" w14:textId="774414FB" w:rsidR="001C3900" w:rsidRPr="00210A7E" w:rsidRDefault="001C3900" w:rsidP="00210A7E">
      <w:pPr>
        <w:pStyle w:val="ListeParagraf"/>
        <w:numPr>
          <w:ilvl w:val="0"/>
          <w:numId w:val="2"/>
        </w:numPr>
        <w:tabs>
          <w:tab w:val="left" w:pos="6560"/>
        </w:tabs>
        <w:spacing w:line="300" w:lineRule="auto"/>
        <w:rPr>
          <w:rFonts w:ascii="Times New Roman" w:hAnsi="Times New Roman" w:cs="Times New Roman"/>
        </w:rPr>
      </w:pPr>
      <w:r w:rsidRPr="00210A7E">
        <w:rPr>
          <w:rFonts w:ascii="Times New Roman" w:hAnsi="Times New Roman" w:cs="Times New Roman"/>
        </w:rPr>
        <w:t>Devlet üniversitesi hastaneleri</w:t>
      </w:r>
    </w:p>
    <w:p w14:paraId="2B639ACF" w14:textId="77777777" w:rsidR="001C3900" w:rsidRPr="00210A7E" w:rsidRDefault="001C3900" w:rsidP="00210A7E">
      <w:pPr>
        <w:tabs>
          <w:tab w:val="left" w:pos="6560"/>
        </w:tabs>
        <w:spacing w:line="300" w:lineRule="auto"/>
        <w:rPr>
          <w:b/>
          <w:bCs/>
        </w:rPr>
      </w:pPr>
    </w:p>
    <w:p w14:paraId="6A481046" w14:textId="25B1A715" w:rsidR="00507A78" w:rsidRPr="00210A7E" w:rsidRDefault="00507A78" w:rsidP="00210A7E">
      <w:pPr>
        <w:tabs>
          <w:tab w:val="left" w:pos="6560"/>
        </w:tabs>
        <w:spacing w:line="300" w:lineRule="auto"/>
        <w:rPr>
          <w:b/>
          <w:bCs/>
          <w:sz w:val="28"/>
          <w:szCs w:val="28"/>
        </w:rPr>
      </w:pPr>
      <w:r w:rsidRPr="00210A7E">
        <w:rPr>
          <w:b/>
          <w:bCs/>
          <w:sz w:val="28"/>
          <w:szCs w:val="28"/>
        </w:rPr>
        <w:t>MADDE 15 – HASTALIK VE ANALIK HALİ</w:t>
      </w:r>
    </w:p>
    <w:p w14:paraId="426B243E" w14:textId="235A44CD" w:rsidR="00507A78" w:rsidRPr="00210A7E" w:rsidRDefault="00507A78" w:rsidP="00210A7E">
      <w:pPr>
        <w:tabs>
          <w:tab w:val="left" w:pos="6560"/>
        </w:tabs>
        <w:spacing w:line="300" w:lineRule="auto"/>
      </w:pPr>
    </w:p>
    <w:p w14:paraId="3B32B73B" w14:textId="7CAD3C0A" w:rsidR="00507A78" w:rsidRDefault="00507A78" w:rsidP="00210A7E">
      <w:pPr>
        <w:tabs>
          <w:tab w:val="left" w:pos="6560"/>
        </w:tabs>
        <w:spacing w:line="300" w:lineRule="auto"/>
      </w:pPr>
      <w:r w:rsidRPr="00210A7E">
        <w:rPr>
          <w:b/>
          <w:bCs/>
        </w:rPr>
        <w:t>Hastalık hali:</w:t>
      </w:r>
      <w:r w:rsidRPr="00210A7E">
        <w:t xml:space="preserve"> 4A ve 4B sigortalısının, iş kazası ve meslek hastalığı dışında kalan ve iş göremezliğine neden olan rahatsızlıklarına hastalık hali denir. </w:t>
      </w:r>
    </w:p>
    <w:p w14:paraId="1CE546AB" w14:textId="77777777" w:rsidR="00210A7E" w:rsidRPr="00210A7E" w:rsidRDefault="00210A7E" w:rsidP="00210A7E">
      <w:pPr>
        <w:tabs>
          <w:tab w:val="left" w:pos="6560"/>
        </w:tabs>
        <w:spacing w:line="300" w:lineRule="auto"/>
      </w:pPr>
    </w:p>
    <w:p w14:paraId="590E43FD" w14:textId="069B5A90" w:rsidR="00507A78" w:rsidRPr="00210A7E" w:rsidRDefault="00507A78" w:rsidP="00210A7E">
      <w:pPr>
        <w:tabs>
          <w:tab w:val="left" w:pos="6560"/>
        </w:tabs>
        <w:spacing w:line="300" w:lineRule="auto"/>
      </w:pPr>
      <w:r w:rsidRPr="00210A7E">
        <w:sym w:font="Wingdings" w:char="F0E8"/>
      </w:r>
      <w:r w:rsidRPr="00210A7E">
        <w:t xml:space="preserve"> Hastalık hali 4C’lilere uygulanmaz.</w:t>
      </w:r>
    </w:p>
    <w:p w14:paraId="10EE0003" w14:textId="0134ED61" w:rsidR="00507A78" w:rsidRPr="00210A7E" w:rsidRDefault="00507A78" w:rsidP="00210A7E">
      <w:pPr>
        <w:tabs>
          <w:tab w:val="left" w:pos="6560"/>
        </w:tabs>
        <w:spacing w:line="300" w:lineRule="auto"/>
        <w:rPr>
          <w:sz w:val="10"/>
          <w:szCs w:val="10"/>
        </w:rPr>
      </w:pPr>
    </w:p>
    <w:p w14:paraId="6683563D" w14:textId="111F45AA" w:rsidR="00507A78"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4A’lılar</w:t>
      </w:r>
    </w:p>
    <w:p w14:paraId="77C055C2" w14:textId="2689A2E7" w:rsidR="001C3900"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5/b kapsamında sayılan aday çırak, çırak ve işletmelerde eğitim gören öğrenciler</w:t>
      </w:r>
    </w:p>
    <w:p w14:paraId="550BB52C" w14:textId="1A76CC9E" w:rsidR="001C3900"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5/g kapsamında yurtdışında çalıştırılmak üzere götürülen Türk işçileri</w:t>
      </w:r>
    </w:p>
    <w:p w14:paraId="5A9494DA" w14:textId="43934D65" w:rsidR="001C3900"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2547 sayılı Kanunun Ek-29</w:t>
      </w:r>
      <w:r w:rsidR="00772942">
        <w:rPr>
          <w:rFonts w:ascii="Times New Roman" w:hAnsi="Times New Roman" w:cs="Times New Roman"/>
        </w:rPr>
        <w:t>. m</w:t>
      </w:r>
      <w:r w:rsidRPr="00210A7E">
        <w:rPr>
          <w:rFonts w:ascii="Times New Roman" w:hAnsi="Times New Roman" w:cs="Times New Roman"/>
        </w:rPr>
        <w:t>addesine göre intörn öğrenciler</w:t>
      </w:r>
    </w:p>
    <w:p w14:paraId="2A7AD55F" w14:textId="5E762598" w:rsidR="001C3900"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Ek-9</w:t>
      </w:r>
      <w:r w:rsidR="00772942">
        <w:rPr>
          <w:rFonts w:ascii="Times New Roman" w:hAnsi="Times New Roman" w:cs="Times New Roman"/>
        </w:rPr>
        <w:t>. m</w:t>
      </w:r>
      <w:r w:rsidRPr="00210A7E">
        <w:rPr>
          <w:rFonts w:ascii="Times New Roman" w:hAnsi="Times New Roman" w:cs="Times New Roman"/>
        </w:rPr>
        <w:t>adde kapsamında ev hizmetlerinde 10 gün ve daha uzun süreyle çalışanlar hastalık sigortası kapsamına alınmıştır. Bu kapsamların dışındaki sigortalılara hastalık sigortasından geçici iş göremezlik ödeneği ödenmez.</w:t>
      </w:r>
    </w:p>
    <w:p w14:paraId="75ECC01D" w14:textId="075120E4" w:rsidR="001C3900" w:rsidRPr="00210A7E" w:rsidRDefault="001C3900" w:rsidP="00210A7E">
      <w:pPr>
        <w:tabs>
          <w:tab w:val="left" w:pos="6560"/>
        </w:tabs>
        <w:spacing w:line="300" w:lineRule="auto"/>
      </w:pPr>
    </w:p>
    <w:p w14:paraId="4E6784D2" w14:textId="5C1B71E7" w:rsidR="001C3900" w:rsidRPr="00210A7E" w:rsidRDefault="001C3900"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pPr>
      <w:r w:rsidRPr="00210A7E">
        <w:rPr>
          <w:rFonts w:ascii="Apple Color Emoji" w:hAnsi="Apple Color Emoji" w:cs="Apple Color Emoji"/>
        </w:rPr>
        <w:t xml:space="preserve">⚠ </w:t>
      </w:r>
      <w:r w:rsidRPr="00210A7E">
        <w:rPr>
          <w:b/>
          <w:bCs/>
        </w:rPr>
        <w:t>Hastalık sigortasından sağlanan yardım</w:t>
      </w:r>
      <w:r w:rsidRPr="00210A7E">
        <w:t xml:space="preserve"> </w:t>
      </w:r>
      <w:r w:rsidRPr="00210A7E">
        <w:rPr>
          <w:b/>
          <w:bCs/>
          <w:u w:val="single"/>
        </w:rPr>
        <w:t>sadece</w:t>
      </w:r>
      <w:r w:rsidRPr="00210A7E">
        <w:rPr>
          <w:b/>
          <w:bCs/>
        </w:rPr>
        <w:t xml:space="preserve"> istirahat raporu alınan sürede ödenen geçici iş göremezlik ödeneğidir.</w:t>
      </w:r>
    </w:p>
    <w:p w14:paraId="23ED9252" w14:textId="1AD5EEBF" w:rsidR="001C3900" w:rsidRDefault="001C3900" w:rsidP="00210A7E">
      <w:pPr>
        <w:tabs>
          <w:tab w:val="left" w:pos="6560"/>
        </w:tabs>
        <w:spacing w:line="300" w:lineRule="auto"/>
      </w:pPr>
    </w:p>
    <w:p w14:paraId="1C34C38C" w14:textId="77777777" w:rsidR="00210A7E" w:rsidRPr="00210A7E" w:rsidRDefault="00210A7E" w:rsidP="00210A7E">
      <w:pPr>
        <w:tabs>
          <w:tab w:val="left" w:pos="6560"/>
        </w:tabs>
        <w:spacing w:line="300" w:lineRule="auto"/>
      </w:pPr>
    </w:p>
    <w:p w14:paraId="2C08E65B" w14:textId="77777777" w:rsidR="00210A7E" w:rsidRDefault="00210A7E" w:rsidP="00210A7E">
      <w:pPr>
        <w:tabs>
          <w:tab w:val="left" w:pos="6560"/>
        </w:tabs>
        <w:spacing w:line="300" w:lineRule="auto"/>
        <w:rPr>
          <w:b/>
          <w:bCs/>
        </w:rPr>
      </w:pPr>
    </w:p>
    <w:p w14:paraId="597FBA45" w14:textId="0AC8D3C5" w:rsidR="001C3900" w:rsidRDefault="001C3900" w:rsidP="00210A7E">
      <w:pPr>
        <w:tabs>
          <w:tab w:val="left" w:pos="6560"/>
        </w:tabs>
        <w:spacing w:line="300" w:lineRule="auto"/>
        <w:jc w:val="both"/>
      </w:pPr>
      <w:r w:rsidRPr="00210A7E">
        <w:rPr>
          <w:b/>
          <w:bCs/>
        </w:rPr>
        <w:lastRenderedPageBreak/>
        <w:t>A</w:t>
      </w:r>
      <w:r w:rsidR="00210A7E">
        <w:rPr>
          <w:b/>
          <w:bCs/>
        </w:rPr>
        <w:t>n</w:t>
      </w:r>
      <w:r w:rsidRPr="00210A7E">
        <w:rPr>
          <w:b/>
          <w:bCs/>
        </w:rPr>
        <w:t xml:space="preserve">alık </w:t>
      </w:r>
      <w:r w:rsidR="00210A7E">
        <w:rPr>
          <w:b/>
          <w:bCs/>
        </w:rPr>
        <w:t>H</w:t>
      </w:r>
      <w:r w:rsidRPr="00210A7E">
        <w:rPr>
          <w:b/>
          <w:bCs/>
        </w:rPr>
        <w:t>ali:</w:t>
      </w:r>
      <w:r w:rsidRPr="00210A7E">
        <w:t xml:space="preserve"> </w:t>
      </w:r>
    </w:p>
    <w:p w14:paraId="0BED0D29" w14:textId="77777777" w:rsidR="00210A7E" w:rsidRPr="00210A7E" w:rsidRDefault="00210A7E" w:rsidP="00210A7E">
      <w:pPr>
        <w:tabs>
          <w:tab w:val="left" w:pos="6560"/>
        </w:tabs>
        <w:spacing w:line="300" w:lineRule="auto"/>
        <w:jc w:val="both"/>
        <w:rPr>
          <w:sz w:val="10"/>
          <w:szCs w:val="10"/>
        </w:rPr>
      </w:pPr>
    </w:p>
    <w:p w14:paraId="0014F95C" w14:textId="1F44EF90" w:rsidR="001C3900" w:rsidRDefault="001C3900" w:rsidP="00210A7E">
      <w:pPr>
        <w:tabs>
          <w:tab w:val="left" w:pos="6560"/>
        </w:tabs>
        <w:spacing w:line="300" w:lineRule="auto"/>
        <w:jc w:val="both"/>
      </w:pPr>
      <w:r w:rsidRPr="00210A7E">
        <w:sym w:font="Wingdings" w:char="F0E8"/>
      </w:r>
      <w:r w:rsidRPr="00210A7E">
        <w:t>4A’lı veya 4B’li sigortalı kadının kendisinin veya 4A’lı veya 4B’li sigortalı erkeğin sigortalı olmayan karısının</w:t>
      </w:r>
    </w:p>
    <w:p w14:paraId="32A7383C" w14:textId="77777777" w:rsidR="00210A7E" w:rsidRPr="00210A7E" w:rsidRDefault="00210A7E" w:rsidP="00210A7E">
      <w:pPr>
        <w:tabs>
          <w:tab w:val="left" w:pos="6560"/>
        </w:tabs>
        <w:spacing w:line="300" w:lineRule="auto"/>
        <w:jc w:val="both"/>
        <w:rPr>
          <w:sz w:val="8"/>
          <w:szCs w:val="8"/>
        </w:rPr>
      </w:pPr>
    </w:p>
    <w:p w14:paraId="34DBE168" w14:textId="5425363B" w:rsidR="001C3900" w:rsidRDefault="001C3900" w:rsidP="00210A7E">
      <w:pPr>
        <w:tabs>
          <w:tab w:val="left" w:pos="6560"/>
        </w:tabs>
        <w:spacing w:line="300" w:lineRule="auto"/>
        <w:jc w:val="both"/>
      </w:pPr>
      <w:r w:rsidRPr="00210A7E">
        <w:sym w:font="Wingdings" w:char="F0E8"/>
      </w:r>
      <w:r w:rsidRPr="00210A7E">
        <w:t>Kendi çalışmalarından dolayı gelir-aylık alan kadının</w:t>
      </w:r>
    </w:p>
    <w:p w14:paraId="329E4682" w14:textId="77777777" w:rsidR="00210A7E" w:rsidRPr="00210A7E" w:rsidRDefault="00210A7E" w:rsidP="00210A7E">
      <w:pPr>
        <w:tabs>
          <w:tab w:val="left" w:pos="6560"/>
        </w:tabs>
        <w:spacing w:line="300" w:lineRule="auto"/>
        <w:jc w:val="both"/>
        <w:rPr>
          <w:sz w:val="8"/>
          <w:szCs w:val="8"/>
        </w:rPr>
      </w:pPr>
    </w:p>
    <w:p w14:paraId="52278097" w14:textId="7D03B13B" w:rsidR="001C3900" w:rsidRDefault="001C3900" w:rsidP="00210A7E">
      <w:pPr>
        <w:tabs>
          <w:tab w:val="left" w:pos="6560"/>
        </w:tabs>
        <w:spacing w:line="300" w:lineRule="auto"/>
        <w:jc w:val="both"/>
        <w:rPr>
          <w:u w:val="single"/>
        </w:rPr>
      </w:pPr>
      <w:r w:rsidRPr="00210A7E">
        <w:sym w:font="Wingdings" w:char="F0E8"/>
      </w:r>
      <w:r w:rsidRPr="00210A7E">
        <w:t xml:space="preserve">Kendi çalışmalarından dolayı gelir-aylık alan erkeğin sigortalı olmayan karısının </w:t>
      </w:r>
      <w:r w:rsidRPr="00210A7E">
        <w:rPr>
          <w:u w:val="single"/>
        </w:rPr>
        <w:t>gebeliğinin başladığı tarihten itibaren</w:t>
      </w:r>
    </w:p>
    <w:p w14:paraId="11B313A1" w14:textId="77777777" w:rsidR="00210A7E" w:rsidRPr="00210A7E" w:rsidRDefault="00210A7E" w:rsidP="00210A7E">
      <w:pPr>
        <w:tabs>
          <w:tab w:val="left" w:pos="6560"/>
        </w:tabs>
        <w:spacing w:line="300" w:lineRule="auto"/>
        <w:jc w:val="both"/>
        <w:rPr>
          <w:sz w:val="6"/>
          <w:szCs w:val="6"/>
        </w:rPr>
      </w:pPr>
    </w:p>
    <w:p w14:paraId="53707905" w14:textId="49F99286" w:rsidR="00210A7E" w:rsidRDefault="00EE1326" w:rsidP="00210A7E">
      <w:pPr>
        <w:pStyle w:val="ListeParagraf"/>
        <w:numPr>
          <w:ilvl w:val="0"/>
          <w:numId w:val="2"/>
        </w:numPr>
        <w:tabs>
          <w:tab w:val="left" w:pos="6560"/>
        </w:tabs>
        <w:spacing w:line="300" w:lineRule="auto"/>
        <w:jc w:val="both"/>
        <w:rPr>
          <w:rFonts w:ascii="Times New Roman" w:hAnsi="Times New Roman" w:cs="Times New Roman"/>
          <w:b/>
          <w:bCs/>
        </w:rPr>
      </w:pPr>
      <w:r w:rsidRPr="00210A7E">
        <w:rPr>
          <w:rFonts w:ascii="Times New Roman" w:hAnsi="Times New Roman" w:cs="Times New Roman"/>
          <w:b/>
          <w:bCs/>
        </w:rPr>
        <w:t>Tekil gebeliklerde doğumdan sonraki ilk 8 hafta</w:t>
      </w:r>
    </w:p>
    <w:p w14:paraId="0676FFA4" w14:textId="77777777" w:rsidR="00210A7E" w:rsidRPr="00210A7E" w:rsidRDefault="00210A7E" w:rsidP="00210A7E">
      <w:pPr>
        <w:pStyle w:val="ListeParagraf"/>
        <w:tabs>
          <w:tab w:val="left" w:pos="6560"/>
        </w:tabs>
        <w:spacing w:line="300" w:lineRule="auto"/>
        <w:jc w:val="both"/>
        <w:rPr>
          <w:rFonts w:ascii="Times New Roman" w:hAnsi="Times New Roman" w:cs="Times New Roman"/>
          <w:b/>
          <w:bCs/>
          <w:sz w:val="6"/>
          <w:szCs w:val="6"/>
        </w:rPr>
      </w:pPr>
    </w:p>
    <w:p w14:paraId="18ACB6E0" w14:textId="1DD2199D" w:rsidR="00EE1326" w:rsidRPr="00210A7E" w:rsidRDefault="00EE1326" w:rsidP="00210A7E">
      <w:pPr>
        <w:pStyle w:val="ListeParagraf"/>
        <w:numPr>
          <w:ilvl w:val="0"/>
          <w:numId w:val="2"/>
        </w:numPr>
        <w:tabs>
          <w:tab w:val="left" w:pos="6560"/>
        </w:tabs>
        <w:spacing w:line="300" w:lineRule="auto"/>
        <w:jc w:val="both"/>
        <w:rPr>
          <w:rFonts w:ascii="Times New Roman" w:hAnsi="Times New Roman" w:cs="Times New Roman"/>
        </w:rPr>
      </w:pPr>
      <w:r w:rsidRPr="00210A7E">
        <w:rPr>
          <w:rFonts w:ascii="Times New Roman" w:hAnsi="Times New Roman" w:cs="Times New Roman"/>
          <w:b/>
          <w:bCs/>
        </w:rPr>
        <w:t xml:space="preserve">Çoğul gebeliklerde ise doğumdan sonraki ilk 10 haftalık </w:t>
      </w:r>
      <w:r w:rsidRPr="00210A7E">
        <w:rPr>
          <w:rFonts w:ascii="Times New Roman" w:hAnsi="Times New Roman" w:cs="Times New Roman"/>
        </w:rPr>
        <w:t>süreye kadar olan gebelik ve analık haliyle ilgili rahatsızlık hallerine analık hali denir.</w:t>
      </w:r>
    </w:p>
    <w:tbl>
      <w:tblPr>
        <w:tblpPr w:leftFromText="141" w:rightFromText="141" w:vertAnchor="text" w:tblpX="-108" w:tblpY="423"/>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4"/>
        <w:gridCol w:w="3322"/>
        <w:gridCol w:w="3359"/>
      </w:tblGrid>
      <w:tr w:rsidR="00EE1326" w:rsidRPr="00210A7E" w14:paraId="3ECB441A" w14:textId="60B28E68" w:rsidTr="00210A7E">
        <w:trPr>
          <w:trHeight w:val="422"/>
        </w:trPr>
        <w:tc>
          <w:tcPr>
            <w:tcW w:w="2624" w:type="dxa"/>
          </w:tcPr>
          <w:p w14:paraId="2ABA0E81" w14:textId="5D9BE116" w:rsidR="00EE1326" w:rsidRPr="00210A7E" w:rsidRDefault="00EE1326" w:rsidP="00210A7E">
            <w:pPr>
              <w:tabs>
                <w:tab w:val="left" w:pos="6560"/>
              </w:tabs>
              <w:spacing w:line="300" w:lineRule="auto"/>
              <w:jc w:val="center"/>
              <w:rPr>
                <w:b/>
                <w:bCs/>
              </w:rPr>
            </w:pPr>
            <w:r w:rsidRPr="00210A7E">
              <w:rPr>
                <w:b/>
                <w:bCs/>
              </w:rPr>
              <w:t>Hamilelik türü</w:t>
            </w:r>
          </w:p>
        </w:tc>
        <w:tc>
          <w:tcPr>
            <w:tcW w:w="3322" w:type="dxa"/>
          </w:tcPr>
          <w:p w14:paraId="054CC46C" w14:textId="59AC5BCB" w:rsidR="00EE1326" w:rsidRPr="00210A7E" w:rsidRDefault="00EE1326" w:rsidP="00210A7E">
            <w:pPr>
              <w:tabs>
                <w:tab w:val="left" w:pos="6560"/>
              </w:tabs>
              <w:spacing w:line="300" w:lineRule="auto"/>
              <w:jc w:val="center"/>
              <w:rPr>
                <w:b/>
                <w:bCs/>
              </w:rPr>
            </w:pPr>
            <w:r w:rsidRPr="00210A7E">
              <w:rPr>
                <w:b/>
                <w:bCs/>
              </w:rPr>
              <w:t>Analık halinin başlangıcı</w:t>
            </w:r>
          </w:p>
        </w:tc>
        <w:tc>
          <w:tcPr>
            <w:tcW w:w="3359" w:type="dxa"/>
          </w:tcPr>
          <w:p w14:paraId="3D0E13B5" w14:textId="52D69E76" w:rsidR="00EE1326" w:rsidRPr="00210A7E" w:rsidRDefault="00EE1326" w:rsidP="00210A7E">
            <w:pPr>
              <w:tabs>
                <w:tab w:val="left" w:pos="6560"/>
              </w:tabs>
              <w:spacing w:line="300" w:lineRule="auto"/>
              <w:jc w:val="center"/>
              <w:rPr>
                <w:b/>
                <w:bCs/>
              </w:rPr>
            </w:pPr>
            <w:r w:rsidRPr="00210A7E">
              <w:rPr>
                <w:b/>
                <w:bCs/>
              </w:rPr>
              <w:t>Analık halinin sonu</w:t>
            </w:r>
          </w:p>
        </w:tc>
      </w:tr>
      <w:tr w:rsidR="00EE1326" w:rsidRPr="00210A7E" w14:paraId="53CBB17E" w14:textId="0BA30FB1" w:rsidTr="00210A7E">
        <w:trPr>
          <w:trHeight w:val="536"/>
        </w:trPr>
        <w:tc>
          <w:tcPr>
            <w:tcW w:w="2624" w:type="dxa"/>
          </w:tcPr>
          <w:p w14:paraId="093F1315" w14:textId="07600EAA" w:rsidR="00EE1326" w:rsidRPr="00210A7E" w:rsidRDefault="00EE1326" w:rsidP="00210A7E">
            <w:pPr>
              <w:tabs>
                <w:tab w:val="left" w:pos="6560"/>
              </w:tabs>
              <w:spacing w:line="300" w:lineRule="auto"/>
              <w:jc w:val="center"/>
            </w:pPr>
            <w:r w:rsidRPr="00210A7E">
              <w:t>Tekil gebelik</w:t>
            </w:r>
          </w:p>
        </w:tc>
        <w:tc>
          <w:tcPr>
            <w:tcW w:w="3322" w:type="dxa"/>
          </w:tcPr>
          <w:p w14:paraId="2C366A37" w14:textId="59E0BD2E" w:rsidR="00EE1326" w:rsidRPr="00210A7E" w:rsidRDefault="00EE1326" w:rsidP="00210A7E">
            <w:pPr>
              <w:tabs>
                <w:tab w:val="left" w:pos="6560"/>
              </w:tabs>
              <w:spacing w:line="300" w:lineRule="auto"/>
              <w:jc w:val="center"/>
            </w:pPr>
            <w:r w:rsidRPr="00210A7E">
              <w:t>Gebeliğin başladığı tarih</w:t>
            </w:r>
          </w:p>
        </w:tc>
        <w:tc>
          <w:tcPr>
            <w:tcW w:w="3359" w:type="dxa"/>
          </w:tcPr>
          <w:p w14:paraId="099DC1AF" w14:textId="2E8BE1A7" w:rsidR="00EE1326" w:rsidRPr="00210A7E" w:rsidRDefault="00EE1326" w:rsidP="00210A7E">
            <w:pPr>
              <w:tabs>
                <w:tab w:val="left" w:pos="6560"/>
              </w:tabs>
              <w:spacing w:line="300" w:lineRule="auto"/>
              <w:jc w:val="center"/>
              <w:rPr>
                <w:sz w:val="20"/>
                <w:szCs w:val="20"/>
              </w:rPr>
            </w:pPr>
            <w:r w:rsidRPr="00210A7E">
              <w:rPr>
                <w:sz w:val="20"/>
                <w:szCs w:val="20"/>
              </w:rPr>
              <w:t>Doğumdan sonraki ilk 8 haftalık süre</w:t>
            </w:r>
          </w:p>
        </w:tc>
      </w:tr>
      <w:tr w:rsidR="00EE1326" w:rsidRPr="00210A7E" w14:paraId="3E5CFC97" w14:textId="6CEBF821" w:rsidTr="00210A7E">
        <w:trPr>
          <w:trHeight w:val="439"/>
        </w:trPr>
        <w:tc>
          <w:tcPr>
            <w:tcW w:w="2624" w:type="dxa"/>
          </w:tcPr>
          <w:p w14:paraId="6924A864" w14:textId="2E577087" w:rsidR="00EE1326" w:rsidRPr="00210A7E" w:rsidRDefault="00EE1326" w:rsidP="00210A7E">
            <w:pPr>
              <w:tabs>
                <w:tab w:val="left" w:pos="6560"/>
              </w:tabs>
              <w:spacing w:line="300" w:lineRule="auto"/>
              <w:jc w:val="center"/>
            </w:pPr>
            <w:r w:rsidRPr="00210A7E">
              <w:t>Çoğul gebelik</w:t>
            </w:r>
          </w:p>
        </w:tc>
        <w:tc>
          <w:tcPr>
            <w:tcW w:w="3322" w:type="dxa"/>
          </w:tcPr>
          <w:p w14:paraId="49517F4C" w14:textId="3DDD394F" w:rsidR="00EE1326" w:rsidRPr="00210A7E" w:rsidRDefault="00EE1326" w:rsidP="00210A7E">
            <w:pPr>
              <w:tabs>
                <w:tab w:val="left" w:pos="6560"/>
              </w:tabs>
              <w:spacing w:line="300" w:lineRule="auto"/>
              <w:jc w:val="center"/>
            </w:pPr>
            <w:r w:rsidRPr="00210A7E">
              <w:t>Gebeliğin başladığı tarih</w:t>
            </w:r>
          </w:p>
        </w:tc>
        <w:tc>
          <w:tcPr>
            <w:tcW w:w="3359" w:type="dxa"/>
          </w:tcPr>
          <w:p w14:paraId="339B02C6" w14:textId="6E0F4F1A" w:rsidR="00EE1326" w:rsidRPr="00210A7E" w:rsidRDefault="00EE1326" w:rsidP="00210A7E">
            <w:pPr>
              <w:tabs>
                <w:tab w:val="left" w:pos="6560"/>
              </w:tabs>
              <w:spacing w:line="300" w:lineRule="auto"/>
              <w:jc w:val="center"/>
              <w:rPr>
                <w:sz w:val="20"/>
                <w:szCs w:val="20"/>
              </w:rPr>
            </w:pPr>
            <w:r w:rsidRPr="00210A7E">
              <w:rPr>
                <w:sz w:val="20"/>
                <w:szCs w:val="20"/>
              </w:rPr>
              <w:t>Doğumdan sonraki ilk 10 haftalık süre</w:t>
            </w:r>
          </w:p>
        </w:tc>
      </w:tr>
    </w:tbl>
    <w:p w14:paraId="2F1429EA" w14:textId="3398C176" w:rsidR="00210A7E" w:rsidRDefault="00210A7E" w:rsidP="00210A7E">
      <w:pPr>
        <w:tabs>
          <w:tab w:val="left" w:pos="3398"/>
        </w:tabs>
        <w:spacing w:line="300" w:lineRule="auto"/>
        <w:jc w:val="both"/>
        <w:rPr>
          <w:sz w:val="16"/>
          <w:szCs w:val="16"/>
        </w:rPr>
      </w:pPr>
    </w:p>
    <w:p w14:paraId="0642A257" w14:textId="77777777" w:rsidR="00210A7E" w:rsidRDefault="00210A7E" w:rsidP="00210A7E">
      <w:pPr>
        <w:tabs>
          <w:tab w:val="left" w:pos="3398"/>
        </w:tabs>
        <w:spacing w:line="300" w:lineRule="auto"/>
        <w:jc w:val="both"/>
        <w:rPr>
          <w:sz w:val="16"/>
          <w:szCs w:val="16"/>
        </w:rPr>
      </w:pPr>
    </w:p>
    <w:p w14:paraId="4B5826D7" w14:textId="77777777" w:rsidR="00210A7E" w:rsidRPr="00210A7E" w:rsidRDefault="00210A7E" w:rsidP="00210A7E">
      <w:pPr>
        <w:tabs>
          <w:tab w:val="left" w:pos="3398"/>
        </w:tabs>
        <w:spacing w:line="300" w:lineRule="auto"/>
        <w:jc w:val="both"/>
        <w:rPr>
          <w:sz w:val="16"/>
          <w:szCs w:val="16"/>
        </w:rPr>
      </w:pPr>
    </w:p>
    <w:p w14:paraId="0376D797" w14:textId="6BAE9215" w:rsidR="00EE1326" w:rsidRPr="00210A7E" w:rsidRDefault="002D7A85"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210A7E">
        <w:rPr>
          <w:rFonts w:ascii="Apple Color Emoji" w:hAnsi="Apple Color Emoji" w:cs="Apple Color Emoji"/>
        </w:rPr>
        <w:t>⚠</w:t>
      </w:r>
      <w:r w:rsidRPr="00210A7E">
        <w:t xml:space="preserve"> </w:t>
      </w:r>
      <w:r w:rsidRPr="00210A7E">
        <w:rPr>
          <w:b/>
          <w:bCs/>
        </w:rPr>
        <w:t>Analık sigortasından sağlanan yardım</w:t>
      </w:r>
      <w:r w:rsidRPr="00210A7E">
        <w:t xml:space="preserve">, doğum öncesi ve doğum sonrasında çalışılmayan günler için ödenen </w:t>
      </w:r>
      <w:r w:rsidRPr="00210A7E">
        <w:rPr>
          <w:u w:val="single"/>
        </w:rPr>
        <w:t>geçici iş göremezlik ödeneği</w:t>
      </w:r>
      <w:r w:rsidRPr="00210A7E">
        <w:t xml:space="preserve"> ile </w:t>
      </w:r>
      <w:r w:rsidRPr="00210A7E">
        <w:rPr>
          <w:u w:val="single"/>
        </w:rPr>
        <w:t>emzirme ödeneğidir</w:t>
      </w:r>
      <w:r w:rsidRPr="00210A7E">
        <w:t>.</w:t>
      </w:r>
    </w:p>
    <w:p w14:paraId="2B28E93C" w14:textId="671167C1" w:rsidR="00E42ECE" w:rsidRPr="00210A7E" w:rsidRDefault="00E42ECE" w:rsidP="00210A7E">
      <w:pPr>
        <w:tabs>
          <w:tab w:val="left" w:pos="2246"/>
        </w:tabs>
        <w:spacing w:line="300" w:lineRule="auto"/>
        <w:jc w:val="both"/>
      </w:pPr>
    </w:p>
    <w:p w14:paraId="50755715" w14:textId="04EE4D3D" w:rsidR="00E42ECE" w:rsidRPr="00210A7E" w:rsidRDefault="00E42EC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210A7E">
        <w:rPr>
          <w:rFonts w:ascii="Apple Color Emoji" w:hAnsi="Apple Color Emoji" w:cs="Apple Color Emoji"/>
        </w:rPr>
        <w:t>⚠</w:t>
      </w:r>
      <w:r w:rsidRPr="00210A7E">
        <w:t xml:space="preserve"> Analık halinde geçici iş göremezlik ödeneğinin ödenmesi esnasında </w:t>
      </w:r>
      <w:r w:rsidRPr="00210A7E">
        <w:rPr>
          <w:b/>
          <w:bCs/>
        </w:rPr>
        <w:t>2 haftalık ilave çoğul gebeliklerde doğum öncesine eklenmektedir!</w:t>
      </w:r>
    </w:p>
    <w:p w14:paraId="1A879467" w14:textId="5E54F8F3" w:rsidR="00E42ECE" w:rsidRPr="00210A7E" w:rsidRDefault="00E42ECE" w:rsidP="00210A7E">
      <w:pPr>
        <w:tabs>
          <w:tab w:val="left" w:pos="2246"/>
        </w:tabs>
        <w:spacing w:line="300" w:lineRule="auto"/>
        <w:rPr>
          <w:rFonts w:ascii="Cambria" w:hAnsi="Cambria"/>
        </w:rPr>
      </w:pPr>
    </w:p>
    <w:p w14:paraId="7CDF71B1" w14:textId="77777777" w:rsidR="00E42ECE" w:rsidRDefault="00E42ECE" w:rsidP="00EE1326">
      <w:pPr>
        <w:tabs>
          <w:tab w:val="left" w:pos="2246"/>
        </w:tabs>
        <w:rPr>
          <w:rFonts w:ascii="Cambria" w:hAnsi="Cambria"/>
          <w:sz w:val="26"/>
          <w:szCs w:val="26"/>
        </w:rPr>
      </w:pPr>
    </w:p>
    <w:p w14:paraId="793C06E7" w14:textId="37ACBAAD" w:rsidR="002D7A85" w:rsidRPr="00210A7E" w:rsidRDefault="002D7A85" w:rsidP="00210A7E">
      <w:pPr>
        <w:tabs>
          <w:tab w:val="left" w:pos="2246"/>
        </w:tabs>
        <w:spacing w:line="300" w:lineRule="auto"/>
        <w:jc w:val="both"/>
        <w:rPr>
          <w:b/>
          <w:bCs/>
          <w:sz w:val="28"/>
          <w:szCs w:val="28"/>
        </w:rPr>
      </w:pPr>
      <w:r w:rsidRPr="00210A7E">
        <w:rPr>
          <w:b/>
          <w:bCs/>
          <w:sz w:val="28"/>
          <w:szCs w:val="28"/>
        </w:rPr>
        <w:t>MADDE 16 – İŞ KAZASI, MESLEK HASTALIĞI, HASTALIK VE ANALIK SİGORTASINDAN SAĞLANAN HAKLAR</w:t>
      </w:r>
    </w:p>
    <w:p w14:paraId="788257DC" w14:textId="3B718B08" w:rsidR="002D7A85" w:rsidRDefault="002D7A85" w:rsidP="00210A7E">
      <w:pPr>
        <w:tabs>
          <w:tab w:val="left" w:pos="2246"/>
        </w:tabs>
        <w:spacing w:line="300" w:lineRule="auto"/>
        <w:rPr>
          <w:b/>
          <w:bCs/>
          <w:sz w:val="30"/>
          <w:szCs w:val="30"/>
        </w:rPr>
      </w:pPr>
    </w:p>
    <w:p w14:paraId="4F5C44CB" w14:textId="2A0CC806" w:rsidR="002D7A85" w:rsidRDefault="002D7A85" w:rsidP="00210A7E">
      <w:pPr>
        <w:tabs>
          <w:tab w:val="left" w:pos="2246"/>
        </w:tabs>
        <w:spacing w:line="300" w:lineRule="auto"/>
        <w:rPr>
          <w:b/>
          <w:bCs/>
          <w:sz w:val="26"/>
          <w:szCs w:val="26"/>
          <w:u w:val="single"/>
        </w:rPr>
      </w:pPr>
      <w:r w:rsidRPr="00210A7E">
        <w:rPr>
          <w:b/>
          <w:bCs/>
          <w:sz w:val="26"/>
          <w:szCs w:val="26"/>
          <w:u w:val="single"/>
        </w:rPr>
        <w:t xml:space="preserve">İş </w:t>
      </w:r>
      <w:r w:rsidR="00210A7E" w:rsidRPr="00210A7E">
        <w:rPr>
          <w:b/>
          <w:bCs/>
          <w:sz w:val="26"/>
          <w:szCs w:val="26"/>
          <w:u w:val="single"/>
        </w:rPr>
        <w:t>K</w:t>
      </w:r>
      <w:r w:rsidRPr="00210A7E">
        <w:rPr>
          <w:b/>
          <w:bCs/>
          <w:sz w:val="26"/>
          <w:szCs w:val="26"/>
          <w:u w:val="single"/>
        </w:rPr>
        <w:t xml:space="preserve">azası ve </w:t>
      </w:r>
      <w:r w:rsidR="00210A7E" w:rsidRPr="00210A7E">
        <w:rPr>
          <w:b/>
          <w:bCs/>
          <w:sz w:val="26"/>
          <w:szCs w:val="26"/>
          <w:u w:val="single"/>
        </w:rPr>
        <w:t>M</w:t>
      </w:r>
      <w:r w:rsidRPr="00210A7E">
        <w:rPr>
          <w:b/>
          <w:bCs/>
          <w:sz w:val="26"/>
          <w:szCs w:val="26"/>
          <w:u w:val="single"/>
        </w:rPr>
        <w:t xml:space="preserve">eslek </w:t>
      </w:r>
      <w:r w:rsidR="00210A7E" w:rsidRPr="00210A7E">
        <w:rPr>
          <w:b/>
          <w:bCs/>
          <w:sz w:val="26"/>
          <w:szCs w:val="26"/>
          <w:u w:val="single"/>
        </w:rPr>
        <w:t>H</w:t>
      </w:r>
      <w:r w:rsidRPr="00210A7E">
        <w:rPr>
          <w:b/>
          <w:bCs/>
          <w:sz w:val="26"/>
          <w:szCs w:val="26"/>
          <w:u w:val="single"/>
        </w:rPr>
        <w:t xml:space="preserve">astalığı </w:t>
      </w:r>
      <w:r w:rsidR="00210A7E" w:rsidRPr="00210A7E">
        <w:rPr>
          <w:b/>
          <w:bCs/>
          <w:sz w:val="26"/>
          <w:szCs w:val="26"/>
          <w:u w:val="single"/>
        </w:rPr>
        <w:t>S</w:t>
      </w:r>
      <w:r w:rsidRPr="00210A7E">
        <w:rPr>
          <w:b/>
          <w:bCs/>
          <w:sz w:val="26"/>
          <w:szCs w:val="26"/>
          <w:u w:val="single"/>
        </w:rPr>
        <w:t xml:space="preserve">igortasından </w:t>
      </w:r>
      <w:r w:rsidR="00210A7E" w:rsidRPr="00210A7E">
        <w:rPr>
          <w:b/>
          <w:bCs/>
          <w:sz w:val="26"/>
          <w:szCs w:val="26"/>
          <w:u w:val="single"/>
        </w:rPr>
        <w:t>S</w:t>
      </w:r>
      <w:r w:rsidRPr="00210A7E">
        <w:rPr>
          <w:b/>
          <w:bCs/>
          <w:sz w:val="26"/>
          <w:szCs w:val="26"/>
          <w:u w:val="single"/>
        </w:rPr>
        <w:t xml:space="preserve">ağlanan </w:t>
      </w:r>
      <w:r w:rsidR="00210A7E" w:rsidRPr="00210A7E">
        <w:rPr>
          <w:b/>
          <w:bCs/>
          <w:sz w:val="26"/>
          <w:szCs w:val="26"/>
          <w:u w:val="single"/>
        </w:rPr>
        <w:t>H</w:t>
      </w:r>
      <w:r w:rsidRPr="00210A7E">
        <w:rPr>
          <w:b/>
          <w:bCs/>
          <w:sz w:val="26"/>
          <w:szCs w:val="26"/>
          <w:u w:val="single"/>
        </w:rPr>
        <w:t>aklar</w:t>
      </w:r>
    </w:p>
    <w:p w14:paraId="476256EF" w14:textId="77777777" w:rsidR="00210A7E" w:rsidRPr="00210A7E" w:rsidRDefault="00210A7E" w:rsidP="00210A7E">
      <w:pPr>
        <w:tabs>
          <w:tab w:val="left" w:pos="2246"/>
        </w:tabs>
        <w:spacing w:line="300" w:lineRule="auto"/>
        <w:rPr>
          <w:b/>
          <w:bCs/>
          <w:sz w:val="16"/>
          <w:szCs w:val="16"/>
          <w:u w:val="single"/>
        </w:rPr>
      </w:pPr>
    </w:p>
    <w:p w14:paraId="4BA3FB61" w14:textId="472034FA"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Geçici iş göremezlik ödeneği</w:t>
      </w:r>
    </w:p>
    <w:p w14:paraId="399D461E" w14:textId="04E805BC"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Sürekli iş göremezlik ödeneği</w:t>
      </w:r>
    </w:p>
    <w:p w14:paraId="5430A77B" w14:textId="6D159449"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İş kazası ve meslek hastalığı sonucu ölen sigortalının geride kalan hak sahiplerine ölüm geliri bağlanması</w:t>
      </w:r>
    </w:p>
    <w:p w14:paraId="6FE69B18" w14:textId="6D5D060E"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Ölüm geliri bağlanmış kız çocuklarına evlenme ödeneği verilmesi</w:t>
      </w:r>
    </w:p>
    <w:p w14:paraId="24BE2A98" w14:textId="60E45BD4"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İş kazası ve meslek hastalığı sonucu ölen sigortalının geride kalanlarına cenaze ödeneği verilmesi</w:t>
      </w:r>
    </w:p>
    <w:p w14:paraId="33A3B98B" w14:textId="0B7D0ABB" w:rsidR="002700E9" w:rsidRDefault="002700E9" w:rsidP="00210A7E">
      <w:pPr>
        <w:tabs>
          <w:tab w:val="left" w:pos="2246"/>
        </w:tabs>
        <w:spacing w:line="300" w:lineRule="auto"/>
        <w:rPr>
          <w:sz w:val="26"/>
          <w:szCs w:val="26"/>
        </w:rPr>
      </w:pPr>
    </w:p>
    <w:p w14:paraId="33CB87FA" w14:textId="36C963E4" w:rsidR="002700E9" w:rsidRPr="00210A7E" w:rsidRDefault="002700E9" w:rsidP="00210A7E">
      <w:pPr>
        <w:tabs>
          <w:tab w:val="left" w:pos="2246"/>
        </w:tabs>
        <w:spacing w:line="300" w:lineRule="auto"/>
        <w:jc w:val="both"/>
      </w:pPr>
      <w:r w:rsidRPr="00210A7E">
        <w:sym w:font="Wingdings" w:char="F0E8"/>
      </w:r>
      <w:r w:rsidRPr="00210A7E">
        <w:t xml:space="preserve"> Sigortalılara iş kazası ve meslek hastalığı nedeniyle iş göremedikleri sürece prim ödeme gün sayısı şartı aranmaksızın ilk günden itibaren her gün için geçici iş göremezlik ödeneği verilir.</w:t>
      </w:r>
    </w:p>
    <w:p w14:paraId="6213838B" w14:textId="7DBC069C" w:rsidR="00A044B6" w:rsidRDefault="00A044B6" w:rsidP="00210A7E">
      <w:pPr>
        <w:tabs>
          <w:tab w:val="left" w:pos="2246"/>
        </w:tabs>
        <w:spacing w:line="300" w:lineRule="auto"/>
        <w:jc w:val="both"/>
      </w:pPr>
      <w:r w:rsidRPr="00210A7E">
        <w:lastRenderedPageBreak/>
        <w:sym w:font="Wingdings" w:char="F0E8"/>
      </w:r>
      <w:r>
        <w:t xml:space="preserve"> 4B’lilerin iş kazası geçirmeleri halinde ayakta tedavi için istirahat süreleri için geçici iş göremezlik ödeneği verilmez.</w:t>
      </w:r>
    </w:p>
    <w:p w14:paraId="200CB98F" w14:textId="77777777" w:rsidR="00A044B6" w:rsidRPr="00A044B6" w:rsidRDefault="00A044B6" w:rsidP="00210A7E">
      <w:pPr>
        <w:tabs>
          <w:tab w:val="left" w:pos="2246"/>
        </w:tabs>
        <w:spacing w:line="300" w:lineRule="auto"/>
        <w:jc w:val="both"/>
        <w:rPr>
          <w:sz w:val="16"/>
          <w:szCs w:val="16"/>
        </w:rPr>
      </w:pPr>
    </w:p>
    <w:p w14:paraId="1B634CF5" w14:textId="21AA5F0A" w:rsidR="002700E9" w:rsidRPr="00210A7E" w:rsidRDefault="002700E9" w:rsidP="00210A7E">
      <w:pPr>
        <w:tabs>
          <w:tab w:val="left" w:pos="2246"/>
        </w:tabs>
        <w:spacing w:line="300" w:lineRule="auto"/>
        <w:jc w:val="both"/>
      </w:pPr>
      <w:r w:rsidRPr="00210A7E">
        <w:sym w:font="Wingdings" w:char="F0E8"/>
      </w:r>
      <w:r w:rsidRPr="00210A7E">
        <w:t xml:space="preserve"> 4B kapsamında sigortalı sayılanlara iş kazası ve meslek hastalığı halinde geçici iş göremezlik ödeneği, GSS dahil prim ve prime ilişkin her türlü borçlarının ödenmesi şartıyla yatarak tedavi ve bu tedavi sonrası ayaktan tedavilerine ilişkin verilen istirahat süreleri için ödenir.</w:t>
      </w:r>
    </w:p>
    <w:p w14:paraId="6D7052FB" w14:textId="092C6AFC" w:rsidR="002700E9" w:rsidRPr="00A044B6" w:rsidRDefault="002700E9" w:rsidP="00210A7E">
      <w:pPr>
        <w:tabs>
          <w:tab w:val="left" w:pos="2246"/>
        </w:tabs>
        <w:spacing w:line="300" w:lineRule="auto"/>
        <w:jc w:val="both"/>
        <w:rPr>
          <w:sz w:val="16"/>
          <w:szCs w:val="16"/>
        </w:rPr>
      </w:pPr>
    </w:p>
    <w:p w14:paraId="08110C82" w14:textId="21BF01DB" w:rsidR="002700E9" w:rsidRPr="00210A7E" w:rsidRDefault="002700E9" w:rsidP="00210A7E">
      <w:pPr>
        <w:tabs>
          <w:tab w:val="left" w:pos="2246"/>
        </w:tabs>
        <w:spacing w:line="300" w:lineRule="auto"/>
        <w:jc w:val="both"/>
      </w:pPr>
      <w:r w:rsidRPr="00210A7E">
        <w:sym w:font="Wingdings" w:char="F0E8"/>
      </w:r>
      <w:r w:rsidRPr="00210A7E">
        <w:t xml:space="preserve"> Ek-5 kapsamında tarım veya orman işlerinde hizmet akdiyle süreksiz olarak çalışanlar 4A kapsamında sigortalı sayılır. Bunlar hakkında bu kanunun KVSK bakımından yalnızca iş kazası ve meslek hastalığı sigortası uygulanır. Bunların iş kazası ve meslek hastalığı sigorta kollarından sağlanan yardımlardan yararlanabilmeleri için iş kazasının olduğu tarihten en az 10 gün önce tescil edilmiş olmaları ve sigortalılıklarının sona ermemiş olması, iş kazası ve meslek hastalığından dolayı geçici iş göremezlik ödeneği ödenmesi için prim ve prime ilişkin her türlü borçlarının ödenmiş olması gerekmektedir. Bu kapsamdaki sigortalıya, tescil edildiği tarihten sonraki 10 gün içinde (10.gün dahil) iş kazası geçirmesi halinde geçici iş göremezlik ödeneği verilmeyecektir. </w:t>
      </w:r>
    </w:p>
    <w:p w14:paraId="6E962A0B" w14:textId="292B589A" w:rsidR="00E42ECE" w:rsidRPr="00210A7E" w:rsidRDefault="00E42ECE" w:rsidP="00210A7E">
      <w:pPr>
        <w:tabs>
          <w:tab w:val="left" w:pos="2246"/>
        </w:tabs>
        <w:spacing w:line="300" w:lineRule="auto"/>
        <w:jc w:val="both"/>
      </w:pPr>
    </w:p>
    <w:tbl>
      <w:tblPr>
        <w:tblW w:w="93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7002"/>
      </w:tblGrid>
      <w:tr w:rsidR="00E42ECE" w:rsidRPr="00210A7E" w14:paraId="56DB084D" w14:textId="39EB3A42" w:rsidTr="003C2BE6">
        <w:trPr>
          <w:trHeight w:val="262"/>
        </w:trPr>
        <w:tc>
          <w:tcPr>
            <w:tcW w:w="2304" w:type="dxa"/>
          </w:tcPr>
          <w:p w14:paraId="503D3304" w14:textId="4DFC5653" w:rsidR="00E42ECE" w:rsidRPr="00210A7E" w:rsidRDefault="00E42ECE" w:rsidP="00210A7E">
            <w:pPr>
              <w:tabs>
                <w:tab w:val="left" w:pos="2246"/>
              </w:tabs>
              <w:spacing w:line="300" w:lineRule="auto"/>
              <w:jc w:val="center"/>
              <w:rPr>
                <w:b/>
                <w:bCs/>
              </w:rPr>
            </w:pPr>
            <w:r w:rsidRPr="00210A7E">
              <w:rPr>
                <w:b/>
                <w:bCs/>
              </w:rPr>
              <w:t>YIL</w:t>
            </w:r>
          </w:p>
        </w:tc>
        <w:tc>
          <w:tcPr>
            <w:tcW w:w="7002" w:type="dxa"/>
          </w:tcPr>
          <w:p w14:paraId="1026BAFD" w14:textId="2D2C8D9D" w:rsidR="00E42ECE" w:rsidRPr="00210A7E" w:rsidRDefault="00E42ECE" w:rsidP="00210A7E">
            <w:pPr>
              <w:tabs>
                <w:tab w:val="left" w:pos="2246"/>
              </w:tabs>
              <w:spacing w:line="300" w:lineRule="auto"/>
              <w:jc w:val="center"/>
              <w:rPr>
                <w:b/>
                <w:bCs/>
              </w:rPr>
            </w:pPr>
            <w:r w:rsidRPr="00210A7E">
              <w:rPr>
                <w:b/>
                <w:bCs/>
              </w:rPr>
              <w:t>CENAZE ÖDENEĞİ MİKTARI</w:t>
            </w:r>
          </w:p>
        </w:tc>
      </w:tr>
      <w:tr w:rsidR="00E42ECE" w:rsidRPr="00210A7E" w14:paraId="548E4CFB" w14:textId="03E92D95" w:rsidTr="00B94C0F">
        <w:trPr>
          <w:trHeight w:val="268"/>
        </w:trPr>
        <w:tc>
          <w:tcPr>
            <w:tcW w:w="2304" w:type="dxa"/>
          </w:tcPr>
          <w:p w14:paraId="74F0CA50" w14:textId="10328E22" w:rsidR="00E42ECE" w:rsidRPr="00210A7E" w:rsidRDefault="00E42ECE" w:rsidP="00210A7E">
            <w:pPr>
              <w:tabs>
                <w:tab w:val="left" w:pos="2246"/>
              </w:tabs>
              <w:spacing w:line="300" w:lineRule="auto"/>
              <w:jc w:val="center"/>
            </w:pPr>
            <w:r w:rsidRPr="00210A7E">
              <w:t>202</w:t>
            </w:r>
            <w:r w:rsidR="00F77B83">
              <w:t>4</w:t>
            </w:r>
          </w:p>
        </w:tc>
        <w:tc>
          <w:tcPr>
            <w:tcW w:w="7002" w:type="dxa"/>
          </w:tcPr>
          <w:p w14:paraId="23865897" w14:textId="0D2FFADC" w:rsidR="00E42ECE" w:rsidRPr="00210A7E" w:rsidRDefault="00F77B83" w:rsidP="00210A7E">
            <w:pPr>
              <w:tabs>
                <w:tab w:val="left" w:pos="2246"/>
              </w:tabs>
              <w:spacing w:line="300" w:lineRule="auto"/>
              <w:jc w:val="center"/>
            </w:pPr>
            <w:r>
              <w:t>3</w:t>
            </w:r>
            <w:r w:rsidR="00B92538">
              <w:t>.</w:t>
            </w:r>
            <w:r>
              <w:t>385</w:t>
            </w:r>
            <w:r w:rsidR="00E42ECE" w:rsidRPr="00210A7E">
              <w:t xml:space="preserve"> TL</w:t>
            </w:r>
          </w:p>
        </w:tc>
      </w:tr>
      <w:tr w:rsidR="00E42ECE" w:rsidRPr="00210A7E" w14:paraId="35F8307F" w14:textId="0DE0F52B" w:rsidTr="00B94C0F">
        <w:trPr>
          <w:trHeight w:val="218"/>
        </w:trPr>
        <w:tc>
          <w:tcPr>
            <w:tcW w:w="2304" w:type="dxa"/>
          </w:tcPr>
          <w:p w14:paraId="22947FD1" w14:textId="1194B075" w:rsidR="00E42ECE" w:rsidRPr="00210A7E" w:rsidRDefault="00E42ECE" w:rsidP="00210A7E">
            <w:pPr>
              <w:tabs>
                <w:tab w:val="left" w:pos="2246"/>
              </w:tabs>
              <w:spacing w:line="300" w:lineRule="auto"/>
              <w:jc w:val="center"/>
            </w:pPr>
            <w:r w:rsidRPr="00210A7E">
              <w:t>202</w:t>
            </w:r>
            <w:r w:rsidR="00F77B83">
              <w:t>5</w:t>
            </w:r>
          </w:p>
        </w:tc>
        <w:tc>
          <w:tcPr>
            <w:tcW w:w="7002" w:type="dxa"/>
          </w:tcPr>
          <w:p w14:paraId="0A2A2128" w14:textId="73C65EE1" w:rsidR="00E42ECE" w:rsidRPr="00210A7E" w:rsidRDefault="00E42ECE" w:rsidP="00210A7E">
            <w:pPr>
              <w:tabs>
                <w:tab w:val="left" w:pos="2246"/>
              </w:tabs>
              <w:spacing w:line="300" w:lineRule="auto"/>
              <w:jc w:val="center"/>
            </w:pPr>
          </w:p>
        </w:tc>
      </w:tr>
    </w:tbl>
    <w:p w14:paraId="7EF2D11A" w14:textId="1CB2DF95" w:rsidR="00E42ECE" w:rsidRPr="00210A7E" w:rsidRDefault="00E42ECE" w:rsidP="00210A7E">
      <w:pPr>
        <w:tabs>
          <w:tab w:val="left" w:pos="2246"/>
        </w:tabs>
        <w:spacing w:line="300" w:lineRule="auto"/>
        <w:jc w:val="both"/>
      </w:pPr>
    </w:p>
    <w:p w14:paraId="15380BCE" w14:textId="32E32BD0" w:rsidR="001A646E" w:rsidRPr="00210A7E" w:rsidRDefault="002700E9" w:rsidP="00210A7E">
      <w:pPr>
        <w:tabs>
          <w:tab w:val="left" w:pos="2246"/>
        </w:tabs>
        <w:spacing w:line="300" w:lineRule="auto"/>
        <w:jc w:val="both"/>
        <w:rPr>
          <w:b/>
          <w:bCs/>
          <w:sz w:val="26"/>
          <w:szCs w:val="26"/>
          <w:u w:val="single"/>
        </w:rPr>
      </w:pPr>
      <w:r w:rsidRPr="00210A7E">
        <w:rPr>
          <w:b/>
          <w:bCs/>
          <w:sz w:val="26"/>
          <w:szCs w:val="26"/>
          <w:u w:val="single"/>
        </w:rPr>
        <w:t xml:space="preserve">Hastalık </w:t>
      </w:r>
      <w:r w:rsidR="00210A7E" w:rsidRPr="00210A7E">
        <w:rPr>
          <w:b/>
          <w:bCs/>
          <w:sz w:val="26"/>
          <w:szCs w:val="26"/>
          <w:u w:val="single"/>
        </w:rPr>
        <w:t>S</w:t>
      </w:r>
      <w:r w:rsidRPr="00210A7E">
        <w:rPr>
          <w:b/>
          <w:bCs/>
          <w:sz w:val="26"/>
          <w:szCs w:val="26"/>
          <w:u w:val="single"/>
        </w:rPr>
        <w:t xml:space="preserve">igortasından </w:t>
      </w:r>
      <w:r w:rsidR="00210A7E" w:rsidRPr="00210A7E">
        <w:rPr>
          <w:b/>
          <w:bCs/>
          <w:sz w:val="26"/>
          <w:szCs w:val="26"/>
          <w:u w:val="single"/>
        </w:rPr>
        <w:t>S</w:t>
      </w:r>
      <w:r w:rsidRPr="00210A7E">
        <w:rPr>
          <w:b/>
          <w:bCs/>
          <w:sz w:val="26"/>
          <w:szCs w:val="26"/>
          <w:u w:val="single"/>
        </w:rPr>
        <w:t xml:space="preserve">ağlanan </w:t>
      </w:r>
      <w:r w:rsidR="00210A7E" w:rsidRPr="00210A7E">
        <w:rPr>
          <w:b/>
          <w:bCs/>
          <w:sz w:val="26"/>
          <w:szCs w:val="26"/>
          <w:u w:val="single"/>
        </w:rPr>
        <w:t>H</w:t>
      </w:r>
      <w:r w:rsidRPr="00210A7E">
        <w:rPr>
          <w:b/>
          <w:bCs/>
          <w:sz w:val="26"/>
          <w:szCs w:val="26"/>
          <w:u w:val="single"/>
        </w:rPr>
        <w:t>aklar</w:t>
      </w:r>
    </w:p>
    <w:p w14:paraId="2CBD84CC" w14:textId="7D9C5887" w:rsidR="002700E9" w:rsidRPr="00210A7E" w:rsidRDefault="002700E9" w:rsidP="00210A7E">
      <w:pPr>
        <w:tabs>
          <w:tab w:val="left" w:pos="2246"/>
        </w:tabs>
        <w:spacing w:line="300" w:lineRule="auto"/>
        <w:jc w:val="both"/>
      </w:pPr>
    </w:p>
    <w:p w14:paraId="71FD3740" w14:textId="0F567A4A" w:rsidR="002700E9" w:rsidRPr="00210A7E" w:rsidRDefault="002700E9"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Geçici iş göremezlik ödeneği</w:t>
      </w:r>
    </w:p>
    <w:p w14:paraId="2A96CE03" w14:textId="2D284E9D" w:rsidR="002700E9" w:rsidRPr="00210A7E" w:rsidRDefault="002700E9" w:rsidP="00210A7E">
      <w:pPr>
        <w:tabs>
          <w:tab w:val="left" w:pos="2246"/>
        </w:tabs>
        <w:spacing w:line="300" w:lineRule="auto"/>
        <w:jc w:val="both"/>
      </w:pPr>
    </w:p>
    <w:p w14:paraId="7E5CB6B9" w14:textId="326C361B" w:rsidR="002700E9" w:rsidRPr="00210A7E" w:rsidRDefault="002700E9"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b/>
          <w:bCs/>
        </w:rPr>
      </w:pPr>
      <w:r w:rsidRPr="00210A7E">
        <w:rPr>
          <w:rFonts w:ascii="Apple Color Emoji" w:hAnsi="Apple Color Emoji" w:cs="Apple Color Emoji"/>
        </w:rPr>
        <w:t>⚠</w:t>
      </w:r>
      <w:r w:rsidRPr="00210A7E">
        <w:t xml:space="preserve"> Hastalık sigortasından alınan istirahat raporlarında, raporların 3.</w:t>
      </w:r>
      <w:r w:rsidR="00210A7E">
        <w:t xml:space="preserve"> </w:t>
      </w:r>
      <w:r w:rsidRPr="00210A7E">
        <w:t xml:space="preserve">gününden başlamak üzere geçici iş göremezlik ödeneği ödenmektedir. </w:t>
      </w:r>
      <w:r w:rsidRPr="00210A7E">
        <w:rPr>
          <w:b/>
          <w:bCs/>
        </w:rPr>
        <w:t xml:space="preserve">Yani 3 günlük istirahat raporu alan sigortalıya 1 günlük geçici iş göremezlik ödemesi yapılır. </w:t>
      </w:r>
    </w:p>
    <w:p w14:paraId="44B80F8F" w14:textId="6439B16C" w:rsidR="002700E9" w:rsidRPr="00210A7E" w:rsidRDefault="002700E9" w:rsidP="00210A7E">
      <w:pPr>
        <w:tabs>
          <w:tab w:val="left" w:pos="2246"/>
        </w:tabs>
        <w:spacing w:line="300" w:lineRule="auto"/>
        <w:jc w:val="both"/>
      </w:pPr>
    </w:p>
    <w:p w14:paraId="14585939" w14:textId="10F8C362" w:rsidR="002700E9" w:rsidRPr="00210A7E" w:rsidRDefault="002700E9" w:rsidP="00210A7E">
      <w:pPr>
        <w:tabs>
          <w:tab w:val="left" w:pos="2246"/>
        </w:tabs>
        <w:spacing w:line="300" w:lineRule="auto"/>
        <w:jc w:val="both"/>
        <w:rPr>
          <w:b/>
          <w:bCs/>
          <w:sz w:val="26"/>
          <w:szCs w:val="26"/>
          <w:u w:val="single"/>
        </w:rPr>
      </w:pPr>
      <w:r w:rsidRPr="00210A7E">
        <w:rPr>
          <w:b/>
          <w:bCs/>
          <w:sz w:val="26"/>
          <w:szCs w:val="26"/>
          <w:u w:val="single"/>
        </w:rPr>
        <w:t xml:space="preserve">Hastalık </w:t>
      </w:r>
      <w:r w:rsidR="00210A7E" w:rsidRPr="00210A7E">
        <w:rPr>
          <w:b/>
          <w:bCs/>
          <w:sz w:val="26"/>
          <w:szCs w:val="26"/>
          <w:u w:val="single"/>
        </w:rPr>
        <w:t>S</w:t>
      </w:r>
      <w:r w:rsidRPr="00210A7E">
        <w:rPr>
          <w:b/>
          <w:bCs/>
          <w:sz w:val="26"/>
          <w:szCs w:val="26"/>
          <w:u w:val="single"/>
        </w:rPr>
        <w:t xml:space="preserve">igortasından </w:t>
      </w:r>
      <w:r w:rsidR="00210A7E" w:rsidRPr="00210A7E">
        <w:rPr>
          <w:b/>
          <w:bCs/>
          <w:sz w:val="26"/>
          <w:szCs w:val="26"/>
          <w:u w:val="single"/>
        </w:rPr>
        <w:t>S</w:t>
      </w:r>
      <w:r w:rsidRPr="00210A7E">
        <w:rPr>
          <w:b/>
          <w:bCs/>
          <w:sz w:val="26"/>
          <w:szCs w:val="26"/>
          <w:u w:val="single"/>
        </w:rPr>
        <w:t xml:space="preserve">ağlanan </w:t>
      </w:r>
      <w:r w:rsidR="00210A7E" w:rsidRPr="00210A7E">
        <w:rPr>
          <w:b/>
          <w:bCs/>
          <w:sz w:val="26"/>
          <w:szCs w:val="26"/>
          <w:u w:val="single"/>
        </w:rPr>
        <w:t>Y</w:t>
      </w:r>
      <w:r w:rsidRPr="00210A7E">
        <w:rPr>
          <w:b/>
          <w:bCs/>
          <w:sz w:val="26"/>
          <w:szCs w:val="26"/>
          <w:u w:val="single"/>
        </w:rPr>
        <w:t xml:space="preserve">ardımlardan </w:t>
      </w:r>
      <w:r w:rsidR="00210A7E" w:rsidRPr="00210A7E">
        <w:rPr>
          <w:b/>
          <w:bCs/>
          <w:sz w:val="26"/>
          <w:szCs w:val="26"/>
          <w:u w:val="single"/>
        </w:rPr>
        <w:t>Y</w:t>
      </w:r>
      <w:r w:rsidRPr="00210A7E">
        <w:rPr>
          <w:b/>
          <w:bCs/>
          <w:sz w:val="26"/>
          <w:szCs w:val="26"/>
          <w:u w:val="single"/>
        </w:rPr>
        <w:t>ararlanma</w:t>
      </w:r>
      <w:r w:rsidR="0028138A" w:rsidRPr="00210A7E">
        <w:rPr>
          <w:b/>
          <w:bCs/>
          <w:sz w:val="26"/>
          <w:szCs w:val="26"/>
          <w:u w:val="single"/>
        </w:rPr>
        <w:t xml:space="preserve"> </w:t>
      </w:r>
      <w:r w:rsidR="00210A7E" w:rsidRPr="00210A7E">
        <w:rPr>
          <w:b/>
          <w:bCs/>
          <w:sz w:val="26"/>
          <w:szCs w:val="26"/>
          <w:u w:val="single"/>
        </w:rPr>
        <w:t>Ş</w:t>
      </w:r>
      <w:r w:rsidRPr="00210A7E">
        <w:rPr>
          <w:b/>
          <w:bCs/>
          <w:sz w:val="26"/>
          <w:szCs w:val="26"/>
          <w:u w:val="single"/>
        </w:rPr>
        <w:t xml:space="preserve">artları </w:t>
      </w:r>
    </w:p>
    <w:p w14:paraId="30532C37" w14:textId="0376B6AC" w:rsidR="002700E9" w:rsidRPr="00210A7E" w:rsidRDefault="002700E9" w:rsidP="00210A7E">
      <w:pPr>
        <w:tabs>
          <w:tab w:val="left" w:pos="2246"/>
        </w:tabs>
        <w:spacing w:line="300" w:lineRule="auto"/>
        <w:jc w:val="both"/>
      </w:pPr>
    </w:p>
    <w:p w14:paraId="19F28B23" w14:textId="71B674B0" w:rsidR="002700E9" w:rsidRPr="00210A7E" w:rsidRDefault="002700E9" w:rsidP="00210A7E">
      <w:pPr>
        <w:tabs>
          <w:tab w:val="left" w:pos="2246"/>
        </w:tabs>
        <w:spacing w:line="300" w:lineRule="auto"/>
        <w:jc w:val="both"/>
      </w:pPr>
      <w:r w:rsidRPr="00210A7E">
        <w:sym w:font="Wingdings" w:char="F0E8"/>
      </w:r>
      <w:r w:rsidRPr="00210A7E">
        <w:t xml:space="preserve"> Hastalık halinde geçici iş göremezlik ödeneği ödenebilmesi için;</w:t>
      </w:r>
    </w:p>
    <w:p w14:paraId="7FA77A9F" w14:textId="77777777" w:rsidR="002700E9" w:rsidRPr="00210A7E" w:rsidRDefault="002700E9" w:rsidP="00210A7E">
      <w:pPr>
        <w:tabs>
          <w:tab w:val="left" w:pos="2246"/>
        </w:tabs>
        <w:spacing w:line="300" w:lineRule="auto"/>
        <w:jc w:val="both"/>
        <w:rPr>
          <w:sz w:val="16"/>
          <w:szCs w:val="16"/>
        </w:rPr>
      </w:pPr>
    </w:p>
    <w:p w14:paraId="49F154DB" w14:textId="7C6489CA" w:rsidR="002700E9" w:rsidRDefault="0028138A" w:rsidP="00210A7E">
      <w:pPr>
        <w:pStyle w:val="ListeParagraf"/>
        <w:numPr>
          <w:ilvl w:val="0"/>
          <w:numId w:val="2"/>
        </w:numPr>
        <w:tabs>
          <w:tab w:val="left" w:pos="2246"/>
        </w:tabs>
        <w:spacing w:line="300" w:lineRule="auto"/>
        <w:jc w:val="both"/>
        <w:rPr>
          <w:rFonts w:ascii="Times New Roman" w:hAnsi="Times New Roman" w:cs="Times New Roman"/>
        </w:rPr>
      </w:pPr>
      <w:r w:rsidRPr="00210A7E">
        <w:rPr>
          <w:rFonts w:ascii="Times New Roman" w:hAnsi="Times New Roman" w:cs="Times New Roman"/>
        </w:rPr>
        <w:t>İstirahatin başladığı tarihte sigortalılık niteliğinin sona ermemesi,</w:t>
      </w:r>
    </w:p>
    <w:p w14:paraId="3806FE5F" w14:textId="77777777" w:rsidR="00210A7E" w:rsidRPr="00210A7E" w:rsidRDefault="00210A7E" w:rsidP="00210A7E">
      <w:pPr>
        <w:pStyle w:val="ListeParagraf"/>
        <w:tabs>
          <w:tab w:val="left" w:pos="2246"/>
        </w:tabs>
        <w:spacing w:line="300" w:lineRule="auto"/>
        <w:jc w:val="both"/>
        <w:rPr>
          <w:rFonts w:ascii="Times New Roman" w:hAnsi="Times New Roman" w:cs="Times New Roman"/>
          <w:sz w:val="8"/>
          <w:szCs w:val="8"/>
        </w:rPr>
      </w:pPr>
    </w:p>
    <w:p w14:paraId="743D7A6D" w14:textId="7F59633E" w:rsidR="0028138A" w:rsidRDefault="0028138A" w:rsidP="00210A7E">
      <w:pPr>
        <w:pStyle w:val="ListeParagraf"/>
        <w:numPr>
          <w:ilvl w:val="0"/>
          <w:numId w:val="2"/>
        </w:numPr>
        <w:tabs>
          <w:tab w:val="left" w:pos="2246"/>
        </w:tabs>
        <w:spacing w:line="300" w:lineRule="auto"/>
        <w:jc w:val="both"/>
        <w:rPr>
          <w:rFonts w:ascii="Times New Roman" w:hAnsi="Times New Roman" w:cs="Times New Roman"/>
        </w:rPr>
      </w:pPr>
      <w:r w:rsidRPr="00210A7E">
        <w:rPr>
          <w:rFonts w:ascii="Times New Roman" w:hAnsi="Times New Roman" w:cs="Times New Roman"/>
        </w:rPr>
        <w:t>İstirahatin başladığı tarihten önceki 1 yıl içinde en az 90 gün KVSK primi bildirilmiş olması,</w:t>
      </w:r>
    </w:p>
    <w:p w14:paraId="23412E79" w14:textId="77777777" w:rsidR="00210A7E" w:rsidRPr="00210A7E" w:rsidRDefault="00210A7E" w:rsidP="00210A7E">
      <w:pPr>
        <w:tabs>
          <w:tab w:val="left" w:pos="2246"/>
        </w:tabs>
        <w:spacing w:line="300" w:lineRule="auto"/>
        <w:jc w:val="both"/>
        <w:rPr>
          <w:sz w:val="8"/>
          <w:szCs w:val="8"/>
        </w:rPr>
      </w:pPr>
    </w:p>
    <w:p w14:paraId="268A3991" w14:textId="22869672" w:rsidR="0028138A" w:rsidRPr="00210A7E" w:rsidRDefault="0028138A" w:rsidP="00210A7E">
      <w:pPr>
        <w:pStyle w:val="ListeParagraf"/>
        <w:numPr>
          <w:ilvl w:val="0"/>
          <w:numId w:val="2"/>
        </w:numPr>
        <w:tabs>
          <w:tab w:val="left" w:pos="2246"/>
        </w:tabs>
        <w:spacing w:line="300" w:lineRule="auto"/>
        <w:jc w:val="both"/>
        <w:rPr>
          <w:rFonts w:ascii="Times New Roman" w:hAnsi="Times New Roman" w:cs="Times New Roman"/>
        </w:rPr>
      </w:pPr>
      <w:r w:rsidRPr="00210A7E">
        <w:rPr>
          <w:rFonts w:ascii="Times New Roman" w:hAnsi="Times New Roman" w:cs="Times New Roman"/>
        </w:rPr>
        <w:t>Sağlık Bakanlığınca yetkilendirilen hekimler veya sağlık kurullarından istirahat raporu alınmış olması gerekmektedir.</w:t>
      </w:r>
    </w:p>
    <w:p w14:paraId="6CB2BDAA" w14:textId="77777777" w:rsidR="00210A7E" w:rsidRPr="00210A7E" w:rsidRDefault="00210A7E" w:rsidP="00210A7E">
      <w:pPr>
        <w:tabs>
          <w:tab w:val="left" w:pos="2246"/>
        </w:tabs>
        <w:spacing w:line="300" w:lineRule="auto"/>
        <w:jc w:val="both"/>
        <w:rPr>
          <w:rFonts w:ascii="Cambria" w:hAnsi="Cambria"/>
        </w:rPr>
      </w:pPr>
    </w:p>
    <w:p w14:paraId="57A9EED8" w14:textId="2A9C902D" w:rsidR="0028138A" w:rsidRPr="00210A7E" w:rsidRDefault="00937FF1" w:rsidP="00210A7E">
      <w:pPr>
        <w:tabs>
          <w:tab w:val="left" w:pos="2246"/>
        </w:tabs>
        <w:spacing w:line="300" w:lineRule="auto"/>
        <w:jc w:val="both"/>
        <w:rPr>
          <w:b/>
          <w:bCs/>
          <w:sz w:val="26"/>
          <w:szCs w:val="26"/>
          <w:u w:val="single"/>
        </w:rPr>
      </w:pPr>
      <w:r w:rsidRPr="00210A7E">
        <w:rPr>
          <w:b/>
          <w:bCs/>
          <w:sz w:val="26"/>
          <w:szCs w:val="26"/>
          <w:u w:val="single"/>
        </w:rPr>
        <w:lastRenderedPageBreak/>
        <w:t xml:space="preserve">Analık </w:t>
      </w:r>
      <w:r w:rsidR="00210A7E" w:rsidRPr="00210A7E">
        <w:rPr>
          <w:b/>
          <w:bCs/>
          <w:sz w:val="26"/>
          <w:szCs w:val="26"/>
          <w:u w:val="single"/>
        </w:rPr>
        <w:t>Si</w:t>
      </w:r>
      <w:r w:rsidRPr="00210A7E">
        <w:rPr>
          <w:b/>
          <w:bCs/>
          <w:sz w:val="26"/>
          <w:szCs w:val="26"/>
          <w:u w:val="single"/>
        </w:rPr>
        <w:t xml:space="preserve">gortasından </w:t>
      </w:r>
      <w:r w:rsidR="00210A7E" w:rsidRPr="00210A7E">
        <w:rPr>
          <w:b/>
          <w:bCs/>
          <w:sz w:val="26"/>
          <w:szCs w:val="26"/>
          <w:u w:val="single"/>
        </w:rPr>
        <w:t>S</w:t>
      </w:r>
      <w:r w:rsidRPr="00210A7E">
        <w:rPr>
          <w:b/>
          <w:bCs/>
          <w:sz w:val="26"/>
          <w:szCs w:val="26"/>
          <w:u w:val="single"/>
        </w:rPr>
        <w:t xml:space="preserve">ağlanan </w:t>
      </w:r>
      <w:r w:rsidR="00210A7E" w:rsidRPr="00210A7E">
        <w:rPr>
          <w:b/>
          <w:bCs/>
          <w:sz w:val="26"/>
          <w:szCs w:val="26"/>
          <w:u w:val="single"/>
        </w:rPr>
        <w:t>H</w:t>
      </w:r>
      <w:r w:rsidRPr="00210A7E">
        <w:rPr>
          <w:b/>
          <w:bCs/>
          <w:sz w:val="26"/>
          <w:szCs w:val="26"/>
          <w:u w:val="single"/>
        </w:rPr>
        <w:t>aklar</w:t>
      </w:r>
    </w:p>
    <w:p w14:paraId="0E96193A" w14:textId="2F528DC7" w:rsidR="00937FF1" w:rsidRPr="00210A7E" w:rsidRDefault="00937FF1" w:rsidP="00210A7E">
      <w:pPr>
        <w:tabs>
          <w:tab w:val="left" w:pos="2246"/>
        </w:tabs>
        <w:spacing w:line="300" w:lineRule="auto"/>
        <w:jc w:val="both"/>
        <w:rPr>
          <w:sz w:val="16"/>
          <w:szCs w:val="16"/>
        </w:rPr>
      </w:pPr>
    </w:p>
    <w:p w14:paraId="0D15DE9E" w14:textId="482C1A96" w:rsidR="00937FF1" w:rsidRPr="00210A7E" w:rsidRDefault="00937FF1"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Geçici iş göremezlik ödeneği</w:t>
      </w:r>
    </w:p>
    <w:p w14:paraId="5F04DA8F" w14:textId="7136A721" w:rsidR="00937FF1" w:rsidRPr="00210A7E" w:rsidRDefault="00937FF1"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Emzirme ödeneği</w:t>
      </w:r>
    </w:p>
    <w:p w14:paraId="58B69027" w14:textId="671A17EA" w:rsidR="00937FF1" w:rsidRPr="00210A7E" w:rsidRDefault="00937FF1" w:rsidP="00210A7E">
      <w:pPr>
        <w:tabs>
          <w:tab w:val="left" w:pos="2246"/>
        </w:tabs>
        <w:spacing w:line="300" w:lineRule="auto"/>
        <w:jc w:val="both"/>
      </w:pPr>
    </w:p>
    <w:p w14:paraId="6F14561B" w14:textId="25D8696F" w:rsidR="00937FF1" w:rsidRPr="00210A7E" w:rsidRDefault="00937FF1"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r w:rsidRPr="00210A7E">
        <w:rPr>
          <w:rFonts w:ascii="Apple Color Emoji" w:hAnsi="Apple Color Emoji" w:cs="Apple Color Emoji"/>
          <w:sz w:val="23"/>
          <w:szCs w:val="23"/>
        </w:rPr>
        <w:t>⚠</w:t>
      </w:r>
      <w:r w:rsidRPr="00210A7E">
        <w:rPr>
          <w:sz w:val="23"/>
          <w:szCs w:val="23"/>
        </w:rPr>
        <w:t xml:space="preserve"> 4A kapsamında sayılanlar ve 4B kapsamında sigortalı sayılan muhtarlar ile 4B’nin (1), (2) ve (4) numaralı alt bentleri kapsamındaki kadın sigortalıya ve 5</w:t>
      </w:r>
      <w:r w:rsidR="00772942">
        <w:rPr>
          <w:sz w:val="23"/>
          <w:szCs w:val="23"/>
        </w:rPr>
        <w:t>. m</w:t>
      </w:r>
      <w:r w:rsidRPr="00210A7E">
        <w:rPr>
          <w:sz w:val="23"/>
          <w:szCs w:val="23"/>
        </w:rPr>
        <w:t>addenin (a) ve (g) bendi kapsamındaki sigortalı kadına ve Ek-9</w:t>
      </w:r>
      <w:r w:rsidR="00772942">
        <w:rPr>
          <w:sz w:val="23"/>
          <w:szCs w:val="23"/>
        </w:rPr>
        <w:t>. m</w:t>
      </w:r>
      <w:r w:rsidRPr="00210A7E">
        <w:rPr>
          <w:sz w:val="23"/>
          <w:szCs w:val="23"/>
        </w:rPr>
        <w:t xml:space="preserve">addenin birinci fıkrasında sayılan sigortalı kadına analık hallerine bağlı olarak günlük geçici iş göremezlik ödeneği verilir. Geçici iş göremezlik ödeneği hekimin vereceği istirahate bağlı olarak doğumdan önceki ve sonraki 8 haftalık sürede, çoğul gebelik halinde doğumdan önceki 8 haftalık süreye 2 haftalık süre ilave edilerek çalışmadığı her gün için ödenecektir. </w:t>
      </w:r>
    </w:p>
    <w:p w14:paraId="681F3A60" w14:textId="110F6DBD" w:rsidR="00937FF1" w:rsidRPr="00210A7E" w:rsidRDefault="00937FF1"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p>
    <w:p w14:paraId="17F19E9D" w14:textId="3248FB5D" w:rsidR="00937FF1" w:rsidRPr="00210A7E" w:rsidRDefault="00937FF1"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r w:rsidRPr="00210A7E">
        <w:rPr>
          <w:b/>
          <w:bCs/>
          <w:sz w:val="23"/>
          <w:szCs w:val="23"/>
        </w:rPr>
        <w:t>Sigortalı kadının, isteği ve hekimin onayı ile doğuma 3 hafta kalıncaya kadar çalışması halinde</w:t>
      </w:r>
      <w:r w:rsidRPr="00210A7E">
        <w:rPr>
          <w:sz w:val="23"/>
          <w:szCs w:val="23"/>
        </w:rPr>
        <w:t xml:space="preserve">, doğum sonrası istirahat süresine, doğum öncesi çalışılan süreler eklenecektir. Bu sürelerin eklenebilmesi için doğumdan önceki 3 haftaya kadar çalışmasının uygun olduğuna dair sağlık raporu Sağlık Bakanlığınca yetkilendirilen sağlık hizmet sunucusu hekimlerince düzenlenir. </w:t>
      </w:r>
    </w:p>
    <w:p w14:paraId="34DFEE23" w14:textId="0DBF75E8" w:rsidR="00937FF1" w:rsidRPr="00210A7E" w:rsidRDefault="00937FF1" w:rsidP="00210A7E">
      <w:pPr>
        <w:tabs>
          <w:tab w:val="left" w:pos="2246"/>
        </w:tabs>
        <w:spacing w:line="300" w:lineRule="auto"/>
        <w:jc w:val="both"/>
      </w:pPr>
    </w:p>
    <w:p w14:paraId="051AF9CF" w14:textId="259C3B4D" w:rsidR="00937FF1" w:rsidRPr="00210A7E" w:rsidRDefault="00E22E7D" w:rsidP="00210A7E">
      <w:pPr>
        <w:tabs>
          <w:tab w:val="left" w:pos="2246"/>
        </w:tabs>
        <w:spacing w:line="300" w:lineRule="auto"/>
        <w:jc w:val="both"/>
      </w:pPr>
      <w:r w:rsidRPr="00210A7E">
        <w:sym w:font="Wingdings" w:char="F0E8"/>
      </w:r>
      <w:r w:rsidRPr="00210A7E">
        <w:t xml:space="preserve"> Sigortalı kadının erken doğum yapması halinde, doğumdan önce kullanamadığı çalıştırılamayacak süreler doğum sonrasına eklenir ve eklenen her gün için geçici iş göremezlik ödeneği ödenir. Ayrıca gebeliğin 32.</w:t>
      </w:r>
      <w:r w:rsidR="0079668E">
        <w:t xml:space="preserve"> </w:t>
      </w:r>
      <w:r w:rsidRPr="00210A7E">
        <w:t>haftasından önce doğum yapan kadın sigortalının da doğum öncesi kullanamadığı 8 haftalık süre, çoğul gebelikte ise 10 haftalık sürenin doğum sonrası süresine eklenerek bu sürelere ait geçici iş göremezlik ödeneği ödenir.</w:t>
      </w:r>
    </w:p>
    <w:p w14:paraId="431D7451" w14:textId="5C0414FA" w:rsidR="00D47F8C" w:rsidRPr="00210A7E" w:rsidRDefault="00D47F8C" w:rsidP="00210A7E">
      <w:pPr>
        <w:tabs>
          <w:tab w:val="left" w:pos="2246"/>
        </w:tabs>
        <w:spacing w:line="300" w:lineRule="auto"/>
        <w:jc w:val="both"/>
      </w:pPr>
    </w:p>
    <w:p w14:paraId="23A59496" w14:textId="2E6CAC2C" w:rsidR="00D47F8C" w:rsidRPr="00210A7E" w:rsidRDefault="00D47F8C" w:rsidP="00210A7E">
      <w:pPr>
        <w:tabs>
          <w:tab w:val="left" w:pos="2246"/>
        </w:tabs>
        <w:spacing w:line="300" w:lineRule="auto"/>
        <w:jc w:val="both"/>
      </w:pPr>
      <w:r w:rsidRPr="00210A7E">
        <w:sym w:font="Wingdings" w:char="F0E8"/>
      </w:r>
      <w:r w:rsidRPr="00210A7E">
        <w:t xml:space="preserve"> Analık halinde doğum öncesi ve sonrasında çalışmadığı sürelerde geçici iş göremezlik ödeneğinin ödenebilmesi için yatarak tedavi şartı aranmaz.</w:t>
      </w:r>
    </w:p>
    <w:p w14:paraId="0E1BADA8" w14:textId="56E1C50B" w:rsidR="00E22E7D" w:rsidRPr="00210A7E" w:rsidRDefault="00E22E7D" w:rsidP="00210A7E">
      <w:pPr>
        <w:tabs>
          <w:tab w:val="left" w:pos="2246"/>
        </w:tabs>
        <w:spacing w:line="300" w:lineRule="auto"/>
        <w:jc w:val="both"/>
      </w:pPr>
    </w:p>
    <w:p w14:paraId="2E512DFC" w14:textId="1CC2EAA5" w:rsidR="00E22E7D" w:rsidRPr="00210A7E" w:rsidRDefault="00E22E7D" w:rsidP="00210A7E">
      <w:pPr>
        <w:tabs>
          <w:tab w:val="left" w:pos="2246"/>
        </w:tabs>
        <w:spacing w:line="300" w:lineRule="auto"/>
        <w:jc w:val="both"/>
      </w:pPr>
      <w:r w:rsidRPr="00210A7E">
        <w:rPr>
          <w:b/>
          <w:bCs/>
        </w:rPr>
        <w:t>Emzirme ödeneği:</w:t>
      </w:r>
      <w:r w:rsidRPr="00210A7E">
        <w:t xml:space="preserve"> Analık sigortasından sigortalı kadına veya sigortalı olmayan karısının doğum yapması nedeniyle sigortalı erkeğe, 4A ve 4B sigortalılardan; kendi çalışmalarından dolayı gelir veya aylık alan kadına ya da gelir veya aylık alan erkeğin sigortalı olmayan eşine;</w:t>
      </w:r>
    </w:p>
    <w:p w14:paraId="7CB07EA0" w14:textId="325301BA" w:rsidR="00E22E7D" w:rsidRPr="00210A7E" w:rsidRDefault="00E22E7D"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 xml:space="preserve">Yaşaması şartıyla </w:t>
      </w:r>
      <w:r w:rsidRPr="00210A7E">
        <w:rPr>
          <w:rFonts w:ascii="Times New Roman" w:hAnsi="Times New Roman" w:cs="Times New Roman"/>
          <w:b/>
          <w:bCs/>
        </w:rPr>
        <w:t>her çocuğa</w:t>
      </w:r>
      <w:r w:rsidRPr="00210A7E">
        <w:rPr>
          <w:rFonts w:ascii="Times New Roman" w:hAnsi="Times New Roman" w:cs="Times New Roman"/>
        </w:rPr>
        <w:t xml:space="preserve"> verilir.</w:t>
      </w:r>
    </w:p>
    <w:p w14:paraId="3576142A" w14:textId="7A8DBE08" w:rsidR="00E22E7D" w:rsidRPr="00210A7E" w:rsidRDefault="00E22E7D"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Emzirme ödeneği Kurum Yönetim Kurulunca belirlenip Bakan tarafından onaylanan tarifeye göre belirlenir.</w:t>
      </w:r>
    </w:p>
    <w:p w14:paraId="466414FE" w14:textId="660363CD" w:rsidR="00E22E7D" w:rsidRPr="00210A7E" w:rsidRDefault="00E22E7D"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Madde metninde “kendi çalışmalarından dolayı” ibaresi geçtiği için ölen anne-babasından gelir-aylık alan çocuklara emzirme ödeneği ödenmez.</w:t>
      </w:r>
    </w:p>
    <w:p w14:paraId="46302512" w14:textId="77777777" w:rsidR="00E22E7D" w:rsidRPr="00210A7E" w:rsidRDefault="00E22E7D" w:rsidP="00210A7E">
      <w:pPr>
        <w:tabs>
          <w:tab w:val="left" w:pos="2246"/>
        </w:tabs>
        <w:spacing w:line="300" w:lineRule="auto"/>
        <w:jc w:val="both"/>
      </w:pPr>
    </w:p>
    <w:tbl>
      <w:tblPr>
        <w:tblW w:w="93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7002"/>
      </w:tblGrid>
      <w:tr w:rsidR="00E22E7D" w:rsidRPr="00210A7E" w14:paraId="76B858B4" w14:textId="77777777" w:rsidTr="00E07E19">
        <w:trPr>
          <w:trHeight w:val="418"/>
        </w:trPr>
        <w:tc>
          <w:tcPr>
            <w:tcW w:w="2304" w:type="dxa"/>
          </w:tcPr>
          <w:p w14:paraId="400AFD9A" w14:textId="77777777" w:rsidR="00E22E7D" w:rsidRPr="00210A7E" w:rsidRDefault="00E22E7D" w:rsidP="00210A7E">
            <w:pPr>
              <w:tabs>
                <w:tab w:val="left" w:pos="2246"/>
              </w:tabs>
              <w:spacing w:line="300" w:lineRule="auto"/>
              <w:jc w:val="center"/>
              <w:rPr>
                <w:b/>
                <w:bCs/>
              </w:rPr>
            </w:pPr>
            <w:r w:rsidRPr="00210A7E">
              <w:rPr>
                <w:b/>
                <w:bCs/>
              </w:rPr>
              <w:t>YIL</w:t>
            </w:r>
          </w:p>
        </w:tc>
        <w:tc>
          <w:tcPr>
            <w:tcW w:w="7002" w:type="dxa"/>
          </w:tcPr>
          <w:p w14:paraId="00AFE387" w14:textId="30E72677" w:rsidR="00E22E7D" w:rsidRPr="00210A7E" w:rsidRDefault="00E22E7D" w:rsidP="00210A7E">
            <w:pPr>
              <w:tabs>
                <w:tab w:val="left" w:pos="2246"/>
              </w:tabs>
              <w:spacing w:line="300" w:lineRule="auto"/>
              <w:jc w:val="center"/>
              <w:rPr>
                <w:b/>
                <w:bCs/>
              </w:rPr>
            </w:pPr>
            <w:r w:rsidRPr="00210A7E">
              <w:rPr>
                <w:b/>
                <w:bCs/>
              </w:rPr>
              <w:t>EMZİRME ÖDENEĞİ MİKTARI</w:t>
            </w:r>
          </w:p>
        </w:tc>
      </w:tr>
      <w:tr w:rsidR="00E22E7D" w:rsidRPr="00210A7E" w14:paraId="6D7A187A" w14:textId="77777777" w:rsidTr="00E07E19">
        <w:trPr>
          <w:trHeight w:val="450"/>
        </w:trPr>
        <w:tc>
          <w:tcPr>
            <w:tcW w:w="2304" w:type="dxa"/>
          </w:tcPr>
          <w:p w14:paraId="192FE71B" w14:textId="4D19AD1F" w:rsidR="00E22E7D" w:rsidRPr="00210A7E" w:rsidRDefault="00E22E7D" w:rsidP="00210A7E">
            <w:pPr>
              <w:tabs>
                <w:tab w:val="left" w:pos="2246"/>
              </w:tabs>
              <w:spacing w:line="300" w:lineRule="auto"/>
              <w:jc w:val="center"/>
            </w:pPr>
            <w:r w:rsidRPr="00210A7E">
              <w:t>202</w:t>
            </w:r>
            <w:r w:rsidR="006E6035">
              <w:t>4</w:t>
            </w:r>
          </w:p>
        </w:tc>
        <w:tc>
          <w:tcPr>
            <w:tcW w:w="7002" w:type="dxa"/>
          </w:tcPr>
          <w:p w14:paraId="5DC1C39C" w14:textId="05847067" w:rsidR="00E22E7D" w:rsidRPr="00210A7E" w:rsidRDefault="006E6035" w:rsidP="00210A7E">
            <w:pPr>
              <w:tabs>
                <w:tab w:val="left" w:pos="2246"/>
              </w:tabs>
              <w:spacing w:line="300" w:lineRule="auto"/>
              <w:jc w:val="center"/>
            </w:pPr>
            <w:r>
              <w:t>857</w:t>
            </w:r>
            <w:r w:rsidR="00E22E7D" w:rsidRPr="00210A7E">
              <w:t xml:space="preserve"> TL</w:t>
            </w:r>
          </w:p>
        </w:tc>
      </w:tr>
      <w:tr w:rsidR="00E22E7D" w:rsidRPr="00210A7E" w14:paraId="1CF2EDE4" w14:textId="77777777" w:rsidTr="00E07E19">
        <w:trPr>
          <w:trHeight w:val="450"/>
        </w:trPr>
        <w:tc>
          <w:tcPr>
            <w:tcW w:w="2304" w:type="dxa"/>
          </w:tcPr>
          <w:p w14:paraId="0009F43D" w14:textId="1B52A1AB" w:rsidR="00E22E7D" w:rsidRPr="00210A7E" w:rsidRDefault="00E22E7D" w:rsidP="00210A7E">
            <w:pPr>
              <w:tabs>
                <w:tab w:val="left" w:pos="2246"/>
              </w:tabs>
              <w:spacing w:line="300" w:lineRule="auto"/>
              <w:jc w:val="center"/>
            </w:pPr>
            <w:r w:rsidRPr="00210A7E">
              <w:t>202</w:t>
            </w:r>
            <w:r w:rsidR="006E6035">
              <w:t>5</w:t>
            </w:r>
          </w:p>
        </w:tc>
        <w:tc>
          <w:tcPr>
            <w:tcW w:w="7002" w:type="dxa"/>
          </w:tcPr>
          <w:p w14:paraId="18EB7BA3" w14:textId="77777777" w:rsidR="00E22E7D" w:rsidRPr="00210A7E" w:rsidRDefault="00E22E7D" w:rsidP="00210A7E">
            <w:pPr>
              <w:tabs>
                <w:tab w:val="left" w:pos="2246"/>
              </w:tabs>
              <w:spacing w:line="300" w:lineRule="auto"/>
              <w:jc w:val="center"/>
            </w:pPr>
          </w:p>
        </w:tc>
      </w:tr>
    </w:tbl>
    <w:p w14:paraId="631BDFC2" w14:textId="055AF1D4" w:rsidR="00E22E7D" w:rsidRPr="00210A7E" w:rsidRDefault="00E22E7D" w:rsidP="00210A7E">
      <w:pPr>
        <w:tabs>
          <w:tab w:val="left" w:pos="2246"/>
        </w:tabs>
        <w:spacing w:line="300" w:lineRule="auto"/>
        <w:jc w:val="both"/>
      </w:pPr>
    </w:p>
    <w:p w14:paraId="0CFBF34A" w14:textId="5B1FC2C1" w:rsidR="00E22E7D" w:rsidRPr="00210A7E" w:rsidRDefault="00E22E7D" w:rsidP="00210A7E">
      <w:pPr>
        <w:tabs>
          <w:tab w:val="left" w:pos="2246"/>
        </w:tabs>
        <w:spacing w:line="300" w:lineRule="auto"/>
        <w:jc w:val="both"/>
        <w:rPr>
          <w:b/>
          <w:bCs/>
          <w:u w:val="single"/>
        </w:rPr>
      </w:pPr>
      <w:r w:rsidRPr="00210A7E">
        <w:rPr>
          <w:b/>
          <w:bCs/>
          <w:u w:val="single"/>
        </w:rPr>
        <w:lastRenderedPageBreak/>
        <w:t xml:space="preserve">Emzirme </w:t>
      </w:r>
      <w:r w:rsidR="00210A7E" w:rsidRPr="00210A7E">
        <w:rPr>
          <w:b/>
          <w:bCs/>
          <w:u w:val="single"/>
        </w:rPr>
        <w:t>Ö</w:t>
      </w:r>
      <w:r w:rsidRPr="00210A7E">
        <w:rPr>
          <w:b/>
          <w:bCs/>
          <w:u w:val="single"/>
        </w:rPr>
        <w:t xml:space="preserve">deneği </w:t>
      </w:r>
      <w:r w:rsidR="00210A7E" w:rsidRPr="00210A7E">
        <w:rPr>
          <w:b/>
          <w:bCs/>
          <w:u w:val="single"/>
        </w:rPr>
        <w:t>A</w:t>
      </w:r>
      <w:r w:rsidRPr="00210A7E">
        <w:rPr>
          <w:b/>
          <w:bCs/>
          <w:u w:val="single"/>
        </w:rPr>
        <w:t xml:space="preserve">labilmenin </w:t>
      </w:r>
      <w:r w:rsidR="00210A7E" w:rsidRPr="00210A7E">
        <w:rPr>
          <w:b/>
          <w:bCs/>
          <w:u w:val="single"/>
        </w:rPr>
        <w:t>Ş</w:t>
      </w:r>
      <w:r w:rsidRPr="00210A7E">
        <w:rPr>
          <w:b/>
          <w:bCs/>
          <w:u w:val="single"/>
        </w:rPr>
        <w:t>artları</w:t>
      </w:r>
    </w:p>
    <w:p w14:paraId="299F808C" w14:textId="77777777" w:rsidR="00E22E7D" w:rsidRPr="00210A7E" w:rsidRDefault="00E22E7D" w:rsidP="00210A7E">
      <w:pPr>
        <w:tabs>
          <w:tab w:val="left" w:pos="2246"/>
        </w:tabs>
        <w:spacing w:line="300" w:lineRule="auto"/>
        <w:jc w:val="both"/>
      </w:pPr>
    </w:p>
    <w:p w14:paraId="7EEEA53B" w14:textId="4640FD44" w:rsidR="00E22E7D" w:rsidRPr="00210A7E" w:rsidRDefault="00E22E7D" w:rsidP="00210A7E">
      <w:pPr>
        <w:tabs>
          <w:tab w:val="left" w:pos="2246"/>
        </w:tabs>
        <w:spacing w:line="300" w:lineRule="auto"/>
        <w:jc w:val="both"/>
      </w:pPr>
      <w:r w:rsidRPr="00210A7E">
        <w:sym w:font="Wingdings" w:char="F0E8"/>
      </w:r>
      <w:r w:rsidRPr="00210A7E">
        <w:t xml:space="preserve"> 4A sigortalısı için doğumdan önceki 1 yıl içinde en az 120 gün KVSK primi bildirilmiş olmak</w:t>
      </w:r>
    </w:p>
    <w:p w14:paraId="4640E53B" w14:textId="42A6E5DF" w:rsidR="00E22E7D" w:rsidRPr="00CD57D2" w:rsidRDefault="00E22E7D" w:rsidP="00210A7E">
      <w:pPr>
        <w:tabs>
          <w:tab w:val="left" w:pos="2246"/>
        </w:tabs>
        <w:spacing w:line="300" w:lineRule="auto"/>
        <w:jc w:val="both"/>
        <w:rPr>
          <w:sz w:val="10"/>
          <w:szCs w:val="10"/>
        </w:rPr>
      </w:pPr>
    </w:p>
    <w:p w14:paraId="17CD62E6" w14:textId="462D7E9E" w:rsidR="00E22E7D" w:rsidRPr="00210A7E" w:rsidRDefault="00E22E7D" w:rsidP="00210A7E">
      <w:pPr>
        <w:tabs>
          <w:tab w:val="left" w:pos="2246"/>
        </w:tabs>
        <w:spacing w:line="300" w:lineRule="auto"/>
        <w:jc w:val="both"/>
      </w:pPr>
      <w:r w:rsidRPr="00210A7E">
        <w:sym w:font="Wingdings" w:char="F0E8"/>
      </w:r>
      <w:r w:rsidRPr="00210A7E">
        <w:t xml:space="preserve"> 4B sigortalısı için doğumdan önceki 1 yıl içinde en az 120 gün KVSK primi ödemiş olmak ve ayrıca Kuruma her türlü prim borcu olmamak,</w:t>
      </w:r>
    </w:p>
    <w:p w14:paraId="6A456CC9" w14:textId="2A26DD09" w:rsidR="00E22E7D" w:rsidRPr="00CD57D2" w:rsidRDefault="00E22E7D" w:rsidP="00210A7E">
      <w:pPr>
        <w:tabs>
          <w:tab w:val="left" w:pos="2246"/>
        </w:tabs>
        <w:spacing w:line="300" w:lineRule="auto"/>
        <w:jc w:val="both"/>
        <w:rPr>
          <w:sz w:val="8"/>
          <w:szCs w:val="8"/>
        </w:rPr>
      </w:pPr>
    </w:p>
    <w:p w14:paraId="2FFA7D13" w14:textId="759BBD9B" w:rsidR="00E22E7D" w:rsidRPr="00210A7E" w:rsidRDefault="00E22E7D" w:rsidP="00210A7E">
      <w:pPr>
        <w:tabs>
          <w:tab w:val="left" w:pos="2246"/>
        </w:tabs>
        <w:spacing w:line="300" w:lineRule="auto"/>
        <w:jc w:val="both"/>
      </w:pPr>
      <w:r w:rsidRPr="00210A7E">
        <w:sym w:font="Wingdings" w:char="F0E8"/>
      </w:r>
      <w:r w:rsidRPr="00210A7E">
        <w:t xml:space="preserve"> Emzirme ödeneğine hak kazanan sigortalılardan işten çıkanların, sigortalılık niteliğinin kaybedileceği 10.</w:t>
      </w:r>
      <w:r w:rsidR="0079668E">
        <w:t xml:space="preserve"> </w:t>
      </w:r>
      <w:r w:rsidRPr="00210A7E">
        <w:t>günden başlamak üzere 300 gün içinde çocukları doğarsa, doğumdan önceki 15 aylık sürede en az 120 gün KVSK primi ödenmiş olması halinde emzirme ödeneği ödenir.</w:t>
      </w:r>
    </w:p>
    <w:p w14:paraId="52227927" w14:textId="0F8EA211" w:rsidR="00E22E7D" w:rsidRPr="00210A7E" w:rsidRDefault="00E22E7D" w:rsidP="00210A7E">
      <w:pPr>
        <w:tabs>
          <w:tab w:val="left" w:pos="2246"/>
        </w:tabs>
        <w:spacing w:line="300" w:lineRule="auto"/>
        <w:jc w:val="both"/>
        <w:rPr>
          <w:sz w:val="12"/>
          <w:szCs w:val="12"/>
        </w:rPr>
      </w:pPr>
    </w:p>
    <w:p w14:paraId="6DEC11EE" w14:textId="7C73E39D" w:rsidR="00E22E7D" w:rsidRPr="00CD57D2" w:rsidRDefault="00D47F8C" w:rsidP="00210A7E">
      <w:pPr>
        <w:shd w:val="clear" w:color="auto" w:fill="F2F2F2" w:themeFill="background1" w:themeFillShade="F2"/>
        <w:tabs>
          <w:tab w:val="left" w:pos="2246"/>
        </w:tabs>
        <w:spacing w:line="300" w:lineRule="auto"/>
        <w:jc w:val="both"/>
        <w:rPr>
          <w:sz w:val="20"/>
          <w:szCs w:val="20"/>
        </w:rPr>
      </w:pPr>
      <w:r w:rsidRPr="00CD57D2">
        <w:rPr>
          <w:b/>
          <w:bCs/>
          <w:sz w:val="20"/>
          <w:szCs w:val="20"/>
        </w:rPr>
        <w:t>Örnek:</w:t>
      </w:r>
      <w:r w:rsidRPr="00CD57D2">
        <w:rPr>
          <w:sz w:val="20"/>
          <w:szCs w:val="20"/>
        </w:rPr>
        <w:t xml:space="preserve"> İşyerinden 01.02.202</w:t>
      </w:r>
      <w:r w:rsidR="00EF7347">
        <w:rPr>
          <w:sz w:val="20"/>
          <w:szCs w:val="20"/>
        </w:rPr>
        <w:t>4</w:t>
      </w:r>
      <w:r w:rsidRPr="00CD57D2">
        <w:rPr>
          <w:sz w:val="20"/>
          <w:szCs w:val="20"/>
        </w:rPr>
        <w:t xml:space="preserve"> tarihinde ayrılması nedeniyle 10.02.202</w:t>
      </w:r>
      <w:r w:rsidR="00EF7347">
        <w:rPr>
          <w:sz w:val="20"/>
          <w:szCs w:val="20"/>
        </w:rPr>
        <w:t>4</w:t>
      </w:r>
      <w:r w:rsidRPr="00CD57D2">
        <w:rPr>
          <w:sz w:val="20"/>
          <w:szCs w:val="20"/>
        </w:rPr>
        <w:t xml:space="preserve"> tarihinde sigortalılık niteliğini yitiren sigortalı erkeğin eşinin sigortalılık niteliğinin yitirildiği tarihten itibaren 300 gün içinde doğum yapması ve doğum tarihinden 15 ay içinde en az 120 gün KVSK primi ödendiğinin tespiti halinde emzirme ödeneği ödenir.</w:t>
      </w:r>
    </w:p>
    <w:p w14:paraId="5362858F" w14:textId="05AAA228" w:rsidR="00D47F8C" w:rsidRPr="009868F6" w:rsidRDefault="00D47F8C" w:rsidP="00210A7E">
      <w:pPr>
        <w:tabs>
          <w:tab w:val="left" w:pos="2246"/>
        </w:tabs>
        <w:spacing w:line="300" w:lineRule="auto"/>
        <w:jc w:val="both"/>
        <w:rPr>
          <w:sz w:val="18"/>
          <w:szCs w:val="18"/>
        </w:rPr>
      </w:pPr>
    </w:p>
    <w:p w14:paraId="7E1B9EE3" w14:textId="185B044D" w:rsidR="00D47F8C" w:rsidRPr="00CD57D2" w:rsidRDefault="00D47F8C" w:rsidP="00210A7E">
      <w:pPr>
        <w:pStyle w:val="ListeParagraf"/>
        <w:numPr>
          <w:ilvl w:val="0"/>
          <w:numId w:val="1"/>
        </w:numPr>
        <w:tabs>
          <w:tab w:val="left" w:pos="2246"/>
        </w:tabs>
        <w:spacing w:line="300" w:lineRule="auto"/>
        <w:jc w:val="both"/>
        <w:rPr>
          <w:rFonts w:ascii="Times New Roman" w:hAnsi="Times New Roman" w:cs="Times New Roman"/>
          <w:sz w:val="23"/>
          <w:szCs w:val="23"/>
        </w:rPr>
      </w:pPr>
      <w:r w:rsidRPr="00CD57D2">
        <w:rPr>
          <w:rFonts w:ascii="Times New Roman" w:hAnsi="Times New Roman" w:cs="Times New Roman"/>
          <w:sz w:val="23"/>
          <w:szCs w:val="23"/>
        </w:rPr>
        <w:t xml:space="preserve">Emzirme ödeneği ödenebilmesi için çocuğun canlı doğması ve nüfusa kayıt edilmesi yeterlidir. </w:t>
      </w:r>
    </w:p>
    <w:p w14:paraId="76C0B20B" w14:textId="1C6B92DA" w:rsidR="00D47F8C" w:rsidRPr="00CD57D2" w:rsidRDefault="00D47F8C" w:rsidP="00210A7E">
      <w:pPr>
        <w:pStyle w:val="ListeParagraf"/>
        <w:numPr>
          <w:ilvl w:val="0"/>
          <w:numId w:val="1"/>
        </w:numPr>
        <w:tabs>
          <w:tab w:val="left" w:pos="2246"/>
        </w:tabs>
        <w:spacing w:line="300" w:lineRule="auto"/>
        <w:jc w:val="both"/>
        <w:rPr>
          <w:rFonts w:ascii="Times New Roman" w:hAnsi="Times New Roman" w:cs="Times New Roman"/>
          <w:sz w:val="23"/>
          <w:szCs w:val="23"/>
        </w:rPr>
      </w:pPr>
      <w:r w:rsidRPr="00CD57D2">
        <w:rPr>
          <w:rFonts w:ascii="Times New Roman" w:hAnsi="Times New Roman" w:cs="Times New Roman"/>
          <w:sz w:val="23"/>
          <w:szCs w:val="23"/>
        </w:rPr>
        <w:t xml:space="preserve">Ülkemizde sosyal güvenlik sözleşmesi olmayan ülkelerde iş üstlenen işverenlerce yurtdışındaki işyerlerinde çalıştırılmak üzere götürülen ve isteğe bağlı sigortalılığa tabi olmayan Türk işçisine emzirme ödeneği verilebilir. </w:t>
      </w:r>
    </w:p>
    <w:p w14:paraId="65ED7A47" w14:textId="77777777" w:rsidR="00D47F8C" w:rsidRPr="00210A7E" w:rsidRDefault="00D47F8C" w:rsidP="00210A7E">
      <w:pPr>
        <w:tabs>
          <w:tab w:val="left" w:pos="2246"/>
        </w:tabs>
        <w:spacing w:line="300" w:lineRule="auto"/>
        <w:jc w:val="both"/>
      </w:pPr>
    </w:p>
    <w:p w14:paraId="483E7D85" w14:textId="26A0F0F4" w:rsidR="009B453B" w:rsidRPr="00210A7E" w:rsidRDefault="009B453B" w:rsidP="00210A7E">
      <w:pPr>
        <w:tabs>
          <w:tab w:val="left" w:pos="2246"/>
        </w:tabs>
        <w:spacing w:line="300" w:lineRule="auto"/>
        <w:jc w:val="both"/>
      </w:pPr>
      <w:r w:rsidRPr="00210A7E">
        <w:rPr>
          <w:b/>
          <w:bCs/>
        </w:rPr>
        <w:t>Önemli:</w:t>
      </w:r>
      <w:r w:rsidRPr="00210A7E">
        <w:t xml:space="preserve"> İş kazası, meslek hastalığı, hastalık ve analık halinde verilecek geçici iş göremezlik ödeneği 17</w:t>
      </w:r>
      <w:r w:rsidR="00772942">
        <w:t>. m</w:t>
      </w:r>
      <w:r w:rsidRPr="00210A7E">
        <w:t>addeye göre hesaplanacak günlük kazancın ödenecek tutarı;</w:t>
      </w:r>
    </w:p>
    <w:p w14:paraId="63888F03" w14:textId="3ECD9359" w:rsidR="009B453B" w:rsidRPr="00210A7E" w:rsidRDefault="009B453B" w:rsidP="00210A7E">
      <w:pPr>
        <w:tabs>
          <w:tab w:val="left" w:pos="2246"/>
        </w:tabs>
        <w:spacing w:line="300" w:lineRule="auto"/>
        <w:jc w:val="both"/>
        <w:rPr>
          <w:b/>
          <w:bCs/>
          <w:sz w:val="12"/>
          <w:szCs w:val="12"/>
        </w:rPr>
      </w:pPr>
    </w:p>
    <w:p w14:paraId="6ACC5A3A" w14:textId="778B3078" w:rsidR="009B453B" w:rsidRPr="00210A7E" w:rsidRDefault="009B453B" w:rsidP="00210A7E">
      <w:pPr>
        <w:pStyle w:val="ListeParagraf"/>
        <w:numPr>
          <w:ilvl w:val="0"/>
          <w:numId w:val="2"/>
        </w:numPr>
        <w:tabs>
          <w:tab w:val="left" w:pos="2246"/>
        </w:tabs>
        <w:spacing w:line="300" w:lineRule="auto"/>
        <w:jc w:val="both"/>
        <w:rPr>
          <w:rFonts w:ascii="Times New Roman" w:hAnsi="Times New Roman" w:cs="Times New Roman"/>
          <w:b/>
          <w:bCs/>
        </w:rPr>
      </w:pPr>
      <w:r w:rsidRPr="00210A7E">
        <w:rPr>
          <w:rFonts w:ascii="Times New Roman" w:hAnsi="Times New Roman" w:cs="Times New Roman"/>
          <w:b/>
          <w:bCs/>
        </w:rPr>
        <w:t>Yatarak tedavilerde 1/2’si</w:t>
      </w:r>
    </w:p>
    <w:p w14:paraId="6C0CC685" w14:textId="793C1766" w:rsidR="009B453B" w:rsidRDefault="009B453B" w:rsidP="00210A7E">
      <w:pPr>
        <w:pStyle w:val="ListeParagraf"/>
        <w:numPr>
          <w:ilvl w:val="0"/>
          <w:numId w:val="2"/>
        </w:numPr>
        <w:tabs>
          <w:tab w:val="left" w:pos="2246"/>
        </w:tabs>
        <w:spacing w:line="300" w:lineRule="auto"/>
        <w:jc w:val="both"/>
        <w:rPr>
          <w:rFonts w:ascii="Times New Roman" w:hAnsi="Times New Roman" w:cs="Times New Roman"/>
          <w:b/>
          <w:bCs/>
        </w:rPr>
      </w:pPr>
      <w:r w:rsidRPr="00210A7E">
        <w:rPr>
          <w:rFonts w:ascii="Times New Roman" w:hAnsi="Times New Roman" w:cs="Times New Roman"/>
          <w:b/>
          <w:bCs/>
        </w:rPr>
        <w:t xml:space="preserve">Ayakta tedavilerde 2/3’ü </w:t>
      </w:r>
    </w:p>
    <w:p w14:paraId="115A8B62" w14:textId="77777777" w:rsidR="00210A7E" w:rsidRPr="00210A7E" w:rsidRDefault="00210A7E" w:rsidP="00210A7E">
      <w:pPr>
        <w:pStyle w:val="ListeParagraf"/>
        <w:tabs>
          <w:tab w:val="left" w:pos="2246"/>
        </w:tabs>
        <w:spacing w:line="300" w:lineRule="auto"/>
        <w:jc w:val="both"/>
        <w:rPr>
          <w:rFonts w:ascii="Times New Roman" w:hAnsi="Times New Roman" w:cs="Times New Roman"/>
          <w:b/>
          <w:bCs/>
        </w:rPr>
      </w:pPr>
    </w:p>
    <w:p w14:paraId="017DAAFD" w14:textId="22EA67FF" w:rsidR="009B453B" w:rsidRPr="00210A7E" w:rsidRDefault="00EF1C78" w:rsidP="00210A7E">
      <w:pPr>
        <w:tabs>
          <w:tab w:val="left" w:pos="2246"/>
        </w:tabs>
        <w:spacing w:line="300" w:lineRule="auto"/>
        <w:jc w:val="both"/>
        <w:rPr>
          <w:b/>
          <w:bCs/>
          <w:sz w:val="28"/>
          <w:szCs w:val="28"/>
        </w:rPr>
      </w:pPr>
      <w:r w:rsidRPr="00210A7E">
        <w:rPr>
          <w:b/>
          <w:bCs/>
          <w:sz w:val="28"/>
          <w:szCs w:val="28"/>
        </w:rPr>
        <w:t>MADDE 17 – ÖDENEK VE GELİRLERE ESAS TUTULACAK GÜNLÜK KAZANÇ</w:t>
      </w:r>
      <w:r w:rsidR="00A044B6">
        <w:rPr>
          <w:b/>
          <w:bCs/>
          <w:sz w:val="28"/>
          <w:szCs w:val="28"/>
        </w:rPr>
        <w:t xml:space="preserve"> </w:t>
      </w:r>
      <w:r w:rsidR="00A044B6" w:rsidRPr="00A044B6">
        <w:rPr>
          <w:bCs/>
          <w:sz w:val="18"/>
          <w:szCs w:val="18"/>
        </w:rPr>
        <w:t>(2021/13 ile değişti.)</w:t>
      </w:r>
    </w:p>
    <w:p w14:paraId="50D0940D" w14:textId="6CCC9907" w:rsidR="00EF1C78" w:rsidRPr="009868F6" w:rsidRDefault="00EF1C78" w:rsidP="00210A7E">
      <w:pPr>
        <w:tabs>
          <w:tab w:val="left" w:pos="2246"/>
        </w:tabs>
        <w:spacing w:line="300" w:lineRule="auto"/>
        <w:jc w:val="both"/>
        <w:rPr>
          <w:b/>
          <w:bCs/>
          <w:sz w:val="20"/>
          <w:szCs w:val="20"/>
        </w:rPr>
      </w:pPr>
    </w:p>
    <w:p w14:paraId="7AE3E6A8" w14:textId="77777777" w:rsidR="00CD57D2" w:rsidRDefault="00E80713" w:rsidP="00CD57D2">
      <w:pPr>
        <w:tabs>
          <w:tab w:val="left" w:pos="2246"/>
        </w:tabs>
        <w:spacing w:line="300" w:lineRule="auto"/>
        <w:jc w:val="both"/>
      </w:pPr>
      <w:r w:rsidRPr="00210A7E">
        <w:sym w:font="Wingdings" w:char="F0E8"/>
      </w:r>
      <w:r>
        <w:t xml:space="preserve"> </w:t>
      </w:r>
      <w:r w:rsidR="00EF1C78" w:rsidRPr="00210A7E">
        <w:rPr>
          <w:b/>
          <w:bCs/>
        </w:rPr>
        <w:t>Günlük kazanç:</w:t>
      </w:r>
      <w:r w:rsidR="00CD57D2">
        <w:t xml:space="preserve"> </w:t>
      </w:r>
    </w:p>
    <w:p w14:paraId="19E84445" w14:textId="22D906BB" w:rsidR="00E80713" w:rsidRDefault="00E80713" w:rsidP="00CD57D2">
      <w:pPr>
        <w:tabs>
          <w:tab w:val="left" w:pos="2246"/>
        </w:tabs>
        <w:spacing w:line="300" w:lineRule="auto"/>
        <w:jc w:val="both"/>
      </w:pPr>
      <w:r w:rsidRPr="00CD57D2">
        <w:rPr>
          <w:b/>
          <w:u w:val="single"/>
        </w:rPr>
        <w:t>İ</w:t>
      </w:r>
      <w:r w:rsidR="00A044B6" w:rsidRPr="00CD57D2">
        <w:rPr>
          <w:b/>
          <w:u w:val="single"/>
        </w:rPr>
        <w:t>ş kazasının olduğu, meslek hastalığında</w:t>
      </w:r>
      <w:r w:rsidR="00A044B6" w:rsidRPr="00CD57D2">
        <w:rPr>
          <w:b/>
        </w:rPr>
        <w:t xml:space="preserve"> iş göremezliğin başladığı tarihten önceki 12 aydaki son 3 ay içinde</w:t>
      </w:r>
      <w:r w:rsidR="00A044B6">
        <w:t xml:space="preserve">; </w:t>
      </w:r>
    </w:p>
    <w:p w14:paraId="6DEDA0D0" w14:textId="77777777" w:rsidR="00E80713" w:rsidRPr="00E80713" w:rsidRDefault="00E80713" w:rsidP="00210A7E">
      <w:pPr>
        <w:tabs>
          <w:tab w:val="left" w:pos="2246"/>
        </w:tabs>
        <w:spacing w:line="300" w:lineRule="auto"/>
        <w:jc w:val="both"/>
        <w:rPr>
          <w:b/>
          <w:sz w:val="12"/>
          <w:szCs w:val="12"/>
          <w:u w:val="single"/>
        </w:rPr>
      </w:pPr>
    </w:p>
    <w:p w14:paraId="147A239D" w14:textId="1414BA1D" w:rsidR="009E750A" w:rsidRDefault="00E80713" w:rsidP="00CD57D2">
      <w:pPr>
        <w:tabs>
          <w:tab w:val="left" w:pos="2246"/>
        </w:tabs>
        <w:spacing w:line="300" w:lineRule="auto"/>
        <w:jc w:val="both"/>
      </w:pPr>
      <w:r w:rsidRPr="00CD57D2">
        <w:rPr>
          <w:b/>
          <w:u w:val="single"/>
        </w:rPr>
        <w:t>A</w:t>
      </w:r>
      <w:r w:rsidR="00A044B6" w:rsidRPr="00CD57D2">
        <w:rPr>
          <w:b/>
          <w:u w:val="single"/>
        </w:rPr>
        <w:t>nalık ve hastalık halinde ise</w:t>
      </w:r>
      <w:r w:rsidR="00A044B6" w:rsidRPr="00CD57D2">
        <w:rPr>
          <w:b/>
        </w:rPr>
        <w:t xml:space="preserve"> iş göremezliğin başladığı tarihten önceki 12 aydaki prime esas kazançlar toplamının, bu kazançlara esas prim ödeme gün sayısına bölünmesi suretiyle hesaplanır</w:t>
      </w:r>
      <w:r w:rsidR="00A044B6">
        <w:t>.</w:t>
      </w:r>
      <w:r>
        <w:t xml:space="preserve"> </w:t>
      </w:r>
      <w:r w:rsidR="00A044B6" w:rsidRPr="00CD57D2">
        <w:rPr>
          <w:b/>
          <w:u w:val="single"/>
        </w:rPr>
        <w:t>Ancak</w:t>
      </w:r>
      <w:r w:rsidR="00A044B6">
        <w:t xml:space="preserve">, iş göremezliğin başladığı tarihten önceki son 1 yıl içinde 180 günden az KVSK primi bildirilmiş olanlara </w:t>
      </w:r>
      <w:r w:rsidR="00A044B6" w:rsidRPr="00CD57D2">
        <w:rPr>
          <w:u w:val="single"/>
        </w:rPr>
        <w:t>hastalık ve analık halinde</w:t>
      </w:r>
      <w:r w:rsidR="00A044B6">
        <w:t xml:space="preserve"> ödeneğe esas tutul</w:t>
      </w:r>
      <w:r>
        <w:t>acak</w:t>
      </w:r>
      <w:r w:rsidR="00A044B6">
        <w:t xml:space="preserve"> günlük kazanç, iş göremezliğin başladığı tarihteki günlük PEK alt sınırının 2 katını geçemez.</w:t>
      </w:r>
    </w:p>
    <w:p w14:paraId="7A34A068" w14:textId="77777777" w:rsidR="00CD57D2" w:rsidRPr="00CD57D2" w:rsidRDefault="00CD57D2" w:rsidP="00CD57D2">
      <w:pPr>
        <w:tabs>
          <w:tab w:val="left" w:pos="2246"/>
        </w:tabs>
        <w:spacing w:line="300" w:lineRule="auto"/>
        <w:jc w:val="both"/>
        <w:rPr>
          <w:sz w:val="14"/>
          <w:szCs w:val="14"/>
        </w:rPr>
      </w:pPr>
    </w:p>
    <w:p w14:paraId="428FE7EC" w14:textId="2F0292C7" w:rsidR="009E750A" w:rsidRPr="009E750A" w:rsidRDefault="00CD57D2" w:rsidP="009E750A">
      <w:pPr>
        <w:tabs>
          <w:tab w:val="left" w:pos="2246"/>
        </w:tabs>
        <w:spacing w:line="300" w:lineRule="auto"/>
        <w:jc w:val="both"/>
        <w:rPr>
          <w:b/>
        </w:rPr>
      </w:pPr>
      <w:r w:rsidRPr="00210A7E">
        <w:sym w:font="Wingdings" w:char="F0E8"/>
      </w:r>
      <w:r>
        <w:t xml:space="preserve"> </w:t>
      </w:r>
      <w:r w:rsidR="009E750A" w:rsidRPr="009E750A">
        <w:rPr>
          <w:b/>
        </w:rPr>
        <w:t>İş kazası ve meslek hastalığı için günlük kazanç hesabı;</w:t>
      </w:r>
    </w:p>
    <w:p w14:paraId="184D06A1" w14:textId="4FFAA69F" w:rsidR="009868F6" w:rsidRDefault="009E750A" w:rsidP="00CD57D2">
      <w:pPr>
        <w:shd w:val="clear" w:color="auto" w:fill="D9E2F3" w:themeFill="accent5" w:themeFillTint="33"/>
        <w:tabs>
          <w:tab w:val="left" w:pos="2246"/>
        </w:tabs>
        <w:spacing w:line="300" w:lineRule="auto"/>
        <w:jc w:val="both"/>
      </w:pPr>
      <m:oMathPara>
        <m:oMath>
          <m:r>
            <w:rPr>
              <w:rFonts w:ascii="Cambria Math" w:hAnsi="Cambria Math"/>
            </w:rPr>
            <m:t xml:space="preserve">Günlük kazanç </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Son 12 Ay İçindeki Son 3 Ayda Bildirilen Toplam PEK</m:t>
              </m:r>
            </m:num>
            <m:den>
              <m:r>
                <m:rPr>
                  <m:sty m:val="p"/>
                </m:rPr>
                <w:rPr>
                  <w:rFonts w:ascii="Cambria Math" w:hAnsi="Cambria Math"/>
                </w:rPr>
                <m:t>Son 3 Ayda Bildirilen Toplam Prim Ödeme Gün Sayısı</m:t>
              </m:r>
            </m:den>
          </m:f>
        </m:oMath>
      </m:oMathPara>
    </w:p>
    <w:p w14:paraId="422254A6" w14:textId="3827B39C" w:rsidR="00E80713" w:rsidRDefault="00CD57D2" w:rsidP="00210A7E">
      <w:pPr>
        <w:tabs>
          <w:tab w:val="left" w:pos="2246"/>
        </w:tabs>
        <w:spacing w:line="300" w:lineRule="auto"/>
        <w:jc w:val="both"/>
      </w:pPr>
      <w:r w:rsidRPr="00210A7E">
        <w:lastRenderedPageBreak/>
        <w:sym w:font="Wingdings" w:char="F0E8"/>
      </w:r>
      <w:r>
        <w:t xml:space="preserve"> </w:t>
      </w:r>
      <w:r w:rsidR="00E80713" w:rsidRPr="008A4472">
        <w:rPr>
          <w:b/>
          <w:u w:val="single"/>
        </w:rPr>
        <w:t>2021/13 değişikliği örneği</w:t>
      </w:r>
      <w:r w:rsidR="00140CBA">
        <w:rPr>
          <w:b/>
          <w:u w:val="single"/>
        </w:rPr>
        <w:t>-</w:t>
      </w:r>
      <w:r w:rsidR="008A4472">
        <w:rPr>
          <w:b/>
          <w:u w:val="single"/>
        </w:rPr>
        <w:t>1</w:t>
      </w:r>
      <w:r w:rsidR="00E80713" w:rsidRPr="008A4472">
        <w:rPr>
          <w:b/>
          <w:u w:val="single"/>
        </w:rPr>
        <w:t>:</w:t>
      </w:r>
      <w:r w:rsidR="00E80713">
        <w:t xml:space="preserve"> 19.04.202</w:t>
      </w:r>
      <w:r w:rsidR="00150F45">
        <w:t>4</w:t>
      </w:r>
      <w:r w:rsidR="00E80713">
        <w:t>-05.05.202</w:t>
      </w:r>
      <w:r w:rsidR="00150F45">
        <w:t>4</w:t>
      </w:r>
      <w:r w:rsidR="00E80713">
        <w:t xml:space="preserve"> tarihleri arasında </w:t>
      </w:r>
      <w:r w:rsidR="00E80713" w:rsidRPr="00CD57D2">
        <w:rPr>
          <w:b/>
        </w:rPr>
        <w:t>hastalık</w:t>
      </w:r>
      <w:r w:rsidR="00E80713">
        <w:t xml:space="preserve"> vaka türünden istirahat raporu düzenlenen sigortalının iş göremezlik ödeneği aşağıdaki şekilde hesaplanacaktır. </w:t>
      </w:r>
    </w:p>
    <w:p w14:paraId="0EEBBD0A" w14:textId="04BFE494" w:rsidR="00E80713" w:rsidRPr="00CD57D2" w:rsidRDefault="00E80713" w:rsidP="00210A7E">
      <w:pPr>
        <w:tabs>
          <w:tab w:val="left" w:pos="2246"/>
        </w:tabs>
        <w:spacing w:line="300" w:lineRule="auto"/>
        <w:jc w:val="both"/>
        <w:rPr>
          <w:sz w:val="6"/>
          <w:szCs w:val="6"/>
        </w:rPr>
      </w:pPr>
    </w:p>
    <w:tbl>
      <w:tblPr>
        <w:tblStyle w:val="TabloKlavuzu"/>
        <w:tblW w:w="0" w:type="auto"/>
        <w:tblLook w:val="04A0" w:firstRow="1" w:lastRow="0" w:firstColumn="1" w:lastColumn="0" w:noHBand="0" w:noVBand="1"/>
      </w:tblPr>
      <w:tblGrid>
        <w:gridCol w:w="3018"/>
        <w:gridCol w:w="3019"/>
        <w:gridCol w:w="3019"/>
      </w:tblGrid>
      <w:tr w:rsidR="00E80713" w14:paraId="278E41C3" w14:textId="77777777" w:rsidTr="00CD57D2">
        <w:tc>
          <w:tcPr>
            <w:tcW w:w="3018" w:type="dxa"/>
            <w:shd w:val="clear" w:color="auto" w:fill="EDEDED" w:themeFill="accent3" w:themeFillTint="33"/>
          </w:tcPr>
          <w:p w14:paraId="10DF5983" w14:textId="10ED48A4" w:rsidR="00E80713" w:rsidRPr="008A4472" w:rsidRDefault="00E80713" w:rsidP="008A4472">
            <w:pPr>
              <w:tabs>
                <w:tab w:val="left" w:pos="2246"/>
              </w:tabs>
              <w:spacing w:line="300" w:lineRule="auto"/>
              <w:jc w:val="center"/>
              <w:rPr>
                <w:b/>
                <w:sz w:val="20"/>
                <w:szCs w:val="20"/>
              </w:rPr>
            </w:pPr>
            <w:r w:rsidRPr="008A4472">
              <w:rPr>
                <w:b/>
                <w:sz w:val="20"/>
                <w:szCs w:val="20"/>
              </w:rPr>
              <w:t>AYLAR</w:t>
            </w:r>
          </w:p>
        </w:tc>
        <w:tc>
          <w:tcPr>
            <w:tcW w:w="3019" w:type="dxa"/>
            <w:shd w:val="clear" w:color="auto" w:fill="EDEDED" w:themeFill="accent3" w:themeFillTint="33"/>
          </w:tcPr>
          <w:p w14:paraId="6379B767" w14:textId="0BE1FDC4" w:rsidR="00E80713" w:rsidRPr="008A4472" w:rsidRDefault="00E80713" w:rsidP="008A4472">
            <w:pPr>
              <w:tabs>
                <w:tab w:val="left" w:pos="2246"/>
              </w:tabs>
              <w:spacing w:line="300" w:lineRule="auto"/>
              <w:jc w:val="center"/>
              <w:rPr>
                <w:b/>
                <w:sz w:val="20"/>
                <w:szCs w:val="20"/>
              </w:rPr>
            </w:pPr>
            <w:r w:rsidRPr="008A4472">
              <w:rPr>
                <w:b/>
                <w:sz w:val="20"/>
                <w:szCs w:val="20"/>
              </w:rPr>
              <w:t>GÜN</w:t>
            </w:r>
          </w:p>
        </w:tc>
        <w:tc>
          <w:tcPr>
            <w:tcW w:w="3019" w:type="dxa"/>
            <w:shd w:val="clear" w:color="auto" w:fill="EDEDED" w:themeFill="accent3" w:themeFillTint="33"/>
          </w:tcPr>
          <w:p w14:paraId="4F7DC8D4" w14:textId="56AFD76F" w:rsidR="00E80713" w:rsidRPr="008A4472" w:rsidRDefault="00E80713" w:rsidP="008A4472">
            <w:pPr>
              <w:tabs>
                <w:tab w:val="left" w:pos="2246"/>
              </w:tabs>
              <w:spacing w:line="300" w:lineRule="auto"/>
              <w:jc w:val="center"/>
              <w:rPr>
                <w:b/>
                <w:sz w:val="20"/>
                <w:szCs w:val="20"/>
              </w:rPr>
            </w:pPr>
            <w:r w:rsidRPr="008A4472">
              <w:rPr>
                <w:b/>
                <w:sz w:val="20"/>
                <w:szCs w:val="20"/>
              </w:rPr>
              <w:t>KAZANÇ</w:t>
            </w:r>
          </w:p>
        </w:tc>
      </w:tr>
      <w:tr w:rsidR="00E80713" w14:paraId="38250F66" w14:textId="77777777" w:rsidTr="00CD57D2">
        <w:tc>
          <w:tcPr>
            <w:tcW w:w="3018" w:type="dxa"/>
            <w:shd w:val="clear" w:color="auto" w:fill="EDEDED" w:themeFill="accent3" w:themeFillTint="33"/>
          </w:tcPr>
          <w:p w14:paraId="177D9A07" w14:textId="476C7BF9"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/Mart</w:t>
            </w:r>
          </w:p>
        </w:tc>
        <w:tc>
          <w:tcPr>
            <w:tcW w:w="3019" w:type="dxa"/>
            <w:shd w:val="clear" w:color="auto" w:fill="EDEDED" w:themeFill="accent3" w:themeFillTint="33"/>
          </w:tcPr>
          <w:p w14:paraId="488ABD42" w14:textId="59B4DD0D" w:rsidR="00E80713" w:rsidRPr="008A4472" w:rsidRDefault="00E80713" w:rsidP="008A4472">
            <w:pPr>
              <w:tabs>
                <w:tab w:val="left" w:pos="2246"/>
              </w:tabs>
              <w:spacing w:line="300" w:lineRule="auto"/>
              <w:jc w:val="center"/>
              <w:rPr>
                <w:sz w:val="20"/>
                <w:szCs w:val="20"/>
              </w:rPr>
            </w:pPr>
            <w:r w:rsidRPr="008A4472">
              <w:rPr>
                <w:sz w:val="20"/>
                <w:szCs w:val="20"/>
              </w:rPr>
              <w:t>20</w:t>
            </w:r>
          </w:p>
        </w:tc>
        <w:tc>
          <w:tcPr>
            <w:tcW w:w="3019" w:type="dxa"/>
            <w:shd w:val="clear" w:color="auto" w:fill="EDEDED" w:themeFill="accent3" w:themeFillTint="33"/>
          </w:tcPr>
          <w:p w14:paraId="0D8B6818" w14:textId="5031EA16" w:rsidR="00E80713" w:rsidRPr="008A4472" w:rsidRDefault="00150F45" w:rsidP="008A4472">
            <w:pPr>
              <w:tabs>
                <w:tab w:val="left" w:pos="2246"/>
              </w:tabs>
              <w:spacing w:line="300" w:lineRule="auto"/>
              <w:jc w:val="center"/>
              <w:rPr>
                <w:sz w:val="20"/>
                <w:szCs w:val="20"/>
              </w:rPr>
            </w:pPr>
            <w:r>
              <w:rPr>
                <w:sz w:val="20"/>
                <w:szCs w:val="20"/>
              </w:rPr>
              <w:t>16</w:t>
            </w:r>
            <w:r w:rsidR="00E80713" w:rsidRPr="008A4472">
              <w:rPr>
                <w:sz w:val="20"/>
                <w:szCs w:val="20"/>
              </w:rPr>
              <w:t>.</w:t>
            </w:r>
            <w:r>
              <w:rPr>
                <w:sz w:val="20"/>
                <w:szCs w:val="20"/>
              </w:rPr>
              <w:t>0</w:t>
            </w:r>
            <w:r w:rsidR="00E80713" w:rsidRPr="008A4472">
              <w:rPr>
                <w:sz w:val="20"/>
                <w:szCs w:val="20"/>
              </w:rPr>
              <w:t>00 TL</w:t>
            </w:r>
          </w:p>
        </w:tc>
      </w:tr>
      <w:tr w:rsidR="00E80713" w14:paraId="08C41D5F" w14:textId="77777777" w:rsidTr="00CD57D2">
        <w:tc>
          <w:tcPr>
            <w:tcW w:w="3018" w:type="dxa"/>
            <w:shd w:val="clear" w:color="auto" w:fill="EDEDED" w:themeFill="accent3" w:themeFillTint="33"/>
          </w:tcPr>
          <w:p w14:paraId="00CC9C1E" w14:textId="603DF69F"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/Şubat</w:t>
            </w:r>
          </w:p>
        </w:tc>
        <w:tc>
          <w:tcPr>
            <w:tcW w:w="3019" w:type="dxa"/>
            <w:shd w:val="clear" w:color="auto" w:fill="EDEDED" w:themeFill="accent3" w:themeFillTint="33"/>
          </w:tcPr>
          <w:p w14:paraId="448DD921" w14:textId="7EB51BC9" w:rsidR="00E80713" w:rsidRPr="008A4472" w:rsidRDefault="00E80713" w:rsidP="008A4472">
            <w:pPr>
              <w:tabs>
                <w:tab w:val="left" w:pos="2246"/>
              </w:tabs>
              <w:spacing w:line="300" w:lineRule="auto"/>
              <w:jc w:val="center"/>
              <w:rPr>
                <w:sz w:val="20"/>
                <w:szCs w:val="20"/>
              </w:rPr>
            </w:pPr>
            <w:r w:rsidRPr="008A4472">
              <w:rPr>
                <w:sz w:val="20"/>
                <w:szCs w:val="20"/>
              </w:rPr>
              <w:t>10</w:t>
            </w:r>
          </w:p>
        </w:tc>
        <w:tc>
          <w:tcPr>
            <w:tcW w:w="3019" w:type="dxa"/>
            <w:shd w:val="clear" w:color="auto" w:fill="EDEDED" w:themeFill="accent3" w:themeFillTint="33"/>
          </w:tcPr>
          <w:p w14:paraId="10CFA39B" w14:textId="3ACFDF68" w:rsidR="00E80713" w:rsidRPr="008A4472" w:rsidRDefault="00150F45" w:rsidP="008A4472">
            <w:pPr>
              <w:tabs>
                <w:tab w:val="left" w:pos="2246"/>
              </w:tabs>
              <w:spacing w:line="300" w:lineRule="auto"/>
              <w:jc w:val="center"/>
              <w:rPr>
                <w:sz w:val="20"/>
                <w:szCs w:val="20"/>
              </w:rPr>
            </w:pPr>
            <w:r>
              <w:rPr>
                <w:sz w:val="20"/>
                <w:szCs w:val="20"/>
              </w:rPr>
              <w:t>8</w:t>
            </w:r>
            <w:r w:rsidR="00E80713" w:rsidRPr="008A4472">
              <w:rPr>
                <w:sz w:val="20"/>
                <w:szCs w:val="20"/>
              </w:rPr>
              <w:t>.</w:t>
            </w:r>
            <w:r>
              <w:rPr>
                <w:sz w:val="20"/>
                <w:szCs w:val="20"/>
              </w:rPr>
              <w:t>0</w:t>
            </w:r>
            <w:r w:rsidR="00E80713" w:rsidRPr="008A4472">
              <w:rPr>
                <w:sz w:val="20"/>
                <w:szCs w:val="20"/>
              </w:rPr>
              <w:t>00 TL</w:t>
            </w:r>
          </w:p>
        </w:tc>
      </w:tr>
      <w:tr w:rsidR="00E80713" w14:paraId="78AFEC43" w14:textId="77777777" w:rsidTr="00CD57D2">
        <w:tc>
          <w:tcPr>
            <w:tcW w:w="3018" w:type="dxa"/>
            <w:shd w:val="clear" w:color="auto" w:fill="EDEDED" w:themeFill="accent3" w:themeFillTint="33"/>
          </w:tcPr>
          <w:p w14:paraId="66A7717E" w14:textId="463478E8"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/Ocak</w:t>
            </w:r>
          </w:p>
        </w:tc>
        <w:tc>
          <w:tcPr>
            <w:tcW w:w="3019" w:type="dxa"/>
            <w:shd w:val="clear" w:color="auto" w:fill="EDEDED" w:themeFill="accent3" w:themeFillTint="33"/>
          </w:tcPr>
          <w:p w14:paraId="40B9E084" w14:textId="371BCB36"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35E6F774" w14:textId="0A2844B5" w:rsidR="00E80713" w:rsidRPr="008A4472" w:rsidRDefault="00150F45" w:rsidP="008A4472">
            <w:pPr>
              <w:tabs>
                <w:tab w:val="left" w:pos="2246"/>
              </w:tabs>
              <w:spacing w:line="300" w:lineRule="auto"/>
              <w:jc w:val="center"/>
              <w:rPr>
                <w:sz w:val="20"/>
                <w:szCs w:val="20"/>
              </w:rPr>
            </w:pPr>
            <w:r>
              <w:rPr>
                <w:sz w:val="20"/>
                <w:szCs w:val="20"/>
              </w:rPr>
              <w:t>24</w:t>
            </w:r>
            <w:r w:rsidR="00E80713" w:rsidRPr="008A4472">
              <w:rPr>
                <w:sz w:val="20"/>
                <w:szCs w:val="20"/>
              </w:rPr>
              <w:t>.</w:t>
            </w:r>
            <w:r>
              <w:rPr>
                <w:sz w:val="20"/>
                <w:szCs w:val="20"/>
              </w:rPr>
              <w:t>0</w:t>
            </w:r>
            <w:r w:rsidR="00E80713" w:rsidRPr="008A4472">
              <w:rPr>
                <w:sz w:val="20"/>
                <w:szCs w:val="20"/>
              </w:rPr>
              <w:t>00 TL</w:t>
            </w:r>
          </w:p>
        </w:tc>
      </w:tr>
      <w:tr w:rsidR="00E80713" w14:paraId="13AA0ABE" w14:textId="77777777" w:rsidTr="00CD57D2">
        <w:tc>
          <w:tcPr>
            <w:tcW w:w="3018" w:type="dxa"/>
            <w:shd w:val="clear" w:color="auto" w:fill="EDEDED" w:themeFill="accent3" w:themeFillTint="33"/>
          </w:tcPr>
          <w:p w14:paraId="1007BF5A" w14:textId="6EC4AA24"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/Aralık</w:t>
            </w:r>
          </w:p>
        </w:tc>
        <w:tc>
          <w:tcPr>
            <w:tcW w:w="3019" w:type="dxa"/>
            <w:shd w:val="clear" w:color="auto" w:fill="EDEDED" w:themeFill="accent3" w:themeFillTint="33"/>
          </w:tcPr>
          <w:p w14:paraId="1444A0A9" w14:textId="4D145FF5" w:rsidR="00E80713" w:rsidRPr="008A4472" w:rsidRDefault="00E80713" w:rsidP="008A4472">
            <w:pPr>
              <w:tabs>
                <w:tab w:val="left" w:pos="2246"/>
              </w:tabs>
              <w:spacing w:line="300" w:lineRule="auto"/>
              <w:jc w:val="center"/>
              <w:rPr>
                <w:sz w:val="20"/>
                <w:szCs w:val="20"/>
              </w:rPr>
            </w:pPr>
            <w:r w:rsidRPr="008A4472">
              <w:rPr>
                <w:sz w:val="20"/>
                <w:szCs w:val="20"/>
              </w:rPr>
              <w:t>10</w:t>
            </w:r>
          </w:p>
        </w:tc>
        <w:tc>
          <w:tcPr>
            <w:tcW w:w="3019" w:type="dxa"/>
            <w:shd w:val="clear" w:color="auto" w:fill="EDEDED" w:themeFill="accent3" w:themeFillTint="33"/>
          </w:tcPr>
          <w:p w14:paraId="27D43961" w14:textId="230CE67E" w:rsidR="00E80713" w:rsidRPr="008A4472" w:rsidRDefault="00150F45" w:rsidP="008A4472">
            <w:pPr>
              <w:tabs>
                <w:tab w:val="left" w:pos="2246"/>
              </w:tabs>
              <w:spacing w:line="300" w:lineRule="auto"/>
              <w:jc w:val="center"/>
              <w:rPr>
                <w:sz w:val="20"/>
                <w:szCs w:val="20"/>
              </w:rPr>
            </w:pPr>
            <w:r>
              <w:rPr>
                <w:sz w:val="20"/>
                <w:szCs w:val="20"/>
              </w:rPr>
              <w:t>5</w:t>
            </w:r>
            <w:r w:rsidR="00E80713" w:rsidRPr="008A4472">
              <w:rPr>
                <w:sz w:val="20"/>
                <w:szCs w:val="20"/>
              </w:rPr>
              <w:t>.</w:t>
            </w:r>
            <w:r>
              <w:rPr>
                <w:sz w:val="20"/>
                <w:szCs w:val="20"/>
              </w:rPr>
              <w:t>00</w:t>
            </w:r>
            <w:r w:rsidR="00E80713" w:rsidRPr="008A4472">
              <w:rPr>
                <w:sz w:val="20"/>
                <w:szCs w:val="20"/>
              </w:rPr>
              <w:t>0 TL</w:t>
            </w:r>
          </w:p>
        </w:tc>
      </w:tr>
      <w:tr w:rsidR="00E80713" w14:paraId="6E8F2336" w14:textId="77777777" w:rsidTr="00CD57D2">
        <w:tc>
          <w:tcPr>
            <w:tcW w:w="3018" w:type="dxa"/>
            <w:shd w:val="clear" w:color="auto" w:fill="EDEDED" w:themeFill="accent3" w:themeFillTint="33"/>
          </w:tcPr>
          <w:p w14:paraId="7D6ADFF4" w14:textId="296B2107"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/Kasım</w:t>
            </w:r>
          </w:p>
        </w:tc>
        <w:tc>
          <w:tcPr>
            <w:tcW w:w="3019" w:type="dxa"/>
            <w:shd w:val="clear" w:color="auto" w:fill="EDEDED" w:themeFill="accent3" w:themeFillTint="33"/>
          </w:tcPr>
          <w:p w14:paraId="081E980B" w14:textId="4A92D5E7"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8BB8FFA" w14:textId="3E1B33AC" w:rsidR="00E80713" w:rsidRPr="008A4472" w:rsidRDefault="00150F45" w:rsidP="008A4472">
            <w:pPr>
              <w:tabs>
                <w:tab w:val="left" w:pos="2246"/>
              </w:tabs>
              <w:spacing w:line="300" w:lineRule="auto"/>
              <w:jc w:val="center"/>
              <w:rPr>
                <w:sz w:val="20"/>
                <w:szCs w:val="20"/>
              </w:rPr>
            </w:pPr>
            <w:r>
              <w:rPr>
                <w:sz w:val="20"/>
                <w:szCs w:val="20"/>
              </w:rPr>
              <w:t>1</w:t>
            </w:r>
            <w:r w:rsidR="00E80713" w:rsidRPr="008A4472">
              <w:rPr>
                <w:sz w:val="20"/>
                <w:szCs w:val="20"/>
              </w:rPr>
              <w:t>5.</w:t>
            </w:r>
            <w:r>
              <w:rPr>
                <w:sz w:val="20"/>
                <w:szCs w:val="20"/>
              </w:rPr>
              <w:t>00</w:t>
            </w:r>
            <w:r w:rsidR="00E80713" w:rsidRPr="008A4472">
              <w:rPr>
                <w:sz w:val="20"/>
                <w:szCs w:val="20"/>
              </w:rPr>
              <w:t>0 TL</w:t>
            </w:r>
          </w:p>
        </w:tc>
      </w:tr>
      <w:tr w:rsidR="00E80713" w14:paraId="615DADC9" w14:textId="77777777" w:rsidTr="00CD57D2">
        <w:tc>
          <w:tcPr>
            <w:tcW w:w="3018" w:type="dxa"/>
            <w:shd w:val="clear" w:color="auto" w:fill="EDEDED" w:themeFill="accent3" w:themeFillTint="33"/>
          </w:tcPr>
          <w:p w14:paraId="0446D412" w14:textId="3A0560F0"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/Ekim</w:t>
            </w:r>
          </w:p>
        </w:tc>
        <w:tc>
          <w:tcPr>
            <w:tcW w:w="3019" w:type="dxa"/>
            <w:shd w:val="clear" w:color="auto" w:fill="EDEDED" w:themeFill="accent3" w:themeFillTint="33"/>
          </w:tcPr>
          <w:p w14:paraId="2C4256FC" w14:textId="68CCE2ED"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080FCDFA" w14:textId="02AF342C" w:rsidR="00E80713" w:rsidRPr="008A4472" w:rsidRDefault="00150F45" w:rsidP="008A4472">
            <w:pPr>
              <w:tabs>
                <w:tab w:val="left" w:pos="2246"/>
              </w:tabs>
              <w:spacing w:line="300" w:lineRule="auto"/>
              <w:jc w:val="center"/>
              <w:rPr>
                <w:sz w:val="20"/>
                <w:szCs w:val="20"/>
              </w:rPr>
            </w:pPr>
            <w:r>
              <w:rPr>
                <w:sz w:val="20"/>
                <w:szCs w:val="20"/>
              </w:rPr>
              <w:t>15</w:t>
            </w:r>
            <w:r w:rsidR="00E80713" w:rsidRPr="008A4472">
              <w:rPr>
                <w:sz w:val="20"/>
                <w:szCs w:val="20"/>
              </w:rPr>
              <w:t>.</w:t>
            </w:r>
            <w:r>
              <w:rPr>
                <w:sz w:val="20"/>
                <w:szCs w:val="20"/>
              </w:rPr>
              <w:t>00</w:t>
            </w:r>
            <w:r w:rsidR="00E80713" w:rsidRPr="008A4472">
              <w:rPr>
                <w:sz w:val="20"/>
                <w:szCs w:val="20"/>
              </w:rPr>
              <w:t>0 TL</w:t>
            </w:r>
          </w:p>
        </w:tc>
      </w:tr>
      <w:tr w:rsidR="00E80713" w14:paraId="19EFFB68" w14:textId="77777777" w:rsidTr="00CD57D2">
        <w:tc>
          <w:tcPr>
            <w:tcW w:w="3018" w:type="dxa"/>
            <w:shd w:val="clear" w:color="auto" w:fill="EDEDED" w:themeFill="accent3" w:themeFillTint="33"/>
          </w:tcPr>
          <w:p w14:paraId="61E0DA2D" w14:textId="61F93EED"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/Eylül</w:t>
            </w:r>
          </w:p>
        </w:tc>
        <w:tc>
          <w:tcPr>
            <w:tcW w:w="3019" w:type="dxa"/>
            <w:shd w:val="clear" w:color="auto" w:fill="EDEDED" w:themeFill="accent3" w:themeFillTint="33"/>
          </w:tcPr>
          <w:p w14:paraId="0A1EC83E" w14:textId="5946FECC" w:rsidR="00E80713" w:rsidRPr="008A4472" w:rsidRDefault="00E80713" w:rsidP="008A4472">
            <w:pPr>
              <w:tabs>
                <w:tab w:val="left" w:pos="2246"/>
              </w:tabs>
              <w:spacing w:line="300" w:lineRule="auto"/>
              <w:jc w:val="center"/>
              <w:rPr>
                <w:sz w:val="20"/>
                <w:szCs w:val="20"/>
              </w:rPr>
            </w:pPr>
            <w:r w:rsidRPr="008A4472">
              <w:rPr>
                <w:sz w:val="20"/>
                <w:szCs w:val="20"/>
              </w:rPr>
              <w:t>20</w:t>
            </w:r>
          </w:p>
        </w:tc>
        <w:tc>
          <w:tcPr>
            <w:tcW w:w="3019" w:type="dxa"/>
            <w:shd w:val="clear" w:color="auto" w:fill="EDEDED" w:themeFill="accent3" w:themeFillTint="33"/>
          </w:tcPr>
          <w:p w14:paraId="59F4A878" w14:textId="7ACB803F" w:rsidR="00E80713" w:rsidRPr="008A4472" w:rsidRDefault="00150F45" w:rsidP="008A4472">
            <w:pPr>
              <w:tabs>
                <w:tab w:val="left" w:pos="2246"/>
              </w:tabs>
              <w:spacing w:line="300" w:lineRule="auto"/>
              <w:jc w:val="center"/>
              <w:rPr>
                <w:sz w:val="20"/>
                <w:szCs w:val="20"/>
              </w:rPr>
            </w:pPr>
            <w:r>
              <w:rPr>
                <w:sz w:val="20"/>
                <w:szCs w:val="20"/>
              </w:rPr>
              <w:t>10</w:t>
            </w:r>
            <w:r w:rsidR="00E80713" w:rsidRPr="008A4472">
              <w:rPr>
                <w:sz w:val="20"/>
                <w:szCs w:val="20"/>
              </w:rPr>
              <w:t>.</w:t>
            </w:r>
            <w:r>
              <w:rPr>
                <w:sz w:val="20"/>
                <w:szCs w:val="20"/>
              </w:rPr>
              <w:t>00</w:t>
            </w:r>
            <w:r w:rsidR="00E80713" w:rsidRPr="008A4472">
              <w:rPr>
                <w:sz w:val="20"/>
                <w:szCs w:val="20"/>
              </w:rPr>
              <w:t>0 TL</w:t>
            </w:r>
          </w:p>
        </w:tc>
      </w:tr>
      <w:tr w:rsidR="00E80713" w14:paraId="77F042EA" w14:textId="77777777" w:rsidTr="00CD57D2">
        <w:tc>
          <w:tcPr>
            <w:tcW w:w="3018" w:type="dxa"/>
            <w:shd w:val="clear" w:color="auto" w:fill="EDEDED" w:themeFill="accent3" w:themeFillTint="33"/>
          </w:tcPr>
          <w:p w14:paraId="268C8945" w14:textId="5F8BCBDE"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/Ağustos</w:t>
            </w:r>
          </w:p>
        </w:tc>
        <w:tc>
          <w:tcPr>
            <w:tcW w:w="3019" w:type="dxa"/>
            <w:shd w:val="clear" w:color="auto" w:fill="EDEDED" w:themeFill="accent3" w:themeFillTint="33"/>
          </w:tcPr>
          <w:p w14:paraId="787AD04A" w14:textId="73B45F90"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A9597E1" w14:textId="3F281A82" w:rsidR="00E80713" w:rsidRPr="008A4472" w:rsidRDefault="00150F45" w:rsidP="008A4472">
            <w:pPr>
              <w:tabs>
                <w:tab w:val="left" w:pos="2246"/>
              </w:tabs>
              <w:spacing w:line="300" w:lineRule="auto"/>
              <w:jc w:val="center"/>
              <w:rPr>
                <w:sz w:val="20"/>
                <w:szCs w:val="20"/>
              </w:rPr>
            </w:pPr>
            <w:r>
              <w:rPr>
                <w:sz w:val="20"/>
                <w:szCs w:val="20"/>
              </w:rPr>
              <w:t>15</w:t>
            </w:r>
            <w:r w:rsidR="00E80713" w:rsidRPr="008A4472">
              <w:rPr>
                <w:sz w:val="20"/>
                <w:szCs w:val="20"/>
              </w:rPr>
              <w:t>.</w:t>
            </w:r>
            <w:r>
              <w:rPr>
                <w:sz w:val="20"/>
                <w:szCs w:val="20"/>
              </w:rPr>
              <w:t>00</w:t>
            </w:r>
            <w:r w:rsidR="00E80713" w:rsidRPr="008A4472">
              <w:rPr>
                <w:sz w:val="20"/>
                <w:szCs w:val="20"/>
              </w:rPr>
              <w:t>0 TL</w:t>
            </w:r>
          </w:p>
        </w:tc>
      </w:tr>
      <w:tr w:rsidR="00E80713" w14:paraId="7B059224" w14:textId="77777777" w:rsidTr="00CD57D2">
        <w:tc>
          <w:tcPr>
            <w:tcW w:w="3018" w:type="dxa"/>
            <w:shd w:val="clear" w:color="auto" w:fill="EDEDED" w:themeFill="accent3" w:themeFillTint="33"/>
          </w:tcPr>
          <w:p w14:paraId="57440357" w14:textId="069620CE"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/Temmuz</w:t>
            </w:r>
          </w:p>
        </w:tc>
        <w:tc>
          <w:tcPr>
            <w:tcW w:w="3019" w:type="dxa"/>
            <w:shd w:val="clear" w:color="auto" w:fill="EDEDED" w:themeFill="accent3" w:themeFillTint="33"/>
          </w:tcPr>
          <w:p w14:paraId="67411604" w14:textId="446832EC"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46F6897E" w14:textId="753E5B13" w:rsidR="00E80713" w:rsidRPr="008A4472" w:rsidRDefault="00150F45" w:rsidP="008A4472">
            <w:pPr>
              <w:tabs>
                <w:tab w:val="left" w:pos="2246"/>
              </w:tabs>
              <w:spacing w:line="300" w:lineRule="auto"/>
              <w:jc w:val="center"/>
              <w:rPr>
                <w:sz w:val="20"/>
                <w:szCs w:val="20"/>
              </w:rPr>
            </w:pPr>
            <w:r>
              <w:rPr>
                <w:sz w:val="20"/>
                <w:szCs w:val="20"/>
              </w:rPr>
              <w:t>15.00</w:t>
            </w:r>
            <w:r w:rsidR="00E80713" w:rsidRPr="008A4472">
              <w:rPr>
                <w:sz w:val="20"/>
                <w:szCs w:val="20"/>
              </w:rPr>
              <w:t>0 TL</w:t>
            </w:r>
          </w:p>
        </w:tc>
      </w:tr>
      <w:tr w:rsidR="00E80713" w14:paraId="6FB65637" w14:textId="77777777" w:rsidTr="00CD57D2">
        <w:tc>
          <w:tcPr>
            <w:tcW w:w="3018" w:type="dxa"/>
            <w:shd w:val="clear" w:color="auto" w:fill="EDEDED" w:themeFill="accent3" w:themeFillTint="33"/>
          </w:tcPr>
          <w:p w14:paraId="1FC47A72" w14:textId="518B4A95"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/Haziran</w:t>
            </w:r>
          </w:p>
        </w:tc>
        <w:tc>
          <w:tcPr>
            <w:tcW w:w="3019" w:type="dxa"/>
            <w:shd w:val="clear" w:color="auto" w:fill="EDEDED" w:themeFill="accent3" w:themeFillTint="33"/>
          </w:tcPr>
          <w:p w14:paraId="4F9A3B8F" w14:textId="137EC21B"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6AEBB61D" w14:textId="66AD484D" w:rsidR="00E80713" w:rsidRPr="008A4472" w:rsidRDefault="00150F45" w:rsidP="008A4472">
            <w:pPr>
              <w:tabs>
                <w:tab w:val="left" w:pos="2246"/>
              </w:tabs>
              <w:spacing w:line="300" w:lineRule="auto"/>
              <w:jc w:val="center"/>
              <w:rPr>
                <w:sz w:val="20"/>
                <w:szCs w:val="20"/>
              </w:rPr>
            </w:pPr>
            <w:r>
              <w:rPr>
                <w:sz w:val="20"/>
                <w:szCs w:val="20"/>
              </w:rPr>
              <w:t>12</w:t>
            </w:r>
            <w:r w:rsidR="00E80713" w:rsidRPr="008A4472">
              <w:rPr>
                <w:sz w:val="20"/>
                <w:szCs w:val="20"/>
              </w:rPr>
              <w:t>.</w:t>
            </w:r>
            <w:r>
              <w:rPr>
                <w:sz w:val="20"/>
                <w:szCs w:val="20"/>
              </w:rPr>
              <w:t>00</w:t>
            </w:r>
            <w:r w:rsidR="00E80713" w:rsidRPr="008A4472">
              <w:rPr>
                <w:sz w:val="20"/>
                <w:szCs w:val="20"/>
              </w:rPr>
              <w:t>0 TL</w:t>
            </w:r>
          </w:p>
        </w:tc>
      </w:tr>
      <w:tr w:rsidR="00E80713" w14:paraId="6116E5F2" w14:textId="77777777" w:rsidTr="00CD57D2">
        <w:tc>
          <w:tcPr>
            <w:tcW w:w="3018" w:type="dxa"/>
            <w:shd w:val="clear" w:color="auto" w:fill="EDEDED" w:themeFill="accent3" w:themeFillTint="33"/>
          </w:tcPr>
          <w:p w14:paraId="41167A89" w14:textId="7E0E37FA" w:rsidR="00E80713" w:rsidRPr="008A4472" w:rsidRDefault="00E80713" w:rsidP="008A4472">
            <w:pPr>
              <w:tabs>
                <w:tab w:val="left" w:pos="2246"/>
              </w:tabs>
              <w:spacing w:line="300" w:lineRule="auto"/>
              <w:jc w:val="center"/>
              <w:rPr>
                <w:sz w:val="20"/>
                <w:szCs w:val="20"/>
              </w:rPr>
            </w:pPr>
            <w:r w:rsidRPr="008A4472">
              <w:rPr>
                <w:sz w:val="20"/>
                <w:szCs w:val="20"/>
              </w:rPr>
              <w:t>20</w:t>
            </w:r>
            <w:r w:rsidR="00150F45">
              <w:rPr>
                <w:sz w:val="20"/>
                <w:szCs w:val="20"/>
              </w:rPr>
              <w:t>23</w:t>
            </w:r>
            <w:r w:rsidRPr="008A4472">
              <w:rPr>
                <w:sz w:val="20"/>
                <w:szCs w:val="20"/>
              </w:rPr>
              <w:t>/Mayıs</w:t>
            </w:r>
          </w:p>
        </w:tc>
        <w:tc>
          <w:tcPr>
            <w:tcW w:w="3019" w:type="dxa"/>
            <w:shd w:val="clear" w:color="auto" w:fill="EDEDED" w:themeFill="accent3" w:themeFillTint="33"/>
          </w:tcPr>
          <w:p w14:paraId="1667ABAB" w14:textId="0E2AB87D" w:rsidR="00E80713" w:rsidRPr="008A4472" w:rsidRDefault="00E80713" w:rsidP="008A4472">
            <w:pPr>
              <w:tabs>
                <w:tab w:val="left" w:pos="2246"/>
              </w:tabs>
              <w:spacing w:line="300" w:lineRule="auto"/>
              <w:jc w:val="center"/>
              <w:rPr>
                <w:sz w:val="20"/>
                <w:szCs w:val="20"/>
              </w:rPr>
            </w:pPr>
            <w:r w:rsidRPr="008A4472">
              <w:rPr>
                <w:sz w:val="20"/>
                <w:szCs w:val="20"/>
              </w:rPr>
              <w:t>10</w:t>
            </w:r>
          </w:p>
        </w:tc>
        <w:tc>
          <w:tcPr>
            <w:tcW w:w="3019" w:type="dxa"/>
            <w:shd w:val="clear" w:color="auto" w:fill="EDEDED" w:themeFill="accent3" w:themeFillTint="33"/>
          </w:tcPr>
          <w:p w14:paraId="2231870E" w14:textId="08D5C929" w:rsidR="00E80713" w:rsidRPr="008A4472" w:rsidRDefault="00150F45" w:rsidP="008A4472">
            <w:pPr>
              <w:tabs>
                <w:tab w:val="left" w:pos="2246"/>
              </w:tabs>
              <w:spacing w:line="300" w:lineRule="auto"/>
              <w:jc w:val="center"/>
              <w:rPr>
                <w:sz w:val="20"/>
                <w:szCs w:val="20"/>
              </w:rPr>
            </w:pPr>
            <w:r>
              <w:rPr>
                <w:sz w:val="20"/>
                <w:szCs w:val="20"/>
              </w:rPr>
              <w:t>4.000</w:t>
            </w:r>
            <w:r w:rsidR="00E80713" w:rsidRPr="008A4472">
              <w:rPr>
                <w:sz w:val="20"/>
                <w:szCs w:val="20"/>
              </w:rPr>
              <w:t xml:space="preserve"> TL</w:t>
            </w:r>
          </w:p>
        </w:tc>
      </w:tr>
      <w:tr w:rsidR="00E80713" w14:paraId="4756C21B" w14:textId="77777777" w:rsidTr="00CD57D2">
        <w:tc>
          <w:tcPr>
            <w:tcW w:w="3018" w:type="dxa"/>
            <w:shd w:val="clear" w:color="auto" w:fill="EDEDED" w:themeFill="accent3" w:themeFillTint="33"/>
          </w:tcPr>
          <w:p w14:paraId="46806827" w14:textId="77A0C6A7"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/Nisan</w:t>
            </w:r>
          </w:p>
        </w:tc>
        <w:tc>
          <w:tcPr>
            <w:tcW w:w="3019" w:type="dxa"/>
            <w:shd w:val="clear" w:color="auto" w:fill="EDEDED" w:themeFill="accent3" w:themeFillTint="33"/>
          </w:tcPr>
          <w:p w14:paraId="472887F2" w14:textId="11AC4B81"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78F41857" w14:textId="1DBF5E48" w:rsidR="00E80713" w:rsidRPr="008A4472" w:rsidRDefault="00150F45" w:rsidP="008A4472">
            <w:pPr>
              <w:tabs>
                <w:tab w:val="left" w:pos="2246"/>
              </w:tabs>
              <w:spacing w:line="300" w:lineRule="auto"/>
              <w:jc w:val="center"/>
              <w:rPr>
                <w:sz w:val="20"/>
                <w:szCs w:val="20"/>
              </w:rPr>
            </w:pPr>
            <w:r>
              <w:rPr>
                <w:sz w:val="20"/>
                <w:szCs w:val="20"/>
              </w:rPr>
              <w:t>12</w:t>
            </w:r>
            <w:r w:rsidR="00E80713" w:rsidRPr="008A4472">
              <w:rPr>
                <w:sz w:val="20"/>
                <w:szCs w:val="20"/>
              </w:rPr>
              <w:t>.</w:t>
            </w:r>
            <w:r>
              <w:rPr>
                <w:sz w:val="20"/>
                <w:szCs w:val="20"/>
              </w:rPr>
              <w:t>00</w:t>
            </w:r>
            <w:r w:rsidR="00E80713" w:rsidRPr="008A4472">
              <w:rPr>
                <w:sz w:val="20"/>
                <w:szCs w:val="20"/>
              </w:rPr>
              <w:t>0 TL</w:t>
            </w:r>
          </w:p>
        </w:tc>
      </w:tr>
    </w:tbl>
    <w:p w14:paraId="50B0C13B" w14:textId="223E80C6" w:rsidR="00E80713" w:rsidRPr="00CD57D2" w:rsidRDefault="00E80713" w:rsidP="00210A7E">
      <w:pPr>
        <w:tabs>
          <w:tab w:val="left" w:pos="2246"/>
        </w:tabs>
        <w:spacing w:line="300" w:lineRule="auto"/>
        <w:jc w:val="both"/>
        <w:rPr>
          <w:sz w:val="6"/>
          <w:szCs w:val="6"/>
        </w:rPr>
      </w:pPr>
    </w:p>
    <w:p w14:paraId="52DEF608" w14:textId="417ED0EE" w:rsidR="00E80713" w:rsidRDefault="00E80713" w:rsidP="00210A7E">
      <w:pPr>
        <w:tabs>
          <w:tab w:val="left" w:pos="2246"/>
        </w:tabs>
        <w:spacing w:line="300" w:lineRule="auto"/>
        <w:jc w:val="both"/>
      </w:pPr>
      <w:r>
        <w:t xml:space="preserve">Buna göre ödeneğe esas günlük kazancı </w:t>
      </w:r>
      <w:r w:rsidR="00150F45">
        <w:rPr>
          <w:b/>
        </w:rPr>
        <w:t>151</w:t>
      </w:r>
      <w:r w:rsidRPr="008A4472">
        <w:rPr>
          <w:b/>
        </w:rPr>
        <w:t>.</w:t>
      </w:r>
      <w:r w:rsidR="00150F45">
        <w:rPr>
          <w:b/>
        </w:rPr>
        <w:t>000</w:t>
      </w:r>
      <w:r w:rsidRPr="008A4472">
        <w:rPr>
          <w:b/>
        </w:rPr>
        <w:t>/280</w:t>
      </w:r>
      <w:r w:rsidR="008A4472" w:rsidRPr="008A4472">
        <w:rPr>
          <w:b/>
        </w:rPr>
        <w:t xml:space="preserve"> </w:t>
      </w:r>
      <w:r w:rsidRPr="008A4472">
        <w:rPr>
          <w:b/>
        </w:rPr>
        <w:t>=</w:t>
      </w:r>
      <w:r w:rsidR="008A4472" w:rsidRPr="008A4472">
        <w:rPr>
          <w:b/>
        </w:rPr>
        <w:t xml:space="preserve"> </w:t>
      </w:r>
      <w:r w:rsidR="00150F45">
        <w:rPr>
          <w:b/>
        </w:rPr>
        <w:t>539</w:t>
      </w:r>
      <w:r w:rsidRPr="008A4472">
        <w:rPr>
          <w:b/>
        </w:rPr>
        <w:t>,2</w:t>
      </w:r>
      <w:r w:rsidR="00150F45">
        <w:rPr>
          <w:b/>
        </w:rPr>
        <w:t>9</w:t>
      </w:r>
      <w:r w:rsidRPr="008A4472">
        <w:rPr>
          <w:b/>
        </w:rPr>
        <w:t xml:space="preserve"> TL</w:t>
      </w:r>
      <w:r w:rsidR="008A4472">
        <w:t xml:space="preserve"> olacaktır.</w:t>
      </w:r>
    </w:p>
    <w:p w14:paraId="7329A15B" w14:textId="1F201938" w:rsidR="008A4472" w:rsidRDefault="008A4472" w:rsidP="00210A7E">
      <w:pPr>
        <w:tabs>
          <w:tab w:val="left" w:pos="2246"/>
        </w:tabs>
        <w:spacing w:line="300" w:lineRule="auto"/>
        <w:jc w:val="both"/>
      </w:pPr>
    </w:p>
    <w:p w14:paraId="26198F80" w14:textId="67DB1213" w:rsidR="008A4472" w:rsidRDefault="00CD57D2" w:rsidP="00210A7E">
      <w:pPr>
        <w:tabs>
          <w:tab w:val="left" w:pos="2246"/>
        </w:tabs>
        <w:spacing w:line="300" w:lineRule="auto"/>
        <w:jc w:val="both"/>
      </w:pPr>
      <w:r w:rsidRPr="00210A7E">
        <w:sym w:font="Wingdings" w:char="F0E8"/>
      </w:r>
      <w:r>
        <w:t xml:space="preserve"> </w:t>
      </w:r>
      <w:r w:rsidR="008A4472" w:rsidRPr="008A4472">
        <w:rPr>
          <w:b/>
        </w:rPr>
        <w:t>2021/13 değişikliği örneği</w:t>
      </w:r>
      <w:r w:rsidR="00140CBA">
        <w:rPr>
          <w:b/>
        </w:rPr>
        <w:t>-</w:t>
      </w:r>
      <w:r w:rsidR="008A4472" w:rsidRPr="008A4472">
        <w:rPr>
          <w:b/>
        </w:rPr>
        <w:t>2:</w:t>
      </w:r>
      <w:r w:rsidR="008A4472">
        <w:t xml:space="preserve"> 01.04.202</w:t>
      </w:r>
      <w:r w:rsidR="00150F45">
        <w:t>4</w:t>
      </w:r>
      <w:r w:rsidR="008A4472">
        <w:t>-10.04.202</w:t>
      </w:r>
      <w:r w:rsidR="00150F45">
        <w:t>4</w:t>
      </w:r>
      <w:r w:rsidR="008A4472">
        <w:t xml:space="preserve"> tarihleri arasında </w:t>
      </w:r>
      <w:r w:rsidR="008A4472" w:rsidRPr="00CD57D2">
        <w:rPr>
          <w:b/>
        </w:rPr>
        <w:t>hastalık</w:t>
      </w:r>
      <w:r w:rsidR="008A4472">
        <w:t xml:space="preserve"> vaka türünde istirahat raporu alan sigortalının geçici iş göremezlik ödeneğine esas günlük kazancı aşağıdaki şekilde hesaplanacaktır.</w:t>
      </w:r>
    </w:p>
    <w:p w14:paraId="2F5D781E" w14:textId="77777777" w:rsidR="008A4472" w:rsidRPr="00CD57D2" w:rsidRDefault="008A4472" w:rsidP="00210A7E">
      <w:pPr>
        <w:tabs>
          <w:tab w:val="left" w:pos="2246"/>
        </w:tabs>
        <w:spacing w:line="300" w:lineRule="auto"/>
        <w:jc w:val="both"/>
        <w:rPr>
          <w:sz w:val="6"/>
          <w:szCs w:val="6"/>
        </w:rPr>
      </w:pPr>
    </w:p>
    <w:tbl>
      <w:tblPr>
        <w:tblStyle w:val="TabloKlavuzu"/>
        <w:tblW w:w="0" w:type="auto"/>
        <w:tblLook w:val="04A0" w:firstRow="1" w:lastRow="0" w:firstColumn="1" w:lastColumn="0" w:noHBand="0" w:noVBand="1"/>
      </w:tblPr>
      <w:tblGrid>
        <w:gridCol w:w="3018"/>
        <w:gridCol w:w="3019"/>
        <w:gridCol w:w="3019"/>
      </w:tblGrid>
      <w:tr w:rsidR="008A4472" w14:paraId="78062351" w14:textId="77777777" w:rsidTr="00CD57D2">
        <w:tc>
          <w:tcPr>
            <w:tcW w:w="3018" w:type="dxa"/>
            <w:shd w:val="clear" w:color="auto" w:fill="EDEDED" w:themeFill="accent3" w:themeFillTint="33"/>
          </w:tcPr>
          <w:p w14:paraId="167CF743" w14:textId="769CF45F" w:rsidR="008A4472" w:rsidRPr="008A4472" w:rsidRDefault="008A4472" w:rsidP="008A4472">
            <w:pPr>
              <w:tabs>
                <w:tab w:val="left" w:pos="2246"/>
              </w:tabs>
              <w:spacing w:line="300" w:lineRule="auto"/>
              <w:jc w:val="center"/>
              <w:rPr>
                <w:b/>
                <w:sz w:val="20"/>
                <w:szCs w:val="20"/>
              </w:rPr>
            </w:pPr>
            <w:r w:rsidRPr="008A4472">
              <w:rPr>
                <w:b/>
                <w:sz w:val="20"/>
                <w:szCs w:val="20"/>
              </w:rPr>
              <w:t>AYLAR</w:t>
            </w:r>
          </w:p>
        </w:tc>
        <w:tc>
          <w:tcPr>
            <w:tcW w:w="3019" w:type="dxa"/>
            <w:shd w:val="clear" w:color="auto" w:fill="EDEDED" w:themeFill="accent3" w:themeFillTint="33"/>
          </w:tcPr>
          <w:p w14:paraId="532682DB" w14:textId="04F24FCC" w:rsidR="008A4472" w:rsidRPr="008A4472" w:rsidRDefault="008A4472" w:rsidP="008A4472">
            <w:pPr>
              <w:tabs>
                <w:tab w:val="left" w:pos="2246"/>
              </w:tabs>
              <w:spacing w:line="300" w:lineRule="auto"/>
              <w:jc w:val="center"/>
              <w:rPr>
                <w:b/>
                <w:sz w:val="20"/>
                <w:szCs w:val="20"/>
              </w:rPr>
            </w:pPr>
            <w:r w:rsidRPr="008A4472">
              <w:rPr>
                <w:b/>
                <w:sz w:val="20"/>
                <w:szCs w:val="20"/>
              </w:rPr>
              <w:t>GÜN</w:t>
            </w:r>
          </w:p>
        </w:tc>
        <w:tc>
          <w:tcPr>
            <w:tcW w:w="3019" w:type="dxa"/>
            <w:shd w:val="clear" w:color="auto" w:fill="EDEDED" w:themeFill="accent3" w:themeFillTint="33"/>
          </w:tcPr>
          <w:p w14:paraId="0776EA46" w14:textId="50AD085B" w:rsidR="008A4472" w:rsidRPr="008A4472" w:rsidRDefault="008A4472" w:rsidP="008A4472">
            <w:pPr>
              <w:tabs>
                <w:tab w:val="left" w:pos="2246"/>
              </w:tabs>
              <w:spacing w:line="300" w:lineRule="auto"/>
              <w:jc w:val="center"/>
              <w:rPr>
                <w:b/>
                <w:sz w:val="20"/>
                <w:szCs w:val="20"/>
              </w:rPr>
            </w:pPr>
            <w:r w:rsidRPr="008A4472">
              <w:rPr>
                <w:b/>
                <w:sz w:val="20"/>
                <w:szCs w:val="20"/>
              </w:rPr>
              <w:t>KAZANÇ</w:t>
            </w:r>
          </w:p>
        </w:tc>
      </w:tr>
      <w:tr w:rsidR="008A4472" w14:paraId="26BD0D23" w14:textId="77777777" w:rsidTr="00CD57D2">
        <w:tc>
          <w:tcPr>
            <w:tcW w:w="3018" w:type="dxa"/>
            <w:shd w:val="clear" w:color="auto" w:fill="EDEDED" w:themeFill="accent3" w:themeFillTint="33"/>
          </w:tcPr>
          <w:p w14:paraId="1E85DADB" w14:textId="7E98FCE2" w:rsidR="008A4472" w:rsidRPr="008A4472" w:rsidRDefault="008A4472"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/Mart</w:t>
            </w:r>
          </w:p>
        </w:tc>
        <w:tc>
          <w:tcPr>
            <w:tcW w:w="3019" w:type="dxa"/>
            <w:shd w:val="clear" w:color="auto" w:fill="EDEDED" w:themeFill="accent3" w:themeFillTint="33"/>
          </w:tcPr>
          <w:p w14:paraId="1029C3ED" w14:textId="080FC02F" w:rsidR="008A4472" w:rsidRPr="008A4472" w:rsidRDefault="008A4472"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2D4E0FB3" w14:textId="3C185F40" w:rsidR="008A4472" w:rsidRPr="008A4472" w:rsidRDefault="00150F45" w:rsidP="008A4472">
            <w:pPr>
              <w:tabs>
                <w:tab w:val="left" w:pos="2246"/>
              </w:tabs>
              <w:spacing w:line="300" w:lineRule="auto"/>
              <w:jc w:val="center"/>
              <w:rPr>
                <w:sz w:val="20"/>
                <w:szCs w:val="20"/>
              </w:rPr>
            </w:pPr>
            <w:r>
              <w:rPr>
                <w:sz w:val="20"/>
                <w:szCs w:val="20"/>
              </w:rPr>
              <w:t>18</w:t>
            </w:r>
            <w:r w:rsidR="008A4472" w:rsidRPr="008A4472">
              <w:rPr>
                <w:sz w:val="20"/>
                <w:szCs w:val="20"/>
              </w:rPr>
              <w:t>.</w:t>
            </w:r>
            <w:r>
              <w:rPr>
                <w:sz w:val="20"/>
                <w:szCs w:val="20"/>
              </w:rPr>
              <w:t>000</w:t>
            </w:r>
            <w:r w:rsidR="008A4472" w:rsidRPr="008A4472">
              <w:rPr>
                <w:sz w:val="20"/>
                <w:szCs w:val="20"/>
              </w:rPr>
              <w:t xml:space="preserve"> TL</w:t>
            </w:r>
          </w:p>
        </w:tc>
      </w:tr>
      <w:tr w:rsidR="008A4472" w14:paraId="1A3B52B2" w14:textId="77777777" w:rsidTr="00CD57D2">
        <w:tc>
          <w:tcPr>
            <w:tcW w:w="3018" w:type="dxa"/>
            <w:shd w:val="clear" w:color="auto" w:fill="EDEDED" w:themeFill="accent3" w:themeFillTint="33"/>
          </w:tcPr>
          <w:p w14:paraId="3DADB9A7" w14:textId="4C11E5F2" w:rsidR="008A4472" w:rsidRPr="008A4472" w:rsidRDefault="008A4472"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/Şubat</w:t>
            </w:r>
          </w:p>
        </w:tc>
        <w:tc>
          <w:tcPr>
            <w:tcW w:w="3019" w:type="dxa"/>
            <w:shd w:val="clear" w:color="auto" w:fill="EDEDED" w:themeFill="accent3" w:themeFillTint="33"/>
          </w:tcPr>
          <w:p w14:paraId="4CB80F83" w14:textId="12B70EE2" w:rsidR="008A4472" w:rsidRPr="008A4472" w:rsidRDefault="008A4472" w:rsidP="008A4472">
            <w:pPr>
              <w:tabs>
                <w:tab w:val="left" w:pos="2246"/>
              </w:tabs>
              <w:spacing w:line="300" w:lineRule="auto"/>
              <w:jc w:val="center"/>
              <w:rPr>
                <w:sz w:val="20"/>
                <w:szCs w:val="20"/>
              </w:rPr>
            </w:pPr>
            <w:r w:rsidRPr="008A4472">
              <w:rPr>
                <w:sz w:val="20"/>
                <w:szCs w:val="20"/>
              </w:rPr>
              <w:t>15</w:t>
            </w:r>
          </w:p>
        </w:tc>
        <w:tc>
          <w:tcPr>
            <w:tcW w:w="3019" w:type="dxa"/>
            <w:shd w:val="clear" w:color="auto" w:fill="EDEDED" w:themeFill="accent3" w:themeFillTint="33"/>
          </w:tcPr>
          <w:p w14:paraId="4C37F83E" w14:textId="7C53F5CD" w:rsidR="008A4472" w:rsidRPr="008A4472" w:rsidRDefault="00150F45" w:rsidP="008A4472">
            <w:pPr>
              <w:tabs>
                <w:tab w:val="left" w:pos="2246"/>
              </w:tabs>
              <w:spacing w:line="300" w:lineRule="auto"/>
              <w:jc w:val="center"/>
              <w:rPr>
                <w:sz w:val="20"/>
                <w:szCs w:val="20"/>
              </w:rPr>
            </w:pPr>
            <w:r>
              <w:rPr>
                <w:sz w:val="20"/>
                <w:szCs w:val="20"/>
              </w:rPr>
              <w:t>9</w:t>
            </w:r>
            <w:r w:rsidR="008A4472" w:rsidRPr="008A4472">
              <w:rPr>
                <w:sz w:val="20"/>
                <w:szCs w:val="20"/>
              </w:rPr>
              <w:t>.</w:t>
            </w:r>
            <w:r>
              <w:rPr>
                <w:sz w:val="20"/>
                <w:szCs w:val="20"/>
              </w:rPr>
              <w:t>000</w:t>
            </w:r>
            <w:r w:rsidR="008A4472" w:rsidRPr="008A4472">
              <w:rPr>
                <w:sz w:val="20"/>
                <w:szCs w:val="20"/>
              </w:rPr>
              <w:t xml:space="preserve"> TL</w:t>
            </w:r>
          </w:p>
        </w:tc>
      </w:tr>
      <w:tr w:rsidR="008A4472" w14:paraId="09579575" w14:textId="77777777" w:rsidTr="00CD57D2">
        <w:tc>
          <w:tcPr>
            <w:tcW w:w="3018" w:type="dxa"/>
            <w:shd w:val="clear" w:color="auto" w:fill="EDEDED" w:themeFill="accent3" w:themeFillTint="33"/>
          </w:tcPr>
          <w:p w14:paraId="70E026EA" w14:textId="14DF8C16" w:rsidR="008A4472" w:rsidRPr="008A4472" w:rsidRDefault="008A4472"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/Ocak</w:t>
            </w:r>
          </w:p>
        </w:tc>
        <w:tc>
          <w:tcPr>
            <w:tcW w:w="3019" w:type="dxa"/>
            <w:shd w:val="clear" w:color="auto" w:fill="EDEDED" w:themeFill="accent3" w:themeFillTint="33"/>
          </w:tcPr>
          <w:p w14:paraId="6241DE4F" w14:textId="2F1399E3" w:rsidR="008A4472" w:rsidRPr="008A4472" w:rsidRDefault="008A4472" w:rsidP="008A4472">
            <w:pPr>
              <w:tabs>
                <w:tab w:val="left" w:pos="2246"/>
              </w:tabs>
              <w:spacing w:line="300" w:lineRule="auto"/>
              <w:jc w:val="center"/>
              <w:rPr>
                <w:sz w:val="20"/>
                <w:szCs w:val="20"/>
              </w:rPr>
            </w:pPr>
            <w:r w:rsidRPr="008A4472">
              <w:rPr>
                <w:sz w:val="20"/>
                <w:szCs w:val="20"/>
              </w:rPr>
              <w:t>10</w:t>
            </w:r>
          </w:p>
        </w:tc>
        <w:tc>
          <w:tcPr>
            <w:tcW w:w="3019" w:type="dxa"/>
            <w:shd w:val="clear" w:color="auto" w:fill="EDEDED" w:themeFill="accent3" w:themeFillTint="33"/>
          </w:tcPr>
          <w:p w14:paraId="13FA6DEB" w14:textId="3893914B" w:rsidR="008A4472" w:rsidRPr="008A4472" w:rsidRDefault="00150F45" w:rsidP="008A4472">
            <w:pPr>
              <w:tabs>
                <w:tab w:val="left" w:pos="2246"/>
              </w:tabs>
              <w:spacing w:line="300" w:lineRule="auto"/>
              <w:jc w:val="center"/>
              <w:rPr>
                <w:sz w:val="20"/>
                <w:szCs w:val="20"/>
              </w:rPr>
            </w:pPr>
            <w:r>
              <w:rPr>
                <w:sz w:val="20"/>
                <w:szCs w:val="20"/>
              </w:rPr>
              <w:t>6</w:t>
            </w:r>
            <w:r w:rsidR="008A4472" w:rsidRPr="008A4472">
              <w:rPr>
                <w:sz w:val="20"/>
                <w:szCs w:val="20"/>
              </w:rPr>
              <w:t>.</w:t>
            </w:r>
            <w:r>
              <w:rPr>
                <w:sz w:val="20"/>
                <w:szCs w:val="20"/>
              </w:rPr>
              <w:t>0</w:t>
            </w:r>
            <w:r w:rsidR="008A4472" w:rsidRPr="008A4472">
              <w:rPr>
                <w:sz w:val="20"/>
                <w:szCs w:val="20"/>
              </w:rPr>
              <w:t>00 TL</w:t>
            </w:r>
          </w:p>
        </w:tc>
      </w:tr>
    </w:tbl>
    <w:p w14:paraId="2D74483F" w14:textId="79866639" w:rsidR="008A4472" w:rsidRPr="00CD57D2" w:rsidRDefault="008A4472" w:rsidP="00210A7E">
      <w:pPr>
        <w:tabs>
          <w:tab w:val="left" w:pos="2246"/>
        </w:tabs>
        <w:spacing w:line="300" w:lineRule="auto"/>
        <w:jc w:val="both"/>
        <w:rPr>
          <w:sz w:val="6"/>
          <w:szCs w:val="6"/>
        </w:rPr>
      </w:pPr>
      <w:r>
        <w:t xml:space="preserve"> </w:t>
      </w:r>
    </w:p>
    <w:p w14:paraId="340C8DD2" w14:textId="635BAC6A" w:rsidR="008A4472" w:rsidRDefault="008A4472" w:rsidP="00210A7E">
      <w:pPr>
        <w:tabs>
          <w:tab w:val="left" w:pos="2246"/>
        </w:tabs>
        <w:spacing w:line="300" w:lineRule="auto"/>
        <w:jc w:val="both"/>
      </w:pPr>
      <w:r>
        <w:t xml:space="preserve">Buna göre ödeneğe esas günlük kazancı </w:t>
      </w:r>
      <w:r w:rsidR="00150F45">
        <w:rPr>
          <w:b/>
        </w:rPr>
        <w:t>36.000</w:t>
      </w:r>
      <w:r w:rsidRPr="008A4472">
        <w:rPr>
          <w:b/>
        </w:rPr>
        <w:t xml:space="preserve">/55 = </w:t>
      </w:r>
      <w:r w:rsidR="00150F45">
        <w:rPr>
          <w:b/>
        </w:rPr>
        <w:t>654,55</w:t>
      </w:r>
      <w:r w:rsidRPr="008A4472">
        <w:rPr>
          <w:b/>
        </w:rPr>
        <w:t xml:space="preserve"> TL</w:t>
      </w:r>
      <w:r>
        <w:t xml:space="preserve"> olacaktır.</w:t>
      </w:r>
    </w:p>
    <w:p w14:paraId="1A1E80FC" w14:textId="1F470436" w:rsidR="008A4472" w:rsidRDefault="008A4472" w:rsidP="00210A7E">
      <w:pPr>
        <w:tabs>
          <w:tab w:val="left" w:pos="2246"/>
        </w:tabs>
        <w:spacing w:line="300" w:lineRule="auto"/>
        <w:jc w:val="both"/>
      </w:pPr>
    </w:p>
    <w:p w14:paraId="1B336063" w14:textId="77777777" w:rsidR="005C6ECD" w:rsidRDefault="005C6ECD" w:rsidP="005C6ECD">
      <w:pPr>
        <w:tabs>
          <w:tab w:val="left" w:pos="2246"/>
        </w:tabs>
        <w:spacing w:line="300" w:lineRule="auto"/>
        <w:jc w:val="both"/>
      </w:pPr>
      <w:r w:rsidRPr="00210A7E">
        <w:sym w:font="Wingdings" w:char="F0E8"/>
      </w:r>
      <w:r>
        <w:t xml:space="preserve"> </w:t>
      </w:r>
      <w:r w:rsidRPr="008A4472">
        <w:rPr>
          <w:b/>
          <w:u w:val="single"/>
        </w:rPr>
        <w:t>2021/13 değişikliği örneği</w:t>
      </w:r>
      <w:r>
        <w:rPr>
          <w:b/>
          <w:u w:val="single"/>
        </w:rPr>
        <w:t>-3</w:t>
      </w:r>
      <w:r w:rsidRPr="008A4472">
        <w:rPr>
          <w:b/>
          <w:u w:val="single"/>
        </w:rPr>
        <w:t>:</w:t>
      </w:r>
      <w:r w:rsidRPr="008A4472">
        <w:t xml:space="preserve"> </w:t>
      </w:r>
      <w:r>
        <w:t xml:space="preserve">01.11.2023 tarihinde özel sektörde çalışmaya başlayan ve 01.04.2024 tarihinde </w:t>
      </w:r>
      <w:r w:rsidRPr="00CD57D2">
        <w:rPr>
          <w:b/>
        </w:rPr>
        <w:t>analık</w:t>
      </w:r>
      <w:r>
        <w:t xml:space="preserve"> doğum öncesi (32.hafta) istirahatine ayrılan sigortalının son 1 yılda bildirilen prim ödeme gün sayısı 150’dir. Sigortalının iş göremezliğinin başladığı tarihten önceki 12 ayda bildirilen kazanç bilgileri aşağıdaki tablodaki gibidir.</w:t>
      </w:r>
    </w:p>
    <w:p w14:paraId="1D05882A" w14:textId="77777777" w:rsidR="005C6ECD" w:rsidRPr="00CD57D2" w:rsidRDefault="005C6ECD" w:rsidP="005C6ECD">
      <w:pPr>
        <w:tabs>
          <w:tab w:val="left" w:pos="2246"/>
        </w:tabs>
        <w:spacing w:line="300" w:lineRule="auto"/>
        <w:jc w:val="both"/>
        <w:rPr>
          <w:sz w:val="6"/>
          <w:szCs w:val="6"/>
        </w:rPr>
      </w:pPr>
    </w:p>
    <w:tbl>
      <w:tblPr>
        <w:tblStyle w:val="TabloKlavuzu"/>
        <w:tblW w:w="0" w:type="auto"/>
        <w:tblLook w:val="04A0" w:firstRow="1" w:lastRow="0" w:firstColumn="1" w:lastColumn="0" w:noHBand="0" w:noVBand="1"/>
      </w:tblPr>
      <w:tblGrid>
        <w:gridCol w:w="3018"/>
        <w:gridCol w:w="3019"/>
        <w:gridCol w:w="3019"/>
      </w:tblGrid>
      <w:tr w:rsidR="005C6ECD" w14:paraId="0FEEB63C" w14:textId="77777777" w:rsidTr="00F77B83">
        <w:tc>
          <w:tcPr>
            <w:tcW w:w="3018" w:type="dxa"/>
            <w:shd w:val="clear" w:color="auto" w:fill="EDEDED" w:themeFill="accent3" w:themeFillTint="33"/>
          </w:tcPr>
          <w:p w14:paraId="784587B3" w14:textId="77777777" w:rsidR="005C6ECD" w:rsidRPr="008A4472" w:rsidRDefault="005C6ECD" w:rsidP="00F77B83">
            <w:pPr>
              <w:tabs>
                <w:tab w:val="left" w:pos="2246"/>
              </w:tabs>
              <w:spacing w:line="300" w:lineRule="auto"/>
              <w:jc w:val="center"/>
              <w:rPr>
                <w:b/>
                <w:sz w:val="20"/>
                <w:szCs w:val="20"/>
              </w:rPr>
            </w:pPr>
            <w:r w:rsidRPr="008A4472">
              <w:rPr>
                <w:b/>
                <w:sz w:val="20"/>
                <w:szCs w:val="20"/>
              </w:rPr>
              <w:t>AYLAR</w:t>
            </w:r>
          </w:p>
        </w:tc>
        <w:tc>
          <w:tcPr>
            <w:tcW w:w="3019" w:type="dxa"/>
            <w:shd w:val="clear" w:color="auto" w:fill="EDEDED" w:themeFill="accent3" w:themeFillTint="33"/>
          </w:tcPr>
          <w:p w14:paraId="1E73D311" w14:textId="77777777" w:rsidR="005C6ECD" w:rsidRPr="008A4472" w:rsidRDefault="005C6ECD" w:rsidP="00F77B83">
            <w:pPr>
              <w:tabs>
                <w:tab w:val="left" w:pos="2246"/>
              </w:tabs>
              <w:spacing w:line="300" w:lineRule="auto"/>
              <w:jc w:val="center"/>
              <w:rPr>
                <w:b/>
                <w:sz w:val="20"/>
                <w:szCs w:val="20"/>
              </w:rPr>
            </w:pPr>
            <w:r w:rsidRPr="008A4472">
              <w:rPr>
                <w:b/>
                <w:sz w:val="20"/>
                <w:szCs w:val="20"/>
              </w:rPr>
              <w:t>GÜN</w:t>
            </w:r>
          </w:p>
        </w:tc>
        <w:tc>
          <w:tcPr>
            <w:tcW w:w="3019" w:type="dxa"/>
            <w:shd w:val="clear" w:color="auto" w:fill="EDEDED" w:themeFill="accent3" w:themeFillTint="33"/>
          </w:tcPr>
          <w:p w14:paraId="5C750286" w14:textId="77777777" w:rsidR="005C6ECD" w:rsidRPr="008A4472" w:rsidRDefault="005C6ECD" w:rsidP="00F77B83">
            <w:pPr>
              <w:tabs>
                <w:tab w:val="left" w:pos="2246"/>
              </w:tabs>
              <w:spacing w:line="300" w:lineRule="auto"/>
              <w:jc w:val="center"/>
              <w:rPr>
                <w:b/>
                <w:sz w:val="20"/>
                <w:szCs w:val="20"/>
              </w:rPr>
            </w:pPr>
            <w:r w:rsidRPr="008A4472">
              <w:rPr>
                <w:b/>
                <w:sz w:val="20"/>
                <w:szCs w:val="20"/>
              </w:rPr>
              <w:t>KAZANÇ</w:t>
            </w:r>
          </w:p>
        </w:tc>
      </w:tr>
      <w:tr w:rsidR="005C6ECD" w14:paraId="30135ACF" w14:textId="77777777" w:rsidTr="00F77B83">
        <w:tc>
          <w:tcPr>
            <w:tcW w:w="3018" w:type="dxa"/>
            <w:shd w:val="clear" w:color="auto" w:fill="EDEDED" w:themeFill="accent3" w:themeFillTint="33"/>
          </w:tcPr>
          <w:p w14:paraId="53D1D052"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4</w:t>
            </w:r>
            <w:r w:rsidRPr="008A4472">
              <w:rPr>
                <w:sz w:val="20"/>
                <w:szCs w:val="20"/>
              </w:rPr>
              <w:t>/Mart</w:t>
            </w:r>
          </w:p>
        </w:tc>
        <w:tc>
          <w:tcPr>
            <w:tcW w:w="3019" w:type="dxa"/>
            <w:shd w:val="clear" w:color="auto" w:fill="EDEDED" w:themeFill="accent3" w:themeFillTint="33"/>
          </w:tcPr>
          <w:p w14:paraId="3331C04B"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6AAC34F" w14:textId="1974950E" w:rsidR="005C6ECD" w:rsidRPr="008A4472" w:rsidRDefault="005C6ECD" w:rsidP="00F77B83">
            <w:pPr>
              <w:tabs>
                <w:tab w:val="left" w:pos="2246"/>
              </w:tabs>
              <w:spacing w:line="300" w:lineRule="auto"/>
              <w:jc w:val="center"/>
              <w:rPr>
                <w:sz w:val="20"/>
                <w:szCs w:val="20"/>
              </w:rPr>
            </w:pPr>
            <w:r>
              <w:rPr>
                <w:sz w:val="20"/>
                <w:szCs w:val="20"/>
              </w:rPr>
              <w:t>50.000 TL</w:t>
            </w:r>
          </w:p>
        </w:tc>
      </w:tr>
      <w:tr w:rsidR="005C6ECD" w14:paraId="6CF83D12" w14:textId="77777777" w:rsidTr="00F77B83">
        <w:tc>
          <w:tcPr>
            <w:tcW w:w="3018" w:type="dxa"/>
            <w:shd w:val="clear" w:color="auto" w:fill="EDEDED" w:themeFill="accent3" w:themeFillTint="33"/>
          </w:tcPr>
          <w:p w14:paraId="718F7802"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4/</w:t>
            </w:r>
            <w:r w:rsidRPr="008A4472">
              <w:rPr>
                <w:sz w:val="20"/>
                <w:szCs w:val="20"/>
              </w:rPr>
              <w:t>Şubat</w:t>
            </w:r>
          </w:p>
        </w:tc>
        <w:tc>
          <w:tcPr>
            <w:tcW w:w="3019" w:type="dxa"/>
            <w:shd w:val="clear" w:color="auto" w:fill="EDEDED" w:themeFill="accent3" w:themeFillTint="33"/>
          </w:tcPr>
          <w:p w14:paraId="27FBE980"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0639A83F" w14:textId="5E6AFB6B" w:rsidR="005C6ECD" w:rsidRPr="008A4472" w:rsidRDefault="005C6ECD" w:rsidP="00F77B83">
            <w:pPr>
              <w:tabs>
                <w:tab w:val="left" w:pos="2246"/>
              </w:tabs>
              <w:spacing w:line="300" w:lineRule="auto"/>
              <w:jc w:val="center"/>
              <w:rPr>
                <w:sz w:val="20"/>
                <w:szCs w:val="20"/>
              </w:rPr>
            </w:pPr>
            <w:r>
              <w:rPr>
                <w:sz w:val="20"/>
                <w:szCs w:val="20"/>
              </w:rPr>
              <w:t>50.000 TL</w:t>
            </w:r>
          </w:p>
        </w:tc>
      </w:tr>
      <w:tr w:rsidR="005C6ECD" w14:paraId="174BF6CE" w14:textId="77777777" w:rsidTr="00F77B83">
        <w:tc>
          <w:tcPr>
            <w:tcW w:w="3018" w:type="dxa"/>
            <w:shd w:val="clear" w:color="auto" w:fill="EDEDED" w:themeFill="accent3" w:themeFillTint="33"/>
          </w:tcPr>
          <w:p w14:paraId="0A4BC09F"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4</w:t>
            </w:r>
            <w:r w:rsidRPr="008A4472">
              <w:rPr>
                <w:sz w:val="20"/>
                <w:szCs w:val="20"/>
              </w:rPr>
              <w:t>/Ocak</w:t>
            </w:r>
          </w:p>
        </w:tc>
        <w:tc>
          <w:tcPr>
            <w:tcW w:w="3019" w:type="dxa"/>
            <w:shd w:val="clear" w:color="auto" w:fill="EDEDED" w:themeFill="accent3" w:themeFillTint="33"/>
          </w:tcPr>
          <w:p w14:paraId="17294897"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25D27E82" w14:textId="2312872D" w:rsidR="005C6ECD" w:rsidRPr="008A4472" w:rsidRDefault="005C6ECD" w:rsidP="00F77B83">
            <w:pPr>
              <w:tabs>
                <w:tab w:val="left" w:pos="2246"/>
              </w:tabs>
              <w:spacing w:line="300" w:lineRule="auto"/>
              <w:jc w:val="center"/>
              <w:rPr>
                <w:sz w:val="20"/>
                <w:szCs w:val="20"/>
              </w:rPr>
            </w:pPr>
            <w:r>
              <w:rPr>
                <w:sz w:val="20"/>
                <w:szCs w:val="20"/>
              </w:rPr>
              <w:t>50.000 TL</w:t>
            </w:r>
          </w:p>
        </w:tc>
      </w:tr>
      <w:tr w:rsidR="005C6ECD" w14:paraId="3EE30FFC" w14:textId="77777777" w:rsidTr="00F77B83">
        <w:tc>
          <w:tcPr>
            <w:tcW w:w="3018" w:type="dxa"/>
            <w:shd w:val="clear" w:color="auto" w:fill="EDEDED" w:themeFill="accent3" w:themeFillTint="33"/>
          </w:tcPr>
          <w:p w14:paraId="5847EB71"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3</w:t>
            </w:r>
            <w:r w:rsidRPr="008A4472">
              <w:rPr>
                <w:sz w:val="20"/>
                <w:szCs w:val="20"/>
              </w:rPr>
              <w:t>/Aralık</w:t>
            </w:r>
          </w:p>
        </w:tc>
        <w:tc>
          <w:tcPr>
            <w:tcW w:w="3019" w:type="dxa"/>
            <w:shd w:val="clear" w:color="auto" w:fill="EDEDED" w:themeFill="accent3" w:themeFillTint="33"/>
          </w:tcPr>
          <w:p w14:paraId="5A202724"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E8A68CC" w14:textId="6D9CB910" w:rsidR="005C6ECD" w:rsidRPr="008A4472" w:rsidRDefault="005C6ECD" w:rsidP="00F77B83">
            <w:pPr>
              <w:tabs>
                <w:tab w:val="left" w:pos="2246"/>
              </w:tabs>
              <w:spacing w:line="300" w:lineRule="auto"/>
              <w:jc w:val="center"/>
              <w:rPr>
                <w:sz w:val="20"/>
                <w:szCs w:val="20"/>
              </w:rPr>
            </w:pPr>
            <w:r>
              <w:rPr>
                <w:sz w:val="20"/>
                <w:szCs w:val="20"/>
              </w:rPr>
              <w:t>30.000 TL</w:t>
            </w:r>
          </w:p>
        </w:tc>
      </w:tr>
      <w:tr w:rsidR="005C6ECD" w14:paraId="3404ABF8" w14:textId="77777777" w:rsidTr="00F77B83">
        <w:tc>
          <w:tcPr>
            <w:tcW w:w="3018" w:type="dxa"/>
            <w:shd w:val="clear" w:color="auto" w:fill="EDEDED" w:themeFill="accent3" w:themeFillTint="33"/>
          </w:tcPr>
          <w:p w14:paraId="27E90107"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3</w:t>
            </w:r>
            <w:r w:rsidRPr="008A4472">
              <w:rPr>
                <w:sz w:val="20"/>
                <w:szCs w:val="20"/>
              </w:rPr>
              <w:t>/Kasım</w:t>
            </w:r>
          </w:p>
        </w:tc>
        <w:tc>
          <w:tcPr>
            <w:tcW w:w="3019" w:type="dxa"/>
            <w:shd w:val="clear" w:color="auto" w:fill="EDEDED" w:themeFill="accent3" w:themeFillTint="33"/>
          </w:tcPr>
          <w:p w14:paraId="30D93226"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765B605" w14:textId="4030D9BE" w:rsidR="005C6ECD" w:rsidRPr="008A4472" w:rsidRDefault="005C6ECD" w:rsidP="00F77B83">
            <w:pPr>
              <w:tabs>
                <w:tab w:val="left" w:pos="2246"/>
              </w:tabs>
              <w:spacing w:line="300" w:lineRule="auto"/>
              <w:jc w:val="center"/>
              <w:rPr>
                <w:sz w:val="20"/>
                <w:szCs w:val="20"/>
              </w:rPr>
            </w:pPr>
            <w:r>
              <w:rPr>
                <w:sz w:val="20"/>
                <w:szCs w:val="20"/>
              </w:rPr>
              <w:t>30.000 TL</w:t>
            </w:r>
          </w:p>
        </w:tc>
      </w:tr>
    </w:tbl>
    <w:p w14:paraId="32460DE1" w14:textId="77777777" w:rsidR="005C6ECD" w:rsidRPr="00CD57D2" w:rsidRDefault="005C6ECD" w:rsidP="005C6ECD">
      <w:pPr>
        <w:tabs>
          <w:tab w:val="left" w:pos="2246"/>
        </w:tabs>
        <w:spacing w:line="300" w:lineRule="auto"/>
        <w:jc w:val="both"/>
        <w:rPr>
          <w:sz w:val="10"/>
          <w:szCs w:val="10"/>
        </w:rPr>
      </w:pPr>
    </w:p>
    <w:p w14:paraId="448F40D6" w14:textId="05363E9A" w:rsidR="005C6ECD" w:rsidRPr="005C6ECD" w:rsidRDefault="005C6ECD" w:rsidP="005C6ECD">
      <w:pPr>
        <w:tabs>
          <w:tab w:val="left" w:pos="2246"/>
        </w:tabs>
        <w:spacing w:line="300" w:lineRule="auto"/>
        <w:jc w:val="both"/>
        <w:rPr>
          <w:sz w:val="22"/>
          <w:szCs w:val="22"/>
        </w:rPr>
      </w:pPr>
      <w:r w:rsidRPr="005C6ECD">
        <w:rPr>
          <w:sz w:val="22"/>
          <w:szCs w:val="22"/>
        </w:rPr>
        <w:t xml:space="preserve">Bu sigortalının ödeneğe esas günlük kazancı 210.000/150 = 1.400,00 TL olmasına rağmen sigortalının son 1 yıldaki gün sayısı 180 günden az olduğundan hesaplanan ödeneğe esas kazanç tutarı 2024 yılı prime esas kazanç alt sınırı olan 666,75 TL’nin 2 katından (666,75 x 2 = 1.333,50) fazla olduğundan ödeneğe esas günlük kazanç 1.333,50 TL olarak esas alınacaktır. </w:t>
      </w:r>
    </w:p>
    <w:p w14:paraId="3F6AA883" w14:textId="77777777" w:rsidR="00E80713" w:rsidRPr="00210A7E" w:rsidRDefault="00E80713" w:rsidP="00210A7E">
      <w:pPr>
        <w:tabs>
          <w:tab w:val="left" w:pos="2246"/>
        </w:tabs>
        <w:spacing w:line="300" w:lineRule="auto"/>
        <w:jc w:val="both"/>
      </w:pPr>
    </w:p>
    <w:p w14:paraId="1765D6C0" w14:textId="6ABE5D70" w:rsidR="001F3463" w:rsidRDefault="001F3463" w:rsidP="00210A7E">
      <w:pPr>
        <w:tabs>
          <w:tab w:val="left" w:pos="2246"/>
        </w:tabs>
        <w:spacing w:line="300" w:lineRule="auto"/>
        <w:jc w:val="both"/>
      </w:pPr>
      <w:r w:rsidRPr="00210A7E">
        <w:lastRenderedPageBreak/>
        <w:sym w:font="Wingdings" w:char="F0E8"/>
      </w:r>
      <w:r w:rsidRPr="00210A7E">
        <w:t xml:space="preserve"> Aylık kazanç ise günlük kazancın 30 ile çarpılmasıyla bulunur.</w:t>
      </w:r>
    </w:p>
    <w:p w14:paraId="2413890D" w14:textId="77777777" w:rsidR="009E750A" w:rsidRPr="00210A7E" w:rsidRDefault="009E750A" w:rsidP="00210A7E">
      <w:pPr>
        <w:tabs>
          <w:tab w:val="left" w:pos="2246"/>
        </w:tabs>
        <w:spacing w:line="300" w:lineRule="auto"/>
        <w:jc w:val="both"/>
      </w:pPr>
    </w:p>
    <w:p w14:paraId="7439AE25" w14:textId="37138DD2" w:rsidR="001F3463" w:rsidRPr="002827F6" w:rsidRDefault="001F3463" w:rsidP="00210A7E">
      <w:pPr>
        <w:shd w:val="clear" w:color="auto" w:fill="F2F2F2" w:themeFill="background1" w:themeFillShade="F2"/>
        <w:tabs>
          <w:tab w:val="left" w:pos="2246"/>
        </w:tabs>
        <w:spacing w:line="300" w:lineRule="auto"/>
        <w:jc w:val="both"/>
        <w:rPr>
          <w:sz w:val="23"/>
          <w:szCs w:val="23"/>
        </w:rPr>
      </w:pPr>
      <w:r w:rsidRPr="002827F6">
        <w:rPr>
          <w:b/>
          <w:bCs/>
          <w:sz w:val="23"/>
          <w:szCs w:val="23"/>
        </w:rPr>
        <w:t>Örnek:</w:t>
      </w:r>
      <w:r w:rsidRPr="002827F6">
        <w:rPr>
          <w:sz w:val="23"/>
          <w:szCs w:val="23"/>
        </w:rPr>
        <w:t xml:space="preserve"> </w:t>
      </w:r>
      <w:r w:rsidR="00563AE3" w:rsidRPr="00E80713">
        <w:rPr>
          <w:sz w:val="23"/>
          <w:szCs w:val="23"/>
          <w:u w:val="single"/>
        </w:rPr>
        <w:t>İş kazası</w:t>
      </w:r>
      <w:r w:rsidR="00563AE3">
        <w:rPr>
          <w:sz w:val="23"/>
          <w:szCs w:val="23"/>
        </w:rPr>
        <w:t xml:space="preserve"> geçiren ve </w:t>
      </w:r>
      <w:r w:rsidRPr="002827F6">
        <w:rPr>
          <w:sz w:val="23"/>
          <w:szCs w:val="23"/>
        </w:rPr>
        <w:t>15.02.202</w:t>
      </w:r>
      <w:r w:rsidR="00B242FB">
        <w:rPr>
          <w:sz w:val="23"/>
          <w:szCs w:val="23"/>
        </w:rPr>
        <w:t>4</w:t>
      </w:r>
      <w:r w:rsidRPr="002827F6">
        <w:rPr>
          <w:sz w:val="23"/>
          <w:szCs w:val="23"/>
        </w:rPr>
        <w:t xml:space="preserve"> tarihinden başlamak üzere 10 gün istirahat raporu alan sigortalının kazançları aşağıdaki gibidir. Bu sigortalının geçici iş göremezlik ödeneğinin hesaplanmasına esas günlük kazancı ne kadardır?</w:t>
      </w:r>
    </w:p>
    <w:p w14:paraId="60899DA2" w14:textId="1A7144BE" w:rsidR="001F3463" w:rsidRPr="00210A7E" w:rsidRDefault="001F3463" w:rsidP="00EF1C78">
      <w:pPr>
        <w:tabs>
          <w:tab w:val="left" w:pos="2246"/>
        </w:tabs>
        <w:spacing w:line="276" w:lineRule="auto"/>
        <w:rPr>
          <w:sz w:val="16"/>
          <w:szCs w:val="16"/>
        </w:rPr>
      </w:pPr>
    </w:p>
    <w:tbl>
      <w:tblPr>
        <w:tblStyle w:val="TabloKlavuzu"/>
        <w:tblW w:w="0" w:type="auto"/>
        <w:tblLook w:val="04A0" w:firstRow="1" w:lastRow="0" w:firstColumn="1" w:lastColumn="0" w:noHBand="0" w:noVBand="1"/>
      </w:tblPr>
      <w:tblGrid>
        <w:gridCol w:w="3018"/>
        <w:gridCol w:w="3019"/>
        <w:gridCol w:w="3019"/>
      </w:tblGrid>
      <w:tr w:rsidR="001F3463" w14:paraId="52EC61D5" w14:textId="77777777" w:rsidTr="00F37778">
        <w:tc>
          <w:tcPr>
            <w:tcW w:w="3018" w:type="dxa"/>
            <w:shd w:val="clear" w:color="auto" w:fill="F2F2F2" w:themeFill="background1" w:themeFillShade="F2"/>
          </w:tcPr>
          <w:p w14:paraId="523FE318" w14:textId="023BEFFB" w:rsidR="001F3463" w:rsidRPr="00210A7E" w:rsidRDefault="001F3463" w:rsidP="001F3463">
            <w:pPr>
              <w:tabs>
                <w:tab w:val="left" w:pos="2246"/>
              </w:tabs>
              <w:spacing w:line="276" w:lineRule="auto"/>
              <w:jc w:val="center"/>
              <w:rPr>
                <w:b/>
                <w:bCs/>
                <w:sz w:val="20"/>
                <w:szCs w:val="20"/>
              </w:rPr>
            </w:pPr>
            <w:r w:rsidRPr="00210A7E">
              <w:rPr>
                <w:b/>
                <w:bCs/>
                <w:sz w:val="20"/>
                <w:szCs w:val="20"/>
              </w:rPr>
              <w:t>DÖNEM</w:t>
            </w:r>
          </w:p>
        </w:tc>
        <w:tc>
          <w:tcPr>
            <w:tcW w:w="3019" w:type="dxa"/>
            <w:shd w:val="clear" w:color="auto" w:fill="F2F2F2" w:themeFill="background1" w:themeFillShade="F2"/>
          </w:tcPr>
          <w:p w14:paraId="77F7E249" w14:textId="29D76766" w:rsidR="001F3463" w:rsidRPr="00210A7E" w:rsidRDefault="001F3463" w:rsidP="001F3463">
            <w:pPr>
              <w:tabs>
                <w:tab w:val="left" w:pos="2246"/>
              </w:tabs>
              <w:spacing w:line="276" w:lineRule="auto"/>
              <w:jc w:val="center"/>
              <w:rPr>
                <w:b/>
                <w:bCs/>
                <w:sz w:val="20"/>
                <w:szCs w:val="20"/>
              </w:rPr>
            </w:pPr>
            <w:r w:rsidRPr="00210A7E">
              <w:rPr>
                <w:b/>
                <w:bCs/>
                <w:sz w:val="20"/>
                <w:szCs w:val="20"/>
              </w:rPr>
              <w:t>GÜN</w:t>
            </w:r>
          </w:p>
        </w:tc>
        <w:tc>
          <w:tcPr>
            <w:tcW w:w="3019" w:type="dxa"/>
            <w:shd w:val="clear" w:color="auto" w:fill="F2F2F2" w:themeFill="background1" w:themeFillShade="F2"/>
          </w:tcPr>
          <w:p w14:paraId="7BB1112A" w14:textId="0D162124" w:rsidR="001F3463" w:rsidRPr="00210A7E" w:rsidRDefault="001F3463" w:rsidP="001F3463">
            <w:pPr>
              <w:tabs>
                <w:tab w:val="left" w:pos="2246"/>
              </w:tabs>
              <w:spacing w:line="276" w:lineRule="auto"/>
              <w:jc w:val="center"/>
              <w:rPr>
                <w:b/>
                <w:bCs/>
                <w:sz w:val="20"/>
                <w:szCs w:val="20"/>
              </w:rPr>
            </w:pPr>
            <w:r w:rsidRPr="00210A7E">
              <w:rPr>
                <w:b/>
                <w:bCs/>
                <w:sz w:val="20"/>
                <w:szCs w:val="20"/>
              </w:rPr>
              <w:t>KAZANÇ</w:t>
            </w:r>
          </w:p>
        </w:tc>
      </w:tr>
      <w:tr w:rsidR="001F3463" w14:paraId="03285FCE" w14:textId="77777777" w:rsidTr="001F3463">
        <w:tc>
          <w:tcPr>
            <w:tcW w:w="3018" w:type="dxa"/>
          </w:tcPr>
          <w:p w14:paraId="5171FFAB" w14:textId="7BBADAE5" w:rsidR="001F3463" w:rsidRPr="00210A7E" w:rsidRDefault="001F3463" w:rsidP="001F3463">
            <w:pPr>
              <w:tabs>
                <w:tab w:val="left" w:pos="2246"/>
              </w:tabs>
              <w:spacing w:line="276" w:lineRule="auto"/>
              <w:jc w:val="center"/>
              <w:rPr>
                <w:sz w:val="20"/>
                <w:szCs w:val="20"/>
              </w:rPr>
            </w:pPr>
            <w:r w:rsidRPr="00210A7E">
              <w:rPr>
                <w:sz w:val="20"/>
                <w:szCs w:val="20"/>
              </w:rPr>
              <w:t>202</w:t>
            </w:r>
            <w:r w:rsidR="004C0E18">
              <w:rPr>
                <w:sz w:val="20"/>
                <w:szCs w:val="20"/>
              </w:rPr>
              <w:t>4</w:t>
            </w:r>
            <w:r w:rsidRPr="00210A7E">
              <w:rPr>
                <w:sz w:val="20"/>
                <w:szCs w:val="20"/>
              </w:rPr>
              <w:t>/Şubat</w:t>
            </w:r>
          </w:p>
        </w:tc>
        <w:tc>
          <w:tcPr>
            <w:tcW w:w="3019" w:type="dxa"/>
          </w:tcPr>
          <w:p w14:paraId="1D6A346A" w14:textId="7A3CE641" w:rsidR="001F3463" w:rsidRPr="00210A7E" w:rsidRDefault="001F3463" w:rsidP="001F3463">
            <w:pPr>
              <w:tabs>
                <w:tab w:val="left" w:pos="2246"/>
              </w:tabs>
              <w:spacing w:line="276" w:lineRule="auto"/>
              <w:jc w:val="center"/>
              <w:rPr>
                <w:sz w:val="20"/>
                <w:szCs w:val="20"/>
              </w:rPr>
            </w:pPr>
            <w:r w:rsidRPr="00210A7E">
              <w:rPr>
                <w:sz w:val="20"/>
                <w:szCs w:val="20"/>
              </w:rPr>
              <w:t>15</w:t>
            </w:r>
          </w:p>
        </w:tc>
        <w:tc>
          <w:tcPr>
            <w:tcW w:w="3019" w:type="dxa"/>
          </w:tcPr>
          <w:p w14:paraId="0E699290" w14:textId="00F32BFB" w:rsidR="001F3463" w:rsidRPr="00210A7E" w:rsidRDefault="00B71728" w:rsidP="001F3463">
            <w:pPr>
              <w:tabs>
                <w:tab w:val="left" w:pos="2246"/>
              </w:tabs>
              <w:spacing w:line="276" w:lineRule="auto"/>
              <w:jc w:val="center"/>
              <w:rPr>
                <w:sz w:val="20"/>
                <w:szCs w:val="20"/>
              </w:rPr>
            </w:pPr>
            <w:r>
              <w:rPr>
                <w:sz w:val="20"/>
                <w:szCs w:val="20"/>
              </w:rPr>
              <w:t>9</w:t>
            </w:r>
            <w:r w:rsidR="001F3463" w:rsidRPr="00210A7E">
              <w:rPr>
                <w:sz w:val="20"/>
                <w:szCs w:val="20"/>
              </w:rPr>
              <w:t>.</w:t>
            </w:r>
            <w:r>
              <w:rPr>
                <w:sz w:val="20"/>
                <w:szCs w:val="20"/>
              </w:rPr>
              <w:t>0</w:t>
            </w:r>
            <w:r w:rsidR="001F3463" w:rsidRPr="00210A7E">
              <w:rPr>
                <w:sz w:val="20"/>
                <w:szCs w:val="20"/>
              </w:rPr>
              <w:t>00 TL</w:t>
            </w:r>
          </w:p>
        </w:tc>
      </w:tr>
      <w:tr w:rsidR="001F3463" w14:paraId="565724E9" w14:textId="77777777" w:rsidTr="001F3463">
        <w:tc>
          <w:tcPr>
            <w:tcW w:w="3018" w:type="dxa"/>
          </w:tcPr>
          <w:p w14:paraId="3EF00BDF" w14:textId="0739C074" w:rsidR="001F3463" w:rsidRPr="00210A7E" w:rsidRDefault="001F3463" w:rsidP="001F3463">
            <w:pPr>
              <w:tabs>
                <w:tab w:val="left" w:pos="2246"/>
              </w:tabs>
              <w:spacing w:line="276" w:lineRule="auto"/>
              <w:jc w:val="center"/>
              <w:rPr>
                <w:sz w:val="20"/>
                <w:szCs w:val="20"/>
              </w:rPr>
            </w:pPr>
            <w:r w:rsidRPr="00210A7E">
              <w:rPr>
                <w:sz w:val="20"/>
                <w:szCs w:val="20"/>
              </w:rPr>
              <w:t>202</w:t>
            </w:r>
            <w:r w:rsidR="004C0E18">
              <w:rPr>
                <w:sz w:val="20"/>
                <w:szCs w:val="20"/>
              </w:rPr>
              <w:t>4</w:t>
            </w:r>
            <w:r w:rsidRPr="00210A7E">
              <w:rPr>
                <w:sz w:val="20"/>
                <w:szCs w:val="20"/>
              </w:rPr>
              <w:t>/Ocak</w:t>
            </w:r>
          </w:p>
        </w:tc>
        <w:tc>
          <w:tcPr>
            <w:tcW w:w="3019" w:type="dxa"/>
          </w:tcPr>
          <w:p w14:paraId="1A044009" w14:textId="5B12EE92" w:rsidR="001F3463" w:rsidRPr="00210A7E" w:rsidRDefault="001F3463" w:rsidP="001F3463">
            <w:pPr>
              <w:tabs>
                <w:tab w:val="left" w:pos="2246"/>
              </w:tabs>
              <w:spacing w:line="276" w:lineRule="auto"/>
              <w:jc w:val="center"/>
              <w:rPr>
                <w:sz w:val="20"/>
                <w:szCs w:val="20"/>
              </w:rPr>
            </w:pPr>
            <w:r w:rsidRPr="00210A7E">
              <w:rPr>
                <w:sz w:val="20"/>
                <w:szCs w:val="20"/>
              </w:rPr>
              <w:t>30</w:t>
            </w:r>
          </w:p>
        </w:tc>
        <w:tc>
          <w:tcPr>
            <w:tcW w:w="3019" w:type="dxa"/>
          </w:tcPr>
          <w:p w14:paraId="30195178" w14:textId="5BAD031A" w:rsidR="001F3463" w:rsidRPr="00210A7E" w:rsidRDefault="00B71728" w:rsidP="001F3463">
            <w:pPr>
              <w:tabs>
                <w:tab w:val="left" w:pos="2246"/>
              </w:tabs>
              <w:spacing w:line="276" w:lineRule="auto"/>
              <w:jc w:val="center"/>
              <w:rPr>
                <w:sz w:val="20"/>
                <w:szCs w:val="20"/>
              </w:rPr>
            </w:pPr>
            <w:r>
              <w:rPr>
                <w:sz w:val="20"/>
                <w:szCs w:val="20"/>
              </w:rPr>
              <w:t>18.0</w:t>
            </w:r>
            <w:r w:rsidR="001F3463" w:rsidRPr="00210A7E">
              <w:rPr>
                <w:sz w:val="20"/>
                <w:szCs w:val="20"/>
              </w:rPr>
              <w:t>00 TL</w:t>
            </w:r>
          </w:p>
        </w:tc>
      </w:tr>
      <w:tr w:rsidR="001F3463" w14:paraId="7320BCEF" w14:textId="77777777" w:rsidTr="001F3463">
        <w:tc>
          <w:tcPr>
            <w:tcW w:w="3018" w:type="dxa"/>
          </w:tcPr>
          <w:p w14:paraId="682FE0F3" w14:textId="3A23A58B" w:rsidR="001F3463" w:rsidRPr="00210A7E" w:rsidRDefault="001F3463" w:rsidP="001F3463">
            <w:pPr>
              <w:tabs>
                <w:tab w:val="left" w:pos="2246"/>
              </w:tabs>
              <w:spacing w:line="276" w:lineRule="auto"/>
              <w:jc w:val="center"/>
              <w:rPr>
                <w:sz w:val="20"/>
                <w:szCs w:val="20"/>
              </w:rPr>
            </w:pPr>
            <w:r w:rsidRPr="00210A7E">
              <w:rPr>
                <w:sz w:val="20"/>
                <w:szCs w:val="20"/>
              </w:rPr>
              <w:t>202</w:t>
            </w:r>
            <w:r w:rsidR="004C0E18">
              <w:rPr>
                <w:sz w:val="20"/>
                <w:szCs w:val="20"/>
              </w:rPr>
              <w:t>3</w:t>
            </w:r>
            <w:r w:rsidRPr="00210A7E">
              <w:rPr>
                <w:sz w:val="20"/>
                <w:szCs w:val="20"/>
              </w:rPr>
              <w:t>/Aralık</w:t>
            </w:r>
          </w:p>
        </w:tc>
        <w:tc>
          <w:tcPr>
            <w:tcW w:w="3019" w:type="dxa"/>
          </w:tcPr>
          <w:p w14:paraId="0FD5B01C" w14:textId="2C4895EB" w:rsidR="001F3463" w:rsidRPr="00210A7E" w:rsidRDefault="001F3463" w:rsidP="001F3463">
            <w:pPr>
              <w:tabs>
                <w:tab w:val="left" w:pos="2246"/>
              </w:tabs>
              <w:spacing w:line="276" w:lineRule="auto"/>
              <w:jc w:val="center"/>
              <w:rPr>
                <w:sz w:val="20"/>
                <w:szCs w:val="20"/>
              </w:rPr>
            </w:pPr>
            <w:r w:rsidRPr="00210A7E">
              <w:rPr>
                <w:sz w:val="20"/>
                <w:szCs w:val="20"/>
              </w:rPr>
              <w:t>30</w:t>
            </w:r>
          </w:p>
        </w:tc>
        <w:tc>
          <w:tcPr>
            <w:tcW w:w="3019" w:type="dxa"/>
          </w:tcPr>
          <w:p w14:paraId="13D1CFE2" w14:textId="59D8804A" w:rsidR="001F3463" w:rsidRPr="00210A7E" w:rsidRDefault="00B71728" w:rsidP="001F3463">
            <w:pPr>
              <w:tabs>
                <w:tab w:val="left" w:pos="2246"/>
              </w:tabs>
              <w:spacing w:line="276" w:lineRule="auto"/>
              <w:jc w:val="center"/>
              <w:rPr>
                <w:sz w:val="20"/>
                <w:szCs w:val="20"/>
              </w:rPr>
            </w:pPr>
            <w:r>
              <w:rPr>
                <w:sz w:val="20"/>
                <w:szCs w:val="20"/>
              </w:rPr>
              <w:t>12</w:t>
            </w:r>
            <w:r w:rsidR="001F3463" w:rsidRPr="00210A7E">
              <w:rPr>
                <w:sz w:val="20"/>
                <w:szCs w:val="20"/>
              </w:rPr>
              <w:t>.000 TL</w:t>
            </w:r>
          </w:p>
        </w:tc>
      </w:tr>
      <w:tr w:rsidR="001F3463" w14:paraId="659687E3" w14:textId="77777777" w:rsidTr="001F3463">
        <w:tc>
          <w:tcPr>
            <w:tcW w:w="3018" w:type="dxa"/>
          </w:tcPr>
          <w:p w14:paraId="49FD00A1" w14:textId="3D1A7AEE" w:rsidR="001F3463" w:rsidRPr="00210A7E" w:rsidRDefault="001F3463" w:rsidP="001F3463">
            <w:pPr>
              <w:tabs>
                <w:tab w:val="left" w:pos="2246"/>
              </w:tabs>
              <w:spacing w:line="276" w:lineRule="auto"/>
              <w:jc w:val="center"/>
              <w:rPr>
                <w:sz w:val="20"/>
                <w:szCs w:val="20"/>
              </w:rPr>
            </w:pPr>
            <w:r w:rsidRPr="00210A7E">
              <w:rPr>
                <w:sz w:val="20"/>
                <w:szCs w:val="20"/>
              </w:rPr>
              <w:t>202</w:t>
            </w:r>
            <w:r w:rsidR="004C0E18">
              <w:rPr>
                <w:sz w:val="20"/>
                <w:szCs w:val="20"/>
              </w:rPr>
              <w:t>3</w:t>
            </w:r>
            <w:r w:rsidRPr="00210A7E">
              <w:rPr>
                <w:sz w:val="20"/>
                <w:szCs w:val="20"/>
              </w:rPr>
              <w:t>/Kasım</w:t>
            </w:r>
          </w:p>
        </w:tc>
        <w:tc>
          <w:tcPr>
            <w:tcW w:w="3019" w:type="dxa"/>
          </w:tcPr>
          <w:p w14:paraId="0A0DF83C" w14:textId="24907BDC" w:rsidR="001F3463" w:rsidRPr="00210A7E" w:rsidRDefault="001F3463" w:rsidP="001F3463">
            <w:pPr>
              <w:tabs>
                <w:tab w:val="left" w:pos="2246"/>
              </w:tabs>
              <w:spacing w:line="276" w:lineRule="auto"/>
              <w:jc w:val="center"/>
              <w:rPr>
                <w:sz w:val="20"/>
                <w:szCs w:val="20"/>
              </w:rPr>
            </w:pPr>
            <w:r w:rsidRPr="00210A7E">
              <w:rPr>
                <w:sz w:val="20"/>
                <w:szCs w:val="20"/>
              </w:rPr>
              <w:t>20</w:t>
            </w:r>
          </w:p>
        </w:tc>
        <w:tc>
          <w:tcPr>
            <w:tcW w:w="3019" w:type="dxa"/>
          </w:tcPr>
          <w:p w14:paraId="54F8BDCF" w14:textId="1D7CD79A" w:rsidR="001F3463" w:rsidRPr="00210A7E" w:rsidRDefault="00B71728" w:rsidP="001F3463">
            <w:pPr>
              <w:tabs>
                <w:tab w:val="left" w:pos="2246"/>
              </w:tabs>
              <w:spacing w:line="276" w:lineRule="auto"/>
              <w:jc w:val="center"/>
              <w:rPr>
                <w:sz w:val="20"/>
                <w:szCs w:val="20"/>
              </w:rPr>
            </w:pPr>
            <w:r>
              <w:rPr>
                <w:sz w:val="20"/>
                <w:szCs w:val="20"/>
              </w:rPr>
              <w:t>8</w:t>
            </w:r>
            <w:r w:rsidR="001F3463" w:rsidRPr="00210A7E">
              <w:rPr>
                <w:sz w:val="20"/>
                <w:szCs w:val="20"/>
              </w:rPr>
              <w:t>.</w:t>
            </w:r>
            <w:r>
              <w:rPr>
                <w:sz w:val="20"/>
                <w:szCs w:val="20"/>
              </w:rPr>
              <w:t>0</w:t>
            </w:r>
            <w:r w:rsidR="001F3463" w:rsidRPr="00210A7E">
              <w:rPr>
                <w:sz w:val="20"/>
                <w:szCs w:val="20"/>
              </w:rPr>
              <w:t>00 TL</w:t>
            </w:r>
          </w:p>
        </w:tc>
      </w:tr>
      <w:tr w:rsidR="001F3463" w14:paraId="09F3B621" w14:textId="77777777" w:rsidTr="001F3463">
        <w:tc>
          <w:tcPr>
            <w:tcW w:w="3018" w:type="dxa"/>
          </w:tcPr>
          <w:p w14:paraId="5AE7F990" w14:textId="576E3CB6" w:rsidR="001F3463" w:rsidRPr="00210A7E" w:rsidRDefault="001F3463" w:rsidP="001F3463">
            <w:pPr>
              <w:tabs>
                <w:tab w:val="left" w:pos="2246"/>
              </w:tabs>
              <w:spacing w:line="276" w:lineRule="auto"/>
              <w:jc w:val="center"/>
              <w:rPr>
                <w:sz w:val="20"/>
                <w:szCs w:val="20"/>
              </w:rPr>
            </w:pPr>
            <w:r w:rsidRPr="00210A7E">
              <w:rPr>
                <w:sz w:val="20"/>
                <w:szCs w:val="20"/>
              </w:rPr>
              <w:t>202</w:t>
            </w:r>
            <w:r w:rsidR="004C0E18">
              <w:rPr>
                <w:sz w:val="20"/>
                <w:szCs w:val="20"/>
              </w:rPr>
              <w:t>3</w:t>
            </w:r>
            <w:r w:rsidRPr="00210A7E">
              <w:rPr>
                <w:sz w:val="20"/>
                <w:szCs w:val="20"/>
              </w:rPr>
              <w:t>/Ekim</w:t>
            </w:r>
          </w:p>
        </w:tc>
        <w:tc>
          <w:tcPr>
            <w:tcW w:w="3019" w:type="dxa"/>
          </w:tcPr>
          <w:p w14:paraId="105DEAF3" w14:textId="6782CAA8" w:rsidR="001F3463" w:rsidRPr="00210A7E" w:rsidRDefault="001F3463" w:rsidP="001F3463">
            <w:pPr>
              <w:tabs>
                <w:tab w:val="left" w:pos="2246"/>
              </w:tabs>
              <w:spacing w:line="276" w:lineRule="auto"/>
              <w:jc w:val="center"/>
              <w:rPr>
                <w:sz w:val="20"/>
                <w:szCs w:val="20"/>
              </w:rPr>
            </w:pPr>
            <w:r w:rsidRPr="00210A7E">
              <w:rPr>
                <w:sz w:val="20"/>
                <w:szCs w:val="20"/>
              </w:rPr>
              <w:t>17</w:t>
            </w:r>
          </w:p>
        </w:tc>
        <w:tc>
          <w:tcPr>
            <w:tcW w:w="3019" w:type="dxa"/>
          </w:tcPr>
          <w:p w14:paraId="7E0B1363" w14:textId="459FB667" w:rsidR="001F3463" w:rsidRPr="00210A7E" w:rsidRDefault="00B71728" w:rsidP="001F3463">
            <w:pPr>
              <w:tabs>
                <w:tab w:val="left" w:pos="2246"/>
              </w:tabs>
              <w:spacing w:line="276" w:lineRule="auto"/>
              <w:jc w:val="center"/>
              <w:rPr>
                <w:sz w:val="20"/>
                <w:szCs w:val="20"/>
              </w:rPr>
            </w:pPr>
            <w:r>
              <w:rPr>
                <w:sz w:val="20"/>
                <w:szCs w:val="20"/>
              </w:rPr>
              <w:t>6</w:t>
            </w:r>
            <w:r w:rsidR="001F3463" w:rsidRPr="00210A7E">
              <w:rPr>
                <w:sz w:val="20"/>
                <w:szCs w:val="20"/>
              </w:rPr>
              <w:t>.</w:t>
            </w:r>
            <w:r>
              <w:rPr>
                <w:sz w:val="20"/>
                <w:szCs w:val="20"/>
              </w:rPr>
              <w:t>8</w:t>
            </w:r>
            <w:r w:rsidR="001F3463" w:rsidRPr="00210A7E">
              <w:rPr>
                <w:sz w:val="20"/>
                <w:szCs w:val="20"/>
              </w:rPr>
              <w:t>00 TL</w:t>
            </w:r>
          </w:p>
        </w:tc>
      </w:tr>
    </w:tbl>
    <w:p w14:paraId="0666EE4A" w14:textId="3F88C88C" w:rsidR="001F3463" w:rsidRPr="00210A7E" w:rsidRDefault="001F3463" w:rsidP="00EF1C78">
      <w:pPr>
        <w:tabs>
          <w:tab w:val="left" w:pos="2246"/>
        </w:tabs>
        <w:spacing w:line="276" w:lineRule="auto"/>
        <w:rPr>
          <w:sz w:val="16"/>
          <w:szCs w:val="16"/>
        </w:rPr>
      </w:pPr>
    </w:p>
    <w:p w14:paraId="7D828BD5" w14:textId="1F7A6D9F" w:rsidR="001F3463" w:rsidRPr="00096766" w:rsidRDefault="001F3463" w:rsidP="002725B0">
      <w:pPr>
        <w:tabs>
          <w:tab w:val="left" w:pos="2246"/>
        </w:tabs>
        <w:spacing w:line="276" w:lineRule="auto"/>
        <w:jc w:val="both"/>
      </w:pPr>
      <w:r w:rsidRPr="00096766">
        <w:t>İstirahat raporu 202</w:t>
      </w:r>
      <w:r w:rsidR="004C0E18">
        <w:t>4</w:t>
      </w:r>
      <w:r w:rsidRPr="00096766">
        <w:t>/</w:t>
      </w:r>
      <w:proofErr w:type="gramStart"/>
      <w:r w:rsidRPr="00096766">
        <w:t>Şubat</w:t>
      </w:r>
      <w:proofErr w:type="gramEnd"/>
      <w:r w:rsidRPr="00096766">
        <w:t xml:space="preserve"> ayında alındığı için ve madde metninde </w:t>
      </w:r>
      <w:r w:rsidRPr="00096766">
        <w:rPr>
          <w:i/>
          <w:iCs/>
        </w:rPr>
        <w:t>“geçici iş göremezliğin başladığı tarihten önceki”</w:t>
      </w:r>
      <w:r w:rsidRPr="00096766">
        <w:t xml:space="preserve"> ibaresi geçtiğinden dolayı 202</w:t>
      </w:r>
      <w:r w:rsidR="00B71728">
        <w:t>4</w:t>
      </w:r>
      <w:r w:rsidRPr="00096766">
        <w:t>/Şubat ayı dikkate alınmayacaktır. Bundan önceki ilk 3 ay dikkate alınacaktır.</w:t>
      </w:r>
    </w:p>
    <w:p w14:paraId="072FAE59" w14:textId="77777777" w:rsidR="00210A7E" w:rsidRPr="00210A7E" w:rsidRDefault="00210A7E" w:rsidP="00EF1C78">
      <w:pPr>
        <w:tabs>
          <w:tab w:val="left" w:pos="2246"/>
        </w:tabs>
        <w:spacing w:line="276" w:lineRule="auto"/>
        <w:rPr>
          <w:sz w:val="16"/>
          <w:szCs w:val="16"/>
        </w:rPr>
      </w:pPr>
    </w:p>
    <w:tbl>
      <w:tblPr>
        <w:tblStyle w:val="TabloKlavuzu"/>
        <w:tblW w:w="0" w:type="auto"/>
        <w:tblLook w:val="04A0" w:firstRow="1" w:lastRow="0" w:firstColumn="1" w:lastColumn="0" w:noHBand="0" w:noVBand="1"/>
      </w:tblPr>
      <w:tblGrid>
        <w:gridCol w:w="1811"/>
        <w:gridCol w:w="1811"/>
        <w:gridCol w:w="1811"/>
        <w:gridCol w:w="1811"/>
        <w:gridCol w:w="1812"/>
      </w:tblGrid>
      <w:tr w:rsidR="001F3463" w14:paraId="69C661A2" w14:textId="77777777" w:rsidTr="00F37778">
        <w:tc>
          <w:tcPr>
            <w:tcW w:w="1811" w:type="dxa"/>
          </w:tcPr>
          <w:p w14:paraId="004F30D5" w14:textId="77777777" w:rsidR="001F3463" w:rsidRPr="00785EF4" w:rsidRDefault="001F3463" w:rsidP="001F3463">
            <w:pPr>
              <w:tabs>
                <w:tab w:val="left" w:pos="2246"/>
              </w:tabs>
              <w:spacing w:line="276" w:lineRule="auto"/>
              <w:jc w:val="center"/>
            </w:pPr>
          </w:p>
        </w:tc>
        <w:tc>
          <w:tcPr>
            <w:tcW w:w="1811" w:type="dxa"/>
            <w:shd w:val="clear" w:color="auto" w:fill="F2F2F2" w:themeFill="background1" w:themeFillShade="F2"/>
          </w:tcPr>
          <w:p w14:paraId="79111392" w14:textId="035093AA" w:rsidR="001F3463" w:rsidRPr="00785EF4" w:rsidRDefault="001F3463" w:rsidP="001F3463">
            <w:pPr>
              <w:tabs>
                <w:tab w:val="left" w:pos="2246"/>
              </w:tabs>
              <w:spacing w:line="276" w:lineRule="auto"/>
              <w:jc w:val="center"/>
              <w:rPr>
                <w:b/>
                <w:bCs/>
              </w:rPr>
            </w:pPr>
            <w:r w:rsidRPr="00785EF4">
              <w:rPr>
                <w:b/>
                <w:bCs/>
              </w:rPr>
              <w:t>202</w:t>
            </w:r>
            <w:r w:rsidR="00B71728">
              <w:rPr>
                <w:b/>
                <w:bCs/>
              </w:rPr>
              <w:t>4</w:t>
            </w:r>
            <w:r w:rsidRPr="00785EF4">
              <w:rPr>
                <w:b/>
                <w:bCs/>
              </w:rPr>
              <w:t>/Ocak</w:t>
            </w:r>
          </w:p>
        </w:tc>
        <w:tc>
          <w:tcPr>
            <w:tcW w:w="1811" w:type="dxa"/>
            <w:shd w:val="clear" w:color="auto" w:fill="F2F2F2" w:themeFill="background1" w:themeFillShade="F2"/>
          </w:tcPr>
          <w:p w14:paraId="1F28D116" w14:textId="6527C215" w:rsidR="001F3463" w:rsidRPr="00785EF4" w:rsidRDefault="001F3463" w:rsidP="001F3463">
            <w:pPr>
              <w:tabs>
                <w:tab w:val="left" w:pos="2246"/>
              </w:tabs>
              <w:spacing w:line="276" w:lineRule="auto"/>
              <w:jc w:val="center"/>
              <w:rPr>
                <w:b/>
                <w:bCs/>
              </w:rPr>
            </w:pPr>
            <w:r w:rsidRPr="00785EF4">
              <w:rPr>
                <w:b/>
                <w:bCs/>
              </w:rPr>
              <w:t>202</w:t>
            </w:r>
            <w:r w:rsidR="00B71728">
              <w:rPr>
                <w:b/>
                <w:bCs/>
              </w:rPr>
              <w:t>3</w:t>
            </w:r>
            <w:r w:rsidRPr="00785EF4">
              <w:rPr>
                <w:b/>
                <w:bCs/>
              </w:rPr>
              <w:t>/Aralık</w:t>
            </w:r>
          </w:p>
        </w:tc>
        <w:tc>
          <w:tcPr>
            <w:tcW w:w="1811" w:type="dxa"/>
            <w:shd w:val="clear" w:color="auto" w:fill="F2F2F2" w:themeFill="background1" w:themeFillShade="F2"/>
          </w:tcPr>
          <w:p w14:paraId="7BEA0365" w14:textId="58671228" w:rsidR="001F3463" w:rsidRPr="00785EF4" w:rsidRDefault="001F3463" w:rsidP="001F3463">
            <w:pPr>
              <w:tabs>
                <w:tab w:val="left" w:pos="2246"/>
              </w:tabs>
              <w:spacing w:line="276" w:lineRule="auto"/>
              <w:jc w:val="center"/>
              <w:rPr>
                <w:b/>
                <w:bCs/>
              </w:rPr>
            </w:pPr>
            <w:r w:rsidRPr="00785EF4">
              <w:rPr>
                <w:b/>
                <w:bCs/>
              </w:rPr>
              <w:t>202</w:t>
            </w:r>
            <w:r w:rsidR="00B71728">
              <w:rPr>
                <w:b/>
                <w:bCs/>
              </w:rPr>
              <w:t>3</w:t>
            </w:r>
            <w:r w:rsidRPr="00785EF4">
              <w:rPr>
                <w:b/>
                <w:bCs/>
              </w:rPr>
              <w:t>/Kasım</w:t>
            </w:r>
          </w:p>
        </w:tc>
        <w:tc>
          <w:tcPr>
            <w:tcW w:w="1812" w:type="dxa"/>
            <w:shd w:val="clear" w:color="auto" w:fill="F2F2F2" w:themeFill="background1" w:themeFillShade="F2"/>
          </w:tcPr>
          <w:p w14:paraId="5B9121B1" w14:textId="2D053842" w:rsidR="001F3463" w:rsidRPr="00785EF4" w:rsidRDefault="001F3463" w:rsidP="001F3463">
            <w:pPr>
              <w:tabs>
                <w:tab w:val="left" w:pos="2246"/>
              </w:tabs>
              <w:spacing w:line="276" w:lineRule="auto"/>
              <w:jc w:val="center"/>
              <w:rPr>
                <w:b/>
                <w:bCs/>
              </w:rPr>
            </w:pPr>
            <w:r w:rsidRPr="00785EF4">
              <w:rPr>
                <w:b/>
                <w:bCs/>
              </w:rPr>
              <w:t>TOPLAM</w:t>
            </w:r>
          </w:p>
        </w:tc>
      </w:tr>
      <w:tr w:rsidR="001F3463" w14:paraId="1BBCBA4F" w14:textId="77777777" w:rsidTr="00F37778">
        <w:tc>
          <w:tcPr>
            <w:tcW w:w="1811" w:type="dxa"/>
            <w:shd w:val="clear" w:color="auto" w:fill="F2F2F2" w:themeFill="background1" w:themeFillShade="F2"/>
          </w:tcPr>
          <w:p w14:paraId="7A9C77FD" w14:textId="5FEF129B" w:rsidR="001F3463" w:rsidRPr="00785EF4" w:rsidRDefault="001F3463" w:rsidP="001F3463">
            <w:pPr>
              <w:tabs>
                <w:tab w:val="left" w:pos="2246"/>
              </w:tabs>
              <w:spacing w:line="276" w:lineRule="auto"/>
              <w:jc w:val="center"/>
              <w:rPr>
                <w:b/>
                <w:bCs/>
              </w:rPr>
            </w:pPr>
            <w:r w:rsidRPr="00785EF4">
              <w:rPr>
                <w:b/>
                <w:bCs/>
              </w:rPr>
              <w:t>GÜN</w:t>
            </w:r>
          </w:p>
        </w:tc>
        <w:tc>
          <w:tcPr>
            <w:tcW w:w="1811" w:type="dxa"/>
          </w:tcPr>
          <w:p w14:paraId="5FB41394" w14:textId="4E35A15D" w:rsidR="001F3463" w:rsidRPr="00785EF4" w:rsidRDefault="001F3463" w:rsidP="001F3463">
            <w:pPr>
              <w:tabs>
                <w:tab w:val="left" w:pos="2246"/>
              </w:tabs>
              <w:spacing w:line="276" w:lineRule="auto"/>
              <w:jc w:val="center"/>
            </w:pPr>
            <w:r w:rsidRPr="00785EF4">
              <w:t>30</w:t>
            </w:r>
          </w:p>
        </w:tc>
        <w:tc>
          <w:tcPr>
            <w:tcW w:w="1811" w:type="dxa"/>
          </w:tcPr>
          <w:p w14:paraId="1A5FF98C" w14:textId="0E6BC5C1" w:rsidR="001F3463" w:rsidRPr="00785EF4" w:rsidRDefault="001F3463" w:rsidP="001F3463">
            <w:pPr>
              <w:tabs>
                <w:tab w:val="left" w:pos="2246"/>
              </w:tabs>
              <w:spacing w:line="276" w:lineRule="auto"/>
              <w:jc w:val="center"/>
            </w:pPr>
            <w:r w:rsidRPr="00785EF4">
              <w:t>30</w:t>
            </w:r>
          </w:p>
        </w:tc>
        <w:tc>
          <w:tcPr>
            <w:tcW w:w="1811" w:type="dxa"/>
          </w:tcPr>
          <w:p w14:paraId="6EF52F19" w14:textId="06DF0C07" w:rsidR="001F3463" w:rsidRPr="00785EF4" w:rsidRDefault="001F3463" w:rsidP="001F3463">
            <w:pPr>
              <w:tabs>
                <w:tab w:val="left" w:pos="2246"/>
              </w:tabs>
              <w:spacing w:line="276" w:lineRule="auto"/>
              <w:jc w:val="center"/>
            </w:pPr>
            <w:r w:rsidRPr="00785EF4">
              <w:t>20</w:t>
            </w:r>
          </w:p>
        </w:tc>
        <w:tc>
          <w:tcPr>
            <w:tcW w:w="1812" w:type="dxa"/>
          </w:tcPr>
          <w:p w14:paraId="4F1CB79C" w14:textId="6AE832A8" w:rsidR="001F3463" w:rsidRPr="00785EF4" w:rsidRDefault="001F3463" w:rsidP="001F3463">
            <w:pPr>
              <w:tabs>
                <w:tab w:val="left" w:pos="2246"/>
              </w:tabs>
              <w:spacing w:line="276" w:lineRule="auto"/>
              <w:jc w:val="center"/>
            </w:pPr>
            <w:r w:rsidRPr="00785EF4">
              <w:t>80</w:t>
            </w:r>
          </w:p>
        </w:tc>
      </w:tr>
      <w:tr w:rsidR="001F3463" w14:paraId="2AFA3BED" w14:textId="77777777" w:rsidTr="00F37778">
        <w:trPr>
          <w:trHeight w:val="142"/>
        </w:trPr>
        <w:tc>
          <w:tcPr>
            <w:tcW w:w="1811" w:type="dxa"/>
            <w:shd w:val="clear" w:color="auto" w:fill="F2F2F2" w:themeFill="background1" w:themeFillShade="F2"/>
          </w:tcPr>
          <w:p w14:paraId="32442BFC" w14:textId="33FE33EE" w:rsidR="001F3463" w:rsidRPr="00785EF4" w:rsidRDefault="001F3463" w:rsidP="001F3463">
            <w:pPr>
              <w:tabs>
                <w:tab w:val="left" w:pos="2246"/>
              </w:tabs>
              <w:spacing w:line="276" w:lineRule="auto"/>
              <w:jc w:val="center"/>
              <w:rPr>
                <w:b/>
                <w:bCs/>
              </w:rPr>
            </w:pPr>
            <w:r w:rsidRPr="00785EF4">
              <w:rPr>
                <w:b/>
                <w:bCs/>
              </w:rPr>
              <w:t>KAZANÇ</w:t>
            </w:r>
          </w:p>
        </w:tc>
        <w:tc>
          <w:tcPr>
            <w:tcW w:w="1811" w:type="dxa"/>
          </w:tcPr>
          <w:p w14:paraId="7C5840BA" w14:textId="14949E6D" w:rsidR="001F3463" w:rsidRPr="00785EF4" w:rsidRDefault="00B71728" w:rsidP="001F3463">
            <w:pPr>
              <w:tabs>
                <w:tab w:val="left" w:pos="2246"/>
              </w:tabs>
              <w:spacing w:line="276" w:lineRule="auto"/>
              <w:jc w:val="center"/>
            </w:pPr>
            <w:r>
              <w:t>18</w:t>
            </w:r>
            <w:r w:rsidR="001F3463" w:rsidRPr="00785EF4">
              <w:t>.</w:t>
            </w:r>
            <w:r>
              <w:t>0</w:t>
            </w:r>
            <w:r w:rsidR="001F3463" w:rsidRPr="00785EF4">
              <w:t>00 TL</w:t>
            </w:r>
          </w:p>
        </w:tc>
        <w:tc>
          <w:tcPr>
            <w:tcW w:w="1811" w:type="dxa"/>
          </w:tcPr>
          <w:p w14:paraId="60B82C22" w14:textId="3E3D4BC5" w:rsidR="001F3463" w:rsidRPr="00785EF4" w:rsidRDefault="00B71728" w:rsidP="001F3463">
            <w:pPr>
              <w:tabs>
                <w:tab w:val="left" w:pos="2246"/>
              </w:tabs>
              <w:spacing w:line="276" w:lineRule="auto"/>
              <w:jc w:val="center"/>
            </w:pPr>
            <w:r>
              <w:t>12</w:t>
            </w:r>
            <w:r w:rsidR="001F3463" w:rsidRPr="00785EF4">
              <w:t>.000 TL</w:t>
            </w:r>
          </w:p>
        </w:tc>
        <w:tc>
          <w:tcPr>
            <w:tcW w:w="1811" w:type="dxa"/>
          </w:tcPr>
          <w:p w14:paraId="14820B44" w14:textId="5374B6ED" w:rsidR="001F3463" w:rsidRPr="00785EF4" w:rsidRDefault="00B71728" w:rsidP="001F3463">
            <w:pPr>
              <w:tabs>
                <w:tab w:val="left" w:pos="2246"/>
              </w:tabs>
              <w:spacing w:line="276" w:lineRule="auto"/>
              <w:jc w:val="center"/>
            </w:pPr>
            <w:r>
              <w:t>8</w:t>
            </w:r>
            <w:r w:rsidR="001F3463" w:rsidRPr="00785EF4">
              <w:t>.</w:t>
            </w:r>
            <w:r>
              <w:t>0</w:t>
            </w:r>
            <w:r w:rsidR="001F3463" w:rsidRPr="00785EF4">
              <w:t>00 TL</w:t>
            </w:r>
          </w:p>
        </w:tc>
        <w:tc>
          <w:tcPr>
            <w:tcW w:w="1812" w:type="dxa"/>
          </w:tcPr>
          <w:p w14:paraId="5BF6ED4B" w14:textId="6FA97B50" w:rsidR="001F3463" w:rsidRPr="00785EF4" w:rsidRDefault="00B71728" w:rsidP="001F3463">
            <w:pPr>
              <w:tabs>
                <w:tab w:val="left" w:pos="2246"/>
              </w:tabs>
              <w:spacing w:line="276" w:lineRule="auto"/>
              <w:jc w:val="center"/>
            </w:pPr>
            <w:r>
              <w:t>48</w:t>
            </w:r>
            <w:r w:rsidR="001F3463" w:rsidRPr="00785EF4">
              <w:t>.</w:t>
            </w:r>
            <w:r>
              <w:t>0</w:t>
            </w:r>
            <w:r w:rsidR="001F3463" w:rsidRPr="00785EF4">
              <w:t>00 TL</w:t>
            </w:r>
          </w:p>
        </w:tc>
      </w:tr>
    </w:tbl>
    <w:p w14:paraId="25B559DC" w14:textId="39450651" w:rsidR="001A6E18" w:rsidRDefault="001A6E18" w:rsidP="00785EF4">
      <w:pPr>
        <w:tabs>
          <w:tab w:val="left" w:pos="2246"/>
        </w:tabs>
        <w:spacing w:line="276" w:lineRule="auto"/>
        <w:rPr>
          <w:rFonts w:eastAsiaTheme="minorEastAsia"/>
          <w:sz w:val="26"/>
          <w:szCs w:val="26"/>
        </w:rPr>
      </w:pPr>
    </w:p>
    <w:p w14:paraId="28103083" w14:textId="37055186" w:rsidR="001A6E18" w:rsidRDefault="001A6E18" w:rsidP="002725B0">
      <w:pPr>
        <w:tabs>
          <w:tab w:val="left" w:pos="2246"/>
        </w:tabs>
        <w:spacing w:line="300" w:lineRule="auto"/>
        <w:jc w:val="both"/>
        <w:rPr>
          <w:rFonts w:eastAsiaTheme="minorEastAsia"/>
        </w:rPr>
      </w:pPr>
      <w:r w:rsidRPr="002725B0">
        <w:rPr>
          <w:rFonts w:eastAsiaTheme="minorEastAsia"/>
        </w:rPr>
        <w:sym w:font="Wingdings" w:char="F0E8"/>
      </w:r>
      <w:r w:rsidRPr="002725B0">
        <w:rPr>
          <w:rFonts w:eastAsiaTheme="minorEastAsia"/>
        </w:rPr>
        <w:t xml:space="preserve"> Sigortalı çalışmaya başladığı ay içinde iş kazası veya meslek hastalığı nedeniyle iş göremezliğe uğrarsa, verilecek ödeneklerin veya bağlanacak gelirlerin hesabına esas tutulacak günlük kazanç;</w:t>
      </w:r>
      <w:r w:rsidR="002827F6">
        <w:rPr>
          <w:rFonts w:eastAsiaTheme="minorEastAsia"/>
        </w:rPr>
        <w:t xml:space="preserve"> çalışmaya başladığı tarih ile iş göremezliğin başladığı tarih arasındaki sürede elde ettiği PEK toplamının, çalıştığı gün sayısına bölünmesi suretiyle hesap edilir.</w:t>
      </w:r>
    </w:p>
    <w:p w14:paraId="4D90D9E7" w14:textId="490440EB" w:rsidR="00440F02" w:rsidRPr="00440F02" w:rsidRDefault="00440F02" w:rsidP="002725B0">
      <w:pPr>
        <w:tabs>
          <w:tab w:val="left" w:pos="2246"/>
        </w:tabs>
        <w:spacing w:line="300" w:lineRule="auto"/>
        <w:jc w:val="both"/>
        <w:rPr>
          <w:rFonts w:eastAsiaTheme="minorEastAsia"/>
          <w:sz w:val="8"/>
          <w:szCs w:val="8"/>
        </w:rPr>
      </w:pPr>
    </w:p>
    <w:p w14:paraId="433B5495" w14:textId="503C34DD" w:rsidR="00440F02" w:rsidRPr="002827F6" w:rsidRDefault="00140CBA" w:rsidP="002827F6">
      <w:pPr>
        <w:shd w:val="clear" w:color="auto" w:fill="D9E2F3" w:themeFill="accent5" w:themeFillTint="33"/>
        <w:tabs>
          <w:tab w:val="left" w:pos="2246"/>
        </w:tabs>
        <w:spacing w:line="300" w:lineRule="auto"/>
        <w:jc w:val="both"/>
      </w:pPr>
      <m:oMath>
        <m:r>
          <m:rPr>
            <m:sty m:val="p"/>
          </m:rPr>
          <w:rPr>
            <w:rFonts w:ascii="Cambria Math" w:hAnsi="Cambria Math" w:cs="Cambria Math"/>
          </w:rPr>
          <m:t xml:space="preserve"> Günlük kazanç</m:t>
        </m:r>
        <m:r>
          <w:rPr>
            <w:rFonts w:ascii="Cambria Math" w:hAnsi="Cambria Math" w:cs="Cambria Math"/>
          </w:rPr>
          <m:t xml:space="preserve"> </m:t>
        </m:r>
        <m:r>
          <m:rPr>
            <m:sty m:val="p"/>
          </m:rPr>
          <w:rPr>
            <w:rFonts w:ascii="Cambria Math" w:hAnsi="Cambria Math" w:cs="Cambria Math"/>
          </w:rPr>
          <m:t xml:space="preserve">= </m:t>
        </m:r>
        <m:f>
          <m:fPr>
            <m:ctrlPr>
              <w:rPr>
                <w:rFonts w:ascii="Cambria Math" w:hAnsi="Cambria Math"/>
              </w:rPr>
            </m:ctrlPr>
          </m:fPr>
          <m:num>
            <m:r>
              <m:rPr>
                <m:sty m:val="p"/>
              </m:rPr>
              <w:rPr>
                <w:rFonts w:ascii="Cambria Math" w:hAnsi="Cambria Math" w:cs="Cambria Math"/>
              </w:rPr>
              <m:t>Çalışmaya başladığı tarih ila iş göremezliğe uğradığı tarih arasındaki toplam PEK</m:t>
            </m:r>
          </m:num>
          <m:den>
            <m:r>
              <m:rPr>
                <m:sty m:val="p"/>
              </m:rPr>
              <w:rPr>
                <w:rFonts w:ascii="Cambria Math" w:hAnsi="Cambria Math" w:cs="Cambria Math"/>
              </w:rPr>
              <m:t>Çalışmaya başladığı tarih ila iş göremezliğe uğradığı tarih arasındaki gün sayısı</m:t>
            </m:r>
          </m:den>
        </m:f>
      </m:oMath>
      <w:r w:rsidR="00440F02">
        <w:t xml:space="preserve"> </w:t>
      </w:r>
    </w:p>
    <w:p w14:paraId="30872352" w14:textId="23965B2E" w:rsidR="001F3463" w:rsidRPr="002725B0" w:rsidRDefault="001F3463" w:rsidP="002725B0">
      <w:pPr>
        <w:tabs>
          <w:tab w:val="left" w:pos="2246"/>
        </w:tabs>
        <w:spacing w:line="300" w:lineRule="auto"/>
        <w:jc w:val="both"/>
        <w:rPr>
          <w:sz w:val="16"/>
          <w:szCs w:val="16"/>
        </w:rPr>
      </w:pPr>
    </w:p>
    <w:p w14:paraId="67B73569" w14:textId="00378C14" w:rsidR="002C4CA2" w:rsidRPr="002725B0" w:rsidRDefault="001A6E18" w:rsidP="002725B0">
      <w:pPr>
        <w:shd w:val="clear" w:color="auto" w:fill="F2F2F2" w:themeFill="background1" w:themeFillShade="F2"/>
        <w:tabs>
          <w:tab w:val="left" w:pos="2246"/>
        </w:tabs>
        <w:spacing w:line="300" w:lineRule="auto"/>
        <w:jc w:val="both"/>
      </w:pPr>
      <w:r w:rsidRPr="002725B0">
        <w:rPr>
          <w:b/>
          <w:bCs/>
        </w:rPr>
        <w:t>Örnek:</w:t>
      </w:r>
      <w:r w:rsidRPr="002725B0">
        <w:t xml:space="preserve"> </w:t>
      </w:r>
      <w:r w:rsidR="002C4CA2" w:rsidRPr="002725B0">
        <w:t>15.01.202</w:t>
      </w:r>
      <w:r w:rsidR="00B71728">
        <w:t>4</w:t>
      </w:r>
      <w:r w:rsidR="002C4CA2" w:rsidRPr="002725B0">
        <w:t xml:space="preserve"> tarihinden itibaren çalışmaya başladığı işyerinde 31.01.202</w:t>
      </w:r>
      <w:r w:rsidR="00B71728">
        <w:t>4</w:t>
      </w:r>
      <w:r w:rsidR="002C4CA2" w:rsidRPr="002725B0">
        <w:t xml:space="preserve"> tarihinde iş kazası geçiren ve önceki 12 ay içinde herhangi bir işyerinde sigortalı çalışması olmayan kişinin, bu kaza nedeniyle istirahatli bırakıldığı günler için kendisine ödenecek olan geçici iş göremezlik ödeneğine esas günlük kazancın tespiti şu şekilde olur;</w:t>
      </w:r>
    </w:p>
    <w:p w14:paraId="7C47C90F" w14:textId="68F93870" w:rsidR="002C4CA2" w:rsidRPr="002725B0" w:rsidRDefault="002C4CA2" w:rsidP="002725B0">
      <w:pPr>
        <w:shd w:val="clear" w:color="auto" w:fill="F2F2F2" w:themeFill="background1" w:themeFillShade="F2"/>
        <w:tabs>
          <w:tab w:val="left" w:pos="2246"/>
        </w:tabs>
        <w:spacing w:line="300" w:lineRule="auto"/>
        <w:jc w:val="both"/>
        <w:rPr>
          <w:sz w:val="12"/>
          <w:szCs w:val="12"/>
        </w:rPr>
      </w:pPr>
    </w:p>
    <w:p w14:paraId="2FACEB4D" w14:textId="5B42F414" w:rsidR="00440F02" w:rsidRDefault="002C4CA2" w:rsidP="00440F02">
      <w:pPr>
        <w:shd w:val="clear" w:color="auto" w:fill="F2F2F2" w:themeFill="background1" w:themeFillShade="F2"/>
        <w:tabs>
          <w:tab w:val="left" w:pos="2246"/>
        </w:tabs>
        <w:spacing w:line="300" w:lineRule="auto"/>
        <w:jc w:val="both"/>
      </w:pPr>
      <w:r w:rsidRPr="002725B0">
        <w:t xml:space="preserve">İşyerinde çalışmaya başladığı tarih ile iş kazası geçirdiği 15.01.2021 – 30.01.2021 tarihleri arasında elde ettiği kazanç </w:t>
      </w:r>
      <w:r w:rsidR="00B71728">
        <w:t>8</w:t>
      </w:r>
      <w:r w:rsidRPr="002725B0">
        <w:t>.</w:t>
      </w:r>
      <w:r w:rsidR="00B71728">
        <w:t>0</w:t>
      </w:r>
      <w:r w:rsidRPr="002725B0">
        <w:t>00 TL’dir</w:t>
      </w:r>
      <w:r w:rsidR="002827F6">
        <w:t xml:space="preserve">. Kazanç toplamı çalışılan gün sayısına bölünür. 10 gün çalıştığı varsayılırsa günlük kazanç = </w:t>
      </w:r>
      <w:r w:rsidR="00B71728">
        <w:t>8</w:t>
      </w:r>
      <w:r w:rsidR="002827F6">
        <w:t>.</w:t>
      </w:r>
      <w:r w:rsidR="00B71728">
        <w:t>0</w:t>
      </w:r>
      <w:r w:rsidR="002827F6">
        <w:t xml:space="preserve">00 / 10 = </w:t>
      </w:r>
      <w:r w:rsidR="00B71728">
        <w:t>80</w:t>
      </w:r>
      <w:r w:rsidR="002827F6">
        <w:t>0 TL</w:t>
      </w:r>
    </w:p>
    <w:p w14:paraId="7F6D9230" w14:textId="77777777" w:rsidR="00440F02" w:rsidRPr="002725B0" w:rsidRDefault="00440F02" w:rsidP="002725B0">
      <w:pPr>
        <w:tabs>
          <w:tab w:val="left" w:pos="2246"/>
        </w:tabs>
        <w:spacing w:line="300" w:lineRule="auto"/>
        <w:jc w:val="both"/>
      </w:pPr>
    </w:p>
    <w:p w14:paraId="303ABCA3" w14:textId="3CF5E2C7" w:rsidR="002C4CA2" w:rsidRPr="00440F02" w:rsidRDefault="002C4CA2" w:rsidP="00440F02">
      <w:pPr>
        <w:shd w:val="clear" w:color="auto" w:fill="F2F2F2" w:themeFill="background1" w:themeFillShade="F2"/>
        <w:tabs>
          <w:tab w:val="left" w:pos="2246"/>
        </w:tabs>
        <w:spacing w:line="300" w:lineRule="auto"/>
        <w:jc w:val="both"/>
        <w:rPr>
          <w:sz w:val="23"/>
          <w:szCs w:val="23"/>
        </w:rPr>
      </w:pPr>
      <w:r w:rsidRPr="002725B0">
        <w:rPr>
          <w:b/>
          <w:bCs/>
          <w:sz w:val="23"/>
          <w:szCs w:val="23"/>
        </w:rPr>
        <w:t>Örnek:</w:t>
      </w:r>
      <w:r w:rsidRPr="002725B0">
        <w:rPr>
          <w:sz w:val="23"/>
          <w:szCs w:val="23"/>
        </w:rPr>
        <w:t xml:space="preserve"> 202</w:t>
      </w:r>
      <w:r w:rsidR="00B71728">
        <w:rPr>
          <w:sz w:val="23"/>
          <w:szCs w:val="23"/>
        </w:rPr>
        <w:t>4</w:t>
      </w:r>
      <w:r w:rsidRPr="002725B0">
        <w:rPr>
          <w:sz w:val="23"/>
          <w:szCs w:val="23"/>
        </w:rPr>
        <w:t>/</w:t>
      </w:r>
      <w:proofErr w:type="gramStart"/>
      <w:r w:rsidRPr="002725B0">
        <w:rPr>
          <w:sz w:val="23"/>
          <w:szCs w:val="23"/>
        </w:rPr>
        <w:t>Ocak</w:t>
      </w:r>
      <w:proofErr w:type="gramEnd"/>
      <w:r w:rsidRPr="002725B0">
        <w:rPr>
          <w:sz w:val="23"/>
          <w:szCs w:val="23"/>
        </w:rPr>
        <w:t xml:space="preserve"> ayında aldığı istirahat raporuna istinaden geçici iş göremezlik ödeneğine hak kazanan sigortalının 202</w:t>
      </w:r>
      <w:r w:rsidR="00B71728">
        <w:rPr>
          <w:sz w:val="23"/>
          <w:szCs w:val="23"/>
        </w:rPr>
        <w:t>3</w:t>
      </w:r>
      <w:r w:rsidRPr="002725B0">
        <w:rPr>
          <w:sz w:val="23"/>
          <w:szCs w:val="23"/>
        </w:rPr>
        <w:t>/Aralık, Kasım, Ekim aylarında hiç çalışması olmadığı takdirde; bir önceki 3 aylık döneme gidilerek 202</w:t>
      </w:r>
      <w:r w:rsidR="00B71728">
        <w:rPr>
          <w:sz w:val="23"/>
          <w:szCs w:val="23"/>
        </w:rPr>
        <w:t>3</w:t>
      </w:r>
      <w:r w:rsidRPr="002725B0">
        <w:rPr>
          <w:sz w:val="23"/>
          <w:szCs w:val="23"/>
        </w:rPr>
        <w:t>/Eylül, Ağustos, Temmuz aylarındaki PEK’leri bu aylardaki gün sayısına bölünerek günlük kazancı tespit edilecektir. Ancak sigortalının 202</w:t>
      </w:r>
      <w:r w:rsidR="00B71728">
        <w:rPr>
          <w:sz w:val="23"/>
          <w:szCs w:val="23"/>
        </w:rPr>
        <w:t>3</w:t>
      </w:r>
      <w:r w:rsidRPr="002725B0">
        <w:rPr>
          <w:sz w:val="23"/>
          <w:szCs w:val="23"/>
        </w:rPr>
        <w:t>/Aralık ayında çalışması yok, 202</w:t>
      </w:r>
      <w:r w:rsidR="00B71728">
        <w:rPr>
          <w:sz w:val="23"/>
          <w:szCs w:val="23"/>
        </w:rPr>
        <w:t>3</w:t>
      </w:r>
      <w:r w:rsidRPr="002725B0">
        <w:rPr>
          <w:sz w:val="23"/>
          <w:szCs w:val="23"/>
        </w:rPr>
        <w:t>/Kasım ayında çalışması yok fakat 202</w:t>
      </w:r>
      <w:r w:rsidR="00B71728">
        <w:rPr>
          <w:sz w:val="23"/>
          <w:szCs w:val="23"/>
        </w:rPr>
        <w:t>3</w:t>
      </w:r>
      <w:r w:rsidRPr="002725B0">
        <w:rPr>
          <w:sz w:val="23"/>
          <w:szCs w:val="23"/>
        </w:rPr>
        <w:t xml:space="preserve">/Ekim ayında gün ve kazancı varsa bu yeterli olacak ve bir sonraki 3 aylık döneme geçilmeyecektir. </w:t>
      </w:r>
    </w:p>
    <w:p w14:paraId="1E9C021A" w14:textId="31D6EBC0" w:rsidR="002C4CA2" w:rsidRDefault="002C4CA2" w:rsidP="00B813AB">
      <w:pPr>
        <w:tabs>
          <w:tab w:val="left" w:pos="2246"/>
        </w:tabs>
        <w:spacing w:line="288" w:lineRule="auto"/>
        <w:jc w:val="both"/>
      </w:pPr>
      <w:r w:rsidRPr="002725B0">
        <w:lastRenderedPageBreak/>
        <w:sym w:font="Wingdings" w:char="F0E8"/>
      </w:r>
      <w:r w:rsidRPr="002725B0">
        <w:t xml:space="preserve"> Sigortalı çalışmaya başladığı gün iş kazasına uğrarsa günlük kazancı aynı veya benzer işte çalışan emsal sigortalının günlük kazancı esas alınarak tespit edilir. </w:t>
      </w:r>
    </w:p>
    <w:p w14:paraId="1D1EE843" w14:textId="77777777" w:rsidR="00B813AB" w:rsidRPr="00B813AB" w:rsidRDefault="00B813AB" w:rsidP="00B813AB">
      <w:pPr>
        <w:tabs>
          <w:tab w:val="left" w:pos="2246"/>
        </w:tabs>
        <w:spacing w:line="288" w:lineRule="auto"/>
        <w:jc w:val="both"/>
        <w:rPr>
          <w:sz w:val="8"/>
          <w:szCs w:val="8"/>
        </w:rPr>
      </w:pPr>
    </w:p>
    <w:p w14:paraId="0F4B49ED" w14:textId="116C3D91" w:rsidR="009648E7" w:rsidRPr="00D27AF3" w:rsidRDefault="002C4CA2" w:rsidP="00B813AB">
      <w:pPr>
        <w:tabs>
          <w:tab w:val="left" w:pos="2246"/>
        </w:tabs>
        <w:spacing w:line="288" w:lineRule="auto"/>
        <w:jc w:val="both"/>
        <w:rPr>
          <w:color w:val="FF0000"/>
          <w:sz w:val="18"/>
          <w:szCs w:val="18"/>
        </w:rPr>
      </w:pPr>
      <w:r w:rsidRPr="00D27AF3">
        <w:rPr>
          <w:color w:val="000000" w:themeColor="text1"/>
          <w:sz w:val="18"/>
          <w:szCs w:val="18"/>
        </w:rPr>
        <w:sym w:font="Wingdings" w:char="F0E8"/>
      </w:r>
      <w:r w:rsidRPr="00D27AF3">
        <w:rPr>
          <w:color w:val="FF0000"/>
          <w:sz w:val="18"/>
          <w:szCs w:val="18"/>
        </w:rPr>
        <w:t xml:space="preserve"> </w:t>
      </w:r>
      <w:r w:rsidR="00D27AF3" w:rsidRPr="00D27AF3">
        <w:rPr>
          <w:rStyle w:val="grame"/>
          <w:color w:val="000000"/>
          <w:sz w:val="18"/>
          <w:szCs w:val="18"/>
        </w:rPr>
        <w:t>İş kazası, meslek hastalığı, hastalık ve analık hallerinde verilecek ödeneklerin veya bağlanacak gelirlerin hesabına esas tutulacak günlük kazanç; iş kazasının olduğu, meslek hastalığında ise iş göremezliğin başladığı tarihten önceki </w:t>
      </w:r>
      <w:r w:rsidR="00D27AF3" w:rsidRPr="00D27AF3">
        <w:rPr>
          <w:rStyle w:val="spelle"/>
          <w:color w:val="000000"/>
          <w:sz w:val="18"/>
          <w:szCs w:val="18"/>
        </w:rPr>
        <w:t>oniki</w:t>
      </w:r>
      <w:r w:rsidR="00D27AF3" w:rsidRPr="00D27AF3">
        <w:rPr>
          <w:rStyle w:val="grame"/>
          <w:color w:val="000000"/>
          <w:sz w:val="18"/>
          <w:szCs w:val="18"/>
        </w:rPr>
        <w:t xml:space="preserve"> aydaki son </w:t>
      </w:r>
      <w:r w:rsidR="00140CBA">
        <w:rPr>
          <w:rStyle w:val="grame"/>
          <w:color w:val="000000"/>
          <w:sz w:val="18"/>
          <w:szCs w:val="18"/>
        </w:rPr>
        <w:t>3</w:t>
      </w:r>
      <w:r w:rsidR="00D27AF3" w:rsidRPr="00D27AF3">
        <w:rPr>
          <w:rStyle w:val="grame"/>
          <w:color w:val="000000"/>
          <w:sz w:val="18"/>
          <w:szCs w:val="18"/>
        </w:rPr>
        <w:t xml:space="preserve"> ay içinde; analık ve hastalık halinde ise iş göremezliğin başladığı tarihten önceki </w:t>
      </w:r>
      <w:r w:rsidR="00140CBA">
        <w:rPr>
          <w:rStyle w:val="spelle"/>
          <w:color w:val="000000"/>
          <w:sz w:val="18"/>
          <w:szCs w:val="18"/>
        </w:rPr>
        <w:t>12</w:t>
      </w:r>
      <w:r w:rsidR="00D27AF3" w:rsidRPr="00D27AF3">
        <w:rPr>
          <w:rStyle w:val="grame"/>
          <w:color w:val="000000"/>
          <w:sz w:val="18"/>
          <w:szCs w:val="18"/>
        </w:rPr>
        <w:t> aydaki 80</w:t>
      </w:r>
      <w:r w:rsidR="00140CBA">
        <w:rPr>
          <w:rStyle w:val="grame"/>
          <w:color w:val="000000"/>
          <w:sz w:val="18"/>
          <w:szCs w:val="18"/>
        </w:rPr>
        <w:t>’</w:t>
      </w:r>
      <w:r w:rsidR="00D27AF3" w:rsidRPr="00D27AF3">
        <w:rPr>
          <w:rStyle w:val="grame"/>
          <w:color w:val="000000"/>
          <w:sz w:val="18"/>
          <w:szCs w:val="18"/>
        </w:rPr>
        <w:t>inci maddeye göre hesaplanacak prime esas kazançlar toplamının, bu kazançlara esas prim ödeme gün sayısına bölünmesi suretiyle hesaplanır. </w:t>
      </w:r>
      <w:r w:rsidR="00D27AF3" w:rsidRPr="00D27AF3">
        <w:rPr>
          <w:color w:val="000000"/>
          <w:sz w:val="18"/>
          <w:szCs w:val="18"/>
        </w:rPr>
        <w:t xml:space="preserve">Ancak, iş göremezliğin başladığı tarihten önceki son </w:t>
      </w:r>
      <w:r w:rsidR="00140CBA">
        <w:rPr>
          <w:color w:val="000000"/>
          <w:sz w:val="18"/>
          <w:szCs w:val="18"/>
        </w:rPr>
        <w:t>1</w:t>
      </w:r>
      <w:r w:rsidR="00D27AF3" w:rsidRPr="00D27AF3">
        <w:rPr>
          <w:color w:val="000000"/>
          <w:sz w:val="18"/>
          <w:szCs w:val="18"/>
        </w:rPr>
        <w:t xml:space="preserve"> yıl içerisinde 180 günden az kısa vadeli sigorta primi bildirilmiş olanlara hastalık ve analık halinde ödeneğe esas tutulacak günlük kazanç, iş göremezliğin başladığı tarihteki günlük prime esas kazanç alt sınırının </w:t>
      </w:r>
      <w:r w:rsidR="00140CBA">
        <w:rPr>
          <w:color w:val="000000"/>
          <w:sz w:val="18"/>
          <w:szCs w:val="18"/>
        </w:rPr>
        <w:t>2</w:t>
      </w:r>
      <w:r w:rsidR="00D27AF3" w:rsidRPr="00D27AF3">
        <w:rPr>
          <w:color w:val="000000"/>
          <w:sz w:val="18"/>
          <w:szCs w:val="18"/>
        </w:rPr>
        <w:t xml:space="preserve"> katını geçemez.</w:t>
      </w:r>
    </w:p>
    <w:p w14:paraId="321A01D8" w14:textId="77777777" w:rsidR="009648E7" w:rsidRPr="00B813AB" w:rsidRDefault="009648E7" w:rsidP="00B813AB">
      <w:pPr>
        <w:tabs>
          <w:tab w:val="left" w:pos="2246"/>
        </w:tabs>
        <w:spacing w:line="288" w:lineRule="auto"/>
        <w:jc w:val="both"/>
        <w:rPr>
          <w:sz w:val="8"/>
          <w:szCs w:val="8"/>
        </w:rPr>
      </w:pPr>
    </w:p>
    <w:p w14:paraId="71BADEB0" w14:textId="77777777" w:rsidR="00C2664A" w:rsidRPr="00D27AF3" w:rsidRDefault="009648E7" w:rsidP="00B813AB">
      <w:pPr>
        <w:tabs>
          <w:tab w:val="left" w:pos="2246"/>
        </w:tabs>
        <w:spacing w:line="288" w:lineRule="auto"/>
        <w:jc w:val="both"/>
        <w:rPr>
          <w:sz w:val="22"/>
          <w:szCs w:val="22"/>
        </w:rPr>
      </w:pPr>
      <w:r w:rsidRPr="00D27AF3">
        <w:rPr>
          <w:sz w:val="22"/>
          <w:szCs w:val="22"/>
        </w:rPr>
        <w:sym w:font="Wingdings" w:char="F0E8"/>
      </w:r>
      <w:r w:rsidRPr="00D27AF3">
        <w:rPr>
          <w:sz w:val="22"/>
          <w:szCs w:val="22"/>
        </w:rPr>
        <w:t xml:space="preserve"> Meslek hastalığı, sigortalının sigortalı olarak çalıştığı son işyerinden ayrıldığı tarihten 1 yıl geçtikten sonra meydana çıkmışsa günlük kazancı bu son işten ayrıldığı tarih esas alınarak hesaplanır. </w:t>
      </w:r>
    </w:p>
    <w:p w14:paraId="3019B49F" w14:textId="77777777" w:rsidR="00C2664A" w:rsidRPr="00D27AF3" w:rsidRDefault="00C2664A" w:rsidP="00B813AB">
      <w:pPr>
        <w:tabs>
          <w:tab w:val="left" w:pos="2246"/>
        </w:tabs>
        <w:spacing w:line="288" w:lineRule="auto"/>
        <w:jc w:val="both"/>
        <w:rPr>
          <w:sz w:val="10"/>
          <w:szCs w:val="10"/>
        </w:rPr>
      </w:pPr>
    </w:p>
    <w:p w14:paraId="1C73E5C0" w14:textId="2A9E6CF1" w:rsidR="002C4CA2" w:rsidRPr="00D27AF3" w:rsidRDefault="00C2664A" w:rsidP="00B813AB">
      <w:pPr>
        <w:tabs>
          <w:tab w:val="left" w:pos="2246"/>
        </w:tabs>
        <w:spacing w:line="288" w:lineRule="auto"/>
        <w:jc w:val="both"/>
        <w:rPr>
          <w:sz w:val="22"/>
          <w:szCs w:val="22"/>
        </w:rPr>
      </w:pPr>
      <w:r w:rsidRPr="00D27AF3">
        <w:rPr>
          <w:sz w:val="22"/>
          <w:szCs w:val="22"/>
        </w:rPr>
        <w:sym w:font="Wingdings" w:char="F0E8"/>
      </w:r>
      <w:r w:rsidRPr="00D27AF3">
        <w:rPr>
          <w:sz w:val="22"/>
          <w:szCs w:val="22"/>
        </w:rPr>
        <w:t xml:space="preserve"> Bir sigortalının </w:t>
      </w:r>
      <w:r w:rsidR="007A4055" w:rsidRPr="00D27AF3">
        <w:rPr>
          <w:sz w:val="22"/>
          <w:szCs w:val="22"/>
        </w:rPr>
        <w:t xml:space="preserve">aynı zaman içinde ve aynı sigortalılık haline tabi olacak şekilde birden fazla işyerinde çalışması halinde, ödeneklere esas tutulacak günlük kazancın tespitinde, üst sınır dikkate alınarak her bir işyeri için ayrı ayrı bulunacak günlük kazançlar toplamı geçici iş göremezlik ödeneği ödenmesine esas günlük kazancını oluşturur. </w:t>
      </w:r>
    </w:p>
    <w:p w14:paraId="1AC629A7" w14:textId="3F38A5D0" w:rsidR="00B0781E" w:rsidRPr="00D27AF3" w:rsidRDefault="00B0781E" w:rsidP="00B813AB">
      <w:pPr>
        <w:tabs>
          <w:tab w:val="left" w:pos="2246"/>
        </w:tabs>
        <w:spacing w:line="288" w:lineRule="auto"/>
        <w:jc w:val="both"/>
        <w:rPr>
          <w:sz w:val="22"/>
          <w:szCs w:val="22"/>
        </w:rPr>
      </w:pPr>
    </w:p>
    <w:p w14:paraId="0FF6B299" w14:textId="66478258" w:rsidR="00BF3AD6" w:rsidRPr="00D27AF3" w:rsidRDefault="00B0781E" w:rsidP="00BF3AD6">
      <w:pPr>
        <w:tabs>
          <w:tab w:val="left" w:pos="2246"/>
        </w:tabs>
        <w:spacing w:line="288" w:lineRule="auto"/>
        <w:jc w:val="both"/>
        <w:rPr>
          <w:b/>
          <w:bCs/>
          <w:sz w:val="21"/>
          <w:szCs w:val="21"/>
        </w:rPr>
      </w:pPr>
      <w:r w:rsidRPr="00D27AF3">
        <w:rPr>
          <w:sz w:val="21"/>
          <w:szCs w:val="21"/>
        </w:rPr>
        <w:sym w:font="Wingdings" w:char="F0E8"/>
      </w:r>
      <w:r w:rsidRPr="00D27AF3">
        <w:rPr>
          <w:sz w:val="21"/>
          <w:szCs w:val="21"/>
        </w:rPr>
        <w:t xml:space="preserve"> </w:t>
      </w:r>
      <w:r w:rsidR="00BF3AD6" w:rsidRPr="00D27AF3">
        <w:rPr>
          <w:sz w:val="21"/>
          <w:szCs w:val="21"/>
        </w:rPr>
        <w:t xml:space="preserve">Alınacak prim ve verilecek ödeneklerin hesabına esas tutulan </w:t>
      </w:r>
      <w:r w:rsidR="00BF3AD6" w:rsidRPr="00D27AF3">
        <w:rPr>
          <w:b/>
          <w:bCs/>
          <w:sz w:val="21"/>
          <w:szCs w:val="21"/>
        </w:rPr>
        <w:t>günlük kazancın alt sınırı asgari ücretin otuzda biri, üst sınırı ise günlük kazanç sınırının 7.5 katı</w:t>
      </w:r>
      <w:r w:rsidR="00BF3AD6" w:rsidRPr="00D27AF3">
        <w:rPr>
          <w:sz w:val="21"/>
          <w:szCs w:val="21"/>
        </w:rPr>
        <w:t>dır. Alınacak prim ve verilecek ödeneklerin hesabına esas tutulacak günlük kazancın sınırları 202</w:t>
      </w:r>
      <w:r w:rsidR="00EA55C3">
        <w:rPr>
          <w:sz w:val="21"/>
          <w:szCs w:val="21"/>
        </w:rPr>
        <w:t>4</w:t>
      </w:r>
      <w:r w:rsidR="00BF3AD6" w:rsidRPr="00D27AF3">
        <w:rPr>
          <w:sz w:val="21"/>
          <w:szCs w:val="21"/>
        </w:rPr>
        <w:t xml:space="preserve"> yılında asgari ücretin </w:t>
      </w:r>
      <w:r w:rsidR="00B2615F" w:rsidRPr="00B2615F">
        <w:rPr>
          <w:sz w:val="21"/>
          <w:szCs w:val="21"/>
        </w:rPr>
        <w:t>20.002,50 TL</w:t>
      </w:r>
      <w:r w:rsidR="00B2615F">
        <w:rPr>
          <w:sz w:val="21"/>
          <w:szCs w:val="21"/>
        </w:rPr>
        <w:t xml:space="preserve"> </w:t>
      </w:r>
      <w:r w:rsidR="00BF3AD6" w:rsidRPr="00D27AF3">
        <w:rPr>
          <w:sz w:val="21"/>
          <w:szCs w:val="21"/>
        </w:rPr>
        <w:t xml:space="preserve">olduğu dikkate alınarak verilecek ödeneklerin hesabına esas tutulan </w:t>
      </w:r>
      <w:r w:rsidR="00BF3AD6" w:rsidRPr="00D27AF3">
        <w:rPr>
          <w:b/>
          <w:bCs/>
          <w:sz w:val="21"/>
          <w:szCs w:val="21"/>
        </w:rPr>
        <w:t>1 günlük asgari kazanç</w:t>
      </w:r>
      <w:r w:rsidR="002B64E7">
        <w:rPr>
          <w:b/>
          <w:bCs/>
          <w:sz w:val="21"/>
          <w:szCs w:val="21"/>
        </w:rPr>
        <w:t xml:space="preserve"> </w:t>
      </w:r>
      <w:r w:rsidR="00B2615F">
        <w:rPr>
          <w:b/>
          <w:bCs/>
          <w:sz w:val="21"/>
          <w:szCs w:val="21"/>
        </w:rPr>
        <w:t>666</w:t>
      </w:r>
      <w:r w:rsidR="00BF3AD6" w:rsidRPr="00D27AF3">
        <w:rPr>
          <w:b/>
          <w:bCs/>
          <w:sz w:val="21"/>
          <w:szCs w:val="21"/>
        </w:rPr>
        <w:t>,</w:t>
      </w:r>
      <w:r w:rsidR="00B2615F">
        <w:rPr>
          <w:b/>
          <w:bCs/>
          <w:sz w:val="21"/>
          <w:szCs w:val="21"/>
        </w:rPr>
        <w:t>75</w:t>
      </w:r>
      <w:r w:rsidR="00BF3AD6" w:rsidRPr="00D27AF3">
        <w:rPr>
          <w:b/>
          <w:bCs/>
          <w:sz w:val="21"/>
          <w:szCs w:val="21"/>
        </w:rPr>
        <w:t xml:space="preserve"> TL</w:t>
      </w:r>
      <w:r w:rsidR="00BF3AD6" w:rsidRPr="00D27AF3">
        <w:rPr>
          <w:sz w:val="21"/>
          <w:szCs w:val="21"/>
        </w:rPr>
        <w:t xml:space="preserve"> olarak hesaplanacak, </w:t>
      </w:r>
      <w:r w:rsidR="00BF3AD6" w:rsidRPr="00D27AF3">
        <w:rPr>
          <w:b/>
          <w:bCs/>
          <w:sz w:val="21"/>
          <w:szCs w:val="21"/>
        </w:rPr>
        <w:t>günlük kazancın üst sınırı ise;</w:t>
      </w:r>
    </w:p>
    <w:p w14:paraId="062E50AE" w14:textId="346515C6" w:rsidR="00BF3AD6" w:rsidRPr="00D27AF3" w:rsidRDefault="00B2615F" w:rsidP="00BF3AD6">
      <w:pPr>
        <w:tabs>
          <w:tab w:val="left" w:pos="2246"/>
        </w:tabs>
        <w:spacing w:line="288" w:lineRule="auto"/>
        <w:jc w:val="both"/>
        <w:rPr>
          <w:b/>
          <w:bCs/>
          <w:sz w:val="22"/>
          <w:szCs w:val="22"/>
        </w:rPr>
      </w:pPr>
      <w:r>
        <w:rPr>
          <w:b/>
          <w:bCs/>
          <w:sz w:val="22"/>
          <w:szCs w:val="22"/>
        </w:rPr>
        <w:t>666</w:t>
      </w:r>
      <w:r w:rsidR="00BF3AD6" w:rsidRPr="00D27AF3">
        <w:rPr>
          <w:b/>
          <w:bCs/>
          <w:sz w:val="22"/>
          <w:szCs w:val="22"/>
        </w:rPr>
        <w:t>,</w:t>
      </w:r>
      <w:r>
        <w:rPr>
          <w:b/>
          <w:bCs/>
          <w:sz w:val="22"/>
          <w:szCs w:val="22"/>
        </w:rPr>
        <w:t>7</w:t>
      </w:r>
      <w:r w:rsidR="002B64E7">
        <w:rPr>
          <w:b/>
          <w:bCs/>
          <w:sz w:val="22"/>
          <w:szCs w:val="22"/>
        </w:rPr>
        <w:t>5</w:t>
      </w:r>
      <w:r w:rsidR="00BF3AD6" w:rsidRPr="00D27AF3">
        <w:rPr>
          <w:b/>
          <w:bCs/>
          <w:sz w:val="22"/>
          <w:szCs w:val="22"/>
        </w:rPr>
        <w:t xml:space="preserve"> x 7,5 = </w:t>
      </w:r>
      <w:r>
        <w:rPr>
          <w:b/>
          <w:bCs/>
          <w:sz w:val="22"/>
          <w:szCs w:val="22"/>
        </w:rPr>
        <w:t>5</w:t>
      </w:r>
      <w:r w:rsidR="00BF3AD6" w:rsidRPr="00D27AF3">
        <w:rPr>
          <w:b/>
          <w:bCs/>
          <w:sz w:val="22"/>
          <w:szCs w:val="22"/>
        </w:rPr>
        <w:t>.</w:t>
      </w:r>
      <w:r>
        <w:rPr>
          <w:b/>
          <w:bCs/>
          <w:sz w:val="22"/>
          <w:szCs w:val="22"/>
        </w:rPr>
        <w:t>000</w:t>
      </w:r>
      <w:r w:rsidR="002B64E7">
        <w:rPr>
          <w:b/>
          <w:bCs/>
          <w:sz w:val="22"/>
          <w:szCs w:val="22"/>
        </w:rPr>
        <w:t>,6</w:t>
      </w:r>
      <w:r w:rsidR="00E336F9">
        <w:rPr>
          <w:b/>
          <w:bCs/>
          <w:sz w:val="22"/>
          <w:szCs w:val="22"/>
        </w:rPr>
        <w:t>3</w:t>
      </w:r>
      <w:r w:rsidR="00BF3AD6" w:rsidRPr="00D27AF3">
        <w:rPr>
          <w:b/>
          <w:bCs/>
          <w:sz w:val="22"/>
          <w:szCs w:val="22"/>
        </w:rPr>
        <w:t xml:space="preserve"> TL’yi aşması halinde aşan kısım dikkate alınmaz.</w:t>
      </w:r>
      <w:r w:rsidR="00BF3AD6" w:rsidRPr="00D27AF3">
        <w:rPr>
          <w:sz w:val="22"/>
          <w:szCs w:val="22"/>
        </w:rPr>
        <w:t xml:space="preserve"> </w:t>
      </w:r>
    </w:p>
    <w:p w14:paraId="452FD747" w14:textId="1EB1397A" w:rsidR="00B0781E" w:rsidRPr="00D27AF3" w:rsidRDefault="00B0781E" w:rsidP="00BF3AD6">
      <w:pPr>
        <w:tabs>
          <w:tab w:val="left" w:pos="2246"/>
        </w:tabs>
        <w:spacing w:line="288" w:lineRule="auto"/>
        <w:jc w:val="both"/>
        <w:rPr>
          <w:sz w:val="10"/>
          <w:szCs w:val="10"/>
        </w:rPr>
      </w:pPr>
    </w:p>
    <w:p w14:paraId="3647C8FA" w14:textId="49205F44" w:rsidR="00096766" w:rsidRPr="00D27AF3" w:rsidRDefault="00B0781E" w:rsidP="00096766">
      <w:pPr>
        <w:tabs>
          <w:tab w:val="left" w:pos="2246"/>
        </w:tabs>
        <w:spacing w:line="288" w:lineRule="auto"/>
        <w:jc w:val="both"/>
        <w:rPr>
          <w:sz w:val="21"/>
          <w:szCs w:val="21"/>
        </w:rPr>
      </w:pPr>
      <w:r w:rsidRPr="00D27AF3">
        <w:rPr>
          <w:sz w:val="21"/>
          <w:szCs w:val="21"/>
        </w:rPr>
        <w:sym w:font="Wingdings" w:char="F0E8"/>
      </w:r>
      <w:r w:rsidRPr="00D27AF3">
        <w:rPr>
          <w:sz w:val="21"/>
          <w:szCs w:val="21"/>
        </w:rPr>
        <w:t xml:space="preserve"> 4A sigortalısının ödenek veya gelire esas tutulacak günlük kazancı hesaplanırken; işvereni tarafından işçiye prim-ikramiye gibi ödemelerin yapıldığının tespiti halinde ödenek ve gelire esas alınacak günlük kazan</w:t>
      </w:r>
      <w:r w:rsidR="004E401D" w:rsidRPr="00D27AF3">
        <w:rPr>
          <w:sz w:val="21"/>
          <w:szCs w:val="21"/>
        </w:rPr>
        <w:t>ç</w:t>
      </w:r>
      <w:r w:rsidRPr="00D27AF3">
        <w:rPr>
          <w:sz w:val="21"/>
          <w:szCs w:val="21"/>
        </w:rPr>
        <w:t>, ücret toplamının ücret alınan gün sayısına bölünmesiyle hesaplanacak günlük kazanca %50 oranında ekleme yapılarak bulunan tutardan çok olamaz.</w:t>
      </w:r>
    </w:p>
    <w:p w14:paraId="79F3867F" w14:textId="77777777" w:rsidR="00096766" w:rsidRDefault="00096766" w:rsidP="00096766">
      <w:pPr>
        <w:tabs>
          <w:tab w:val="left" w:pos="2246"/>
        </w:tabs>
        <w:spacing w:line="288" w:lineRule="auto"/>
        <w:jc w:val="both"/>
      </w:pPr>
    </w:p>
    <w:p w14:paraId="27043BA1" w14:textId="3C3848C7" w:rsidR="00B813AB" w:rsidRPr="00B813AB" w:rsidRDefault="00B813AB" w:rsidP="00B813AB">
      <w:pPr>
        <w:shd w:val="clear" w:color="auto" w:fill="D9E2F3" w:themeFill="accent5" w:themeFillTint="33"/>
        <w:tabs>
          <w:tab w:val="left" w:pos="2246"/>
        </w:tabs>
        <w:spacing w:line="300" w:lineRule="auto"/>
        <w:jc w:val="both"/>
        <w:rPr>
          <w:sz w:val="18"/>
          <w:szCs w:val="18"/>
        </w:rPr>
      </w:pPr>
      <m:oMath>
        <m:r>
          <w:rPr>
            <w:rFonts w:ascii="Cambria Math" w:hAnsi="Cambria Math"/>
            <w:sz w:val="20"/>
            <w:szCs w:val="20"/>
          </w:rPr>
          <m:t xml:space="preserve">Günlük kazanç </m:t>
        </m:r>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Son 12 Ay İçinde Son 3 Ayda Bildirilen PEK Tutarı</m:t>
            </m:r>
          </m:num>
          <m:den>
            <m:r>
              <m:rPr>
                <m:sty m:val="p"/>
              </m:rPr>
              <w:rPr>
                <w:rFonts w:ascii="Cambria Math" w:hAnsi="Cambria Math"/>
                <w:sz w:val="20"/>
                <w:szCs w:val="20"/>
              </w:rPr>
              <m:t>Son 3 Ayda Bildirilen Gün Sayısı</m:t>
            </m:r>
          </m:den>
        </m:f>
        <m:r>
          <w:rPr>
            <w:rFonts w:ascii="Cambria Math" w:hAnsi="Cambria Math"/>
            <w:sz w:val="20"/>
            <w:szCs w:val="20"/>
          </w:rPr>
          <m:t>+Çıkan sonucun %50 oranında artırılması</m:t>
        </m:r>
      </m:oMath>
      <w:r w:rsidRPr="00B813AB">
        <w:rPr>
          <w:sz w:val="18"/>
          <w:szCs w:val="18"/>
        </w:rPr>
        <w:t xml:space="preserve"> </w:t>
      </w:r>
    </w:p>
    <w:p w14:paraId="104B46BD" w14:textId="77777777" w:rsidR="00B813AB" w:rsidRPr="002725B0" w:rsidRDefault="00B813AB" w:rsidP="002725B0">
      <w:pPr>
        <w:tabs>
          <w:tab w:val="left" w:pos="2246"/>
        </w:tabs>
        <w:spacing w:line="300" w:lineRule="auto"/>
        <w:jc w:val="both"/>
      </w:pPr>
    </w:p>
    <w:p w14:paraId="376808C8" w14:textId="4DA948EF" w:rsidR="00F37778" w:rsidRPr="00B813AB" w:rsidRDefault="00B0781E" w:rsidP="00B813AB">
      <w:pPr>
        <w:shd w:val="clear" w:color="auto" w:fill="F2F2F2" w:themeFill="background1" w:themeFillShade="F2"/>
        <w:tabs>
          <w:tab w:val="left" w:pos="2246"/>
        </w:tabs>
        <w:spacing w:line="288" w:lineRule="auto"/>
        <w:jc w:val="both"/>
        <w:rPr>
          <w:sz w:val="22"/>
          <w:szCs w:val="22"/>
        </w:rPr>
      </w:pPr>
      <w:r w:rsidRPr="00B813AB">
        <w:rPr>
          <w:b/>
          <w:bCs/>
          <w:sz w:val="22"/>
          <w:szCs w:val="22"/>
        </w:rPr>
        <w:t>Örnek:</w:t>
      </w:r>
      <w:r w:rsidRPr="00B813AB">
        <w:rPr>
          <w:sz w:val="22"/>
          <w:szCs w:val="22"/>
        </w:rPr>
        <w:t xml:space="preserve"> Sigortalıya 202</w:t>
      </w:r>
      <w:r w:rsidR="00B2615F">
        <w:rPr>
          <w:sz w:val="22"/>
          <w:szCs w:val="22"/>
        </w:rPr>
        <w:t>4</w:t>
      </w:r>
      <w:r w:rsidRPr="00B813AB">
        <w:rPr>
          <w:sz w:val="22"/>
          <w:szCs w:val="22"/>
        </w:rPr>
        <w:t>/</w:t>
      </w:r>
      <w:r w:rsidR="00B2615F">
        <w:rPr>
          <w:sz w:val="22"/>
          <w:szCs w:val="22"/>
        </w:rPr>
        <w:t>Nisan</w:t>
      </w:r>
      <w:r w:rsidRPr="00B813AB">
        <w:rPr>
          <w:sz w:val="22"/>
          <w:szCs w:val="22"/>
        </w:rPr>
        <w:t xml:space="preserve"> ayında 2</w:t>
      </w:r>
      <w:r w:rsidR="00B2615F">
        <w:rPr>
          <w:sz w:val="22"/>
          <w:szCs w:val="22"/>
        </w:rPr>
        <w:t>1</w:t>
      </w:r>
      <w:r w:rsidRPr="00B813AB">
        <w:rPr>
          <w:sz w:val="22"/>
          <w:szCs w:val="22"/>
        </w:rPr>
        <w:t>.</w:t>
      </w:r>
      <w:r w:rsidR="00B2615F">
        <w:rPr>
          <w:sz w:val="22"/>
          <w:szCs w:val="22"/>
        </w:rPr>
        <w:t>0</w:t>
      </w:r>
      <w:r w:rsidRPr="00B813AB">
        <w:rPr>
          <w:sz w:val="22"/>
          <w:szCs w:val="22"/>
        </w:rPr>
        <w:t xml:space="preserve">00 </w:t>
      </w:r>
      <w:r w:rsidR="00F37778" w:rsidRPr="00B813AB">
        <w:rPr>
          <w:sz w:val="22"/>
          <w:szCs w:val="22"/>
        </w:rPr>
        <w:t xml:space="preserve">TL aylık ücret, </w:t>
      </w:r>
      <w:r w:rsidR="00B2615F">
        <w:rPr>
          <w:sz w:val="22"/>
          <w:szCs w:val="22"/>
        </w:rPr>
        <w:t>6</w:t>
      </w:r>
      <w:r w:rsidR="00F37778" w:rsidRPr="00B813AB">
        <w:rPr>
          <w:sz w:val="22"/>
          <w:szCs w:val="22"/>
        </w:rPr>
        <w:t>.000 TL de ikramiye ödendiyse ve ay içinde prim ödeme gün sayısı da 30 gün ise bu sigortalının günlük kazancı şu şekilde hesaplanır; (Son 3 ayda sadece 1 ay gün ve kazanç olduğu varsayılmıştır.)</w:t>
      </w:r>
    </w:p>
    <w:p w14:paraId="3C7AEF91" w14:textId="5084FE01" w:rsidR="00F37778" w:rsidRPr="002725B0" w:rsidRDefault="00F37778" w:rsidP="00B813AB">
      <w:pPr>
        <w:shd w:val="clear" w:color="auto" w:fill="F2F2F2" w:themeFill="background1" w:themeFillShade="F2"/>
        <w:tabs>
          <w:tab w:val="left" w:pos="2246"/>
        </w:tabs>
        <w:spacing w:line="288" w:lineRule="auto"/>
        <w:jc w:val="both"/>
        <w:rPr>
          <w:sz w:val="16"/>
          <w:szCs w:val="16"/>
        </w:rPr>
      </w:pPr>
    </w:p>
    <w:p w14:paraId="5F453AAF" w14:textId="6E1BDE02" w:rsidR="00BF1CBD" w:rsidRPr="00B813AB" w:rsidRDefault="00BF1CBD" w:rsidP="00B813AB">
      <w:pPr>
        <w:shd w:val="clear" w:color="auto" w:fill="F2F2F2" w:themeFill="background1" w:themeFillShade="F2"/>
        <w:tabs>
          <w:tab w:val="left" w:pos="2246"/>
        </w:tabs>
        <w:spacing w:line="288" w:lineRule="auto"/>
        <w:jc w:val="both"/>
        <w:rPr>
          <w:sz w:val="22"/>
          <w:szCs w:val="22"/>
        </w:rPr>
      </w:pPr>
      <w:r w:rsidRPr="00B813AB">
        <w:rPr>
          <w:sz w:val="22"/>
          <w:szCs w:val="22"/>
        </w:rPr>
        <w:t xml:space="preserve">İşveren tarafından ödenen prim-ikramiyenin tutarı ne olursa olsun örnekteki sigortalının günlük kazancı </w:t>
      </w:r>
      <w:r w:rsidR="00EA55C3">
        <w:rPr>
          <w:sz w:val="22"/>
          <w:szCs w:val="22"/>
        </w:rPr>
        <w:t>1.050</w:t>
      </w:r>
      <w:r w:rsidRPr="00B813AB">
        <w:rPr>
          <w:sz w:val="22"/>
          <w:szCs w:val="22"/>
        </w:rPr>
        <w:t xml:space="preserve"> TL’yi geçemeyecektir. O halde;</w:t>
      </w:r>
    </w:p>
    <w:p w14:paraId="4A25EC4A" w14:textId="2BE6B6C4" w:rsidR="00B813AB" w:rsidRPr="00B813AB" w:rsidRDefault="00B813AB" w:rsidP="00B813AB">
      <w:pPr>
        <w:shd w:val="clear" w:color="auto" w:fill="F2F2F2" w:themeFill="background1" w:themeFillShade="F2"/>
        <w:tabs>
          <w:tab w:val="left" w:pos="2246"/>
        </w:tabs>
        <w:spacing w:line="288" w:lineRule="auto"/>
        <w:jc w:val="both"/>
        <w:rPr>
          <w:sz w:val="8"/>
          <w:szCs w:val="8"/>
        </w:rPr>
      </w:pPr>
    </w:p>
    <w:p w14:paraId="4CFE358C" w14:textId="7448AE2D" w:rsidR="00B813AB" w:rsidRPr="00B2615F" w:rsidRDefault="00B813AB" w:rsidP="00B813AB">
      <w:pPr>
        <w:shd w:val="clear" w:color="auto" w:fill="F2F2F2" w:themeFill="background1" w:themeFillShade="F2"/>
        <w:tabs>
          <w:tab w:val="left" w:pos="2246"/>
        </w:tabs>
        <w:spacing w:line="288" w:lineRule="auto"/>
        <w:jc w:val="both"/>
        <w:rPr>
          <w:sz w:val="20"/>
          <w:szCs w:val="20"/>
        </w:rPr>
      </w:pPr>
      <w:r w:rsidRPr="00B2615F">
        <w:rPr>
          <w:sz w:val="20"/>
          <w:szCs w:val="20"/>
        </w:rPr>
        <w:t>(2</w:t>
      </w:r>
      <w:r w:rsidR="00B2615F" w:rsidRPr="00B2615F">
        <w:rPr>
          <w:sz w:val="20"/>
          <w:szCs w:val="20"/>
        </w:rPr>
        <w:t>1.0</w:t>
      </w:r>
      <w:r w:rsidRPr="00B2615F">
        <w:rPr>
          <w:sz w:val="20"/>
          <w:szCs w:val="20"/>
        </w:rPr>
        <w:t xml:space="preserve">00 / </w:t>
      </w:r>
      <w:r w:rsidR="00A01891" w:rsidRPr="00B2615F">
        <w:rPr>
          <w:sz w:val="20"/>
          <w:szCs w:val="20"/>
        </w:rPr>
        <w:t>3</w:t>
      </w:r>
      <w:r w:rsidRPr="00B2615F">
        <w:rPr>
          <w:sz w:val="20"/>
          <w:szCs w:val="20"/>
        </w:rPr>
        <w:t>0) + (</w:t>
      </w:r>
      <w:r w:rsidR="00B2615F" w:rsidRPr="00B2615F">
        <w:rPr>
          <w:sz w:val="20"/>
          <w:szCs w:val="20"/>
        </w:rPr>
        <w:t>6</w:t>
      </w:r>
      <w:r w:rsidRPr="00B2615F">
        <w:rPr>
          <w:sz w:val="20"/>
          <w:szCs w:val="20"/>
        </w:rPr>
        <w:t xml:space="preserve">.000 / 30) = </w:t>
      </w:r>
      <w:r w:rsidR="00B2615F" w:rsidRPr="00B2615F">
        <w:rPr>
          <w:sz w:val="20"/>
          <w:szCs w:val="20"/>
        </w:rPr>
        <w:t>72</w:t>
      </w:r>
      <w:r w:rsidRPr="00B2615F">
        <w:rPr>
          <w:sz w:val="20"/>
          <w:szCs w:val="20"/>
        </w:rPr>
        <w:t>0 TL</w:t>
      </w:r>
      <w:r w:rsidR="00A01891" w:rsidRPr="00B2615F">
        <w:rPr>
          <w:sz w:val="20"/>
          <w:szCs w:val="20"/>
        </w:rPr>
        <w:t xml:space="preserve">  </w:t>
      </w:r>
      <w:r w:rsidR="00A01891" w:rsidRPr="00B2615F">
        <w:rPr>
          <w:sz w:val="20"/>
          <w:szCs w:val="20"/>
        </w:rPr>
        <w:sym w:font="Wingdings" w:char="F0E8"/>
      </w:r>
      <w:r w:rsidR="00A01891" w:rsidRPr="00B2615F">
        <w:rPr>
          <w:sz w:val="20"/>
          <w:szCs w:val="20"/>
        </w:rPr>
        <w:t xml:space="preserve"> </w:t>
      </w:r>
      <w:r w:rsidR="00B2615F" w:rsidRPr="00B2615F">
        <w:rPr>
          <w:sz w:val="20"/>
          <w:szCs w:val="20"/>
        </w:rPr>
        <w:t>21</w:t>
      </w:r>
      <w:r w:rsidR="00A01891" w:rsidRPr="00B2615F">
        <w:rPr>
          <w:sz w:val="20"/>
          <w:szCs w:val="20"/>
        </w:rPr>
        <w:t>.</w:t>
      </w:r>
      <w:r w:rsidR="00B2615F" w:rsidRPr="00B2615F">
        <w:rPr>
          <w:sz w:val="20"/>
          <w:szCs w:val="20"/>
        </w:rPr>
        <w:t>0</w:t>
      </w:r>
      <w:r w:rsidR="00A01891" w:rsidRPr="00B2615F">
        <w:rPr>
          <w:sz w:val="20"/>
          <w:szCs w:val="20"/>
        </w:rPr>
        <w:t xml:space="preserve">00 / 30 = </w:t>
      </w:r>
      <w:r w:rsidR="00B2615F" w:rsidRPr="00B2615F">
        <w:rPr>
          <w:sz w:val="20"/>
          <w:szCs w:val="20"/>
        </w:rPr>
        <w:t>70</w:t>
      </w:r>
      <w:r w:rsidR="00A01891" w:rsidRPr="00B2615F">
        <w:rPr>
          <w:sz w:val="20"/>
          <w:szCs w:val="20"/>
        </w:rPr>
        <w:t xml:space="preserve">0 </w:t>
      </w:r>
      <w:r w:rsidR="00A01891" w:rsidRPr="00B2615F">
        <w:rPr>
          <w:sz w:val="20"/>
          <w:szCs w:val="20"/>
        </w:rPr>
        <w:sym w:font="Wingdings" w:char="F0E8"/>
      </w:r>
      <w:r w:rsidR="00A01891" w:rsidRPr="00B2615F">
        <w:rPr>
          <w:sz w:val="20"/>
          <w:szCs w:val="20"/>
        </w:rPr>
        <w:t xml:space="preserve"> </w:t>
      </w:r>
      <w:r w:rsidR="00B2615F" w:rsidRPr="00B2615F">
        <w:rPr>
          <w:sz w:val="20"/>
          <w:szCs w:val="20"/>
        </w:rPr>
        <w:t>70</w:t>
      </w:r>
      <w:r w:rsidR="00A01891" w:rsidRPr="00B2615F">
        <w:rPr>
          <w:sz w:val="20"/>
          <w:szCs w:val="20"/>
        </w:rPr>
        <w:t>0 + (</w:t>
      </w:r>
      <w:r w:rsidR="00B2615F" w:rsidRPr="00B2615F">
        <w:rPr>
          <w:sz w:val="20"/>
          <w:szCs w:val="20"/>
        </w:rPr>
        <w:t>70</w:t>
      </w:r>
      <w:r w:rsidR="00A01891" w:rsidRPr="00B2615F">
        <w:rPr>
          <w:sz w:val="20"/>
          <w:szCs w:val="20"/>
        </w:rPr>
        <w:t xml:space="preserve">0 X %50) = </w:t>
      </w:r>
      <w:r w:rsidR="00B2615F" w:rsidRPr="00B2615F">
        <w:rPr>
          <w:sz w:val="20"/>
          <w:szCs w:val="20"/>
        </w:rPr>
        <w:t>700</w:t>
      </w:r>
      <w:r w:rsidR="00A01891" w:rsidRPr="00B2615F">
        <w:rPr>
          <w:sz w:val="20"/>
          <w:szCs w:val="20"/>
        </w:rPr>
        <w:t xml:space="preserve"> + </w:t>
      </w:r>
      <w:r w:rsidR="00B2615F" w:rsidRPr="00B2615F">
        <w:rPr>
          <w:sz w:val="20"/>
          <w:szCs w:val="20"/>
        </w:rPr>
        <w:t>35</w:t>
      </w:r>
      <w:r w:rsidR="00A01891" w:rsidRPr="00B2615F">
        <w:rPr>
          <w:sz w:val="20"/>
          <w:szCs w:val="20"/>
        </w:rPr>
        <w:t>0 = 1</w:t>
      </w:r>
      <w:r w:rsidR="00B2615F" w:rsidRPr="00B2615F">
        <w:rPr>
          <w:sz w:val="20"/>
          <w:szCs w:val="20"/>
        </w:rPr>
        <w:t>.</w:t>
      </w:r>
      <w:r w:rsidR="00A01891" w:rsidRPr="00B2615F">
        <w:rPr>
          <w:sz w:val="20"/>
          <w:szCs w:val="20"/>
        </w:rPr>
        <w:t>0</w:t>
      </w:r>
      <w:r w:rsidR="00B2615F" w:rsidRPr="00B2615F">
        <w:rPr>
          <w:sz w:val="20"/>
          <w:szCs w:val="20"/>
        </w:rPr>
        <w:t>50</w:t>
      </w:r>
      <w:r w:rsidR="00A01891" w:rsidRPr="00B2615F">
        <w:rPr>
          <w:sz w:val="20"/>
          <w:szCs w:val="20"/>
        </w:rPr>
        <w:t xml:space="preserve"> TL</w:t>
      </w:r>
    </w:p>
    <w:p w14:paraId="2B0C1E63" w14:textId="77777777" w:rsidR="00B813AB" w:rsidRPr="00B813AB" w:rsidRDefault="00B813AB" w:rsidP="00B813AB">
      <w:pPr>
        <w:shd w:val="clear" w:color="auto" w:fill="F2F2F2" w:themeFill="background1" w:themeFillShade="F2"/>
        <w:tabs>
          <w:tab w:val="left" w:pos="2246"/>
        </w:tabs>
        <w:spacing w:line="288" w:lineRule="auto"/>
        <w:jc w:val="both"/>
        <w:rPr>
          <w:sz w:val="8"/>
          <w:szCs w:val="8"/>
        </w:rPr>
      </w:pPr>
    </w:p>
    <w:p w14:paraId="191192C4" w14:textId="77777777" w:rsidR="0047081C" w:rsidRPr="00D27AF3" w:rsidRDefault="0047081C" w:rsidP="002725B0">
      <w:pPr>
        <w:tabs>
          <w:tab w:val="left" w:pos="2246"/>
        </w:tabs>
        <w:spacing w:line="300" w:lineRule="auto"/>
        <w:jc w:val="both"/>
        <w:rPr>
          <w:sz w:val="12"/>
          <w:szCs w:val="12"/>
        </w:rPr>
      </w:pPr>
    </w:p>
    <w:p w14:paraId="1CD1A904" w14:textId="244A999C" w:rsidR="00B813AB" w:rsidRPr="00B813AB" w:rsidRDefault="008E71C3" w:rsidP="00B813A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r w:rsidRPr="00B813AB">
        <w:rPr>
          <w:rFonts w:ascii="Apple Color Emoji" w:hAnsi="Apple Color Emoji" w:cs="Apple Color Emoji"/>
          <w:sz w:val="22"/>
          <w:szCs w:val="22"/>
        </w:rPr>
        <w:t>⚠</w:t>
      </w:r>
      <w:r w:rsidRPr="00B813AB">
        <w:rPr>
          <w:sz w:val="22"/>
          <w:szCs w:val="22"/>
        </w:rPr>
        <w:t xml:space="preserve"> Sigortalının günlük kazancının hesaplanmasında baz alınan 3 aylık dönemde (Örneğin; ocak, şubat, mart) son ay olan mart ayında herhangi bir çalışması bulunmamaktadır. Mart ayında sigortalı adına prim, ikramiye vb. arızi bir ödeme bildirildiyse bu ödeme günlük kazancın hesabına dahil edilmeyecek, yalnızca gün ve kazanç bildirimi yapılan aylara ait asıl ücret ve prim, ikramiye vb. arızi nitelikteki kazançlar dikkate alınacaktır</w:t>
      </w:r>
      <w:r w:rsidR="00B813AB">
        <w:rPr>
          <w:sz w:val="22"/>
          <w:szCs w:val="22"/>
        </w:rPr>
        <w:t>.</w:t>
      </w:r>
    </w:p>
    <w:p w14:paraId="0EFADE52" w14:textId="77777777" w:rsidR="00EA55C3" w:rsidRDefault="00D27AF3" w:rsidP="002725B0">
      <w:pPr>
        <w:tabs>
          <w:tab w:val="left" w:pos="2246"/>
        </w:tabs>
        <w:spacing w:line="300" w:lineRule="auto"/>
        <w:jc w:val="both"/>
        <w:rPr>
          <w:b/>
          <w:bCs/>
        </w:rPr>
      </w:pPr>
      <w:r>
        <w:rPr>
          <w:b/>
          <w:bCs/>
        </w:rPr>
        <w:br/>
      </w:r>
    </w:p>
    <w:p w14:paraId="45123FC6" w14:textId="3E20E4EB" w:rsidR="008E71C3" w:rsidRPr="004D2194" w:rsidRDefault="008E71C3" w:rsidP="002725B0">
      <w:pPr>
        <w:tabs>
          <w:tab w:val="left" w:pos="2246"/>
        </w:tabs>
        <w:spacing w:line="300" w:lineRule="auto"/>
        <w:jc w:val="both"/>
        <w:rPr>
          <w:b/>
          <w:bCs/>
        </w:rPr>
      </w:pPr>
      <w:r w:rsidRPr="004D2194">
        <w:rPr>
          <w:b/>
          <w:bCs/>
        </w:rPr>
        <w:lastRenderedPageBreak/>
        <w:t xml:space="preserve">Örnek: </w:t>
      </w:r>
    </w:p>
    <w:tbl>
      <w:tblPr>
        <w:tblStyle w:val="TabloKlavuzu"/>
        <w:tblW w:w="0" w:type="auto"/>
        <w:tblLook w:val="04A0" w:firstRow="1" w:lastRow="0" w:firstColumn="1" w:lastColumn="0" w:noHBand="0" w:noVBand="1"/>
      </w:tblPr>
      <w:tblGrid>
        <w:gridCol w:w="2264"/>
        <w:gridCol w:w="2264"/>
        <w:gridCol w:w="2264"/>
        <w:gridCol w:w="2264"/>
      </w:tblGrid>
      <w:tr w:rsidR="008E71C3" w14:paraId="7183C1E2" w14:textId="77777777" w:rsidTr="008E71C3">
        <w:tc>
          <w:tcPr>
            <w:tcW w:w="2264" w:type="dxa"/>
          </w:tcPr>
          <w:p w14:paraId="28C5531E" w14:textId="565F0CA2" w:rsidR="008E71C3" w:rsidRPr="008E71C3" w:rsidRDefault="008E71C3" w:rsidP="0047081C">
            <w:pPr>
              <w:tabs>
                <w:tab w:val="left" w:pos="2246"/>
              </w:tabs>
              <w:spacing w:line="276" w:lineRule="auto"/>
              <w:jc w:val="center"/>
              <w:rPr>
                <w:b/>
                <w:bCs/>
                <w:sz w:val="22"/>
                <w:szCs w:val="22"/>
              </w:rPr>
            </w:pPr>
            <w:r w:rsidRPr="008E71C3">
              <w:rPr>
                <w:b/>
                <w:bCs/>
                <w:sz w:val="22"/>
                <w:szCs w:val="22"/>
              </w:rPr>
              <w:t>AY</w:t>
            </w:r>
          </w:p>
        </w:tc>
        <w:tc>
          <w:tcPr>
            <w:tcW w:w="2264" w:type="dxa"/>
          </w:tcPr>
          <w:p w14:paraId="35127F97" w14:textId="7662AB4D" w:rsidR="008E71C3" w:rsidRPr="008E71C3" w:rsidRDefault="008E71C3" w:rsidP="0047081C">
            <w:pPr>
              <w:tabs>
                <w:tab w:val="left" w:pos="2246"/>
              </w:tabs>
              <w:spacing w:line="276" w:lineRule="auto"/>
              <w:jc w:val="center"/>
              <w:rPr>
                <w:b/>
                <w:bCs/>
                <w:sz w:val="22"/>
                <w:szCs w:val="22"/>
              </w:rPr>
            </w:pPr>
            <w:r w:rsidRPr="008E71C3">
              <w:rPr>
                <w:b/>
                <w:bCs/>
                <w:sz w:val="22"/>
                <w:szCs w:val="22"/>
              </w:rPr>
              <w:t>GÜN</w:t>
            </w:r>
          </w:p>
        </w:tc>
        <w:tc>
          <w:tcPr>
            <w:tcW w:w="2264" w:type="dxa"/>
          </w:tcPr>
          <w:p w14:paraId="21B58798" w14:textId="450FA8C1" w:rsidR="008E71C3" w:rsidRPr="008E71C3" w:rsidRDefault="008E71C3" w:rsidP="0047081C">
            <w:pPr>
              <w:tabs>
                <w:tab w:val="left" w:pos="2246"/>
              </w:tabs>
              <w:spacing w:line="276" w:lineRule="auto"/>
              <w:jc w:val="center"/>
              <w:rPr>
                <w:b/>
                <w:bCs/>
                <w:sz w:val="22"/>
                <w:szCs w:val="22"/>
              </w:rPr>
            </w:pPr>
            <w:r w:rsidRPr="008E71C3">
              <w:rPr>
                <w:b/>
                <w:bCs/>
                <w:sz w:val="22"/>
                <w:szCs w:val="22"/>
              </w:rPr>
              <w:t>KAZANÇ</w:t>
            </w:r>
          </w:p>
        </w:tc>
        <w:tc>
          <w:tcPr>
            <w:tcW w:w="2264" w:type="dxa"/>
          </w:tcPr>
          <w:p w14:paraId="4C1F8D7D" w14:textId="15A7B9A0" w:rsidR="008E71C3" w:rsidRPr="008E71C3" w:rsidRDefault="008E71C3" w:rsidP="0047081C">
            <w:pPr>
              <w:tabs>
                <w:tab w:val="left" w:pos="2246"/>
              </w:tabs>
              <w:spacing w:line="276" w:lineRule="auto"/>
              <w:jc w:val="center"/>
              <w:rPr>
                <w:b/>
                <w:bCs/>
                <w:sz w:val="22"/>
                <w:szCs w:val="22"/>
              </w:rPr>
            </w:pPr>
            <w:r w:rsidRPr="008E71C3">
              <w:rPr>
                <w:b/>
                <w:bCs/>
                <w:sz w:val="22"/>
                <w:szCs w:val="22"/>
              </w:rPr>
              <w:t>PRİM/İKRAMİYE</w:t>
            </w:r>
          </w:p>
        </w:tc>
      </w:tr>
      <w:tr w:rsidR="008E71C3" w14:paraId="08BC16E6" w14:textId="77777777" w:rsidTr="008E71C3">
        <w:tc>
          <w:tcPr>
            <w:tcW w:w="2264" w:type="dxa"/>
          </w:tcPr>
          <w:p w14:paraId="66B1F442" w14:textId="61BFDB74" w:rsidR="008E71C3" w:rsidRPr="008E71C3" w:rsidRDefault="008E71C3" w:rsidP="0047081C">
            <w:pPr>
              <w:tabs>
                <w:tab w:val="left" w:pos="2246"/>
              </w:tabs>
              <w:spacing w:line="276" w:lineRule="auto"/>
              <w:jc w:val="center"/>
              <w:rPr>
                <w:sz w:val="22"/>
                <w:szCs w:val="22"/>
              </w:rPr>
            </w:pPr>
            <w:r w:rsidRPr="008E71C3">
              <w:rPr>
                <w:sz w:val="22"/>
                <w:szCs w:val="22"/>
              </w:rPr>
              <w:t>202</w:t>
            </w:r>
            <w:r w:rsidR="00B17C67">
              <w:rPr>
                <w:sz w:val="22"/>
                <w:szCs w:val="22"/>
              </w:rPr>
              <w:t>4</w:t>
            </w:r>
            <w:r w:rsidRPr="008E71C3">
              <w:rPr>
                <w:sz w:val="22"/>
                <w:szCs w:val="22"/>
              </w:rPr>
              <w:t>/Ocak</w:t>
            </w:r>
          </w:p>
        </w:tc>
        <w:tc>
          <w:tcPr>
            <w:tcW w:w="2264" w:type="dxa"/>
          </w:tcPr>
          <w:p w14:paraId="53F47D3D" w14:textId="0016A580" w:rsidR="008E71C3" w:rsidRPr="008E71C3" w:rsidRDefault="008E71C3" w:rsidP="0047081C">
            <w:pPr>
              <w:tabs>
                <w:tab w:val="left" w:pos="2246"/>
              </w:tabs>
              <w:spacing w:line="276" w:lineRule="auto"/>
              <w:jc w:val="center"/>
              <w:rPr>
                <w:sz w:val="22"/>
                <w:szCs w:val="22"/>
              </w:rPr>
            </w:pPr>
            <w:r w:rsidRPr="008E71C3">
              <w:rPr>
                <w:sz w:val="22"/>
                <w:szCs w:val="22"/>
              </w:rPr>
              <w:t>5</w:t>
            </w:r>
          </w:p>
        </w:tc>
        <w:tc>
          <w:tcPr>
            <w:tcW w:w="2264" w:type="dxa"/>
          </w:tcPr>
          <w:p w14:paraId="65757143" w14:textId="39B29E28" w:rsidR="008E71C3" w:rsidRPr="008E71C3" w:rsidRDefault="008E71C3" w:rsidP="0047081C">
            <w:pPr>
              <w:tabs>
                <w:tab w:val="left" w:pos="2246"/>
              </w:tabs>
              <w:spacing w:line="276" w:lineRule="auto"/>
              <w:jc w:val="center"/>
              <w:rPr>
                <w:sz w:val="22"/>
                <w:szCs w:val="22"/>
              </w:rPr>
            </w:pPr>
            <w:r w:rsidRPr="008E71C3">
              <w:rPr>
                <w:sz w:val="22"/>
                <w:szCs w:val="22"/>
              </w:rPr>
              <w:t>5</w:t>
            </w:r>
            <w:r w:rsidR="00B17C67">
              <w:rPr>
                <w:sz w:val="22"/>
                <w:szCs w:val="22"/>
              </w:rPr>
              <w:t>.0</w:t>
            </w:r>
            <w:r w:rsidRPr="008E71C3">
              <w:rPr>
                <w:sz w:val="22"/>
                <w:szCs w:val="22"/>
              </w:rPr>
              <w:t>00 TL</w:t>
            </w:r>
          </w:p>
        </w:tc>
        <w:tc>
          <w:tcPr>
            <w:tcW w:w="2264" w:type="dxa"/>
          </w:tcPr>
          <w:p w14:paraId="65870AF4" w14:textId="2068EC86" w:rsidR="008E71C3" w:rsidRPr="008E71C3" w:rsidRDefault="008E71C3" w:rsidP="0047081C">
            <w:pPr>
              <w:tabs>
                <w:tab w:val="left" w:pos="2246"/>
              </w:tabs>
              <w:spacing w:line="276" w:lineRule="auto"/>
              <w:jc w:val="center"/>
              <w:rPr>
                <w:sz w:val="22"/>
                <w:szCs w:val="22"/>
              </w:rPr>
            </w:pPr>
            <w:r w:rsidRPr="008E71C3">
              <w:rPr>
                <w:sz w:val="22"/>
                <w:szCs w:val="22"/>
              </w:rPr>
              <w:t>0</w:t>
            </w:r>
          </w:p>
        </w:tc>
      </w:tr>
      <w:tr w:rsidR="008E71C3" w14:paraId="12BE2AE0" w14:textId="77777777" w:rsidTr="008E71C3">
        <w:tc>
          <w:tcPr>
            <w:tcW w:w="2264" w:type="dxa"/>
          </w:tcPr>
          <w:p w14:paraId="32C72A61" w14:textId="3EE24715" w:rsidR="008E71C3" w:rsidRPr="008E71C3" w:rsidRDefault="008E71C3" w:rsidP="0047081C">
            <w:pPr>
              <w:tabs>
                <w:tab w:val="left" w:pos="2246"/>
              </w:tabs>
              <w:spacing w:line="276" w:lineRule="auto"/>
              <w:jc w:val="center"/>
              <w:rPr>
                <w:sz w:val="22"/>
                <w:szCs w:val="22"/>
              </w:rPr>
            </w:pPr>
            <w:r w:rsidRPr="008E71C3">
              <w:rPr>
                <w:sz w:val="22"/>
                <w:szCs w:val="22"/>
              </w:rPr>
              <w:t>202</w:t>
            </w:r>
            <w:r w:rsidR="00B17C67">
              <w:rPr>
                <w:sz w:val="22"/>
                <w:szCs w:val="22"/>
              </w:rPr>
              <w:t>4</w:t>
            </w:r>
            <w:r w:rsidRPr="008E71C3">
              <w:rPr>
                <w:sz w:val="22"/>
                <w:szCs w:val="22"/>
              </w:rPr>
              <w:t>/Şubat</w:t>
            </w:r>
          </w:p>
        </w:tc>
        <w:tc>
          <w:tcPr>
            <w:tcW w:w="2264" w:type="dxa"/>
          </w:tcPr>
          <w:p w14:paraId="1DB1A741" w14:textId="13FC870F" w:rsidR="008E71C3" w:rsidRPr="008E71C3" w:rsidRDefault="008E71C3" w:rsidP="0047081C">
            <w:pPr>
              <w:tabs>
                <w:tab w:val="left" w:pos="2246"/>
              </w:tabs>
              <w:spacing w:line="276" w:lineRule="auto"/>
              <w:jc w:val="center"/>
              <w:rPr>
                <w:sz w:val="22"/>
                <w:szCs w:val="22"/>
              </w:rPr>
            </w:pPr>
            <w:r w:rsidRPr="008E71C3">
              <w:rPr>
                <w:sz w:val="22"/>
                <w:szCs w:val="22"/>
              </w:rPr>
              <w:t>10</w:t>
            </w:r>
          </w:p>
        </w:tc>
        <w:tc>
          <w:tcPr>
            <w:tcW w:w="2264" w:type="dxa"/>
          </w:tcPr>
          <w:p w14:paraId="436A1E30" w14:textId="146A3CA6" w:rsidR="008E71C3" w:rsidRPr="008E71C3" w:rsidRDefault="008E71C3" w:rsidP="0047081C">
            <w:pPr>
              <w:tabs>
                <w:tab w:val="left" w:pos="2246"/>
              </w:tabs>
              <w:spacing w:line="276" w:lineRule="auto"/>
              <w:jc w:val="center"/>
              <w:rPr>
                <w:sz w:val="22"/>
                <w:szCs w:val="22"/>
              </w:rPr>
            </w:pPr>
            <w:r w:rsidRPr="008E71C3">
              <w:rPr>
                <w:sz w:val="22"/>
                <w:szCs w:val="22"/>
              </w:rPr>
              <w:t>1</w:t>
            </w:r>
            <w:r w:rsidR="00B17C67">
              <w:rPr>
                <w:sz w:val="22"/>
                <w:szCs w:val="22"/>
              </w:rPr>
              <w:t>0</w:t>
            </w:r>
            <w:r w:rsidRPr="008E71C3">
              <w:rPr>
                <w:sz w:val="22"/>
                <w:szCs w:val="22"/>
              </w:rPr>
              <w:t>.000 TL</w:t>
            </w:r>
          </w:p>
        </w:tc>
        <w:tc>
          <w:tcPr>
            <w:tcW w:w="2264" w:type="dxa"/>
          </w:tcPr>
          <w:p w14:paraId="5914EC68" w14:textId="284253A0" w:rsidR="008E71C3" w:rsidRPr="008E71C3" w:rsidRDefault="008E71C3" w:rsidP="0047081C">
            <w:pPr>
              <w:tabs>
                <w:tab w:val="left" w:pos="2246"/>
              </w:tabs>
              <w:spacing w:line="276" w:lineRule="auto"/>
              <w:jc w:val="center"/>
              <w:rPr>
                <w:sz w:val="22"/>
                <w:szCs w:val="22"/>
              </w:rPr>
            </w:pPr>
            <w:r w:rsidRPr="008E71C3">
              <w:rPr>
                <w:sz w:val="22"/>
                <w:szCs w:val="22"/>
              </w:rPr>
              <w:t>0</w:t>
            </w:r>
          </w:p>
        </w:tc>
      </w:tr>
      <w:tr w:rsidR="008E71C3" w14:paraId="10867E25" w14:textId="77777777" w:rsidTr="008E71C3">
        <w:tc>
          <w:tcPr>
            <w:tcW w:w="2264" w:type="dxa"/>
          </w:tcPr>
          <w:p w14:paraId="247F85BB" w14:textId="38897BFF" w:rsidR="008E71C3" w:rsidRPr="008E71C3" w:rsidRDefault="008E71C3" w:rsidP="0047081C">
            <w:pPr>
              <w:tabs>
                <w:tab w:val="left" w:pos="2246"/>
              </w:tabs>
              <w:spacing w:line="276" w:lineRule="auto"/>
              <w:jc w:val="center"/>
              <w:rPr>
                <w:sz w:val="22"/>
                <w:szCs w:val="22"/>
              </w:rPr>
            </w:pPr>
            <w:r w:rsidRPr="008E71C3">
              <w:rPr>
                <w:sz w:val="22"/>
                <w:szCs w:val="22"/>
              </w:rPr>
              <w:t>202</w:t>
            </w:r>
            <w:r w:rsidR="00B17C67">
              <w:rPr>
                <w:sz w:val="22"/>
                <w:szCs w:val="22"/>
              </w:rPr>
              <w:t>4</w:t>
            </w:r>
            <w:r w:rsidRPr="008E71C3">
              <w:rPr>
                <w:sz w:val="22"/>
                <w:szCs w:val="22"/>
              </w:rPr>
              <w:t>/Mart</w:t>
            </w:r>
          </w:p>
        </w:tc>
        <w:tc>
          <w:tcPr>
            <w:tcW w:w="2264" w:type="dxa"/>
          </w:tcPr>
          <w:p w14:paraId="4B3A0CCF" w14:textId="59D60E42" w:rsidR="008E71C3" w:rsidRPr="008E71C3" w:rsidRDefault="008E71C3" w:rsidP="0047081C">
            <w:pPr>
              <w:tabs>
                <w:tab w:val="left" w:pos="2246"/>
              </w:tabs>
              <w:spacing w:line="276" w:lineRule="auto"/>
              <w:jc w:val="center"/>
              <w:rPr>
                <w:sz w:val="22"/>
                <w:szCs w:val="22"/>
              </w:rPr>
            </w:pPr>
            <w:r w:rsidRPr="008E71C3">
              <w:rPr>
                <w:sz w:val="22"/>
                <w:szCs w:val="22"/>
              </w:rPr>
              <w:t>0</w:t>
            </w:r>
          </w:p>
        </w:tc>
        <w:tc>
          <w:tcPr>
            <w:tcW w:w="2264" w:type="dxa"/>
          </w:tcPr>
          <w:p w14:paraId="0D0A2BAE" w14:textId="3E0351E1" w:rsidR="008E71C3" w:rsidRPr="008E71C3" w:rsidRDefault="008E71C3" w:rsidP="0047081C">
            <w:pPr>
              <w:tabs>
                <w:tab w:val="left" w:pos="2246"/>
              </w:tabs>
              <w:spacing w:line="276" w:lineRule="auto"/>
              <w:jc w:val="center"/>
              <w:rPr>
                <w:sz w:val="22"/>
                <w:szCs w:val="22"/>
              </w:rPr>
            </w:pPr>
            <w:r w:rsidRPr="008E71C3">
              <w:rPr>
                <w:sz w:val="22"/>
                <w:szCs w:val="22"/>
              </w:rPr>
              <w:t>0</w:t>
            </w:r>
          </w:p>
        </w:tc>
        <w:tc>
          <w:tcPr>
            <w:tcW w:w="2264" w:type="dxa"/>
          </w:tcPr>
          <w:p w14:paraId="5A3A7AD1" w14:textId="7B41DD7B" w:rsidR="008E71C3" w:rsidRPr="008E71C3" w:rsidRDefault="008E71C3" w:rsidP="0047081C">
            <w:pPr>
              <w:tabs>
                <w:tab w:val="left" w:pos="2246"/>
              </w:tabs>
              <w:spacing w:line="276" w:lineRule="auto"/>
              <w:jc w:val="center"/>
              <w:rPr>
                <w:sz w:val="22"/>
                <w:szCs w:val="22"/>
              </w:rPr>
            </w:pPr>
            <w:r w:rsidRPr="008E71C3">
              <w:rPr>
                <w:sz w:val="22"/>
                <w:szCs w:val="22"/>
              </w:rPr>
              <w:t>2.000 TL</w:t>
            </w:r>
          </w:p>
        </w:tc>
      </w:tr>
    </w:tbl>
    <w:p w14:paraId="689E0C3A" w14:textId="01360DAA" w:rsidR="00EF33E8" w:rsidRPr="0047081C" w:rsidRDefault="004D2194" w:rsidP="0047081C">
      <w:pPr>
        <w:tabs>
          <w:tab w:val="left" w:pos="2246"/>
        </w:tabs>
        <w:spacing w:line="300" w:lineRule="auto"/>
        <w:jc w:val="both"/>
        <w:rPr>
          <w:sz w:val="23"/>
          <w:szCs w:val="23"/>
        </w:rPr>
      </w:pPr>
      <w:r>
        <w:rPr>
          <w:sz w:val="22"/>
          <w:szCs w:val="22"/>
        </w:rPr>
        <w:br/>
      </w:r>
      <w:r w:rsidR="008E71C3" w:rsidRPr="0047081C">
        <w:rPr>
          <w:sz w:val="23"/>
          <w:szCs w:val="23"/>
        </w:rPr>
        <w:t>Bu örnekte sigortalının mart ayında herhangi bir çalışması yoktur. Mart ayında sigortalı adına prim/ikramiye ödeme bildirilmiştir, bu ödeme günlük kazancın hesabına dahil edilmeyecek, yalnızca gün ve kazanç bildir</w:t>
      </w:r>
      <w:r w:rsidRPr="0047081C">
        <w:rPr>
          <w:sz w:val="23"/>
          <w:szCs w:val="23"/>
        </w:rPr>
        <w:t>i</w:t>
      </w:r>
      <w:r w:rsidR="008E71C3" w:rsidRPr="0047081C">
        <w:rPr>
          <w:sz w:val="23"/>
          <w:szCs w:val="23"/>
        </w:rPr>
        <w:t>mi yapılan aylara ait asıl ücret ve prim/ikramiye vb. arızi nitelikte</w:t>
      </w:r>
      <w:r w:rsidRPr="0047081C">
        <w:rPr>
          <w:sz w:val="23"/>
          <w:szCs w:val="23"/>
        </w:rPr>
        <w:t>k</w:t>
      </w:r>
      <w:r w:rsidR="008E71C3" w:rsidRPr="0047081C">
        <w:rPr>
          <w:sz w:val="23"/>
          <w:szCs w:val="23"/>
        </w:rPr>
        <w:t>i kazançlar dikkate alınacaktır. Sigortalının ocak, şubat ve mart ayları içindeki prime esas kazançlar toplamı 1</w:t>
      </w:r>
      <w:r w:rsidR="00B17C67">
        <w:rPr>
          <w:sz w:val="23"/>
          <w:szCs w:val="23"/>
        </w:rPr>
        <w:t>5</w:t>
      </w:r>
      <w:r w:rsidR="008E71C3" w:rsidRPr="0047081C">
        <w:rPr>
          <w:sz w:val="23"/>
          <w:szCs w:val="23"/>
        </w:rPr>
        <w:t>.</w:t>
      </w:r>
      <w:r w:rsidR="00B17C67">
        <w:rPr>
          <w:sz w:val="23"/>
          <w:szCs w:val="23"/>
        </w:rPr>
        <w:t>0</w:t>
      </w:r>
      <w:r w:rsidR="008E71C3" w:rsidRPr="0047081C">
        <w:rPr>
          <w:sz w:val="23"/>
          <w:szCs w:val="23"/>
        </w:rPr>
        <w:t>00 TL ve ücret aldığı gün sayısı 15 olduğuna göre günlük kazancı 15</w:t>
      </w:r>
      <w:r w:rsidR="00B17C67">
        <w:rPr>
          <w:sz w:val="23"/>
          <w:szCs w:val="23"/>
        </w:rPr>
        <w:t>.0</w:t>
      </w:r>
      <w:r w:rsidR="008E71C3" w:rsidRPr="0047081C">
        <w:rPr>
          <w:sz w:val="23"/>
          <w:szCs w:val="23"/>
        </w:rPr>
        <w:t>00/15 = 1</w:t>
      </w:r>
      <w:r w:rsidR="00B17C67">
        <w:rPr>
          <w:sz w:val="23"/>
          <w:szCs w:val="23"/>
        </w:rPr>
        <w:t>.0</w:t>
      </w:r>
      <w:r w:rsidR="008E71C3" w:rsidRPr="0047081C">
        <w:rPr>
          <w:sz w:val="23"/>
          <w:szCs w:val="23"/>
        </w:rPr>
        <w:t>00 TL’dir.</w:t>
      </w:r>
    </w:p>
    <w:p w14:paraId="51BBE253" w14:textId="77777777" w:rsidR="0047081C" w:rsidRDefault="0047081C" w:rsidP="00EF1C78">
      <w:pPr>
        <w:tabs>
          <w:tab w:val="left" w:pos="2246"/>
        </w:tabs>
        <w:spacing w:line="276" w:lineRule="auto"/>
        <w:rPr>
          <w:b/>
          <w:bCs/>
        </w:rPr>
      </w:pPr>
    </w:p>
    <w:p w14:paraId="035BB1C0" w14:textId="1247F54C" w:rsidR="004D2194" w:rsidRPr="00EF33E8" w:rsidRDefault="004D2194" w:rsidP="00EF1C78">
      <w:pPr>
        <w:tabs>
          <w:tab w:val="left" w:pos="2246"/>
        </w:tabs>
        <w:spacing w:line="276" w:lineRule="auto"/>
        <w:rPr>
          <w:sz w:val="22"/>
          <w:szCs w:val="22"/>
        </w:rPr>
      </w:pPr>
      <w:r w:rsidRPr="004D2194">
        <w:rPr>
          <w:b/>
          <w:bCs/>
        </w:rPr>
        <w:t xml:space="preserve">Örnek: </w:t>
      </w:r>
    </w:p>
    <w:tbl>
      <w:tblPr>
        <w:tblStyle w:val="TabloKlavuzu"/>
        <w:tblW w:w="0" w:type="auto"/>
        <w:tblLook w:val="04A0" w:firstRow="1" w:lastRow="0" w:firstColumn="1" w:lastColumn="0" w:noHBand="0" w:noVBand="1"/>
      </w:tblPr>
      <w:tblGrid>
        <w:gridCol w:w="2264"/>
        <w:gridCol w:w="2264"/>
        <w:gridCol w:w="2264"/>
        <w:gridCol w:w="2264"/>
      </w:tblGrid>
      <w:tr w:rsidR="004D2194" w:rsidRPr="008E71C3" w14:paraId="1601D77B" w14:textId="77777777" w:rsidTr="00E07E19">
        <w:tc>
          <w:tcPr>
            <w:tcW w:w="2264" w:type="dxa"/>
          </w:tcPr>
          <w:p w14:paraId="6FBEC10E" w14:textId="77777777" w:rsidR="004D2194" w:rsidRPr="008E71C3" w:rsidRDefault="004D2194" w:rsidP="00E07E19">
            <w:pPr>
              <w:tabs>
                <w:tab w:val="left" w:pos="2246"/>
              </w:tabs>
              <w:spacing w:line="276" w:lineRule="auto"/>
              <w:rPr>
                <w:b/>
                <w:bCs/>
                <w:sz w:val="22"/>
                <w:szCs w:val="22"/>
              </w:rPr>
            </w:pPr>
            <w:r w:rsidRPr="008E71C3">
              <w:rPr>
                <w:b/>
                <w:bCs/>
                <w:sz w:val="22"/>
                <w:szCs w:val="22"/>
              </w:rPr>
              <w:t>AY</w:t>
            </w:r>
          </w:p>
        </w:tc>
        <w:tc>
          <w:tcPr>
            <w:tcW w:w="2264" w:type="dxa"/>
          </w:tcPr>
          <w:p w14:paraId="040119AB" w14:textId="77777777" w:rsidR="004D2194" w:rsidRPr="008E71C3" w:rsidRDefault="004D2194" w:rsidP="00E07E19">
            <w:pPr>
              <w:tabs>
                <w:tab w:val="left" w:pos="2246"/>
              </w:tabs>
              <w:spacing w:line="276" w:lineRule="auto"/>
              <w:rPr>
                <w:b/>
                <w:bCs/>
                <w:sz w:val="22"/>
                <w:szCs w:val="22"/>
              </w:rPr>
            </w:pPr>
            <w:r w:rsidRPr="008E71C3">
              <w:rPr>
                <w:b/>
                <w:bCs/>
                <w:sz w:val="22"/>
                <w:szCs w:val="22"/>
              </w:rPr>
              <w:t>GÜN</w:t>
            </w:r>
          </w:p>
        </w:tc>
        <w:tc>
          <w:tcPr>
            <w:tcW w:w="2264" w:type="dxa"/>
          </w:tcPr>
          <w:p w14:paraId="39427808" w14:textId="77777777" w:rsidR="004D2194" w:rsidRPr="008E71C3" w:rsidRDefault="004D2194" w:rsidP="00E07E19">
            <w:pPr>
              <w:tabs>
                <w:tab w:val="left" w:pos="2246"/>
              </w:tabs>
              <w:spacing w:line="276" w:lineRule="auto"/>
              <w:rPr>
                <w:b/>
                <w:bCs/>
                <w:sz w:val="22"/>
                <w:szCs w:val="22"/>
              </w:rPr>
            </w:pPr>
            <w:r w:rsidRPr="008E71C3">
              <w:rPr>
                <w:b/>
                <w:bCs/>
                <w:sz w:val="22"/>
                <w:szCs w:val="22"/>
              </w:rPr>
              <w:t>KAZANÇ</w:t>
            </w:r>
          </w:p>
        </w:tc>
        <w:tc>
          <w:tcPr>
            <w:tcW w:w="2264" w:type="dxa"/>
          </w:tcPr>
          <w:p w14:paraId="4603AC9D" w14:textId="77777777" w:rsidR="004D2194" w:rsidRPr="008E71C3" w:rsidRDefault="004D2194" w:rsidP="00E07E19">
            <w:pPr>
              <w:tabs>
                <w:tab w:val="left" w:pos="2246"/>
              </w:tabs>
              <w:spacing w:line="276" w:lineRule="auto"/>
              <w:rPr>
                <w:b/>
                <w:bCs/>
                <w:sz w:val="22"/>
                <w:szCs w:val="22"/>
              </w:rPr>
            </w:pPr>
            <w:r w:rsidRPr="008E71C3">
              <w:rPr>
                <w:b/>
                <w:bCs/>
                <w:sz w:val="22"/>
                <w:szCs w:val="22"/>
              </w:rPr>
              <w:t>PRİM/İKRAMİYE</w:t>
            </w:r>
          </w:p>
        </w:tc>
      </w:tr>
      <w:tr w:rsidR="004D2194" w:rsidRPr="008E71C3" w14:paraId="3EC71F1E" w14:textId="77777777" w:rsidTr="00E07E19">
        <w:tc>
          <w:tcPr>
            <w:tcW w:w="2264" w:type="dxa"/>
          </w:tcPr>
          <w:p w14:paraId="5FB4585B" w14:textId="309A1E3F" w:rsidR="004D2194" w:rsidRPr="008E71C3" w:rsidRDefault="004D2194" w:rsidP="00E07E19">
            <w:pPr>
              <w:tabs>
                <w:tab w:val="left" w:pos="2246"/>
              </w:tabs>
              <w:spacing w:line="276" w:lineRule="auto"/>
              <w:rPr>
                <w:sz w:val="22"/>
                <w:szCs w:val="22"/>
              </w:rPr>
            </w:pPr>
            <w:r w:rsidRPr="008E71C3">
              <w:rPr>
                <w:sz w:val="22"/>
                <w:szCs w:val="22"/>
              </w:rPr>
              <w:t>202</w:t>
            </w:r>
            <w:r w:rsidR="00B17C67">
              <w:rPr>
                <w:sz w:val="22"/>
                <w:szCs w:val="22"/>
              </w:rPr>
              <w:t>4</w:t>
            </w:r>
            <w:r w:rsidRPr="008E71C3">
              <w:rPr>
                <w:sz w:val="22"/>
                <w:szCs w:val="22"/>
              </w:rPr>
              <w:t>/Ocak</w:t>
            </w:r>
          </w:p>
        </w:tc>
        <w:tc>
          <w:tcPr>
            <w:tcW w:w="2264" w:type="dxa"/>
          </w:tcPr>
          <w:p w14:paraId="24AE90A0" w14:textId="577E435A" w:rsidR="004D2194" w:rsidRPr="008E71C3" w:rsidRDefault="004D2194" w:rsidP="00E07E19">
            <w:pPr>
              <w:tabs>
                <w:tab w:val="left" w:pos="2246"/>
              </w:tabs>
              <w:spacing w:line="276" w:lineRule="auto"/>
              <w:rPr>
                <w:sz w:val="22"/>
                <w:szCs w:val="22"/>
              </w:rPr>
            </w:pPr>
            <w:r>
              <w:rPr>
                <w:sz w:val="22"/>
                <w:szCs w:val="22"/>
              </w:rPr>
              <w:t>4</w:t>
            </w:r>
          </w:p>
        </w:tc>
        <w:tc>
          <w:tcPr>
            <w:tcW w:w="2264" w:type="dxa"/>
          </w:tcPr>
          <w:p w14:paraId="57EEFD60" w14:textId="1FF0A4F8" w:rsidR="004D2194" w:rsidRPr="008E71C3" w:rsidRDefault="004D2194" w:rsidP="00E07E19">
            <w:pPr>
              <w:tabs>
                <w:tab w:val="left" w:pos="2246"/>
              </w:tabs>
              <w:spacing w:line="276" w:lineRule="auto"/>
              <w:rPr>
                <w:sz w:val="22"/>
                <w:szCs w:val="22"/>
              </w:rPr>
            </w:pPr>
            <w:r>
              <w:rPr>
                <w:sz w:val="22"/>
                <w:szCs w:val="22"/>
              </w:rPr>
              <w:t>4</w:t>
            </w:r>
            <w:r w:rsidR="00B17C67">
              <w:rPr>
                <w:sz w:val="22"/>
                <w:szCs w:val="22"/>
              </w:rPr>
              <w:t>.0</w:t>
            </w:r>
            <w:r w:rsidRPr="008E71C3">
              <w:rPr>
                <w:sz w:val="22"/>
                <w:szCs w:val="22"/>
              </w:rPr>
              <w:t>00 TL</w:t>
            </w:r>
          </w:p>
        </w:tc>
        <w:tc>
          <w:tcPr>
            <w:tcW w:w="2264" w:type="dxa"/>
          </w:tcPr>
          <w:p w14:paraId="067B2F02" w14:textId="77777777" w:rsidR="004D2194" w:rsidRPr="008E71C3" w:rsidRDefault="004D2194" w:rsidP="00E07E19">
            <w:pPr>
              <w:tabs>
                <w:tab w:val="left" w:pos="2246"/>
              </w:tabs>
              <w:spacing w:line="276" w:lineRule="auto"/>
              <w:rPr>
                <w:sz w:val="22"/>
                <w:szCs w:val="22"/>
              </w:rPr>
            </w:pPr>
            <w:r w:rsidRPr="008E71C3">
              <w:rPr>
                <w:sz w:val="22"/>
                <w:szCs w:val="22"/>
              </w:rPr>
              <w:t>0</w:t>
            </w:r>
          </w:p>
        </w:tc>
      </w:tr>
      <w:tr w:rsidR="004D2194" w:rsidRPr="008E71C3" w14:paraId="66A15A23" w14:textId="77777777" w:rsidTr="00E07E19">
        <w:tc>
          <w:tcPr>
            <w:tcW w:w="2264" w:type="dxa"/>
          </w:tcPr>
          <w:p w14:paraId="78018EFF" w14:textId="1401F5B5" w:rsidR="004D2194" w:rsidRPr="008E71C3" w:rsidRDefault="004D2194" w:rsidP="00E07E19">
            <w:pPr>
              <w:tabs>
                <w:tab w:val="left" w:pos="2246"/>
              </w:tabs>
              <w:spacing w:line="276" w:lineRule="auto"/>
              <w:rPr>
                <w:sz w:val="22"/>
                <w:szCs w:val="22"/>
              </w:rPr>
            </w:pPr>
            <w:r w:rsidRPr="008E71C3">
              <w:rPr>
                <w:sz w:val="22"/>
                <w:szCs w:val="22"/>
              </w:rPr>
              <w:t>202</w:t>
            </w:r>
            <w:r w:rsidR="00B17C67">
              <w:rPr>
                <w:sz w:val="22"/>
                <w:szCs w:val="22"/>
              </w:rPr>
              <w:t>4</w:t>
            </w:r>
            <w:r w:rsidRPr="008E71C3">
              <w:rPr>
                <w:sz w:val="22"/>
                <w:szCs w:val="22"/>
              </w:rPr>
              <w:t>/Şubat</w:t>
            </w:r>
          </w:p>
        </w:tc>
        <w:tc>
          <w:tcPr>
            <w:tcW w:w="2264" w:type="dxa"/>
          </w:tcPr>
          <w:p w14:paraId="6ED7C951" w14:textId="21EAC30A" w:rsidR="004D2194" w:rsidRPr="008E71C3" w:rsidRDefault="004D2194" w:rsidP="00E07E19">
            <w:pPr>
              <w:tabs>
                <w:tab w:val="left" w:pos="2246"/>
              </w:tabs>
              <w:spacing w:line="276" w:lineRule="auto"/>
              <w:rPr>
                <w:sz w:val="22"/>
                <w:szCs w:val="22"/>
              </w:rPr>
            </w:pPr>
            <w:r w:rsidRPr="008E71C3">
              <w:rPr>
                <w:sz w:val="22"/>
                <w:szCs w:val="22"/>
              </w:rPr>
              <w:t>0</w:t>
            </w:r>
          </w:p>
        </w:tc>
        <w:tc>
          <w:tcPr>
            <w:tcW w:w="2264" w:type="dxa"/>
          </w:tcPr>
          <w:p w14:paraId="67530BDB" w14:textId="1EA2D875" w:rsidR="004D2194" w:rsidRPr="008E71C3" w:rsidRDefault="004D2194" w:rsidP="00E07E19">
            <w:pPr>
              <w:tabs>
                <w:tab w:val="left" w:pos="2246"/>
              </w:tabs>
              <w:spacing w:line="276" w:lineRule="auto"/>
              <w:rPr>
                <w:sz w:val="22"/>
                <w:szCs w:val="22"/>
              </w:rPr>
            </w:pPr>
            <w:r>
              <w:rPr>
                <w:sz w:val="22"/>
                <w:szCs w:val="22"/>
              </w:rPr>
              <w:t>0</w:t>
            </w:r>
          </w:p>
        </w:tc>
        <w:tc>
          <w:tcPr>
            <w:tcW w:w="2264" w:type="dxa"/>
          </w:tcPr>
          <w:p w14:paraId="77FAABE5" w14:textId="46F8897A" w:rsidR="004D2194" w:rsidRPr="008E71C3" w:rsidRDefault="004D2194" w:rsidP="00E07E19">
            <w:pPr>
              <w:tabs>
                <w:tab w:val="left" w:pos="2246"/>
              </w:tabs>
              <w:spacing w:line="276" w:lineRule="auto"/>
              <w:rPr>
                <w:sz w:val="22"/>
                <w:szCs w:val="22"/>
              </w:rPr>
            </w:pPr>
            <w:r>
              <w:rPr>
                <w:sz w:val="22"/>
                <w:szCs w:val="22"/>
              </w:rPr>
              <w:t>5</w:t>
            </w:r>
            <w:r w:rsidR="00B17C67">
              <w:rPr>
                <w:sz w:val="22"/>
                <w:szCs w:val="22"/>
              </w:rPr>
              <w:t>.0</w:t>
            </w:r>
            <w:r>
              <w:rPr>
                <w:sz w:val="22"/>
                <w:szCs w:val="22"/>
              </w:rPr>
              <w:t>00 TL</w:t>
            </w:r>
          </w:p>
        </w:tc>
      </w:tr>
      <w:tr w:rsidR="004D2194" w:rsidRPr="008E71C3" w14:paraId="07A21DE8" w14:textId="77777777" w:rsidTr="00E07E19">
        <w:tc>
          <w:tcPr>
            <w:tcW w:w="2264" w:type="dxa"/>
          </w:tcPr>
          <w:p w14:paraId="570BEAEC" w14:textId="5567B03D" w:rsidR="004D2194" w:rsidRPr="008E71C3" w:rsidRDefault="004D2194" w:rsidP="00E07E19">
            <w:pPr>
              <w:tabs>
                <w:tab w:val="left" w:pos="2246"/>
              </w:tabs>
              <w:spacing w:line="276" w:lineRule="auto"/>
              <w:rPr>
                <w:sz w:val="22"/>
                <w:szCs w:val="22"/>
              </w:rPr>
            </w:pPr>
            <w:r w:rsidRPr="008E71C3">
              <w:rPr>
                <w:sz w:val="22"/>
                <w:szCs w:val="22"/>
              </w:rPr>
              <w:t>202</w:t>
            </w:r>
            <w:r w:rsidR="00B17C67">
              <w:rPr>
                <w:sz w:val="22"/>
                <w:szCs w:val="22"/>
              </w:rPr>
              <w:t>4</w:t>
            </w:r>
            <w:r w:rsidRPr="008E71C3">
              <w:rPr>
                <w:sz w:val="22"/>
                <w:szCs w:val="22"/>
              </w:rPr>
              <w:t>/Mart</w:t>
            </w:r>
          </w:p>
        </w:tc>
        <w:tc>
          <w:tcPr>
            <w:tcW w:w="2264" w:type="dxa"/>
          </w:tcPr>
          <w:p w14:paraId="7F404363" w14:textId="46492D53" w:rsidR="004D2194" w:rsidRPr="008E71C3" w:rsidRDefault="004D2194" w:rsidP="00E07E19">
            <w:pPr>
              <w:tabs>
                <w:tab w:val="left" w:pos="2246"/>
              </w:tabs>
              <w:spacing w:line="276" w:lineRule="auto"/>
              <w:rPr>
                <w:sz w:val="22"/>
                <w:szCs w:val="22"/>
              </w:rPr>
            </w:pPr>
            <w:r>
              <w:rPr>
                <w:sz w:val="22"/>
                <w:szCs w:val="22"/>
              </w:rPr>
              <w:t>1</w:t>
            </w:r>
            <w:r w:rsidRPr="008E71C3">
              <w:rPr>
                <w:sz w:val="22"/>
                <w:szCs w:val="22"/>
              </w:rPr>
              <w:t>0</w:t>
            </w:r>
          </w:p>
        </w:tc>
        <w:tc>
          <w:tcPr>
            <w:tcW w:w="2264" w:type="dxa"/>
          </w:tcPr>
          <w:p w14:paraId="5F661D22" w14:textId="6DF57504" w:rsidR="004D2194" w:rsidRPr="008E71C3" w:rsidRDefault="004D2194" w:rsidP="00E07E19">
            <w:pPr>
              <w:tabs>
                <w:tab w:val="left" w:pos="2246"/>
              </w:tabs>
              <w:spacing w:line="276" w:lineRule="auto"/>
              <w:rPr>
                <w:sz w:val="22"/>
                <w:szCs w:val="22"/>
              </w:rPr>
            </w:pPr>
            <w:r>
              <w:rPr>
                <w:sz w:val="22"/>
                <w:szCs w:val="22"/>
              </w:rPr>
              <w:t>1</w:t>
            </w:r>
            <w:r w:rsidR="00B17C67">
              <w:rPr>
                <w:sz w:val="22"/>
                <w:szCs w:val="22"/>
              </w:rPr>
              <w:t>0</w:t>
            </w:r>
            <w:r>
              <w:rPr>
                <w:sz w:val="22"/>
                <w:szCs w:val="22"/>
              </w:rPr>
              <w:t>.000 TL</w:t>
            </w:r>
          </w:p>
        </w:tc>
        <w:tc>
          <w:tcPr>
            <w:tcW w:w="2264" w:type="dxa"/>
          </w:tcPr>
          <w:p w14:paraId="6B78780B" w14:textId="60179726" w:rsidR="004D2194" w:rsidRPr="008E71C3" w:rsidRDefault="004D2194" w:rsidP="00E07E19">
            <w:pPr>
              <w:tabs>
                <w:tab w:val="left" w:pos="2246"/>
              </w:tabs>
              <w:spacing w:line="276" w:lineRule="auto"/>
              <w:rPr>
                <w:sz w:val="22"/>
                <w:szCs w:val="22"/>
              </w:rPr>
            </w:pPr>
            <w:r>
              <w:rPr>
                <w:sz w:val="22"/>
                <w:szCs w:val="22"/>
              </w:rPr>
              <w:t>0</w:t>
            </w:r>
          </w:p>
        </w:tc>
      </w:tr>
    </w:tbl>
    <w:p w14:paraId="366883FF" w14:textId="77777777" w:rsidR="0047081C" w:rsidRPr="0047081C" w:rsidRDefault="0047081C" w:rsidP="00EF1C78">
      <w:pPr>
        <w:tabs>
          <w:tab w:val="left" w:pos="2246"/>
        </w:tabs>
        <w:spacing w:line="276" w:lineRule="auto"/>
        <w:rPr>
          <w:sz w:val="16"/>
          <w:szCs w:val="16"/>
        </w:rPr>
      </w:pPr>
    </w:p>
    <w:p w14:paraId="66E1F2D6" w14:textId="6640FBFD" w:rsidR="008E71C3" w:rsidRPr="0047081C" w:rsidRDefault="004D2194" w:rsidP="0047081C">
      <w:pPr>
        <w:tabs>
          <w:tab w:val="left" w:pos="2246"/>
        </w:tabs>
        <w:spacing w:line="300" w:lineRule="auto"/>
        <w:jc w:val="both"/>
        <w:rPr>
          <w:sz w:val="23"/>
          <w:szCs w:val="23"/>
        </w:rPr>
      </w:pPr>
      <w:r w:rsidRPr="0047081C">
        <w:rPr>
          <w:sz w:val="23"/>
          <w:szCs w:val="23"/>
        </w:rPr>
        <w:t>Prim veya ikramiye bildirilen şubat ayında gün/kazanç olmaması nedeniyle şubat ayında bildirilen prim/ikramiye mart ayında dikkate alınır. Buna göre prime esas kazançlar toplamı 19</w:t>
      </w:r>
      <w:r w:rsidR="00B17C67">
        <w:rPr>
          <w:sz w:val="23"/>
          <w:szCs w:val="23"/>
        </w:rPr>
        <w:t>.0</w:t>
      </w:r>
      <w:r w:rsidRPr="0047081C">
        <w:rPr>
          <w:sz w:val="23"/>
          <w:szCs w:val="23"/>
        </w:rPr>
        <w:t>00 TL ve ücret aldığı gün sayısı 14 olduğuna göre günlük kazancı; 19</w:t>
      </w:r>
      <w:r w:rsidR="00B17C67">
        <w:rPr>
          <w:sz w:val="23"/>
          <w:szCs w:val="23"/>
        </w:rPr>
        <w:t>.0</w:t>
      </w:r>
      <w:r w:rsidRPr="0047081C">
        <w:rPr>
          <w:sz w:val="23"/>
          <w:szCs w:val="23"/>
        </w:rPr>
        <w:t>00 TL / 14 = 1</w:t>
      </w:r>
      <w:r w:rsidR="00B17C67">
        <w:rPr>
          <w:sz w:val="23"/>
          <w:szCs w:val="23"/>
        </w:rPr>
        <w:t>.357,14</w:t>
      </w:r>
      <w:r w:rsidRPr="0047081C">
        <w:rPr>
          <w:sz w:val="23"/>
          <w:szCs w:val="23"/>
        </w:rPr>
        <w:t xml:space="preserve"> TL’dir.</w:t>
      </w:r>
    </w:p>
    <w:p w14:paraId="185BB4B5" w14:textId="113039EE" w:rsidR="004D2194" w:rsidRDefault="004D2194" w:rsidP="00EF1C78">
      <w:pPr>
        <w:tabs>
          <w:tab w:val="left" w:pos="2246"/>
        </w:tabs>
        <w:spacing w:line="276" w:lineRule="auto"/>
        <w:rPr>
          <w:sz w:val="26"/>
          <w:szCs w:val="26"/>
        </w:rPr>
      </w:pPr>
    </w:p>
    <w:p w14:paraId="022B1F74" w14:textId="65ECE0F5" w:rsidR="004D2194" w:rsidRPr="004848BE" w:rsidRDefault="0047081C" w:rsidP="0047081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276" w:lineRule="auto"/>
        <w:jc w:val="both"/>
      </w:pPr>
      <w:r w:rsidRPr="004848BE">
        <w:rPr>
          <w:rFonts w:ascii="Apple Color Emoji" w:hAnsi="Apple Color Emoji" w:cs="Apple Color Emoji"/>
        </w:rPr>
        <w:t>⚠</w:t>
      </w:r>
      <w:r w:rsidRPr="004848BE">
        <w:t xml:space="preserve"> </w:t>
      </w:r>
      <w:r w:rsidR="004D2194" w:rsidRPr="004848BE">
        <w:t>Örnekteki sigortalının günlük kazancının hesaplanmasında baz alınan 3 aylık dönemde 202</w:t>
      </w:r>
      <w:r w:rsidR="00B17C67">
        <w:t>4</w:t>
      </w:r>
      <w:r w:rsidR="004D2194" w:rsidRPr="004848BE">
        <w:t>/</w:t>
      </w:r>
      <w:proofErr w:type="gramStart"/>
      <w:r w:rsidR="004D2194" w:rsidRPr="004848BE">
        <w:t>Şubat</w:t>
      </w:r>
      <w:proofErr w:type="gramEnd"/>
      <w:r w:rsidR="004D2194" w:rsidRPr="004848BE">
        <w:t xml:space="preserve"> ayında herhangi bir çalışması bulunmamasına rağmen şubat ayında sigortalı adına 5</w:t>
      </w:r>
      <w:r w:rsidR="00B17C67">
        <w:t>.0</w:t>
      </w:r>
      <w:r w:rsidR="004D2194" w:rsidRPr="004848BE">
        <w:t>00 TL prim/ikramiye niteliğinde bir ödeme bildirilmiştir. Şubat ayı günlük kazanç hesabındaki 2.ay olduğundan ve şubat ayından sonra gün/kazanç bildirimi yapılan bir ay daha bulunduğundan bu 5</w:t>
      </w:r>
      <w:r w:rsidR="00B17C67">
        <w:t>.0</w:t>
      </w:r>
      <w:r w:rsidR="004D2194" w:rsidRPr="004848BE">
        <w:t>00 TL’lik ödeme günlük kazancın hesaplanmasında mart ayına aktarılarak günlük kazancın hesaplanmasına dahil edilecektir. Eğer bu 5</w:t>
      </w:r>
      <w:r w:rsidR="00B17C67">
        <w:t>.0</w:t>
      </w:r>
      <w:r w:rsidR="004D2194" w:rsidRPr="004848BE">
        <w:t>00 TL’lik ödeme mart ayında yapılsa ve mart ayında da gün/kazanç bildirilmeseydi 5</w:t>
      </w:r>
      <w:r w:rsidR="00B17C67">
        <w:t>.0</w:t>
      </w:r>
      <w:r w:rsidR="004D2194" w:rsidRPr="004848BE">
        <w:t>00 TL günlük kazancın tespitinde dikkate alınmayacaktı</w:t>
      </w:r>
      <w:r w:rsidR="00E07E19" w:rsidRPr="004848BE">
        <w:t>.</w:t>
      </w:r>
    </w:p>
    <w:p w14:paraId="69CD2F91" w14:textId="7FA6C3E9" w:rsidR="004D2194" w:rsidRDefault="004D2194" w:rsidP="00EF1C78">
      <w:pPr>
        <w:tabs>
          <w:tab w:val="left" w:pos="2246"/>
        </w:tabs>
        <w:spacing w:line="276" w:lineRule="auto"/>
        <w:rPr>
          <w:sz w:val="26"/>
          <w:szCs w:val="26"/>
        </w:rPr>
      </w:pPr>
    </w:p>
    <w:p w14:paraId="6DD4A6D6" w14:textId="1A1ADC3A" w:rsidR="00556AB9" w:rsidRDefault="00556AB9" w:rsidP="0047081C">
      <w:pPr>
        <w:tabs>
          <w:tab w:val="left" w:pos="2246"/>
        </w:tabs>
        <w:spacing w:line="300" w:lineRule="auto"/>
        <w:jc w:val="both"/>
      </w:pPr>
      <w:r w:rsidRPr="00556AB9">
        <w:sym w:font="Wingdings" w:char="F0E8"/>
      </w:r>
      <w:r w:rsidRPr="00556AB9">
        <w:t xml:space="preserve"> 4B sigortalısının, sigortalılığının başladığı ay içinde iş kazasına uğraması veya meslek hastalığı nedeniyle iş göremezliğinin başlaması halinde, iş kazasının olduğu veya meslek hastalığı nedeniyle iş göremezliğin başladığı tarihten önce beyanda bulunmamış ise, sigortalılığının başladığı ayda yapacağı beyanı; ödeyeceği prim yönünden takip eden aydan başlanılarak dikkate alınır, iş kazası veya meslek hastalığı halinde verilecek ödeneklerin veya bağlanacak gelirin hesabında dikkate alınmaz. Bu durumda iş kazası ve meslek hastalığı halinde verilecek ödeneklerin veya bağlanacak gelirin hesabında PEK alt sınırı esas alınır.</w:t>
      </w:r>
    </w:p>
    <w:p w14:paraId="137F62D5" w14:textId="1FBED4B8" w:rsidR="00440F02" w:rsidRDefault="00440F02" w:rsidP="0047081C">
      <w:pPr>
        <w:tabs>
          <w:tab w:val="left" w:pos="2246"/>
        </w:tabs>
        <w:spacing w:line="300" w:lineRule="auto"/>
        <w:jc w:val="both"/>
      </w:pPr>
    </w:p>
    <w:p w14:paraId="76F34E36" w14:textId="6F0C76BC" w:rsidR="00440F02" w:rsidRDefault="00440F02" w:rsidP="0047081C">
      <w:pPr>
        <w:tabs>
          <w:tab w:val="left" w:pos="2246"/>
        </w:tabs>
        <w:spacing w:line="300" w:lineRule="auto"/>
        <w:jc w:val="both"/>
      </w:pPr>
    </w:p>
    <w:p w14:paraId="4C33F3B8" w14:textId="0019C991" w:rsidR="00440F02" w:rsidRDefault="00440F02" w:rsidP="0047081C">
      <w:pPr>
        <w:tabs>
          <w:tab w:val="left" w:pos="2246"/>
        </w:tabs>
        <w:spacing w:line="300" w:lineRule="auto"/>
        <w:jc w:val="both"/>
      </w:pPr>
    </w:p>
    <w:p w14:paraId="78566C7B" w14:textId="268C9C5A" w:rsidR="00440F02" w:rsidRDefault="00440F02" w:rsidP="0047081C">
      <w:pPr>
        <w:tabs>
          <w:tab w:val="left" w:pos="2246"/>
        </w:tabs>
        <w:spacing w:line="300" w:lineRule="auto"/>
        <w:jc w:val="both"/>
      </w:pPr>
    </w:p>
    <w:p w14:paraId="57543755" w14:textId="677927D5" w:rsidR="00E07E19" w:rsidRDefault="00E07E19" w:rsidP="008B2DC0">
      <w:pPr>
        <w:tabs>
          <w:tab w:val="left" w:pos="2246"/>
        </w:tabs>
        <w:spacing w:line="300" w:lineRule="auto"/>
        <w:jc w:val="both"/>
      </w:pPr>
      <w:r w:rsidRPr="00E07E19">
        <w:lastRenderedPageBreak/>
        <w:sym w:font="Wingdings" w:char="F0E8"/>
      </w:r>
      <w:r w:rsidRPr="00E07E19">
        <w:t xml:space="preserve"> 4A kapsamındaki sigortalılardan kısmi süreli veya çağrı üzerine çalışanlar ile ay içerisinde günün bazı saatlerinde çalışıp çalıştığı saat karşılığında ücret alanların ay içerisinde birden fazla işyerinden bildirilen kısmi çalışmalarının bulunması halinde, kısmi çalışma sürelerinin o ayın hangi gününe denk geleceği hususunda bir tespit yapılamadığından, kısmi çalışma süreleri toplanacak ve 30 günü geçmeyecek şekilde hizmet kaydı oluşturulacaktır. Aylık prime esas kazancın tespiti de kısmi süreli çalışmalara ilişkin prime esas kazançların toplanarak aylık azami kazanç tutarını geçmeyecek şekilde dikkate alınacaktır. </w:t>
      </w:r>
    </w:p>
    <w:p w14:paraId="2DFA05E0" w14:textId="77777777" w:rsidR="008B2DC0" w:rsidRPr="00E07E19" w:rsidRDefault="008B2DC0" w:rsidP="008B2DC0">
      <w:pPr>
        <w:tabs>
          <w:tab w:val="left" w:pos="2246"/>
        </w:tabs>
        <w:spacing w:line="300" w:lineRule="auto"/>
        <w:jc w:val="both"/>
      </w:pPr>
    </w:p>
    <w:p w14:paraId="09F0204D" w14:textId="5B253018" w:rsidR="00E07E19" w:rsidRPr="008B2DC0" w:rsidRDefault="00E07E19" w:rsidP="00EF1C78">
      <w:pPr>
        <w:tabs>
          <w:tab w:val="left" w:pos="2246"/>
        </w:tabs>
        <w:spacing w:line="276" w:lineRule="auto"/>
        <w:rPr>
          <w:b/>
          <w:bCs/>
        </w:rPr>
      </w:pPr>
      <w:r w:rsidRPr="008B2DC0">
        <w:rPr>
          <w:b/>
          <w:bCs/>
        </w:rPr>
        <w:t>Örnek:</w:t>
      </w:r>
    </w:p>
    <w:tbl>
      <w:tblPr>
        <w:tblStyle w:val="TabloKlavuzu"/>
        <w:tblW w:w="0" w:type="auto"/>
        <w:tblLook w:val="04A0" w:firstRow="1" w:lastRow="0" w:firstColumn="1" w:lastColumn="0" w:noHBand="0" w:noVBand="1"/>
      </w:tblPr>
      <w:tblGrid>
        <w:gridCol w:w="1787"/>
        <w:gridCol w:w="819"/>
        <w:gridCol w:w="976"/>
        <w:gridCol w:w="666"/>
        <w:gridCol w:w="1129"/>
        <w:gridCol w:w="714"/>
        <w:gridCol w:w="1079"/>
        <w:gridCol w:w="561"/>
        <w:gridCol w:w="1325"/>
      </w:tblGrid>
      <w:tr w:rsidR="00CE1034" w14:paraId="50533D78" w14:textId="77777777" w:rsidTr="00BF3AD6">
        <w:tc>
          <w:tcPr>
            <w:tcW w:w="1787" w:type="dxa"/>
          </w:tcPr>
          <w:p w14:paraId="54E85E63" w14:textId="48BB581D" w:rsidR="00E07E19" w:rsidRPr="00CE1034" w:rsidRDefault="00E07E19" w:rsidP="00E07E19">
            <w:pPr>
              <w:tabs>
                <w:tab w:val="left" w:pos="2246"/>
              </w:tabs>
              <w:spacing w:line="276" w:lineRule="auto"/>
              <w:jc w:val="center"/>
              <w:rPr>
                <w:b/>
                <w:bCs/>
                <w:sz w:val="20"/>
                <w:szCs w:val="20"/>
              </w:rPr>
            </w:pPr>
            <w:r w:rsidRPr="00CE1034">
              <w:rPr>
                <w:b/>
                <w:bCs/>
                <w:sz w:val="20"/>
                <w:szCs w:val="20"/>
              </w:rPr>
              <w:t>DÖNEM</w:t>
            </w:r>
          </w:p>
        </w:tc>
        <w:tc>
          <w:tcPr>
            <w:tcW w:w="1795" w:type="dxa"/>
            <w:gridSpan w:val="2"/>
          </w:tcPr>
          <w:p w14:paraId="7179E90F" w14:textId="5799120B" w:rsidR="00E07E19" w:rsidRPr="00CE1034" w:rsidRDefault="00E07E19" w:rsidP="00E07E19">
            <w:pPr>
              <w:tabs>
                <w:tab w:val="left" w:pos="2246"/>
              </w:tabs>
              <w:spacing w:line="276" w:lineRule="auto"/>
              <w:jc w:val="center"/>
              <w:rPr>
                <w:b/>
                <w:bCs/>
                <w:sz w:val="20"/>
                <w:szCs w:val="20"/>
              </w:rPr>
            </w:pPr>
            <w:r w:rsidRPr="00CE1034">
              <w:rPr>
                <w:b/>
                <w:bCs/>
                <w:sz w:val="20"/>
                <w:szCs w:val="20"/>
              </w:rPr>
              <w:t>A İŞYERİ</w:t>
            </w:r>
          </w:p>
        </w:tc>
        <w:tc>
          <w:tcPr>
            <w:tcW w:w="1795" w:type="dxa"/>
            <w:gridSpan w:val="2"/>
          </w:tcPr>
          <w:p w14:paraId="6CEED045" w14:textId="428AB7CF" w:rsidR="00E07E19" w:rsidRPr="00CE1034" w:rsidRDefault="00E07E19" w:rsidP="00E07E19">
            <w:pPr>
              <w:tabs>
                <w:tab w:val="left" w:pos="2246"/>
              </w:tabs>
              <w:spacing w:line="276" w:lineRule="auto"/>
              <w:jc w:val="center"/>
              <w:rPr>
                <w:b/>
                <w:bCs/>
                <w:sz w:val="20"/>
                <w:szCs w:val="20"/>
              </w:rPr>
            </w:pPr>
            <w:r w:rsidRPr="00CE1034">
              <w:rPr>
                <w:b/>
                <w:bCs/>
                <w:sz w:val="20"/>
                <w:szCs w:val="20"/>
              </w:rPr>
              <w:t>B İŞYERİ</w:t>
            </w:r>
          </w:p>
        </w:tc>
        <w:tc>
          <w:tcPr>
            <w:tcW w:w="1793" w:type="dxa"/>
            <w:gridSpan w:val="2"/>
          </w:tcPr>
          <w:p w14:paraId="20B8CF98" w14:textId="3436ABC3" w:rsidR="00E07E19" w:rsidRPr="00CE1034" w:rsidRDefault="00E07E19" w:rsidP="00E07E19">
            <w:pPr>
              <w:tabs>
                <w:tab w:val="left" w:pos="2246"/>
              </w:tabs>
              <w:spacing w:line="276" w:lineRule="auto"/>
              <w:jc w:val="center"/>
              <w:rPr>
                <w:b/>
                <w:bCs/>
                <w:sz w:val="20"/>
                <w:szCs w:val="20"/>
              </w:rPr>
            </w:pPr>
            <w:r w:rsidRPr="00CE1034">
              <w:rPr>
                <w:b/>
                <w:bCs/>
                <w:sz w:val="20"/>
                <w:szCs w:val="20"/>
              </w:rPr>
              <w:t>C İŞYERİ</w:t>
            </w:r>
          </w:p>
        </w:tc>
        <w:tc>
          <w:tcPr>
            <w:tcW w:w="1886" w:type="dxa"/>
            <w:gridSpan w:val="2"/>
          </w:tcPr>
          <w:p w14:paraId="6E34E484" w14:textId="68D3767C" w:rsidR="00E07E19" w:rsidRPr="00CE1034" w:rsidRDefault="00E07E19" w:rsidP="00E07E19">
            <w:pPr>
              <w:tabs>
                <w:tab w:val="left" w:pos="2246"/>
              </w:tabs>
              <w:spacing w:line="276" w:lineRule="auto"/>
              <w:jc w:val="center"/>
              <w:rPr>
                <w:b/>
                <w:bCs/>
                <w:sz w:val="20"/>
                <w:szCs w:val="20"/>
              </w:rPr>
            </w:pPr>
            <w:r w:rsidRPr="00CE1034">
              <w:rPr>
                <w:b/>
                <w:bCs/>
                <w:sz w:val="20"/>
                <w:szCs w:val="20"/>
              </w:rPr>
              <w:t>Geçerli gün</w:t>
            </w:r>
          </w:p>
          <w:p w14:paraId="6D00BCAD" w14:textId="73611378" w:rsidR="00E07E19" w:rsidRPr="00CE1034" w:rsidRDefault="00E07E19" w:rsidP="00E07E19">
            <w:pPr>
              <w:tabs>
                <w:tab w:val="left" w:pos="2246"/>
              </w:tabs>
              <w:spacing w:line="276" w:lineRule="auto"/>
              <w:jc w:val="center"/>
              <w:rPr>
                <w:b/>
                <w:bCs/>
                <w:sz w:val="20"/>
                <w:szCs w:val="20"/>
              </w:rPr>
            </w:pPr>
            <w:proofErr w:type="gramStart"/>
            <w:r w:rsidRPr="00CE1034">
              <w:rPr>
                <w:b/>
                <w:bCs/>
                <w:sz w:val="20"/>
                <w:szCs w:val="20"/>
              </w:rPr>
              <w:t>ve</w:t>
            </w:r>
            <w:proofErr w:type="gramEnd"/>
            <w:r w:rsidRPr="00CE1034">
              <w:rPr>
                <w:b/>
                <w:bCs/>
                <w:sz w:val="20"/>
                <w:szCs w:val="20"/>
              </w:rPr>
              <w:t xml:space="preserve"> PEK tutarı</w:t>
            </w:r>
          </w:p>
        </w:tc>
      </w:tr>
      <w:tr w:rsidR="00CE1034" w14:paraId="10A3F972" w14:textId="45343ACF" w:rsidTr="006034EE">
        <w:tc>
          <w:tcPr>
            <w:tcW w:w="1787" w:type="dxa"/>
          </w:tcPr>
          <w:p w14:paraId="246A11EB" w14:textId="6DE7F41A" w:rsidR="00E07E19" w:rsidRPr="00CE1034" w:rsidRDefault="00E07E19" w:rsidP="00E07E19">
            <w:pPr>
              <w:tabs>
                <w:tab w:val="left" w:pos="2246"/>
              </w:tabs>
              <w:spacing w:line="276" w:lineRule="auto"/>
              <w:jc w:val="center"/>
              <w:rPr>
                <w:sz w:val="20"/>
                <w:szCs w:val="20"/>
              </w:rPr>
            </w:pPr>
          </w:p>
        </w:tc>
        <w:tc>
          <w:tcPr>
            <w:tcW w:w="819" w:type="dxa"/>
          </w:tcPr>
          <w:p w14:paraId="143E1860" w14:textId="7D41E446" w:rsidR="00E07E19" w:rsidRPr="00CE1034" w:rsidRDefault="00E07E19" w:rsidP="00E07E19">
            <w:pPr>
              <w:tabs>
                <w:tab w:val="left" w:pos="2246"/>
              </w:tabs>
              <w:spacing w:line="276" w:lineRule="auto"/>
              <w:jc w:val="center"/>
              <w:rPr>
                <w:sz w:val="20"/>
                <w:szCs w:val="20"/>
              </w:rPr>
            </w:pPr>
            <w:r w:rsidRPr="00CE1034">
              <w:rPr>
                <w:sz w:val="20"/>
                <w:szCs w:val="20"/>
              </w:rPr>
              <w:t>Gün</w:t>
            </w:r>
          </w:p>
        </w:tc>
        <w:tc>
          <w:tcPr>
            <w:tcW w:w="976" w:type="dxa"/>
          </w:tcPr>
          <w:p w14:paraId="5DC28188" w14:textId="3AF5903D" w:rsidR="00E07E19" w:rsidRPr="00CE1034" w:rsidRDefault="00E07E19" w:rsidP="00E07E19">
            <w:pPr>
              <w:tabs>
                <w:tab w:val="left" w:pos="2246"/>
              </w:tabs>
              <w:spacing w:line="276" w:lineRule="auto"/>
              <w:jc w:val="center"/>
              <w:rPr>
                <w:sz w:val="20"/>
                <w:szCs w:val="20"/>
              </w:rPr>
            </w:pPr>
            <w:r w:rsidRPr="00CE1034">
              <w:rPr>
                <w:sz w:val="20"/>
                <w:szCs w:val="20"/>
              </w:rPr>
              <w:t>PEK</w:t>
            </w:r>
          </w:p>
        </w:tc>
        <w:tc>
          <w:tcPr>
            <w:tcW w:w="666" w:type="dxa"/>
          </w:tcPr>
          <w:p w14:paraId="2D39D09A" w14:textId="045B3CF7" w:rsidR="00E07E19" w:rsidRPr="00CE1034" w:rsidRDefault="00E07E19" w:rsidP="00E07E19">
            <w:pPr>
              <w:tabs>
                <w:tab w:val="left" w:pos="2246"/>
              </w:tabs>
              <w:spacing w:line="276" w:lineRule="auto"/>
              <w:jc w:val="center"/>
              <w:rPr>
                <w:sz w:val="20"/>
                <w:szCs w:val="20"/>
              </w:rPr>
            </w:pPr>
            <w:r w:rsidRPr="00CE1034">
              <w:rPr>
                <w:sz w:val="20"/>
                <w:szCs w:val="20"/>
              </w:rPr>
              <w:t>Gün</w:t>
            </w:r>
          </w:p>
        </w:tc>
        <w:tc>
          <w:tcPr>
            <w:tcW w:w="1129" w:type="dxa"/>
          </w:tcPr>
          <w:p w14:paraId="4B27FD2B" w14:textId="318A5FE8" w:rsidR="00E07E19" w:rsidRPr="00CE1034" w:rsidRDefault="00E07E19" w:rsidP="00E07E19">
            <w:pPr>
              <w:tabs>
                <w:tab w:val="left" w:pos="2246"/>
              </w:tabs>
              <w:spacing w:line="276" w:lineRule="auto"/>
              <w:jc w:val="center"/>
              <w:rPr>
                <w:sz w:val="20"/>
                <w:szCs w:val="20"/>
              </w:rPr>
            </w:pPr>
            <w:r w:rsidRPr="00CE1034">
              <w:rPr>
                <w:sz w:val="20"/>
                <w:szCs w:val="20"/>
              </w:rPr>
              <w:t>PEK</w:t>
            </w:r>
          </w:p>
        </w:tc>
        <w:tc>
          <w:tcPr>
            <w:tcW w:w="714" w:type="dxa"/>
          </w:tcPr>
          <w:p w14:paraId="1E04607D" w14:textId="61497F43" w:rsidR="00E07E19" w:rsidRPr="00CE1034" w:rsidRDefault="00E07E19" w:rsidP="00E07E19">
            <w:pPr>
              <w:tabs>
                <w:tab w:val="left" w:pos="2246"/>
              </w:tabs>
              <w:spacing w:line="276" w:lineRule="auto"/>
              <w:jc w:val="center"/>
              <w:rPr>
                <w:sz w:val="20"/>
                <w:szCs w:val="20"/>
              </w:rPr>
            </w:pPr>
            <w:r w:rsidRPr="00CE1034">
              <w:rPr>
                <w:sz w:val="20"/>
                <w:szCs w:val="20"/>
              </w:rPr>
              <w:t>Gün</w:t>
            </w:r>
          </w:p>
        </w:tc>
        <w:tc>
          <w:tcPr>
            <w:tcW w:w="1079" w:type="dxa"/>
          </w:tcPr>
          <w:p w14:paraId="020C7FB0" w14:textId="100D49C3" w:rsidR="00E07E19" w:rsidRPr="00CE1034" w:rsidRDefault="00E07E19" w:rsidP="00E07E19">
            <w:pPr>
              <w:tabs>
                <w:tab w:val="left" w:pos="2246"/>
              </w:tabs>
              <w:spacing w:line="276" w:lineRule="auto"/>
              <w:jc w:val="center"/>
              <w:rPr>
                <w:sz w:val="20"/>
                <w:szCs w:val="20"/>
              </w:rPr>
            </w:pPr>
            <w:r w:rsidRPr="00CE1034">
              <w:rPr>
                <w:sz w:val="20"/>
                <w:szCs w:val="20"/>
              </w:rPr>
              <w:t>PEK</w:t>
            </w:r>
          </w:p>
        </w:tc>
        <w:tc>
          <w:tcPr>
            <w:tcW w:w="561" w:type="dxa"/>
          </w:tcPr>
          <w:p w14:paraId="28F66C42" w14:textId="464A61EC" w:rsidR="00E07E19" w:rsidRPr="00CE1034" w:rsidRDefault="00E07E19" w:rsidP="00E07E19">
            <w:pPr>
              <w:tabs>
                <w:tab w:val="left" w:pos="2246"/>
              </w:tabs>
              <w:spacing w:line="276" w:lineRule="auto"/>
              <w:jc w:val="center"/>
              <w:rPr>
                <w:sz w:val="20"/>
                <w:szCs w:val="20"/>
              </w:rPr>
            </w:pPr>
            <w:r w:rsidRPr="00CE1034">
              <w:rPr>
                <w:sz w:val="20"/>
                <w:szCs w:val="20"/>
              </w:rPr>
              <w:t>Gün</w:t>
            </w:r>
          </w:p>
        </w:tc>
        <w:tc>
          <w:tcPr>
            <w:tcW w:w="1325" w:type="dxa"/>
          </w:tcPr>
          <w:p w14:paraId="7FC0EB44" w14:textId="3C6403F5" w:rsidR="00E07E19" w:rsidRPr="00CE1034" w:rsidRDefault="00E07E19" w:rsidP="00E07E19">
            <w:pPr>
              <w:tabs>
                <w:tab w:val="left" w:pos="2246"/>
              </w:tabs>
              <w:spacing w:line="276" w:lineRule="auto"/>
              <w:jc w:val="center"/>
              <w:rPr>
                <w:sz w:val="20"/>
                <w:szCs w:val="20"/>
              </w:rPr>
            </w:pPr>
            <w:r w:rsidRPr="00CE1034">
              <w:rPr>
                <w:sz w:val="20"/>
                <w:szCs w:val="20"/>
              </w:rPr>
              <w:t>PEK</w:t>
            </w:r>
          </w:p>
        </w:tc>
      </w:tr>
      <w:tr w:rsidR="00CE1034" w14:paraId="74FD7CE1" w14:textId="6F54A3AB" w:rsidTr="006034EE">
        <w:tc>
          <w:tcPr>
            <w:tcW w:w="1787" w:type="dxa"/>
          </w:tcPr>
          <w:p w14:paraId="7DA5393E" w14:textId="09581D19" w:rsidR="00E07E19" w:rsidRPr="00CE1034" w:rsidRDefault="00E07E19" w:rsidP="00E07E19">
            <w:pPr>
              <w:tabs>
                <w:tab w:val="left" w:pos="2246"/>
              </w:tabs>
              <w:spacing w:line="276" w:lineRule="auto"/>
              <w:jc w:val="center"/>
              <w:rPr>
                <w:b/>
                <w:bCs/>
                <w:sz w:val="18"/>
                <w:szCs w:val="18"/>
              </w:rPr>
            </w:pPr>
            <w:r w:rsidRPr="00CE1034">
              <w:rPr>
                <w:b/>
                <w:bCs/>
                <w:sz w:val="18"/>
                <w:szCs w:val="18"/>
              </w:rPr>
              <w:t>202</w:t>
            </w:r>
            <w:r w:rsidR="00F32234">
              <w:rPr>
                <w:b/>
                <w:bCs/>
                <w:sz w:val="18"/>
                <w:szCs w:val="18"/>
              </w:rPr>
              <w:t>4</w:t>
            </w:r>
            <w:r w:rsidRPr="00CE1034">
              <w:rPr>
                <w:b/>
                <w:bCs/>
                <w:sz w:val="18"/>
                <w:szCs w:val="18"/>
              </w:rPr>
              <w:t>/01</w:t>
            </w:r>
          </w:p>
        </w:tc>
        <w:tc>
          <w:tcPr>
            <w:tcW w:w="819" w:type="dxa"/>
          </w:tcPr>
          <w:p w14:paraId="4691ED85" w14:textId="7B857549" w:rsidR="00E07E19" w:rsidRPr="00CE1034" w:rsidRDefault="00E07E19" w:rsidP="00E07E19">
            <w:pPr>
              <w:tabs>
                <w:tab w:val="left" w:pos="2246"/>
              </w:tabs>
              <w:spacing w:line="276" w:lineRule="auto"/>
              <w:jc w:val="center"/>
              <w:rPr>
                <w:sz w:val="18"/>
                <w:szCs w:val="18"/>
              </w:rPr>
            </w:pPr>
            <w:r w:rsidRPr="00CE1034">
              <w:rPr>
                <w:sz w:val="18"/>
                <w:szCs w:val="18"/>
              </w:rPr>
              <w:t>10</w:t>
            </w:r>
          </w:p>
        </w:tc>
        <w:tc>
          <w:tcPr>
            <w:tcW w:w="976" w:type="dxa"/>
          </w:tcPr>
          <w:p w14:paraId="3D09A566" w14:textId="3F8BA190" w:rsidR="00E07E19" w:rsidRPr="00CE1034" w:rsidRDefault="00F32234" w:rsidP="00E07E19">
            <w:pPr>
              <w:tabs>
                <w:tab w:val="left" w:pos="2246"/>
              </w:tabs>
              <w:spacing w:line="276" w:lineRule="auto"/>
              <w:jc w:val="center"/>
              <w:rPr>
                <w:sz w:val="18"/>
                <w:szCs w:val="18"/>
              </w:rPr>
            </w:pPr>
            <w:r>
              <w:rPr>
                <w:sz w:val="18"/>
                <w:szCs w:val="18"/>
              </w:rPr>
              <w:t>3</w:t>
            </w:r>
            <w:r w:rsidR="00BF3AD6">
              <w:rPr>
                <w:sz w:val="18"/>
                <w:szCs w:val="18"/>
              </w:rPr>
              <w:t>0</w:t>
            </w:r>
            <w:r w:rsidR="00CE1034" w:rsidRPr="00CE1034">
              <w:rPr>
                <w:sz w:val="18"/>
                <w:szCs w:val="18"/>
              </w:rPr>
              <w:t>.000 TL</w:t>
            </w:r>
          </w:p>
        </w:tc>
        <w:tc>
          <w:tcPr>
            <w:tcW w:w="666" w:type="dxa"/>
          </w:tcPr>
          <w:p w14:paraId="6751D3AB" w14:textId="7A29019C" w:rsidR="00E07E19" w:rsidRPr="00CE1034" w:rsidRDefault="00CE1034" w:rsidP="00E07E19">
            <w:pPr>
              <w:tabs>
                <w:tab w:val="left" w:pos="2246"/>
              </w:tabs>
              <w:spacing w:line="276" w:lineRule="auto"/>
              <w:jc w:val="center"/>
              <w:rPr>
                <w:sz w:val="18"/>
                <w:szCs w:val="18"/>
              </w:rPr>
            </w:pPr>
            <w:r w:rsidRPr="00CE1034">
              <w:rPr>
                <w:sz w:val="18"/>
                <w:szCs w:val="18"/>
              </w:rPr>
              <w:t>13</w:t>
            </w:r>
          </w:p>
        </w:tc>
        <w:tc>
          <w:tcPr>
            <w:tcW w:w="1129" w:type="dxa"/>
          </w:tcPr>
          <w:p w14:paraId="1B4B0571" w14:textId="457E84AD" w:rsidR="00E07E19" w:rsidRPr="00CE1034" w:rsidRDefault="00BF3AD6" w:rsidP="00E07E19">
            <w:pPr>
              <w:tabs>
                <w:tab w:val="left" w:pos="2246"/>
              </w:tabs>
              <w:spacing w:line="276" w:lineRule="auto"/>
              <w:jc w:val="center"/>
              <w:rPr>
                <w:sz w:val="18"/>
                <w:szCs w:val="18"/>
              </w:rPr>
            </w:pPr>
            <w:r>
              <w:rPr>
                <w:sz w:val="18"/>
                <w:szCs w:val="18"/>
              </w:rPr>
              <w:t>15</w:t>
            </w:r>
            <w:r w:rsidR="00CE1034" w:rsidRPr="00CE1034">
              <w:rPr>
                <w:sz w:val="18"/>
                <w:szCs w:val="18"/>
              </w:rPr>
              <w:t>.</w:t>
            </w:r>
            <w:r>
              <w:rPr>
                <w:sz w:val="18"/>
                <w:szCs w:val="18"/>
              </w:rPr>
              <w:t>0</w:t>
            </w:r>
            <w:r w:rsidR="00CE1034" w:rsidRPr="00CE1034">
              <w:rPr>
                <w:sz w:val="18"/>
                <w:szCs w:val="18"/>
              </w:rPr>
              <w:t>00 TL</w:t>
            </w:r>
          </w:p>
        </w:tc>
        <w:tc>
          <w:tcPr>
            <w:tcW w:w="714" w:type="dxa"/>
          </w:tcPr>
          <w:p w14:paraId="4932247B" w14:textId="20F696C5" w:rsidR="00E07E19" w:rsidRPr="00CE1034" w:rsidRDefault="00CE1034" w:rsidP="00E07E19">
            <w:pPr>
              <w:tabs>
                <w:tab w:val="left" w:pos="2246"/>
              </w:tabs>
              <w:spacing w:line="276" w:lineRule="auto"/>
              <w:jc w:val="center"/>
              <w:rPr>
                <w:sz w:val="18"/>
                <w:szCs w:val="18"/>
              </w:rPr>
            </w:pPr>
            <w:r w:rsidRPr="00CE1034">
              <w:rPr>
                <w:sz w:val="18"/>
                <w:szCs w:val="18"/>
              </w:rPr>
              <w:t>-</w:t>
            </w:r>
          </w:p>
        </w:tc>
        <w:tc>
          <w:tcPr>
            <w:tcW w:w="1079" w:type="dxa"/>
          </w:tcPr>
          <w:p w14:paraId="1179CC3C" w14:textId="2F02B924" w:rsidR="00E07E19" w:rsidRPr="00CE1034" w:rsidRDefault="00CE1034" w:rsidP="00E07E19">
            <w:pPr>
              <w:tabs>
                <w:tab w:val="left" w:pos="2246"/>
              </w:tabs>
              <w:spacing w:line="276" w:lineRule="auto"/>
              <w:jc w:val="center"/>
              <w:rPr>
                <w:sz w:val="18"/>
                <w:szCs w:val="18"/>
              </w:rPr>
            </w:pPr>
            <w:r w:rsidRPr="00CE1034">
              <w:rPr>
                <w:sz w:val="18"/>
                <w:szCs w:val="18"/>
              </w:rPr>
              <w:t>-</w:t>
            </w:r>
          </w:p>
        </w:tc>
        <w:tc>
          <w:tcPr>
            <w:tcW w:w="561" w:type="dxa"/>
          </w:tcPr>
          <w:p w14:paraId="23AE68F6" w14:textId="5C6E0A1C" w:rsidR="00E07E19" w:rsidRPr="00CE1034" w:rsidRDefault="00CE1034" w:rsidP="00E07E19">
            <w:pPr>
              <w:tabs>
                <w:tab w:val="left" w:pos="2246"/>
              </w:tabs>
              <w:spacing w:line="276" w:lineRule="auto"/>
              <w:jc w:val="center"/>
              <w:rPr>
                <w:sz w:val="18"/>
                <w:szCs w:val="18"/>
              </w:rPr>
            </w:pPr>
            <w:r w:rsidRPr="00CE1034">
              <w:rPr>
                <w:sz w:val="18"/>
                <w:szCs w:val="18"/>
              </w:rPr>
              <w:t>23</w:t>
            </w:r>
          </w:p>
        </w:tc>
        <w:tc>
          <w:tcPr>
            <w:tcW w:w="1325" w:type="dxa"/>
          </w:tcPr>
          <w:p w14:paraId="1D17BDB3" w14:textId="670309F7" w:rsidR="00E07E19" w:rsidRPr="00CE1034" w:rsidRDefault="006034EE" w:rsidP="00E07E19">
            <w:pPr>
              <w:tabs>
                <w:tab w:val="left" w:pos="2246"/>
              </w:tabs>
              <w:spacing w:line="276" w:lineRule="auto"/>
              <w:jc w:val="center"/>
              <w:rPr>
                <w:sz w:val="18"/>
                <w:szCs w:val="18"/>
              </w:rPr>
            </w:pPr>
            <w:r>
              <w:rPr>
                <w:sz w:val="18"/>
                <w:szCs w:val="18"/>
              </w:rPr>
              <w:t>4</w:t>
            </w:r>
            <w:r w:rsidR="00BF3AD6">
              <w:rPr>
                <w:sz w:val="18"/>
                <w:szCs w:val="18"/>
              </w:rPr>
              <w:t>5</w:t>
            </w:r>
            <w:r w:rsidR="00CE1034" w:rsidRPr="00CE1034">
              <w:rPr>
                <w:sz w:val="18"/>
                <w:szCs w:val="18"/>
              </w:rPr>
              <w:t>.</w:t>
            </w:r>
            <w:r w:rsidR="00BF3AD6">
              <w:rPr>
                <w:sz w:val="18"/>
                <w:szCs w:val="18"/>
              </w:rPr>
              <w:t>0</w:t>
            </w:r>
            <w:r w:rsidR="00CE1034" w:rsidRPr="00CE1034">
              <w:rPr>
                <w:sz w:val="18"/>
                <w:szCs w:val="18"/>
              </w:rPr>
              <w:t>00 TL</w:t>
            </w:r>
          </w:p>
        </w:tc>
      </w:tr>
      <w:tr w:rsidR="00CE1034" w14:paraId="5E22EAC8" w14:textId="09FCB65D" w:rsidTr="006034EE">
        <w:tc>
          <w:tcPr>
            <w:tcW w:w="1787" w:type="dxa"/>
          </w:tcPr>
          <w:p w14:paraId="3BACC9EF" w14:textId="6A5CCF10" w:rsidR="00E07E19" w:rsidRPr="00CE1034" w:rsidRDefault="00E07E19" w:rsidP="00E07E19">
            <w:pPr>
              <w:tabs>
                <w:tab w:val="left" w:pos="2246"/>
              </w:tabs>
              <w:spacing w:line="276" w:lineRule="auto"/>
              <w:jc w:val="center"/>
              <w:rPr>
                <w:b/>
                <w:bCs/>
                <w:sz w:val="18"/>
                <w:szCs w:val="18"/>
              </w:rPr>
            </w:pPr>
            <w:r w:rsidRPr="00CE1034">
              <w:rPr>
                <w:b/>
                <w:bCs/>
                <w:sz w:val="18"/>
                <w:szCs w:val="18"/>
              </w:rPr>
              <w:t>202</w:t>
            </w:r>
            <w:r w:rsidR="00F32234">
              <w:rPr>
                <w:b/>
                <w:bCs/>
                <w:sz w:val="18"/>
                <w:szCs w:val="18"/>
              </w:rPr>
              <w:t>4</w:t>
            </w:r>
            <w:r w:rsidRPr="00CE1034">
              <w:rPr>
                <w:b/>
                <w:bCs/>
                <w:sz w:val="18"/>
                <w:szCs w:val="18"/>
              </w:rPr>
              <w:t>/02</w:t>
            </w:r>
          </w:p>
        </w:tc>
        <w:tc>
          <w:tcPr>
            <w:tcW w:w="819" w:type="dxa"/>
          </w:tcPr>
          <w:p w14:paraId="6ECBBBF3" w14:textId="4C37B3E3" w:rsidR="00E07E19" w:rsidRPr="00CE1034" w:rsidRDefault="00E07E19" w:rsidP="00E07E19">
            <w:pPr>
              <w:tabs>
                <w:tab w:val="left" w:pos="2246"/>
              </w:tabs>
              <w:spacing w:line="276" w:lineRule="auto"/>
              <w:jc w:val="center"/>
              <w:rPr>
                <w:sz w:val="18"/>
                <w:szCs w:val="18"/>
              </w:rPr>
            </w:pPr>
            <w:r w:rsidRPr="00CE1034">
              <w:rPr>
                <w:sz w:val="18"/>
                <w:szCs w:val="18"/>
              </w:rPr>
              <w:t>10</w:t>
            </w:r>
          </w:p>
        </w:tc>
        <w:tc>
          <w:tcPr>
            <w:tcW w:w="976" w:type="dxa"/>
          </w:tcPr>
          <w:p w14:paraId="719EE8C7" w14:textId="7FA60446" w:rsidR="00E07E19" w:rsidRPr="00CE1034" w:rsidRDefault="006034EE" w:rsidP="00BF3AD6">
            <w:pPr>
              <w:tabs>
                <w:tab w:val="left" w:pos="2246"/>
              </w:tabs>
              <w:spacing w:line="276" w:lineRule="auto"/>
              <w:rPr>
                <w:sz w:val="18"/>
                <w:szCs w:val="18"/>
              </w:rPr>
            </w:pPr>
            <w:r>
              <w:rPr>
                <w:sz w:val="18"/>
                <w:szCs w:val="18"/>
              </w:rPr>
              <w:t>4</w:t>
            </w:r>
            <w:r w:rsidR="00F32234">
              <w:rPr>
                <w:sz w:val="18"/>
                <w:szCs w:val="18"/>
              </w:rPr>
              <w:t>0</w:t>
            </w:r>
            <w:r w:rsidR="00CE1034" w:rsidRPr="00CE1034">
              <w:rPr>
                <w:sz w:val="18"/>
                <w:szCs w:val="18"/>
              </w:rPr>
              <w:t>.000 TL</w:t>
            </w:r>
          </w:p>
        </w:tc>
        <w:tc>
          <w:tcPr>
            <w:tcW w:w="666" w:type="dxa"/>
          </w:tcPr>
          <w:p w14:paraId="18F64939" w14:textId="6B6AF2EE" w:rsidR="00E07E19" w:rsidRPr="00CE1034" w:rsidRDefault="00CE1034" w:rsidP="00E07E19">
            <w:pPr>
              <w:tabs>
                <w:tab w:val="left" w:pos="2246"/>
              </w:tabs>
              <w:spacing w:line="276" w:lineRule="auto"/>
              <w:jc w:val="center"/>
              <w:rPr>
                <w:sz w:val="18"/>
                <w:szCs w:val="18"/>
              </w:rPr>
            </w:pPr>
            <w:r w:rsidRPr="00CE1034">
              <w:rPr>
                <w:sz w:val="18"/>
                <w:szCs w:val="18"/>
              </w:rPr>
              <w:t>7</w:t>
            </w:r>
          </w:p>
        </w:tc>
        <w:tc>
          <w:tcPr>
            <w:tcW w:w="1129" w:type="dxa"/>
          </w:tcPr>
          <w:p w14:paraId="15EAD1ED" w14:textId="36841D9D" w:rsidR="00E07E19" w:rsidRPr="00CE1034" w:rsidRDefault="006034EE" w:rsidP="00E07E19">
            <w:pPr>
              <w:tabs>
                <w:tab w:val="left" w:pos="2246"/>
              </w:tabs>
              <w:spacing w:line="276" w:lineRule="auto"/>
              <w:jc w:val="center"/>
              <w:rPr>
                <w:sz w:val="18"/>
                <w:szCs w:val="18"/>
              </w:rPr>
            </w:pPr>
            <w:r>
              <w:rPr>
                <w:sz w:val="18"/>
                <w:szCs w:val="18"/>
              </w:rPr>
              <w:t>20</w:t>
            </w:r>
            <w:r w:rsidR="00CE1034" w:rsidRPr="00CE1034">
              <w:rPr>
                <w:sz w:val="18"/>
                <w:szCs w:val="18"/>
              </w:rPr>
              <w:t>.</w:t>
            </w:r>
            <w:r w:rsidR="00BF3AD6">
              <w:rPr>
                <w:sz w:val="18"/>
                <w:szCs w:val="18"/>
              </w:rPr>
              <w:t>0</w:t>
            </w:r>
            <w:r w:rsidR="00CE1034" w:rsidRPr="00CE1034">
              <w:rPr>
                <w:sz w:val="18"/>
                <w:szCs w:val="18"/>
              </w:rPr>
              <w:t>00 TL</w:t>
            </w:r>
          </w:p>
        </w:tc>
        <w:tc>
          <w:tcPr>
            <w:tcW w:w="714" w:type="dxa"/>
          </w:tcPr>
          <w:p w14:paraId="3B63D192" w14:textId="1EA52C7F" w:rsidR="00E07E19" w:rsidRPr="00CE1034" w:rsidRDefault="00CE1034" w:rsidP="00E07E19">
            <w:pPr>
              <w:tabs>
                <w:tab w:val="left" w:pos="2246"/>
              </w:tabs>
              <w:spacing w:line="276" w:lineRule="auto"/>
              <w:jc w:val="center"/>
              <w:rPr>
                <w:sz w:val="18"/>
                <w:szCs w:val="18"/>
              </w:rPr>
            </w:pPr>
            <w:r w:rsidRPr="00CE1034">
              <w:rPr>
                <w:sz w:val="18"/>
                <w:szCs w:val="18"/>
              </w:rPr>
              <w:t>5</w:t>
            </w:r>
          </w:p>
        </w:tc>
        <w:tc>
          <w:tcPr>
            <w:tcW w:w="1079" w:type="dxa"/>
          </w:tcPr>
          <w:p w14:paraId="1DD55D70" w14:textId="03B8A2B8" w:rsidR="00E07E19" w:rsidRPr="00CE1034" w:rsidRDefault="006034EE" w:rsidP="00E07E19">
            <w:pPr>
              <w:tabs>
                <w:tab w:val="left" w:pos="2246"/>
              </w:tabs>
              <w:spacing w:line="276" w:lineRule="auto"/>
              <w:jc w:val="center"/>
              <w:rPr>
                <w:sz w:val="18"/>
                <w:szCs w:val="18"/>
              </w:rPr>
            </w:pPr>
            <w:r>
              <w:rPr>
                <w:sz w:val="18"/>
                <w:szCs w:val="18"/>
              </w:rPr>
              <w:t>12</w:t>
            </w:r>
            <w:r w:rsidR="00BF3AD6">
              <w:rPr>
                <w:sz w:val="18"/>
                <w:szCs w:val="18"/>
              </w:rPr>
              <w:t>.0</w:t>
            </w:r>
            <w:r w:rsidR="00CE1034" w:rsidRPr="00CE1034">
              <w:rPr>
                <w:sz w:val="18"/>
                <w:szCs w:val="18"/>
              </w:rPr>
              <w:t>00 TL</w:t>
            </w:r>
          </w:p>
        </w:tc>
        <w:tc>
          <w:tcPr>
            <w:tcW w:w="561" w:type="dxa"/>
          </w:tcPr>
          <w:p w14:paraId="7F6B9AE9" w14:textId="0F222A8A" w:rsidR="00E07E19" w:rsidRPr="00CE1034" w:rsidRDefault="00CE1034" w:rsidP="00E07E19">
            <w:pPr>
              <w:tabs>
                <w:tab w:val="left" w:pos="2246"/>
              </w:tabs>
              <w:spacing w:line="276" w:lineRule="auto"/>
              <w:jc w:val="center"/>
              <w:rPr>
                <w:sz w:val="18"/>
                <w:szCs w:val="18"/>
              </w:rPr>
            </w:pPr>
            <w:r w:rsidRPr="00CE1034">
              <w:rPr>
                <w:sz w:val="18"/>
                <w:szCs w:val="18"/>
              </w:rPr>
              <w:t>22</w:t>
            </w:r>
          </w:p>
        </w:tc>
        <w:tc>
          <w:tcPr>
            <w:tcW w:w="1325" w:type="dxa"/>
          </w:tcPr>
          <w:p w14:paraId="3EECCD40" w14:textId="4949F15E" w:rsidR="00E07E19" w:rsidRPr="00CE1034" w:rsidRDefault="006034EE" w:rsidP="00E07E19">
            <w:pPr>
              <w:tabs>
                <w:tab w:val="left" w:pos="2246"/>
              </w:tabs>
              <w:spacing w:line="276" w:lineRule="auto"/>
              <w:jc w:val="center"/>
              <w:rPr>
                <w:sz w:val="18"/>
                <w:szCs w:val="18"/>
              </w:rPr>
            </w:pPr>
            <w:r>
              <w:rPr>
                <w:sz w:val="18"/>
                <w:szCs w:val="18"/>
              </w:rPr>
              <w:t>72</w:t>
            </w:r>
            <w:r w:rsidR="00CE1034" w:rsidRPr="00CE1034">
              <w:rPr>
                <w:sz w:val="18"/>
                <w:szCs w:val="18"/>
              </w:rPr>
              <w:t>.</w:t>
            </w:r>
            <w:r w:rsidR="00BF3AD6">
              <w:rPr>
                <w:sz w:val="18"/>
                <w:szCs w:val="18"/>
              </w:rPr>
              <w:t>0</w:t>
            </w:r>
            <w:r w:rsidR="00CE1034" w:rsidRPr="00CE1034">
              <w:rPr>
                <w:sz w:val="18"/>
                <w:szCs w:val="18"/>
              </w:rPr>
              <w:t>00 TL</w:t>
            </w:r>
          </w:p>
        </w:tc>
      </w:tr>
      <w:tr w:rsidR="00CE1034" w14:paraId="0EE788D1" w14:textId="1AEBE511" w:rsidTr="006034EE">
        <w:tc>
          <w:tcPr>
            <w:tcW w:w="1787" w:type="dxa"/>
          </w:tcPr>
          <w:p w14:paraId="7C95EA85" w14:textId="30334EDF" w:rsidR="00E07E19" w:rsidRPr="00CE1034" w:rsidRDefault="00E07E19" w:rsidP="00E07E19">
            <w:pPr>
              <w:tabs>
                <w:tab w:val="left" w:pos="2246"/>
              </w:tabs>
              <w:spacing w:line="276" w:lineRule="auto"/>
              <w:jc w:val="center"/>
              <w:rPr>
                <w:b/>
                <w:bCs/>
                <w:sz w:val="18"/>
                <w:szCs w:val="18"/>
              </w:rPr>
            </w:pPr>
            <w:r w:rsidRPr="00CE1034">
              <w:rPr>
                <w:b/>
                <w:bCs/>
                <w:sz w:val="18"/>
                <w:szCs w:val="18"/>
              </w:rPr>
              <w:t>202</w:t>
            </w:r>
            <w:r w:rsidR="00F32234">
              <w:rPr>
                <w:b/>
                <w:bCs/>
                <w:sz w:val="18"/>
                <w:szCs w:val="18"/>
              </w:rPr>
              <w:t>4</w:t>
            </w:r>
            <w:r w:rsidRPr="00CE1034">
              <w:rPr>
                <w:b/>
                <w:bCs/>
                <w:sz w:val="18"/>
                <w:szCs w:val="18"/>
              </w:rPr>
              <w:t>/03</w:t>
            </w:r>
          </w:p>
        </w:tc>
        <w:tc>
          <w:tcPr>
            <w:tcW w:w="819" w:type="dxa"/>
          </w:tcPr>
          <w:p w14:paraId="1E52F7CA" w14:textId="5D706ED2" w:rsidR="00E07E19" w:rsidRPr="00CE1034" w:rsidRDefault="00CE1034" w:rsidP="00E07E19">
            <w:pPr>
              <w:tabs>
                <w:tab w:val="left" w:pos="2246"/>
              </w:tabs>
              <w:spacing w:line="276" w:lineRule="auto"/>
              <w:jc w:val="center"/>
              <w:rPr>
                <w:sz w:val="18"/>
                <w:szCs w:val="18"/>
              </w:rPr>
            </w:pPr>
            <w:r w:rsidRPr="00CE1034">
              <w:rPr>
                <w:sz w:val="18"/>
                <w:szCs w:val="18"/>
              </w:rPr>
              <w:t>20</w:t>
            </w:r>
          </w:p>
        </w:tc>
        <w:tc>
          <w:tcPr>
            <w:tcW w:w="976" w:type="dxa"/>
          </w:tcPr>
          <w:p w14:paraId="35EA11FC" w14:textId="6EB4E889" w:rsidR="00E07E19" w:rsidRPr="00CE1034" w:rsidRDefault="006034EE" w:rsidP="00E07E19">
            <w:pPr>
              <w:tabs>
                <w:tab w:val="left" w:pos="2246"/>
              </w:tabs>
              <w:spacing w:line="276" w:lineRule="auto"/>
              <w:jc w:val="center"/>
              <w:rPr>
                <w:sz w:val="18"/>
                <w:szCs w:val="18"/>
              </w:rPr>
            </w:pPr>
            <w:r>
              <w:rPr>
                <w:sz w:val="18"/>
                <w:szCs w:val="18"/>
              </w:rPr>
              <w:t>7</w:t>
            </w:r>
            <w:r w:rsidR="00BF3AD6">
              <w:rPr>
                <w:sz w:val="18"/>
                <w:szCs w:val="18"/>
              </w:rPr>
              <w:t>0</w:t>
            </w:r>
            <w:r w:rsidR="00CE1034" w:rsidRPr="00CE1034">
              <w:rPr>
                <w:sz w:val="18"/>
                <w:szCs w:val="18"/>
              </w:rPr>
              <w:t>.000 TL</w:t>
            </w:r>
          </w:p>
        </w:tc>
        <w:tc>
          <w:tcPr>
            <w:tcW w:w="666" w:type="dxa"/>
          </w:tcPr>
          <w:p w14:paraId="6FF8C371" w14:textId="44263E8B" w:rsidR="00E07E19" w:rsidRPr="00CE1034" w:rsidRDefault="00CE1034" w:rsidP="00E07E19">
            <w:pPr>
              <w:tabs>
                <w:tab w:val="left" w:pos="2246"/>
              </w:tabs>
              <w:spacing w:line="276" w:lineRule="auto"/>
              <w:jc w:val="center"/>
              <w:rPr>
                <w:sz w:val="18"/>
                <w:szCs w:val="18"/>
              </w:rPr>
            </w:pPr>
            <w:r w:rsidRPr="00CE1034">
              <w:rPr>
                <w:sz w:val="18"/>
                <w:szCs w:val="18"/>
              </w:rPr>
              <w:t>8</w:t>
            </w:r>
          </w:p>
        </w:tc>
        <w:tc>
          <w:tcPr>
            <w:tcW w:w="1129" w:type="dxa"/>
          </w:tcPr>
          <w:p w14:paraId="2E289032" w14:textId="3B4A6425" w:rsidR="00E07E19" w:rsidRPr="00CE1034" w:rsidRDefault="006034EE" w:rsidP="00E07E19">
            <w:pPr>
              <w:tabs>
                <w:tab w:val="left" w:pos="2246"/>
              </w:tabs>
              <w:spacing w:line="276" w:lineRule="auto"/>
              <w:jc w:val="center"/>
              <w:rPr>
                <w:sz w:val="18"/>
                <w:szCs w:val="18"/>
              </w:rPr>
            </w:pPr>
            <w:r>
              <w:rPr>
                <w:sz w:val="18"/>
                <w:szCs w:val="18"/>
              </w:rPr>
              <w:t>4</w:t>
            </w:r>
            <w:r w:rsidR="002B64E7">
              <w:rPr>
                <w:sz w:val="18"/>
                <w:szCs w:val="18"/>
              </w:rPr>
              <w:t>0</w:t>
            </w:r>
            <w:r w:rsidR="00CE1034" w:rsidRPr="00CE1034">
              <w:rPr>
                <w:sz w:val="18"/>
                <w:szCs w:val="18"/>
              </w:rPr>
              <w:t>.000 TL</w:t>
            </w:r>
          </w:p>
        </w:tc>
        <w:tc>
          <w:tcPr>
            <w:tcW w:w="714" w:type="dxa"/>
          </w:tcPr>
          <w:p w14:paraId="356EB5B2" w14:textId="1B851CB8" w:rsidR="00E07E19" w:rsidRPr="00CE1034" w:rsidRDefault="00CE1034" w:rsidP="00E07E19">
            <w:pPr>
              <w:tabs>
                <w:tab w:val="left" w:pos="2246"/>
              </w:tabs>
              <w:spacing w:line="276" w:lineRule="auto"/>
              <w:jc w:val="center"/>
              <w:rPr>
                <w:sz w:val="18"/>
                <w:szCs w:val="18"/>
              </w:rPr>
            </w:pPr>
            <w:r w:rsidRPr="00CE1034">
              <w:rPr>
                <w:sz w:val="18"/>
                <w:szCs w:val="18"/>
              </w:rPr>
              <w:t>17</w:t>
            </w:r>
          </w:p>
        </w:tc>
        <w:tc>
          <w:tcPr>
            <w:tcW w:w="1079" w:type="dxa"/>
          </w:tcPr>
          <w:p w14:paraId="542D7CB2" w14:textId="22898DD3" w:rsidR="00E07E19" w:rsidRPr="00CE1034" w:rsidRDefault="006034EE" w:rsidP="00E07E19">
            <w:pPr>
              <w:tabs>
                <w:tab w:val="left" w:pos="2246"/>
              </w:tabs>
              <w:spacing w:line="276" w:lineRule="auto"/>
              <w:jc w:val="center"/>
              <w:rPr>
                <w:sz w:val="16"/>
                <w:szCs w:val="16"/>
              </w:rPr>
            </w:pPr>
            <w:r>
              <w:rPr>
                <w:sz w:val="16"/>
                <w:szCs w:val="16"/>
              </w:rPr>
              <w:t>6</w:t>
            </w:r>
            <w:r w:rsidR="00BF3AD6">
              <w:rPr>
                <w:sz w:val="16"/>
                <w:szCs w:val="16"/>
              </w:rPr>
              <w:t>0</w:t>
            </w:r>
            <w:r w:rsidR="00CE1034" w:rsidRPr="00CE1034">
              <w:rPr>
                <w:sz w:val="16"/>
                <w:szCs w:val="16"/>
              </w:rPr>
              <w:t>.000 TL</w:t>
            </w:r>
          </w:p>
        </w:tc>
        <w:tc>
          <w:tcPr>
            <w:tcW w:w="561" w:type="dxa"/>
          </w:tcPr>
          <w:p w14:paraId="733D3A03" w14:textId="500F0621" w:rsidR="00E07E19" w:rsidRPr="00CE1034" w:rsidRDefault="00CE1034" w:rsidP="00E07E19">
            <w:pPr>
              <w:tabs>
                <w:tab w:val="left" w:pos="2246"/>
              </w:tabs>
              <w:spacing w:line="276" w:lineRule="auto"/>
              <w:jc w:val="center"/>
              <w:rPr>
                <w:sz w:val="18"/>
                <w:szCs w:val="18"/>
              </w:rPr>
            </w:pPr>
            <w:r w:rsidRPr="00CE1034">
              <w:rPr>
                <w:sz w:val="18"/>
                <w:szCs w:val="18"/>
              </w:rPr>
              <w:t>30</w:t>
            </w:r>
          </w:p>
        </w:tc>
        <w:tc>
          <w:tcPr>
            <w:tcW w:w="1325" w:type="dxa"/>
          </w:tcPr>
          <w:p w14:paraId="66BF70A6" w14:textId="3B5112FA" w:rsidR="00E07E19" w:rsidRPr="00CE1034" w:rsidRDefault="002B64E7" w:rsidP="00E07E19">
            <w:pPr>
              <w:tabs>
                <w:tab w:val="left" w:pos="2246"/>
              </w:tabs>
              <w:spacing w:line="276" w:lineRule="auto"/>
              <w:jc w:val="center"/>
              <w:rPr>
                <w:sz w:val="18"/>
                <w:szCs w:val="18"/>
              </w:rPr>
            </w:pPr>
            <w:r>
              <w:rPr>
                <w:sz w:val="18"/>
                <w:szCs w:val="18"/>
              </w:rPr>
              <w:t>1</w:t>
            </w:r>
            <w:r w:rsidR="006034EE">
              <w:rPr>
                <w:sz w:val="18"/>
                <w:szCs w:val="18"/>
              </w:rPr>
              <w:t>7</w:t>
            </w:r>
            <w:r>
              <w:rPr>
                <w:sz w:val="18"/>
                <w:szCs w:val="18"/>
              </w:rPr>
              <w:t>0</w:t>
            </w:r>
            <w:r w:rsidR="00CE1034" w:rsidRPr="00CE1034">
              <w:rPr>
                <w:sz w:val="18"/>
                <w:szCs w:val="18"/>
              </w:rPr>
              <w:t>.0</w:t>
            </w:r>
            <w:r w:rsidR="00BF3AD6">
              <w:rPr>
                <w:sz w:val="18"/>
                <w:szCs w:val="18"/>
              </w:rPr>
              <w:t>00</w:t>
            </w:r>
            <w:r w:rsidR="00CE1034" w:rsidRPr="00CE1034">
              <w:rPr>
                <w:sz w:val="18"/>
                <w:szCs w:val="18"/>
              </w:rPr>
              <w:t xml:space="preserve"> TL</w:t>
            </w:r>
          </w:p>
        </w:tc>
      </w:tr>
    </w:tbl>
    <w:p w14:paraId="3CB2E58E" w14:textId="5B29080B" w:rsidR="00E07E19" w:rsidRDefault="00CE1034" w:rsidP="008B2DC0">
      <w:pPr>
        <w:tabs>
          <w:tab w:val="left" w:pos="2246"/>
        </w:tabs>
        <w:spacing w:line="300" w:lineRule="auto"/>
        <w:jc w:val="both"/>
      </w:pPr>
      <w:r>
        <w:rPr>
          <w:sz w:val="22"/>
          <w:szCs w:val="22"/>
        </w:rPr>
        <w:br/>
      </w:r>
      <w:r w:rsidR="008B2DC0">
        <w:sym w:font="Wingdings" w:char="F0E8"/>
      </w:r>
      <w:r w:rsidR="008B2DC0">
        <w:t xml:space="preserve"> </w:t>
      </w:r>
      <w:r w:rsidRPr="00CE1034">
        <w:t xml:space="preserve"> 2020/03.dönemde toplam PEK </w:t>
      </w:r>
      <w:r w:rsidR="002B64E7">
        <w:t>1</w:t>
      </w:r>
      <w:r w:rsidR="006034EE">
        <w:t>7</w:t>
      </w:r>
      <w:r w:rsidR="002B64E7">
        <w:t>0</w:t>
      </w:r>
      <w:r w:rsidRPr="00CE1034">
        <w:t>.000 T</w:t>
      </w:r>
      <w:r w:rsidR="004E401D">
        <w:t>L</w:t>
      </w:r>
      <w:r w:rsidRPr="00CE1034">
        <w:t xml:space="preserve"> olmasına rağmen üst sınır brüt asgari ücretin 7,5 katından fazla olamayacağı için PEK tutarı </w:t>
      </w:r>
      <w:r w:rsidR="006034EE">
        <w:t>20.002</w:t>
      </w:r>
      <w:r w:rsidR="002B64E7">
        <w:t>,50</w:t>
      </w:r>
      <w:r w:rsidRPr="00CE1034">
        <w:t xml:space="preserve"> x 7,5 = </w:t>
      </w:r>
      <w:r w:rsidR="006034EE">
        <w:t>150</w:t>
      </w:r>
      <w:r w:rsidR="00BF3AD6">
        <w:t>.</w:t>
      </w:r>
      <w:r w:rsidR="006034EE">
        <w:t>018</w:t>
      </w:r>
      <w:r w:rsidR="002B64E7">
        <w:t>,75</w:t>
      </w:r>
      <w:r w:rsidRPr="00CE1034">
        <w:t xml:space="preserve"> TL’dir.</w:t>
      </w:r>
    </w:p>
    <w:p w14:paraId="48437F96" w14:textId="77777777" w:rsidR="008B2DC0" w:rsidRPr="008B2DC0" w:rsidRDefault="008B2DC0" w:rsidP="008B2DC0">
      <w:pPr>
        <w:tabs>
          <w:tab w:val="left" w:pos="2246"/>
        </w:tabs>
        <w:spacing w:line="300" w:lineRule="auto"/>
        <w:jc w:val="both"/>
        <w:rPr>
          <w:sz w:val="12"/>
          <w:szCs w:val="12"/>
        </w:rPr>
      </w:pPr>
    </w:p>
    <w:p w14:paraId="7B3848E3" w14:textId="2F4079D2" w:rsidR="00CE1034" w:rsidRDefault="008B2DC0" w:rsidP="008B2DC0">
      <w:pPr>
        <w:tabs>
          <w:tab w:val="left" w:pos="2246"/>
        </w:tabs>
        <w:spacing w:line="300" w:lineRule="auto"/>
        <w:jc w:val="both"/>
      </w:pPr>
      <w:r>
        <w:sym w:font="Wingdings" w:char="F0E8"/>
      </w:r>
      <w:r>
        <w:t xml:space="preserve"> </w:t>
      </w:r>
      <w:r w:rsidR="00CE1034" w:rsidRPr="00CE1034">
        <w:t>Yine aynı dönemde geçerli gün sayısı 45 olmasına rağmen hizmet kaydı 30 gün olarak alınacaktır.</w:t>
      </w:r>
    </w:p>
    <w:p w14:paraId="4F055A8B" w14:textId="1B6F72B2" w:rsidR="00F65EC4" w:rsidRDefault="00F65EC4" w:rsidP="00CE1034">
      <w:pPr>
        <w:tabs>
          <w:tab w:val="left" w:pos="2246"/>
        </w:tabs>
        <w:spacing w:line="276" w:lineRule="auto"/>
      </w:pPr>
    </w:p>
    <w:p w14:paraId="1D8FD53B" w14:textId="70EB4947" w:rsidR="00F65EC4" w:rsidRPr="008B2DC0" w:rsidRDefault="007B01E3" w:rsidP="008B2DC0">
      <w:pPr>
        <w:tabs>
          <w:tab w:val="left" w:pos="2246"/>
        </w:tabs>
        <w:spacing w:line="300" w:lineRule="auto"/>
        <w:rPr>
          <w:b/>
          <w:bCs/>
          <w:sz w:val="28"/>
          <w:szCs w:val="28"/>
        </w:rPr>
      </w:pPr>
      <w:r w:rsidRPr="008B2DC0">
        <w:rPr>
          <w:b/>
          <w:bCs/>
          <w:sz w:val="28"/>
          <w:szCs w:val="28"/>
        </w:rPr>
        <w:t>MADDE 18 – GEÇİCİ İŞ GÖREMEZLİK ÖDENEĞİ</w:t>
      </w:r>
    </w:p>
    <w:p w14:paraId="0D671225" w14:textId="462FD7E7" w:rsidR="007B01E3" w:rsidRPr="008B2DC0" w:rsidRDefault="007B01E3" w:rsidP="008B2DC0">
      <w:pPr>
        <w:tabs>
          <w:tab w:val="left" w:pos="2246"/>
        </w:tabs>
        <w:spacing w:line="300" w:lineRule="auto"/>
      </w:pPr>
    </w:p>
    <w:p w14:paraId="3D952FF1" w14:textId="07254875" w:rsidR="00556AB9" w:rsidRPr="008B2DC0" w:rsidRDefault="001B340F" w:rsidP="008B2DC0">
      <w:pPr>
        <w:tabs>
          <w:tab w:val="left" w:pos="2246"/>
        </w:tabs>
        <w:spacing w:line="300" w:lineRule="auto"/>
        <w:jc w:val="both"/>
      </w:pPr>
      <w:r w:rsidRPr="008B2DC0">
        <w:rPr>
          <w:b/>
          <w:bCs/>
        </w:rPr>
        <w:t>Geçici iş göremezlik:</w:t>
      </w:r>
      <w:r w:rsidRPr="008B2DC0">
        <w:t xml:space="preserve"> Sigortalının iş kazası geçirmesi, meslek hastalığına tutulması veya hastalık ve analık hallerinde Kurumca yetkilendirilen sağlık kurulu raporlarında belirtilen istirahat süresince geçici olarak çalışmama halidir.</w:t>
      </w:r>
    </w:p>
    <w:p w14:paraId="3C5963FB" w14:textId="4C5D65DB" w:rsidR="001B340F" w:rsidRPr="008B2DC0" w:rsidRDefault="001B340F" w:rsidP="008B2DC0">
      <w:pPr>
        <w:tabs>
          <w:tab w:val="left" w:pos="2246"/>
        </w:tabs>
        <w:spacing w:line="300" w:lineRule="auto"/>
        <w:jc w:val="both"/>
      </w:pPr>
    </w:p>
    <w:p w14:paraId="4C559E5D" w14:textId="3EC0B785" w:rsidR="001B340F" w:rsidRPr="008B2DC0" w:rsidRDefault="001B340F" w:rsidP="008B2DC0">
      <w:pPr>
        <w:tabs>
          <w:tab w:val="left" w:pos="2246"/>
        </w:tabs>
        <w:spacing w:line="300" w:lineRule="auto"/>
        <w:jc w:val="both"/>
      </w:pPr>
      <w:r w:rsidRPr="008B2DC0">
        <w:rPr>
          <w:b/>
          <w:bCs/>
        </w:rPr>
        <w:t>Geçici iş göremezlik ödeneği:</w:t>
      </w:r>
      <w:r w:rsidRPr="008B2DC0">
        <w:t xml:space="preserve"> İş kazası ve meslek hastalığı, hastalık ve analık hallerinde çalışma gücünün geçici olarak kaybedilmesi durumunda Kurumca yetki tanınan hekim veya sağlık kurullarından alınan istirahat raporlarına istinaden ödenen tutara denir.</w:t>
      </w:r>
      <w:r w:rsidRPr="008B2DC0">
        <w:br/>
      </w:r>
    </w:p>
    <w:p w14:paraId="25AFC8B7" w14:textId="351C5E09" w:rsidR="001B340F" w:rsidRPr="008B2DC0" w:rsidRDefault="001B340F" w:rsidP="008B2DC0">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8B2DC0">
        <w:t xml:space="preserve">Geçici iş göremezlik ödeneği ödenmesi için talep dilekçesi verilmesi şartı </w:t>
      </w:r>
      <w:r w:rsidRPr="008B2DC0">
        <w:rPr>
          <w:b/>
          <w:bCs/>
          <w:u w:val="single"/>
        </w:rPr>
        <w:t>bulunmamaktadır</w:t>
      </w:r>
      <w:r w:rsidRPr="008B2DC0">
        <w:t>. Bu nedenle sağlık hizmet sunucuları tarafından düzenlenerek kurum kayıtlarına intikal eden raporların sigortalının başvurusu ve talep dilekçesi aranmaksızın ödenmesi gerekmektedir.</w:t>
      </w:r>
    </w:p>
    <w:p w14:paraId="1C504D1F" w14:textId="4FAB6D89" w:rsidR="001B340F" w:rsidRPr="008B2DC0" w:rsidRDefault="001B340F" w:rsidP="008B2DC0">
      <w:pPr>
        <w:tabs>
          <w:tab w:val="left" w:pos="2246"/>
        </w:tabs>
        <w:spacing w:line="300" w:lineRule="auto"/>
        <w:jc w:val="both"/>
      </w:pPr>
    </w:p>
    <w:p w14:paraId="7E960159" w14:textId="0DB58B44" w:rsidR="001B340F" w:rsidRDefault="001B340F" w:rsidP="008B2DC0">
      <w:pPr>
        <w:tabs>
          <w:tab w:val="left" w:pos="2246"/>
        </w:tabs>
        <w:spacing w:line="300" w:lineRule="auto"/>
        <w:jc w:val="both"/>
        <w:rPr>
          <w:b/>
          <w:bCs/>
        </w:rPr>
      </w:pPr>
      <w:r w:rsidRPr="008B2DC0">
        <w:rPr>
          <w:b/>
          <w:bCs/>
        </w:rPr>
        <w:sym w:font="Wingdings" w:char="F0E8"/>
      </w:r>
      <w:r w:rsidRPr="008B2DC0">
        <w:rPr>
          <w:b/>
          <w:bCs/>
        </w:rPr>
        <w:t xml:space="preserve"> Geçici iş göremezlik ödeneği;</w:t>
      </w:r>
    </w:p>
    <w:p w14:paraId="08AC70BF" w14:textId="77777777" w:rsidR="008B2DC0" w:rsidRPr="008B2DC0" w:rsidRDefault="008B2DC0" w:rsidP="008B2DC0">
      <w:pPr>
        <w:tabs>
          <w:tab w:val="left" w:pos="2246"/>
        </w:tabs>
        <w:spacing w:line="300" w:lineRule="auto"/>
        <w:jc w:val="both"/>
        <w:rPr>
          <w:b/>
          <w:bCs/>
          <w:sz w:val="10"/>
          <w:szCs w:val="10"/>
        </w:rPr>
      </w:pPr>
    </w:p>
    <w:p w14:paraId="1A34B629" w14:textId="5E1EB982" w:rsidR="001B340F" w:rsidRPr="008B2DC0" w:rsidRDefault="001B340F" w:rsidP="008B2DC0">
      <w:pPr>
        <w:pStyle w:val="ListeParagraf"/>
        <w:numPr>
          <w:ilvl w:val="0"/>
          <w:numId w:val="2"/>
        </w:numPr>
        <w:tabs>
          <w:tab w:val="left" w:pos="2246"/>
        </w:tabs>
        <w:spacing w:line="300" w:lineRule="auto"/>
        <w:jc w:val="both"/>
        <w:rPr>
          <w:rFonts w:ascii="Times New Roman" w:hAnsi="Times New Roman" w:cs="Times New Roman"/>
        </w:rPr>
      </w:pPr>
      <w:r w:rsidRPr="008B2DC0">
        <w:rPr>
          <w:rFonts w:ascii="Times New Roman" w:hAnsi="Times New Roman" w:cs="Times New Roman"/>
          <w:b/>
          <w:bCs/>
          <w:u w:val="single"/>
        </w:rPr>
        <w:t>Ya</w:t>
      </w:r>
      <w:r w:rsidRPr="008B2DC0">
        <w:rPr>
          <w:rFonts w:ascii="Times New Roman" w:hAnsi="Times New Roman" w:cs="Times New Roman"/>
        </w:rPr>
        <w:t xml:space="preserve">tarak tedavilerde günlük ücretin </w:t>
      </w:r>
      <w:r w:rsidRPr="008B2DC0">
        <w:rPr>
          <w:rFonts w:ascii="Times New Roman" w:hAnsi="Times New Roman" w:cs="Times New Roman"/>
          <w:b/>
          <w:bCs/>
          <w:u w:val="single"/>
        </w:rPr>
        <w:t>ya</w:t>
      </w:r>
      <w:r w:rsidRPr="008B2DC0">
        <w:rPr>
          <w:rFonts w:ascii="Times New Roman" w:hAnsi="Times New Roman" w:cs="Times New Roman"/>
        </w:rPr>
        <w:t>rısı (1/2)</w:t>
      </w:r>
    </w:p>
    <w:p w14:paraId="7963EDA0" w14:textId="6028FEAB" w:rsidR="00440F02" w:rsidRPr="00440F02" w:rsidRDefault="001B340F" w:rsidP="008B2DC0">
      <w:pPr>
        <w:pStyle w:val="ListeParagraf"/>
        <w:numPr>
          <w:ilvl w:val="0"/>
          <w:numId w:val="2"/>
        </w:numPr>
        <w:tabs>
          <w:tab w:val="left" w:pos="2246"/>
        </w:tabs>
        <w:spacing w:line="300" w:lineRule="auto"/>
        <w:jc w:val="both"/>
        <w:rPr>
          <w:rFonts w:ascii="Times New Roman" w:hAnsi="Times New Roman" w:cs="Times New Roman"/>
        </w:rPr>
      </w:pPr>
      <w:r w:rsidRPr="008B2DC0">
        <w:rPr>
          <w:rFonts w:ascii="Times New Roman" w:hAnsi="Times New Roman" w:cs="Times New Roman"/>
        </w:rPr>
        <w:t>Ayakta yapılan tedavilerdeyse günlük ücretin 2/3’ü oranında ödenir.</w:t>
      </w:r>
    </w:p>
    <w:p w14:paraId="260AF714" w14:textId="1D7D0649" w:rsidR="008B2DC0" w:rsidRDefault="008B2DC0" w:rsidP="008B2DC0">
      <w:pPr>
        <w:tabs>
          <w:tab w:val="left" w:pos="2246"/>
        </w:tabs>
        <w:spacing w:line="300" w:lineRule="auto"/>
        <w:jc w:val="both"/>
      </w:pPr>
    </w:p>
    <w:p w14:paraId="6066F19D" w14:textId="77777777" w:rsidR="00440F02" w:rsidRPr="008B2DC0" w:rsidRDefault="00440F02" w:rsidP="008B2DC0">
      <w:pPr>
        <w:tabs>
          <w:tab w:val="left" w:pos="2246"/>
        </w:tabs>
        <w:spacing w:line="300" w:lineRule="auto"/>
        <w:jc w:val="both"/>
      </w:pPr>
    </w:p>
    <w:tbl>
      <w:tblPr>
        <w:tblW w:w="924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7"/>
        <w:gridCol w:w="2027"/>
        <w:gridCol w:w="2653"/>
        <w:gridCol w:w="2533"/>
      </w:tblGrid>
      <w:tr w:rsidR="004D2AF1" w:rsidRPr="008B2DC0" w14:paraId="5880CF06" w14:textId="748631FA" w:rsidTr="004D2AF1">
        <w:trPr>
          <w:trHeight w:val="373"/>
        </w:trPr>
        <w:tc>
          <w:tcPr>
            <w:tcW w:w="2027" w:type="dxa"/>
            <w:vMerge w:val="restart"/>
          </w:tcPr>
          <w:p w14:paraId="40A05102" w14:textId="77777777" w:rsidR="004D2AF1" w:rsidRPr="008B2DC0" w:rsidRDefault="004D2AF1" w:rsidP="00FB6CBD">
            <w:pPr>
              <w:spacing w:line="300" w:lineRule="auto"/>
            </w:pPr>
          </w:p>
          <w:p w14:paraId="054F912B" w14:textId="51F36360" w:rsidR="004D2AF1" w:rsidRPr="008B2DC0" w:rsidRDefault="004D2AF1" w:rsidP="008B2DC0">
            <w:pPr>
              <w:spacing w:line="300" w:lineRule="auto"/>
              <w:jc w:val="center"/>
              <w:rPr>
                <w:b/>
                <w:bCs/>
              </w:rPr>
            </w:pPr>
            <w:r w:rsidRPr="008B2DC0">
              <w:rPr>
                <w:b/>
                <w:bCs/>
              </w:rPr>
              <w:t>Geçici iş göremezlik ödeneği ödenecek olan süre</w:t>
            </w:r>
          </w:p>
        </w:tc>
        <w:tc>
          <w:tcPr>
            <w:tcW w:w="7213" w:type="dxa"/>
            <w:gridSpan w:val="3"/>
          </w:tcPr>
          <w:p w14:paraId="5B3832A3" w14:textId="145AF946" w:rsidR="004D2AF1" w:rsidRPr="008B2DC0" w:rsidRDefault="004D2AF1" w:rsidP="008B2DC0">
            <w:pPr>
              <w:tabs>
                <w:tab w:val="left" w:pos="2246"/>
              </w:tabs>
              <w:spacing w:line="300" w:lineRule="auto"/>
              <w:jc w:val="center"/>
              <w:rPr>
                <w:b/>
                <w:bCs/>
              </w:rPr>
            </w:pPr>
            <w:r w:rsidRPr="008B2DC0">
              <w:rPr>
                <w:b/>
                <w:bCs/>
              </w:rPr>
              <w:t>SİGORTA KOLU</w:t>
            </w:r>
          </w:p>
        </w:tc>
      </w:tr>
      <w:tr w:rsidR="004D2AF1" w:rsidRPr="008B2DC0" w14:paraId="4E726B81" w14:textId="4A033B51" w:rsidTr="00FB6CBD">
        <w:trPr>
          <w:trHeight w:val="331"/>
        </w:trPr>
        <w:tc>
          <w:tcPr>
            <w:tcW w:w="2027" w:type="dxa"/>
            <w:vMerge/>
          </w:tcPr>
          <w:p w14:paraId="5D7AFA91" w14:textId="77777777" w:rsidR="004D2AF1" w:rsidRPr="008B2DC0" w:rsidRDefault="004D2AF1" w:rsidP="008B2DC0">
            <w:pPr>
              <w:tabs>
                <w:tab w:val="left" w:pos="2246"/>
              </w:tabs>
              <w:spacing w:line="300" w:lineRule="auto"/>
              <w:jc w:val="center"/>
            </w:pPr>
          </w:p>
        </w:tc>
        <w:tc>
          <w:tcPr>
            <w:tcW w:w="2027" w:type="dxa"/>
          </w:tcPr>
          <w:p w14:paraId="51EB6444" w14:textId="2A8CB3E4" w:rsidR="004D2AF1" w:rsidRPr="008B2DC0" w:rsidRDefault="00FB6CBD" w:rsidP="00FB6CBD">
            <w:pPr>
              <w:tabs>
                <w:tab w:val="left" w:pos="493"/>
              </w:tabs>
              <w:spacing w:line="300" w:lineRule="auto"/>
              <w:jc w:val="center"/>
              <w:rPr>
                <w:b/>
                <w:bCs/>
              </w:rPr>
            </w:pPr>
            <w:r>
              <w:rPr>
                <w:b/>
                <w:bCs/>
              </w:rPr>
              <w:t>İKMH</w:t>
            </w:r>
          </w:p>
        </w:tc>
        <w:tc>
          <w:tcPr>
            <w:tcW w:w="2653" w:type="dxa"/>
          </w:tcPr>
          <w:p w14:paraId="45A8D86B" w14:textId="13A310D1" w:rsidR="004D2AF1" w:rsidRPr="008B2DC0" w:rsidRDefault="004D2AF1" w:rsidP="00FB6CBD">
            <w:pPr>
              <w:spacing w:line="300" w:lineRule="auto"/>
              <w:jc w:val="center"/>
              <w:rPr>
                <w:b/>
                <w:bCs/>
              </w:rPr>
            </w:pPr>
            <w:r w:rsidRPr="008B2DC0">
              <w:rPr>
                <w:b/>
                <w:bCs/>
              </w:rPr>
              <w:t>Hastalık</w:t>
            </w:r>
          </w:p>
        </w:tc>
        <w:tc>
          <w:tcPr>
            <w:tcW w:w="2533" w:type="dxa"/>
          </w:tcPr>
          <w:p w14:paraId="79076764" w14:textId="0989598A" w:rsidR="004D2AF1" w:rsidRPr="008B2DC0" w:rsidRDefault="004D2AF1" w:rsidP="00FB6CBD">
            <w:pPr>
              <w:spacing w:line="300" w:lineRule="auto"/>
              <w:jc w:val="center"/>
              <w:rPr>
                <w:b/>
                <w:bCs/>
              </w:rPr>
            </w:pPr>
            <w:r w:rsidRPr="008B2DC0">
              <w:rPr>
                <w:b/>
                <w:bCs/>
              </w:rPr>
              <w:t>Analık</w:t>
            </w:r>
          </w:p>
        </w:tc>
      </w:tr>
      <w:tr w:rsidR="004D2AF1" w:rsidRPr="008B2DC0" w14:paraId="67680892" w14:textId="584A733E" w:rsidTr="008B2DC0">
        <w:trPr>
          <w:trHeight w:val="1263"/>
        </w:trPr>
        <w:tc>
          <w:tcPr>
            <w:tcW w:w="2027" w:type="dxa"/>
            <w:vMerge/>
          </w:tcPr>
          <w:p w14:paraId="5696AFA7" w14:textId="77777777" w:rsidR="004D2AF1" w:rsidRPr="008B2DC0" w:rsidRDefault="004D2AF1" w:rsidP="008B2DC0">
            <w:pPr>
              <w:tabs>
                <w:tab w:val="left" w:pos="2246"/>
              </w:tabs>
              <w:spacing w:line="300" w:lineRule="auto"/>
              <w:jc w:val="center"/>
            </w:pPr>
          </w:p>
        </w:tc>
        <w:tc>
          <w:tcPr>
            <w:tcW w:w="2027" w:type="dxa"/>
          </w:tcPr>
          <w:p w14:paraId="7DAF1842" w14:textId="77777777" w:rsidR="004D2AF1" w:rsidRPr="008B2DC0" w:rsidRDefault="004D2AF1" w:rsidP="008B2DC0">
            <w:pPr>
              <w:tabs>
                <w:tab w:val="left" w:pos="2246"/>
              </w:tabs>
              <w:spacing w:line="300" w:lineRule="auto"/>
              <w:jc w:val="center"/>
            </w:pPr>
          </w:p>
          <w:p w14:paraId="6DDD8C9B" w14:textId="5139C5C8" w:rsidR="004D2AF1" w:rsidRPr="008B2DC0" w:rsidRDefault="004D2AF1" w:rsidP="008B2DC0">
            <w:pPr>
              <w:spacing w:line="300" w:lineRule="auto"/>
              <w:jc w:val="center"/>
            </w:pPr>
            <w:r w:rsidRPr="008B2DC0">
              <w:t>Raporun her günü için ödenir.</w:t>
            </w:r>
          </w:p>
        </w:tc>
        <w:tc>
          <w:tcPr>
            <w:tcW w:w="2653" w:type="dxa"/>
          </w:tcPr>
          <w:p w14:paraId="7CB70D30" w14:textId="6BB36C73" w:rsidR="004D2AF1" w:rsidRPr="008B2DC0" w:rsidRDefault="004D2AF1" w:rsidP="008B2DC0">
            <w:pPr>
              <w:spacing w:line="300" w:lineRule="auto"/>
              <w:jc w:val="center"/>
              <w:rPr>
                <w:sz w:val="22"/>
                <w:szCs w:val="22"/>
              </w:rPr>
            </w:pPr>
            <w:r w:rsidRPr="008B2DC0">
              <w:rPr>
                <w:sz w:val="22"/>
                <w:szCs w:val="22"/>
              </w:rPr>
              <w:t>Raporun 3.gününden başlamak üzere ödeme yapılır. 1 ve 2 günlük raporlara ödeme yapılmaz.</w:t>
            </w:r>
          </w:p>
        </w:tc>
        <w:tc>
          <w:tcPr>
            <w:tcW w:w="2533" w:type="dxa"/>
          </w:tcPr>
          <w:p w14:paraId="3344FB42" w14:textId="77777777" w:rsidR="004D2AF1" w:rsidRPr="008B2DC0" w:rsidRDefault="004D2AF1" w:rsidP="008B2DC0">
            <w:pPr>
              <w:tabs>
                <w:tab w:val="left" w:pos="2246"/>
              </w:tabs>
              <w:spacing w:line="300" w:lineRule="auto"/>
              <w:jc w:val="center"/>
            </w:pPr>
          </w:p>
          <w:p w14:paraId="3B33E837" w14:textId="3A149BAD" w:rsidR="004D2AF1" w:rsidRPr="008B2DC0" w:rsidRDefault="004D2AF1" w:rsidP="008B2DC0">
            <w:pPr>
              <w:spacing w:line="300" w:lineRule="auto"/>
              <w:jc w:val="center"/>
            </w:pPr>
            <w:r w:rsidRPr="008B2DC0">
              <w:t>Raporun her günü için ödenir.</w:t>
            </w:r>
          </w:p>
        </w:tc>
      </w:tr>
    </w:tbl>
    <w:p w14:paraId="09AB0977" w14:textId="44F4308A" w:rsidR="001B340F" w:rsidRPr="004E401D" w:rsidRDefault="001B340F" w:rsidP="008B2DC0">
      <w:pPr>
        <w:tabs>
          <w:tab w:val="left" w:pos="2246"/>
        </w:tabs>
        <w:spacing w:line="300" w:lineRule="auto"/>
        <w:rPr>
          <w:sz w:val="16"/>
          <w:szCs w:val="16"/>
        </w:rPr>
      </w:pPr>
    </w:p>
    <w:p w14:paraId="66F70753" w14:textId="01BFDCD6" w:rsidR="001B340F" w:rsidRPr="007C5DC1" w:rsidRDefault="008D5112" w:rsidP="008B2DC0">
      <w:pPr>
        <w:tabs>
          <w:tab w:val="left" w:pos="2246"/>
        </w:tabs>
        <w:spacing w:line="300" w:lineRule="auto"/>
        <w:rPr>
          <w:b/>
          <w:bCs/>
          <w:sz w:val="26"/>
          <w:szCs w:val="26"/>
          <w:u w:val="single"/>
        </w:rPr>
      </w:pPr>
      <w:r w:rsidRPr="007C5DC1">
        <w:rPr>
          <w:b/>
          <w:bCs/>
          <w:sz w:val="26"/>
          <w:szCs w:val="26"/>
          <w:u w:val="single"/>
        </w:rPr>
        <w:t>İ</w:t>
      </w:r>
      <w:r w:rsidR="00C6173E" w:rsidRPr="007C5DC1">
        <w:rPr>
          <w:b/>
          <w:bCs/>
          <w:sz w:val="26"/>
          <w:szCs w:val="26"/>
          <w:u w:val="single"/>
        </w:rPr>
        <w:t>KMH</w:t>
      </w:r>
      <w:r w:rsidRPr="007C5DC1">
        <w:rPr>
          <w:b/>
          <w:bCs/>
          <w:sz w:val="26"/>
          <w:szCs w:val="26"/>
          <w:u w:val="single"/>
        </w:rPr>
        <w:t xml:space="preserve"> </w:t>
      </w:r>
      <w:r w:rsidR="007C5DC1" w:rsidRPr="007C5DC1">
        <w:rPr>
          <w:b/>
          <w:bCs/>
          <w:sz w:val="26"/>
          <w:szCs w:val="26"/>
          <w:u w:val="single"/>
        </w:rPr>
        <w:t>S</w:t>
      </w:r>
      <w:r w:rsidRPr="007C5DC1">
        <w:rPr>
          <w:b/>
          <w:bCs/>
          <w:sz w:val="26"/>
          <w:szCs w:val="26"/>
          <w:u w:val="single"/>
        </w:rPr>
        <w:t xml:space="preserve">igortasından </w:t>
      </w:r>
      <w:r w:rsidR="007C5DC1" w:rsidRPr="007C5DC1">
        <w:rPr>
          <w:b/>
          <w:bCs/>
          <w:sz w:val="26"/>
          <w:szCs w:val="26"/>
          <w:u w:val="single"/>
        </w:rPr>
        <w:t>Öd</w:t>
      </w:r>
      <w:r w:rsidRPr="007C5DC1">
        <w:rPr>
          <w:b/>
          <w:bCs/>
          <w:sz w:val="26"/>
          <w:szCs w:val="26"/>
          <w:u w:val="single"/>
        </w:rPr>
        <w:t xml:space="preserve">enecek </w:t>
      </w:r>
      <w:r w:rsidR="007C5DC1" w:rsidRPr="007C5DC1">
        <w:rPr>
          <w:b/>
          <w:bCs/>
          <w:sz w:val="26"/>
          <w:szCs w:val="26"/>
          <w:u w:val="single"/>
        </w:rPr>
        <w:t>G</w:t>
      </w:r>
      <w:r w:rsidRPr="007C5DC1">
        <w:rPr>
          <w:b/>
          <w:bCs/>
          <w:sz w:val="26"/>
          <w:szCs w:val="26"/>
          <w:u w:val="single"/>
        </w:rPr>
        <w:t xml:space="preserve">eçici </w:t>
      </w:r>
      <w:r w:rsidR="007C5DC1" w:rsidRPr="007C5DC1">
        <w:rPr>
          <w:b/>
          <w:bCs/>
          <w:sz w:val="26"/>
          <w:szCs w:val="26"/>
          <w:u w:val="single"/>
        </w:rPr>
        <w:t>İ</w:t>
      </w:r>
      <w:r w:rsidRPr="007C5DC1">
        <w:rPr>
          <w:b/>
          <w:bCs/>
          <w:sz w:val="26"/>
          <w:szCs w:val="26"/>
          <w:u w:val="single"/>
        </w:rPr>
        <w:t xml:space="preserve">ş </w:t>
      </w:r>
      <w:r w:rsidR="007C5DC1" w:rsidRPr="007C5DC1">
        <w:rPr>
          <w:b/>
          <w:bCs/>
          <w:sz w:val="26"/>
          <w:szCs w:val="26"/>
          <w:u w:val="single"/>
        </w:rPr>
        <w:t>G</w:t>
      </w:r>
      <w:r w:rsidRPr="007C5DC1">
        <w:rPr>
          <w:b/>
          <w:bCs/>
          <w:sz w:val="26"/>
          <w:szCs w:val="26"/>
          <w:u w:val="single"/>
        </w:rPr>
        <w:t xml:space="preserve">öremezlik </w:t>
      </w:r>
      <w:r w:rsidR="007C5DC1" w:rsidRPr="007C5DC1">
        <w:rPr>
          <w:b/>
          <w:bCs/>
          <w:sz w:val="26"/>
          <w:szCs w:val="26"/>
          <w:u w:val="single"/>
        </w:rPr>
        <w:t>Ö</w:t>
      </w:r>
      <w:r w:rsidRPr="007C5DC1">
        <w:rPr>
          <w:b/>
          <w:bCs/>
          <w:sz w:val="26"/>
          <w:szCs w:val="26"/>
          <w:u w:val="single"/>
        </w:rPr>
        <w:t>deneği</w:t>
      </w:r>
    </w:p>
    <w:p w14:paraId="0280CD8A" w14:textId="2259E8D9" w:rsidR="008D5112" w:rsidRPr="008B2DC0" w:rsidRDefault="008D5112" w:rsidP="008B2DC0">
      <w:pPr>
        <w:tabs>
          <w:tab w:val="left" w:pos="2246"/>
        </w:tabs>
        <w:spacing w:line="300" w:lineRule="auto"/>
      </w:pPr>
    </w:p>
    <w:p w14:paraId="6E468BC6" w14:textId="41AB1447" w:rsidR="008D5112" w:rsidRPr="008B2DC0" w:rsidRDefault="008D5112" w:rsidP="00FB6CBD">
      <w:pPr>
        <w:tabs>
          <w:tab w:val="left" w:pos="2246"/>
        </w:tabs>
        <w:spacing w:line="300" w:lineRule="auto"/>
        <w:jc w:val="both"/>
      </w:pPr>
      <w:r w:rsidRPr="008B2DC0">
        <w:sym w:font="Wingdings" w:char="F0E8"/>
      </w:r>
      <w:r w:rsidRPr="008B2DC0">
        <w:t xml:space="preserve"> İş kazası ve meslek hastalığı sigorta kolundan istirahat raporu alan sigortalıya, almış olduğu istirahat süresinin her günü için geçici iş göremezlik ödeneği ödenir.</w:t>
      </w:r>
    </w:p>
    <w:p w14:paraId="5B35C9DF" w14:textId="398E674C" w:rsidR="008D5112" w:rsidRPr="00914CC6" w:rsidRDefault="008D5112" w:rsidP="00FB6CBD">
      <w:pPr>
        <w:tabs>
          <w:tab w:val="left" w:pos="2246"/>
        </w:tabs>
        <w:spacing w:line="300" w:lineRule="auto"/>
        <w:jc w:val="both"/>
        <w:rPr>
          <w:sz w:val="18"/>
          <w:szCs w:val="18"/>
        </w:rPr>
      </w:pPr>
    </w:p>
    <w:p w14:paraId="5F6E6716" w14:textId="77777777" w:rsidR="007249A2" w:rsidRPr="008B2DC0" w:rsidRDefault="008D5112" w:rsidP="00FB6CBD">
      <w:pPr>
        <w:tabs>
          <w:tab w:val="left" w:pos="2246"/>
        </w:tabs>
        <w:spacing w:line="300" w:lineRule="auto"/>
        <w:jc w:val="both"/>
      </w:pPr>
      <w:r w:rsidRPr="008B2DC0">
        <w:sym w:font="Wingdings" w:char="F0E8"/>
      </w:r>
      <w:r w:rsidRPr="008B2DC0">
        <w:t xml:space="preserve"> </w:t>
      </w:r>
      <w:r w:rsidRPr="008B2DC0">
        <w:rPr>
          <w:b/>
          <w:bCs/>
        </w:rPr>
        <w:t>İş kazası ve meslek hastalığı sigorta kolundan geçici iş göremezlik ödeneği alabilmek için rapor alan sigortalının herhangi bir prim ödeme gün sayısı şartı aranmaz.</w:t>
      </w:r>
      <w:r w:rsidRPr="008B2DC0">
        <w:t xml:space="preserve"> Kişi işe girdiği gün iş kazasına uğrasa ve geçmişte hiç KVSK primi bildirilmemiş olsa dahi geçici iş göremezlik ödeneği alabilir. </w:t>
      </w:r>
    </w:p>
    <w:p w14:paraId="22809C2B" w14:textId="77777777" w:rsidR="007249A2" w:rsidRPr="00914CC6" w:rsidRDefault="007249A2" w:rsidP="00FB6CBD">
      <w:pPr>
        <w:tabs>
          <w:tab w:val="left" w:pos="2246"/>
        </w:tabs>
        <w:spacing w:line="300" w:lineRule="auto"/>
        <w:jc w:val="both"/>
        <w:rPr>
          <w:sz w:val="18"/>
          <w:szCs w:val="18"/>
        </w:rPr>
      </w:pPr>
    </w:p>
    <w:p w14:paraId="342AE6A0" w14:textId="6C8E994F" w:rsidR="008D5112" w:rsidRDefault="007249A2" w:rsidP="00FB6CBD">
      <w:pPr>
        <w:tabs>
          <w:tab w:val="left" w:pos="2246"/>
        </w:tabs>
        <w:spacing w:line="300" w:lineRule="auto"/>
        <w:jc w:val="both"/>
      </w:pPr>
      <w:r w:rsidRPr="008B2DC0">
        <w:sym w:font="Wingdings" w:char="F0E8"/>
      </w:r>
      <w:r w:rsidRPr="008B2DC0">
        <w:t xml:space="preserve"> </w:t>
      </w:r>
      <w:r w:rsidR="008D5112" w:rsidRPr="008B2DC0">
        <w:t>Sigortalı olarak ilk defa işe başladığı gün iş kazasına uğrayan sigortalıya geçici iş göremezlik ödeneği verilir.</w:t>
      </w:r>
    </w:p>
    <w:p w14:paraId="359C6B27" w14:textId="77777777" w:rsidR="00914CC6" w:rsidRPr="00914CC6" w:rsidRDefault="00914CC6" w:rsidP="00FB6CBD">
      <w:pPr>
        <w:tabs>
          <w:tab w:val="left" w:pos="2246"/>
        </w:tabs>
        <w:spacing w:line="300" w:lineRule="auto"/>
        <w:jc w:val="both"/>
        <w:rPr>
          <w:sz w:val="10"/>
          <w:szCs w:val="10"/>
        </w:rPr>
      </w:pPr>
    </w:p>
    <w:p w14:paraId="62375443" w14:textId="538D7E34" w:rsidR="00C6173E" w:rsidRDefault="00A772D5" w:rsidP="00FB6CBD">
      <w:pPr>
        <w:tabs>
          <w:tab w:val="left" w:pos="2246"/>
        </w:tabs>
        <w:spacing w:line="300" w:lineRule="auto"/>
        <w:jc w:val="both"/>
      </w:pPr>
      <w:r w:rsidRPr="008B2DC0">
        <w:rPr>
          <w:b/>
          <w:bCs/>
        </w:rPr>
        <w:t>Örnek:</w:t>
      </w:r>
      <w:r w:rsidRPr="008B2DC0">
        <w:t xml:space="preserve"> Çalışmakta olduğu işyerinde 02.02.202</w:t>
      </w:r>
      <w:r w:rsidR="006034EE">
        <w:t>4</w:t>
      </w:r>
      <w:r w:rsidRPr="008B2DC0">
        <w:t xml:space="preserve"> tarihinde </w:t>
      </w:r>
      <w:r w:rsidRPr="006034EE">
        <w:rPr>
          <w:b/>
          <w:u w:val="single"/>
        </w:rPr>
        <w:t>iş kazasına</w:t>
      </w:r>
      <w:r w:rsidRPr="008B2DC0">
        <w:t xml:space="preserve"> uğrayan sigortalıya Kurumca yetki tanınan hekim tarafından 10 gün </w:t>
      </w:r>
      <w:r w:rsidRPr="008B2DC0">
        <w:rPr>
          <w:b/>
          <w:bCs/>
          <w:u w:val="single"/>
        </w:rPr>
        <w:t>ayakta</w:t>
      </w:r>
      <w:r w:rsidRPr="008B2DC0">
        <w:t xml:space="preserve"> istirahat raporu verilmiştir. Bu sigortalıya almış olduğu rapor süresinin tamamı için geçici iş göremezlik ödeneği ödenir. </w:t>
      </w:r>
      <w:r w:rsidR="007249A2" w:rsidRPr="008B2DC0">
        <w:t xml:space="preserve">Sigortalının günlük kazancı </w:t>
      </w:r>
      <w:r w:rsidR="006034EE">
        <w:t>1.2</w:t>
      </w:r>
      <w:r w:rsidR="00BF3AD6">
        <w:t>0</w:t>
      </w:r>
      <w:r w:rsidR="007249A2" w:rsidRPr="008B2DC0">
        <w:t>0 TL olduğunu varsayarsak;</w:t>
      </w:r>
    </w:p>
    <w:p w14:paraId="1EEA8D36" w14:textId="77777777" w:rsidR="00914CC6" w:rsidRPr="00914CC6" w:rsidRDefault="00914CC6" w:rsidP="00FB6CBD">
      <w:pPr>
        <w:tabs>
          <w:tab w:val="left" w:pos="2246"/>
        </w:tabs>
        <w:spacing w:line="300" w:lineRule="auto"/>
        <w:jc w:val="both"/>
        <w:rPr>
          <w:sz w:val="10"/>
          <w:szCs w:val="10"/>
        </w:rPr>
      </w:pPr>
    </w:p>
    <w:p w14:paraId="796B8DA6" w14:textId="04BCACE9" w:rsidR="007249A2" w:rsidRPr="008B2DC0" w:rsidRDefault="006034EE" w:rsidP="00FB6CBD">
      <w:pPr>
        <w:pStyle w:val="ListeParagraf"/>
        <w:numPr>
          <w:ilvl w:val="0"/>
          <w:numId w:val="1"/>
        </w:numPr>
        <w:tabs>
          <w:tab w:val="left" w:pos="2246"/>
        </w:tabs>
        <w:spacing w:line="300" w:lineRule="auto"/>
        <w:jc w:val="both"/>
        <w:rPr>
          <w:rFonts w:ascii="Times New Roman" w:hAnsi="Times New Roman" w:cs="Times New Roman"/>
        </w:rPr>
      </w:pPr>
      <w:r>
        <w:rPr>
          <w:rFonts w:ascii="Times New Roman" w:hAnsi="Times New Roman" w:cs="Times New Roman"/>
        </w:rPr>
        <w:t>1.2</w:t>
      </w:r>
      <w:r w:rsidR="00BF3AD6">
        <w:rPr>
          <w:rFonts w:ascii="Times New Roman" w:hAnsi="Times New Roman" w:cs="Times New Roman"/>
        </w:rPr>
        <w:t>0</w:t>
      </w:r>
      <w:r w:rsidR="007249A2" w:rsidRPr="008B2DC0">
        <w:rPr>
          <w:rFonts w:ascii="Times New Roman" w:hAnsi="Times New Roman" w:cs="Times New Roman"/>
        </w:rPr>
        <w:t xml:space="preserve">0 X 2/3 = </w:t>
      </w:r>
      <w:r>
        <w:rPr>
          <w:rFonts w:ascii="Times New Roman" w:hAnsi="Times New Roman" w:cs="Times New Roman"/>
        </w:rPr>
        <w:t>8</w:t>
      </w:r>
      <w:r w:rsidR="00BF3AD6">
        <w:rPr>
          <w:rFonts w:ascii="Times New Roman" w:hAnsi="Times New Roman" w:cs="Times New Roman"/>
        </w:rPr>
        <w:t>00</w:t>
      </w:r>
      <w:r w:rsidR="007249A2" w:rsidRPr="008B2DC0">
        <w:rPr>
          <w:rFonts w:ascii="Times New Roman" w:hAnsi="Times New Roman" w:cs="Times New Roman"/>
        </w:rPr>
        <w:t xml:space="preserve"> TL (Ayakta tedavilerde 2/3’ü)</w:t>
      </w:r>
    </w:p>
    <w:p w14:paraId="4A68BEFD" w14:textId="569DA1EE" w:rsidR="007249A2" w:rsidRPr="008B2DC0" w:rsidRDefault="006034EE" w:rsidP="00FB6CBD">
      <w:pPr>
        <w:pStyle w:val="ListeParagraf"/>
        <w:numPr>
          <w:ilvl w:val="0"/>
          <w:numId w:val="1"/>
        </w:numPr>
        <w:tabs>
          <w:tab w:val="left" w:pos="2246"/>
        </w:tabs>
        <w:spacing w:line="300" w:lineRule="auto"/>
        <w:jc w:val="both"/>
        <w:rPr>
          <w:rFonts w:ascii="Times New Roman" w:hAnsi="Times New Roman" w:cs="Times New Roman"/>
        </w:rPr>
      </w:pPr>
      <w:r>
        <w:rPr>
          <w:rFonts w:ascii="Times New Roman" w:hAnsi="Times New Roman" w:cs="Times New Roman"/>
        </w:rPr>
        <w:t>8</w:t>
      </w:r>
      <w:r w:rsidR="00BF3AD6">
        <w:rPr>
          <w:rFonts w:ascii="Times New Roman" w:hAnsi="Times New Roman" w:cs="Times New Roman"/>
        </w:rPr>
        <w:t>00</w:t>
      </w:r>
      <w:r w:rsidR="007249A2" w:rsidRPr="008B2DC0">
        <w:rPr>
          <w:rFonts w:ascii="Times New Roman" w:hAnsi="Times New Roman" w:cs="Times New Roman"/>
        </w:rPr>
        <w:t xml:space="preserve"> TL x 10 gün = </w:t>
      </w:r>
      <w:r>
        <w:rPr>
          <w:rFonts w:ascii="Times New Roman" w:hAnsi="Times New Roman" w:cs="Times New Roman"/>
        </w:rPr>
        <w:t>8</w:t>
      </w:r>
      <w:r w:rsidR="00BF3AD6">
        <w:rPr>
          <w:rFonts w:ascii="Times New Roman" w:hAnsi="Times New Roman" w:cs="Times New Roman"/>
        </w:rPr>
        <w:t>.0</w:t>
      </w:r>
      <w:r w:rsidR="007249A2" w:rsidRPr="008B2DC0">
        <w:rPr>
          <w:rFonts w:ascii="Times New Roman" w:hAnsi="Times New Roman" w:cs="Times New Roman"/>
        </w:rPr>
        <w:t>00 TL toplam geçici iş göremezlik ödeneği ödenir.</w:t>
      </w:r>
    </w:p>
    <w:p w14:paraId="158144F5" w14:textId="77777777" w:rsidR="007249A2" w:rsidRPr="004E401D" w:rsidRDefault="007249A2" w:rsidP="00FB6CBD">
      <w:pPr>
        <w:tabs>
          <w:tab w:val="left" w:pos="2246"/>
        </w:tabs>
        <w:spacing w:line="300" w:lineRule="auto"/>
        <w:jc w:val="both"/>
        <w:rPr>
          <w:sz w:val="12"/>
          <w:szCs w:val="12"/>
        </w:rPr>
      </w:pPr>
    </w:p>
    <w:p w14:paraId="754FE461" w14:textId="435D0AF2" w:rsidR="00C569F5" w:rsidRPr="00914CC6" w:rsidRDefault="00C569F5" w:rsidP="00FB6CBD">
      <w:pPr>
        <w:tabs>
          <w:tab w:val="left" w:pos="2246"/>
        </w:tabs>
        <w:spacing w:line="300" w:lineRule="auto"/>
        <w:jc w:val="both"/>
        <w:rPr>
          <w:b/>
          <w:bCs/>
          <w:sz w:val="26"/>
          <w:szCs w:val="26"/>
          <w:u w:val="single"/>
        </w:rPr>
      </w:pPr>
      <w:r w:rsidRPr="00914CC6">
        <w:rPr>
          <w:b/>
          <w:bCs/>
          <w:sz w:val="26"/>
          <w:szCs w:val="26"/>
          <w:u w:val="single"/>
        </w:rPr>
        <w:t xml:space="preserve">Hastalık </w:t>
      </w:r>
      <w:r w:rsidR="00914CC6">
        <w:rPr>
          <w:b/>
          <w:bCs/>
          <w:sz w:val="26"/>
          <w:szCs w:val="26"/>
          <w:u w:val="single"/>
        </w:rPr>
        <w:t>S</w:t>
      </w:r>
      <w:r w:rsidRPr="00914CC6">
        <w:rPr>
          <w:b/>
          <w:bCs/>
          <w:sz w:val="26"/>
          <w:szCs w:val="26"/>
          <w:u w:val="single"/>
        </w:rPr>
        <w:t xml:space="preserve">igortasından </w:t>
      </w:r>
      <w:r w:rsidR="00914CC6" w:rsidRPr="00914CC6">
        <w:rPr>
          <w:b/>
          <w:bCs/>
          <w:sz w:val="26"/>
          <w:szCs w:val="26"/>
          <w:u w:val="single"/>
        </w:rPr>
        <w:t>Öd</w:t>
      </w:r>
      <w:r w:rsidRPr="00914CC6">
        <w:rPr>
          <w:b/>
          <w:bCs/>
          <w:sz w:val="26"/>
          <w:szCs w:val="26"/>
          <w:u w:val="single"/>
        </w:rPr>
        <w:t xml:space="preserve">enecek </w:t>
      </w:r>
      <w:r w:rsidR="00914CC6" w:rsidRPr="00914CC6">
        <w:rPr>
          <w:b/>
          <w:bCs/>
          <w:sz w:val="26"/>
          <w:szCs w:val="26"/>
          <w:u w:val="single"/>
        </w:rPr>
        <w:t>G</w:t>
      </w:r>
      <w:r w:rsidRPr="00914CC6">
        <w:rPr>
          <w:b/>
          <w:bCs/>
          <w:sz w:val="26"/>
          <w:szCs w:val="26"/>
          <w:u w:val="single"/>
        </w:rPr>
        <w:t xml:space="preserve">eçici </w:t>
      </w:r>
      <w:r w:rsidR="00914CC6" w:rsidRPr="00914CC6">
        <w:rPr>
          <w:b/>
          <w:bCs/>
          <w:sz w:val="26"/>
          <w:szCs w:val="26"/>
          <w:u w:val="single"/>
        </w:rPr>
        <w:t>İ</w:t>
      </w:r>
      <w:r w:rsidRPr="00914CC6">
        <w:rPr>
          <w:b/>
          <w:bCs/>
          <w:sz w:val="26"/>
          <w:szCs w:val="26"/>
          <w:u w:val="single"/>
        </w:rPr>
        <w:t xml:space="preserve">ş </w:t>
      </w:r>
      <w:r w:rsidR="00914CC6" w:rsidRPr="00914CC6">
        <w:rPr>
          <w:b/>
          <w:bCs/>
          <w:sz w:val="26"/>
          <w:szCs w:val="26"/>
          <w:u w:val="single"/>
        </w:rPr>
        <w:t>G</w:t>
      </w:r>
      <w:r w:rsidRPr="00914CC6">
        <w:rPr>
          <w:b/>
          <w:bCs/>
          <w:sz w:val="26"/>
          <w:szCs w:val="26"/>
          <w:u w:val="single"/>
        </w:rPr>
        <w:t xml:space="preserve">öremezlik </w:t>
      </w:r>
      <w:r w:rsidR="00914CC6" w:rsidRPr="00914CC6">
        <w:rPr>
          <w:b/>
          <w:bCs/>
          <w:sz w:val="26"/>
          <w:szCs w:val="26"/>
          <w:u w:val="single"/>
        </w:rPr>
        <w:t>Ö</w:t>
      </w:r>
      <w:r w:rsidRPr="00914CC6">
        <w:rPr>
          <w:b/>
          <w:bCs/>
          <w:sz w:val="26"/>
          <w:szCs w:val="26"/>
          <w:u w:val="single"/>
        </w:rPr>
        <w:t>deneği</w:t>
      </w:r>
    </w:p>
    <w:p w14:paraId="36DE384B" w14:textId="34CB495B" w:rsidR="008D5112" w:rsidRPr="004E401D" w:rsidRDefault="008D5112" w:rsidP="00FB6CBD">
      <w:pPr>
        <w:tabs>
          <w:tab w:val="left" w:pos="2246"/>
        </w:tabs>
        <w:spacing w:line="300" w:lineRule="auto"/>
        <w:jc w:val="both"/>
        <w:rPr>
          <w:sz w:val="16"/>
          <w:szCs w:val="16"/>
        </w:rPr>
      </w:pPr>
    </w:p>
    <w:p w14:paraId="75C9E93E" w14:textId="1CC6165F" w:rsidR="00C6173E" w:rsidRPr="008B2DC0" w:rsidRDefault="00C6173E" w:rsidP="00FB6CBD">
      <w:pPr>
        <w:tabs>
          <w:tab w:val="left" w:pos="2246"/>
        </w:tabs>
        <w:spacing w:line="300" w:lineRule="auto"/>
        <w:jc w:val="both"/>
      </w:pPr>
      <w:r w:rsidRPr="008B2DC0">
        <w:sym w:font="Wingdings" w:char="F0E8"/>
      </w:r>
      <w:r w:rsidRPr="008B2DC0">
        <w:t xml:space="preserve"> 4A sigortalısı ile 5.</w:t>
      </w:r>
      <w:r w:rsidR="00914CC6">
        <w:t xml:space="preserve"> </w:t>
      </w:r>
      <w:r w:rsidRPr="008B2DC0">
        <w:t xml:space="preserve">maddede sayılan sigortalılardan haklarında </w:t>
      </w:r>
      <w:r w:rsidRPr="008B2DC0">
        <w:rPr>
          <w:u w:val="single"/>
        </w:rPr>
        <w:t>hastalık sigortası</w:t>
      </w:r>
      <w:r w:rsidRPr="008B2DC0">
        <w:t xml:space="preserve"> uygulananların iş göremezliğe uğramaları halinde, </w:t>
      </w:r>
      <w:r w:rsidRPr="008B2DC0">
        <w:rPr>
          <w:b/>
          <w:bCs/>
        </w:rPr>
        <w:t>iş göremezliğin başladığı tarihten önceki 1 yıl içinde en az 90 gün kısa vadeli sigorta primi bildirilmiş olması şartıyla geçici iş göremezliğin 3.</w:t>
      </w:r>
      <w:r w:rsidR="00A518FB">
        <w:rPr>
          <w:b/>
          <w:bCs/>
        </w:rPr>
        <w:t xml:space="preserve"> </w:t>
      </w:r>
      <w:r w:rsidRPr="008B2DC0">
        <w:rPr>
          <w:b/>
          <w:bCs/>
        </w:rPr>
        <w:t>gününden başlamak üzere</w:t>
      </w:r>
      <w:r w:rsidRPr="008B2DC0">
        <w:t xml:space="preserve"> her gün için geçici iş göremezlik ödeneği ödenir.</w:t>
      </w:r>
    </w:p>
    <w:p w14:paraId="429A7C76" w14:textId="3BA58652" w:rsidR="00C6173E" w:rsidRPr="008B2DC0" w:rsidRDefault="00C6173E" w:rsidP="00FB6CBD">
      <w:pPr>
        <w:tabs>
          <w:tab w:val="left" w:pos="2246"/>
        </w:tabs>
        <w:spacing w:line="300" w:lineRule="auto"/>
        <w:jc w:val="both"/>
      </w:pPr>
    </w:p>
    <w:p w14:paraId="7C5D1329" w14:textId="1E725D69" w:rsidR="00C6173E" w:rsidRPr="00914CC6" w:rsidRDefault="00C6173E" w:rsidP="00FB6CBD">
      <w:pPr>
        <w:tabs>
          <w:tab w:val="left" w:pos="2246"/>
        </w:tabs>
        <w:spacing w:line="300" w:lineRule="auto"/>
        <w:jc w:val="both"/>
        <w:rPr>
          <w:sz w:val="23"/>
          <w:szCs w:val="23"/>
        </w:rPr>
      </w:pPr>
      <w:r w:rsidRPr="00914CC6">
        <w:rPr>
          <w:b/>
          <w:bCs/>
          <w:sz w:val="23"/>
          <w:szCs w:val="23"/>
        </w:rPr>
        <w:t>Örnek:</w:t>
      </w:r>
      <w:r w:rsidRPr="00914CC6">
        <w:rPr>
          <w:sz w:val="23"/>
          <w:szCs w:val="23"/>
        </w:rPr>
        <w:t xml:space="preserve"> Hastalanarak 02.02.202</w:t>
      </w:r>
      <w:r w:rsidR="0028546A">
        <w:rPr>
          <w:sz w:val="23"/>
          <w:szCs w:val="23"/>
        </w:rPr>
        <w:t>4</w:t>
      </w:r>
      <w:r w:rsidRPr="00914CC6">
        <w:rPr>
          <w:sz w:val="23"/>
          <w:szCs w:val="23"/>
        </w:rPr>
        <w:t xml:space="preserve"> tarihinde gittiği sağlık hizmet sunucusu hekimi tarafından </w:t>
      </w:r>
      <w:r w:rsidRPr="0028546A">
        <w:rPr>
          <w:sz w:val="23"/>
          <w:szCs w:val="23"/>
          <w:u w:val="single"/>
        </w:rPr>
        <w:t>ha</w:t>
      </w:r>
      <w:r w:rsidR="004E401D" w:rsidRPr="0028546A">
        <w:rPr>
          <w:sz w:val="23"/>
          <w:szCs w:val="23"/>
          <w:u w:val="single"/>
        </w:rPr>
        <w:t>s</w:t>
      </w:r>
      <w:r w:rsidRPr="0028546A">
        <w:rPr>
          <w:sz w:val="23"/>
          <w:szCs w:val="23"/>
          <w:u w:val="single"/>
        </w:rPr>
        <w:t>talık</w:t>
      </w:r>
      <w:r w:rsidRPr="00914CC6">
        <w:rPr>
          <w:sz w:val="23"/>
          <w:szCs w:val="23"/>
        </w:rPr>
        <w:t xml:space="preserve"> sigortası kolundan </w:t>
      </w:r>
      <w:r w:rsidRPr="00914CC6">
        <w:rPr>
          <w:sz w:val="23"/>
          <w:szCs w:val="23"/>
          <w:u w:val="single"/>
        </w:rPr>
        <w:t>yatarak</w:t>
      </w:r>
      <w:r w:rsidRPr="00914CC6">
        <w:rPr>
          <w:sz w:val="23"/>
          <w:szCs w:val="23"/>
        </w:rPr>
        <w:t xml:space="preserve"> 10 günlük rapor alan 4A sigortalısının, rapor süresinin 3.</w:t>
      </w:r>
      <w:r w:rsidR="004E401D">
        <w:rPr>
          <w:sz w:val="23"/>
          <w:szCs w:val="23"/>
        </w:rPr>
        <w:t xml:space="preserve"> </w:t>
      </w:r>
      <w:r w:rsidRPr="00914CC6">
        <w:rPr>
          <w:sz w:val="23"/>
          <w:szCs w:val="23"/>
        </w:rPr>
        <w:t xml:space="preserve">gününden başlamak üzere geçici iş göremezlik ödeneği için rapor süresinin 2 gününe ödenek ödenmeyecek 8 gün için ödenek ödenecektir. Sigortalının günlük kazancı </w:t>
      </w:r>
      <w:r w:rsidR="0028546A">
        <w:rPr>
          <w:sz w:val="23"/>
          <w:szCs w:val="23"/>
        </w:rPr>
        <w:t>1.2</w:t>
      </w:r>
      <w:r w:rsidR="00BF3AD6">
        <w:rPr>
          <w:sz w:val="23"/>
          <w:szCs w:val="23"/>
        </w:rPr>
        <w:t>0</w:t>
      </w:r>
      <w:r w:rsidRPr="00914CC6">
        <w:rPr>
          <w:sz w:val="23"/>
          <w:szCs w:val="23"/>
        </w:rPr>
        <w:t>0 TL olduğunu varsayarsak;</w:t>
      </w:r>
    </w:p>
    <w:p w14:paraId="5219F123" w14:textId="77777777" w:rsidR="00914CC6" w:rsidRPr="00914CC6" w:rsidRDefault="00914CC6" w:rsidP="00FB6CBD">
      <w:pPr>
        <w:tabs>
          <w:tab w:val="left" w:pos="2246"/>
        </w:tabs>
        <w:spacing w:line="300" w:lineRule="auto"/>
        <w:jc w:val="both"/>
        <w:rPr>
          <w:sz w:val="10"/>
          <w:szCs w:val="10"/>
        </w:rPr>
      </w:pPr>
    </w:p>
    <w:p w14:paraId="325EEBC0" w14:textId="02C85B44" w:rsidR="00C6173E" w:rsidRPr="00914CC6" w:rsidRDefault="00C6173E" w:rsidP="00FB6CBD">
      <w:pPr>
        <w:pStyle w:val="ListeParagraf"/>
        <w:numPr>
          <w:ilvl w:val="0"/>
          <w:numId w:val="1"/>
        </w:numPr>
        <w:tabs>
          <w:tab w:val="left" w:pos="2246"/>
        </w:tabs>
        <w:spacing w:line="300" w:lineRule="auto"/>
        <w:jc w:val="both"/>
        <w:rPr>
          <w:rFonts w:ascii="Times New Roman" w:hAnsi="Times New Roman" w:cs="Times New Roman"/>
          <w:sz w:val="23"/>
          <w:szCs w:val="23"/>
        </w:rPr>
      </w:pPr>
      <w:r w:rsidRPr="00914CC6">
        <w:rPr>
          <w:rFonts w:ascii="Times New Roman" w:hAnsi="Times New Roman" w:cs="Times New Roman"/>
          <w:sz w:val="23"/>
          <w:szCs w:val="23"/>
        </w:rPr>
        <w:t xml:space="preserve">Ödenecek süre: </w:t>
      </w:r>
      <w:proofErr w:type="gramStart"/>
      <w:r w:rsidRPr="00914CC6">
        <w:rPr>
          <w:rFonts w:ascii="Times New Roman" w:hAnsi="Times New Roman" w:cs="Times New Roman"/>
          <w:sz w:val="23"/>
          <w:szCs w:val="23"/>
        </w:rPr>
        <w:t>10 -</w:t>
      </w:r>
      <w:proofErr w:type="gramEnd"/>
      <w:r w:rsidRPr="00914CC6">
        <w:rPr>
          <w:rFonts w:ascii="Times New Roman" w:hAnsi="Times New Roman" w:cs="Times New Roman"/>
          <w:sz w:val="23"/>
          <w:szCs w:val="23"/>
        </w:rPr>
        <w:t xml:space="preserve"> 2 = 8 gün</w:t>
      </w:r>
    </w:p>
    <w:p w14:paraId="13DC565E" w14:textId="690A0718" w:rsidR="00C6173E" w:rsidRPr="00914CC6" w:rsidRDefault="00C6173E" w:rsidP="00FB6CBD">
      <w:pPr>
        <w:pStyle w:val="ListeParagraf"/>
        <w:numPr>
          <w:ilvl w:val="0"/>
          <w:numId w:val="1"/>
        </w:numPr>
        <w:tabs>
          <w:tab w:val="left" w:pos="2246"/>
        </w:tabs>
        <w:spacing w:line="300" w:lineRule="auto"/>
        <w:jc w:val="both"/>
        <w:rPr>
          <w:rFonts w:ascii="Times New Roman" w:hAnsi="Times New Roman" w:cs="Times New Roman"/>
          <w:sz w:val="23"/>
          <w:szCs w:val="23"/>
        </w:rPr>
      </w:pPr>
      <w:r w:rsidRPr="00914CC6">
        <w:rPr>
          <w:rFonts w:ascii="Times New Roman" w:hAnsi="Times New Roman" w:cs="Times New Roman"/>
          <w:sz w:val="23"/>
          <w:szCs w:val="23"/>
        </w:rPr>
        <w:t xml:space="preserve">Günlük ödenek tutarı: </w:t>
      </w:r>
      <w:r w:rsidR="0028546A">
        <w:rPr>
          <w:rFonts w:ascii="Times New Roman" w:hAnsi="Times New Roman" w:cs="Times New Roman"/>
          <w:sz w:val="23"/>
          <w:szCs w:val="23"/>
        </w:rPr>
        <w:t>1.2</w:t>
      </w:r>
      <w:r w:rsidR="00BF3AD6">
        <w:rPr>
          <w:rFonts w:ascii="Times New Roman" w:hAnsi="Times New Roman" w:cs="Times New Roman"/>
          <w:sz w:val="23"/>
          <w:szCs w:val="23"/>
        </w:rPr>
        <w:t>0</w:t>
      </w:r>
      <w:r w:rsidRPr="00914CC6">
        <w:rPr>
          <w:rFonts w:ascii="Times New Roman" w:hAnsi="Times New Roman" w:cs="Times New Roman"/>
          <w:sz w:val="23"/>
          <w:szCs w:val="23"/>
        </w:rPr>
        <w:t xml:space="preserve">0 x 1/2 = </w:t>
      </w:r>
      <w:r w:rsidR="0028546A">
        <w:rPr>
          <w:rFonts w:ascii="Times New Roman" w:hAnsi="Times New Roman" w:cs="Times New Roman"/>
          <w:sz w:val="23"/>
          <w:szCs w:val="23"/>
        </w:rPr>
        <w:t>6</w:t>
      </w:r>
      <w:r w:rsidR="00BF3AD6">
        <w:rPr>
          <w:rFonts w:ascii="Times New Roman" w:hAnsi="Times New Roman" w:cs="Times New Roman"/>
          <w:sz w:val="23"/>
          <w:szCs w:val="23"/>
        </w:rPr>
        <w:t>00</w:t>
      </w:r>
      <w:r w:rsidRPr="00914CC6">
        <w:rPr>
          <w:rFonts w:ascii="Times New Roman" w:hAnsi="Times New Roman" w:cs="Times New Roman"/>
          <w:sz w:val="23"/>
          <w:szCs w:val="23"/>
        </w:rPr>
        <w:t xml:space="preserve"> TL (</w:t>
      </w:r>
      <w:r w:rsidRPr="0028546A">
        <w:rPr>
          <w:rFonts w:ascii="Times New Roman" w:hAnsi="Times New Roman" w:cs="Times New Roman"/>
          <w:sz w:val="23"/>
          <w:szCs w:val="23"/>
          <w:u w:val="single"/>
        </w:rPr>
        <w:t>ya</w:t>
      </w:r>
      <w:r w:rsidRPr="00914CC6">
        <w:rPr>
          <w:rFonts w:ascii="Times New Roman" w:hAnsi="Times New Roman" w:cs="Times New Roman"/>
          <w:sz w:val="23"/>
          <w:szCs w:val="23"/>
        </w:rPr>
        <w:t xml:space="preserve">tarak tedavilerde </w:t>
      </w:r>
      <w:r w:rsidRPr="0028546A">
        <w:rPr>
          <w:rFonts w:ascii="Times New Roman" w:hAnsi="Times New Roman" w:cs="Times New Roman"/>
          <w:sz w:val="23"/>
          <w:szCs w:val="23"/>
          <w:u w:val="single"/>
        </w:rPr>
        <w:t>ya</w:t>
      </w:r>
      <w:r w:rsidRPr="00914CC6">
        <w:rPr>
          <w:rFonts w:ascii="Times New Roman" w:hAnsi="Times New Roman" w:cs="Times New Roman"/>
          <w:sz w:val="23"/>
          <w:szCs w:val="23"/>
        </w:rPr>
        <w:t>rısı)</w:t>
      </w:r>
    </w:p>
    <w:p w14:paraId="3439DB2F" w14:textId="44C16A81" w:rsidR="00C6173E" w:rsidRPr="00914CC6" w:rsidRDefault="00C6173E" w:rsidP="00914CC6">
      <w:pPr>
        <w:pStyle w:val="ListeParagraf"/>
        <w:numPr>
          <w:ilvl w:val="0"/>
          <w:numId w:val="1"/>
        </w:numPr>
        <w:tabs>
          <w:tab w:val="left" w:pos="2246"/>
        </w:tabs>
        <w:spacing w:line="300" w:lineRule="auto"/>
        <w:jc w:val="both"/>
        <w:rPr>
          <w:rFonts w:ascii="Times New Roman" w:hAnsi="Times New Roman" w:cs="Times New Roman"/>
          <w:sz w:val="23"/>
          <w:szCs w:val="23"/>
        </w:rPr>
      </w:pPr>
      <w:r w:rsidRPr="00914CC6">
        <w:rPr>
          <w:rFonts w:ascii="Times New Roman" w:hAnsi="Times New Roman" w:cs="Times New Roman"/>
          <w:sz w:val="23"/>
          <w:szCs w:val="23"/>
        </w:rPr>
        <w:t xml:space="preserve">8 gün x </w:t>
      </w:r>
      <w:r w:rsidR="0028546A">
        <w:rPr>
          <w:rFonts w:ascii="Times New Roman" w:hAnsi="Times New Roman" w:cs="Times New Roman"/>
          <w:sz w:val="23"/>
          <w:szCs w:val="23"/>
        </w:rPr>
        <w:t>6</w:t>
      </w:r>
      <w:r w:rsidR="00BF3AD6">
        <w:rPr>
          <w:rFonts w:ascii="Times New Roman" w:hAnsi="Times New Roman" w:cs="Times New Roman"/>
          <w:sz w:val="23"/>
          <w:szCs w:val="23"/>
        </w:rPr>
        <w:t>0</w:t>
      </w:r>
      <w:r w:rsidRPr="00914CC6">
        <w:rPr>
          <w:rFonts w:ascii="Times New Roman" w:hAnsi="Times New Roman" w:cs="Times New Roman"/>
          <w:sz w:val="23"/>
          <w:szCs w:val="23"/>
        </w:rPr>
        <w:t xml:space="preserve">0 TL = </w:t>
      </w:r>
      <w:r w:rsidR="0028546A">
        <w:rPr>
          <w:rFonts w:ascii="Times New Roman" w:hAnsi="Times New Roman" w:cs="Times New Roman"/>
          <w:sz w:val="23"/>
          <w:szCs w:val="23"/>
        </w:rPr>
        <w:t>4</w:t>
      </w:r>
      <w:r w:rsidR="00BF3AD6">
        <w:rPr>
          <w:rFonts w:ascii="Times New Roman" w:hAnsi="Times New Roman" w:cs="Times New Roman"/>
          <w:sz w:val="23"/>
          <w:szCs w:val="23"/>
        </w:rPr>
        <w:t>.</w:t>
      </w:r>
      <w:r w:rsidR="0028546A">
        <w:rPr>
          <w:rFonts w:ascii="Times New Roman" w:hAnsi="Times New Roman" w:cs="Times New Roman"/>
          <w:sz w:val="23"/>
          <w:szCs w:val="23"/>
        </w:rPr>
        <w:t>80</w:t>
      </w:r>
      <w:r w:rsidRPr="00914CC6">
        <w:rPr>
          <w:rFonts w:ascii="Times New Roman" w:hAnsi="Times New Roman" w:cs="Times New Roman"/>
          <w:sz w:val="23"/>
          <w:szCs w:val="23"/>
        </w:rPr>
        <w:t>0 TL toplam geçici iş göremezlik ödeneği ödenir</w:t>
      </w:r>
      <w:r w:rsidR="00914CC6">
        <w:rPr>
          <w:rFonts w:ascii="Times New Roman" w:hAnsi="Times New Roman" w:cs="Times New Roman"/>
          <w:sz w:val="23"/>
          <w:szCs w:val="23"/>
        </w:rPr>
        <w:t>.</w:t>
      </w:r>
    </w:p>
    <w:p w14:paraId="5A489F1E" w14:textId="63BC2E56" w:rsidR="00C6173E" w:rsidRDefault="00C6173E" w:rsidP="00914CC6">
      <w:pPr>
        <w:tabs>
          <w:tab w:val="left" w:pos="2246"/>
        </w:tabs>
        <w:spacing w:line="300" w:lineRule="auto"/>
        <w:jc w:val="both"/>
        <w:rPr>
          <w:b/>
          <w:bCs/>
          <w:u w:val="single"/>
        </w:rPr>
      </w:pPr>
      <w:r w:rsidRPr="00914CC6">
        <w:rPr>
          <w:b/>
          <w:bCs/>
          <w:u w:val="single"/>
        </w:rPr>
        <w:lastRenderedPageBreak/>
        <w:t xml:space="preserve">Analık </w:t>
      </w:r>
      <w:r w:rsidR="00914CC6" w:rsidRPr="00914CC6">
        <w:rPr>
          <w:b/>
          <w:bCs/>
          <w:u w:val="single"/>
        </w:rPr>
        <w:t>S</w:t>
      </w:r>
      <w:r w:rsidRPr="00914CC6">
        <w:rPr>
          <w:b/>
          <w:bCs/>
          <w:u w:val="single"/>
        </w:rPr>
        <w:t xml:space="preserve">igortasından </w:t>
      </w:r>
      <w:r w:rsidR="00914CC6" w:rsidRPr="00914CC6">
        <w:rPr>
          <w:b/>
          <w:bCs/>
          <w:u w:val="single"/>
        </w:rPr>
        <w:t>Ö</w:t>
      </w:r>
      <w:r w:rsidRPr="00914CC6">
        <w:rPr>
          <w:b/>
          <w:bCs/>
          <w:u w:val="single"/>
        </w:rPr>
        <w:t xml:space="preserve">denecek </w:t>
      </w:r>
      <w:r w:rsidR="00914CC6" w:rsidRPr="00914CC6">
        <w:rPr>
          <w:b/>
          <w:bCs/>
          <w:u w:val="single"/>
        </w:rPr>
        <w:t>G</w:t>
      </w:r>
      <w:r w:rsidRPr="00914CC6">
        <w:rPr>
          <w:b/>
          <w:bCs/>
          <w:u w:val="single"/>
        </w:rPr>
        <w:t xml:space="preserve">eçici </w:t>
      </w:r>
      <w:r w:rsidR="00914CC6" w:rsidRPr="00914CC6">
        <w:rPr>
          <w:b/>
          <w:bCs/>
          <w:u w:val="single"/>
        </w:rPr>
        <w:t>İ</w:t>
      </w:r>
      <w:r w:rsidRPr="00914CC6">
        <w:rPr>
          <w:b/>
          <w:bCs/>
          <w:u w:val="single"/>
        </w:rPr>
        <w:t xml:space="preserve">ş </w:t>
      </w:r>
      <w:r w:rsidR="00914CC6" w:rsidRPr="00914CC6">
        <w:rPr>
          <w:b/>
          <w:bCs/>
          <w:u w:val="single"/>
        </w:rPr>
        <w:t>G</w:t>
      </w:r>
      <w:r w:rsidRPr="00914CC6">
        <w:rPr>
          <w:b/>
          <w:bCs/>
          <w:u w:val="single"/>
        </w:rPr>
        <w:t xml:space="preserve">öremezlik </w:t>
      </w:r>
      <w:r w:rsidR="00914CC6" w:rsidRPr="00914CC6">
        <w:rPr>
          <w:b/>
          <w:bCs/>
          <w:u w:val="single"/>
        </w:rPr>
        <w:t>Öd</w:t>
      </w:r>
      <w:r w:rsidRPr="00914CC6">
        <w:rPr>
          <w:b/>
          <w:bCs/>
          <w:u w:val="single"/>
        </w:rPr>
        <w:t>eneği</w:t>
      </w:r>
    </w:p>
    <w:p w14:paraId="454A76AE" w14:textId="77777777" w:rsidR="00914CC6" w:rsidRPr="00914CC6" w:rsidRDefault="00914CC6" w:rsidP="00914CC6">
      <w:pPr>
        <w:tabs>
          <w:tab w:val="left" w:pos="2246"/>
        </w:tabs>
        <w:spacing w:line="300" w:lineRule="auto"/>
        <w:jc w:val="both"/>
        <w:rPr>
          <w:b/>
          <w:bCs/>
          <w:sz w:val="10"/>
          <w:szCs w:val="10"/>
          <w:u w:val="single"/>
        </w:rPr>
      </w:pPr>
    </w:p>
    <w:p w14:paraId="28AC084D" w14:textId="77777777"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4A sigortalıları,</w:t>
      </w:r>
    </w:p>
    <w:p w14:paraId="77A37F8A" w14:textId="105C1CCD"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4A’lı olup 5</w:t>
      </w:r>
      <w:r w:rsidR="00772942" w:rsidRPr="008430F4">
        <w:rPr>
          <w:rFonts w:ascii="Times New Roman" w:hAnsi="Times New Roman" w:cs="Times New Roman"/>
          <w:sz w:val="22"/>
          <w:szCs w:val="22"/>
        </w:rPr>
        <w:t>. m</w:t>
      </w:r>
      <w:r w:rsidRPr="008430F4">
        <w:rPr>
          <w:rFonts w:ascii="Times New Roman" w:hAnsi="Times New Roman" w:cs="Times New Roman"/>
          <w:sz w:val="22"/>
          <w:szCs w:val="22"/>
        </w:rPr>
        <w:t>adde kapsamında haklarında analık sigortası uygulanan sigortalılar (5/a ve 5/</w:t>
      </w:r>
      <w:r w:rsidR="00ED2C6F" w:rsidRPr="008430F4">
        <w:rPr>
          <w:rFonts w:ascii="Times New Roman" w:hAnsi="Times New Roman" w:cs="Times New Roman"/>
          <w:sz w:val="22"/>
          <w:szCs w:val="22"/>
        </w:rPr>
        <w:t>g</w:t>
      </w:r>
      <w:r w:rsidRPr="008430F4">
        <w:rPr>
          <w:rFonts w:ascii="Times New Roman" w:hAnsi="Times New Roman" w:cs="Times New Roman"/>
          <w:sz w:val="22"/>
          <w:szCs w:val="22"/>
        </w:rPr>
        <w:t xml:space="preserve">), </w:t>
      </w:r>
    </w:p>
    <w:p w14:paraId="276F4534" w14:textId="77777777"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 xml:space="preserve">Köy ve mahalle muhtarları, </w:t>
      </w:r>
    </w:p>
    <w:p w14:paraId="3D47FF8F" w14:textId="7FC8FA18" w:rsidR="00C6173E"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4B’li olup ticari kazanç veya serbest meslek kazancı nedeniyle gerçek veya basit usulde gelir vergisi mükellefi olan sigortalılar (4B-1)</w:t>
      </w:r>
    </w:p>
    <w:p w14:paraId="5C2F7782" w14:textId="6FC87201"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 xml:space="preserve">4B’li olup gelir vergisinden muaf olup esnaf ve </w:t>
      </w:r>
      <w:r w:rsidR="00155CBC">
        <w:rPr>
          <w:rFonts w:ascii="Times New Roman" w:hAnsi="Times New Roman" w:cs="Times New Roman"/>
          <w:sz w:val="22"/>
          <w:szCs w:val="22"/>
        </w:rPr>
        <w:t>sanatkâr</w:t>
      </w:r>
      <w:r w:rsidRPr="008430F4">
        <w:rPr>
          <w:rFonts w:ascii="Times New Roman" w:hAnsi="Times New Roman" w:cs="Times New Roman"/>
          <w:sz w:val="22"/>
          <w:szCs w:val="22"/>
        </w:rPr>
        <w:t xml:space="preserve"> siciline kayıtlı olan sigortalılar (4B-2)</w:t>
      </w:r>
    </w:p>
    <w:p w14:paraId="3439FE84" w14:textId="5DC615DB"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4B-4’e tabi Tarım Bağ-Kurluları</w:t>
      </w:r>
    </w:p>
    <w:p w14:paraId="134158D7" w14:textId="6ABA7B8B"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Ek-9</w:t>
      </w:r>
      <w:r w:rsidR="00772942" w:rsidRPr="008430F4">
        <w:rPr>
          <w:rFonts w:ascii="Times New Roman" w:hAnsi="Times New Roman" w:cs="Times New Roman"/>
          <w:sz w:val="22"/>
          <w:szCs w:val="22"/>
        </w:rPr>
        <w:t>. m</w:t>
      </w:r>
      <w:r w:rsidRPr="008430F4">
        <w:rPr>
          <w:rFonts w:ascii="Times New Roman" w:hAnsi="Times New Roman" w:cs="Times New Roman"/>
          <w:sz w:val="22"/>
          <w:szCs w:val="22"/>
        </w:rPr>
        <w:t>addenin birinci fıkrasında sayılan sigortalı kadına</w:t>
      </w:r>
    </w:p>
    <w:p w14:paraId="618BF476" w14:textId="77777777" w:rsidR="002C2E3B" w:rsidRPr="00914CC6" w:rsidRDefault="002C2E3B" w:rsidP="00914CC6">
      <w:pPr>
        <w:pStyle w:val="ListeParagraf"/>
        <w:tabs>
          <w:tab w:val="left" w:pos="2246"/>
        </w:tabs>
        <w:spacing w:line="300" w:lineRule="auto"/>
        <w:jc w:val="both"/>
        <w:rPr>
          <w:rFonts w:ascii="Times New Roman" w:hAnsi="Times New Roman" w:cs="Times New Roman"/>
        </w:rPr>
      </w:pPr>
    </w:p>
    <w:p w14:paraId="5BB73925" w14:textId="008CE0DF" w:rsidR="002C2E3B" w:rsidRPr="00914CC6" w:rsidRDefault="002C2E3B" w:rsidP="00914CC6">
      <w:pPr>
        <w:tabs>
          <w:tab w:val="left" w:pos="2246"/>
        </w:tabs>
        <w:spacing w:line="300" w:lineRule="auto"/>
        <w:jc w:val="both"/>
      </w:pPr>
      <w:r w:rsidRPr="00914CC6">
        <w:sym w:font="Wingdings" w:char="F0E8"/>
      </w:r>
      <w:r w:rsidRPr="00914CC6">
        <w:t xml:space="preserve"> </w:t>
      </w:r>
      <w:r w:rsidRPr="00914CC6">
        <w:rPr>
          <w:b/>
          <w:bCs/>
        </w:rPr>
        <w:t>Yukarıda sayılan kadın sigortalıların analığı halinde, doğumdan önceki 1 yıl içinde en az 90 gün KVS primi bildirilmiş olması şartıyla;</w:t>
      </w:r>
    </w:p>
    <w:p w14:paraId="379B83BC" w14:textId="77777777" w:rsidR="002C2E3B" w:rsidRPr="00914CC6" w:rsidRDefault="002C2E3B" w:rsidP="00914CC6">
      <w:pPr>
        <w:tabs>
          <w:tab w:val="left" w:pos="2246"/>
        </w:tabs>
        <w:spacing w:line="300" w:lineRule="auto"/>
        <w:jc w:val="both"/>
        <w:rPr>
          <w:sz w:val="10"/>
          <w:szCs w:val="10"/>
        </w:rPr>
      </w:pPr>
    </w:p>
    <w:p w14:paraId="47974D6E" w14:textId="6CA51672" w:rsidR="002C2E3B" w:rsidRPr="00914CC6" w:rsidRDefault="002C2E3B" w:rsidP="00914CC6">
      <w:pPr>
        <w:pStyle w:val="ListeParagraf"/>
        <w:numPr>
          <w:ilvl w:val="0"/>
          <w:numId w:val="2"/>
        </w:numPr>
        <w:tabs>
          <w:tab w:val="left" w:pos="2246"/>
        </w:tabs>
        <w:spacing w:line="300" w:lineRule="auto"/>
        <w:jc w:val="both"/>
        <w:rPr>
          <w:rFonts w:ascii="Times New Roman" w:hAnsi="Times New Roman" w:cs="Times New Roman"/>
        </w:rPr>
      </w:pPr>
      <w:r w:rsidRPr="00914CC6">
        <w:rPr>
          <w:rFonts w:ascii="Times New Roman" w:hAnsi="Times New Roman" w:cs="Times New Roman"/>
          <w:b/>
          <w:bCs/>
        </w:rPr>
        <w:t>Tekil gebeliklerde</w:t>
      </w:r>
      <w:r w:rsidRPr="00914CC6">
        <w:rPr>
          <w:rFonts w:ascii="Times New Roman" w:hAnsi="Times New Roman" w:cs="Times New Roman"/>
        </w:rPr>
        <w:t xml:space="preserve"> </w:t>
      </w:r>
      <w:r w:rsidRPr="00914CC6">
        <w:rPr>
          <w:rFonts w:ascii="Times New Roman" w:hAnsi="Times New Roman" w:cs="Times New Roman"/>
          <w:u w:val="single"/>
        </w:rPr>
        <w:t>doğumdan önceki ve sonraki 8’er haftalık sürede</w:t>
      </w:r>
      <w:r w:rsidRPr="00914CC6">
        <w:rPr>
          <w:rFonts w:ascii="Times New Roman" w:hAnsi="Times New Roman" w:cs="Times New Roman"/>
        </w:rPr>
        <w:t xml:space="preserve"> çalışmadığı her gün için geçici iş göremezlik ödeneği ödenir.</w:t>
      </w:r>
    </w:p>
    <w:p w14:paraId="145B0ADA" w14:textId="77777777" w:rsidR="002C2E3B" w:rsidRPr="00914CC6" w:rsidRDefault="002C2E3B" w:rsidP="00914CC6">
      <w:pPr>
        <w:pStyle w:val="ListeParagraf"/>
        <w:tabs>
          <w:tab w:val="left" w:pos="2246"/>
        </w:tabs>
        <w:spacing w:line="300" w:lineRule="auto"/>
        <w:jc w:val="both"/>
        <w:rPr>
          <w:rFonts w:ascii="Times New Roman" w:hAnsi="Times New Roman" w:cs="Times New Roman"/>
          <w:sz w:val="10"/>
          <w:szCs w:val="10"/>
        </w:rPr>
      </w:pPr>
    </w:p>
    <w:p w14:paraId="427794DA" w14:textId="59EDCCB1" w:rsidR="00384A89" w:rsidRPr="00914CC6" w:rsidRDefault="002C2E3B" w:rsidP="00914CC6">
      <w:pPr>
        <w:pStyle w:val="ListeParagraf"/>
        <w:numPr>
          <w:ilvl w:val="0"/>
          <w:numId w:val="2"/>
        </w:numPr>
        <w:tabs>
          <w:tab w:val="left" w:pos="2246"/>
        </w:tabs>
        <w:spacing w:line="300" w:lineRule="auto"/>
        <w:jc w:val="both"/>
        <w:rPr>
          <w:rFonts w:ascii="Times New Roman" w:hAnsi="Times New Roman" w:cs="Times New Roman"/>
        </w:rPr>
      </w:pPr>
      <w:r w:rsidRPr="00914CC6">
        <w:rPr>
          <w:rFonts w:ascii="Times New Roman" w:hAnsi="Times New Roman" w:cs="Times New Roman"/>
          <w:b/>
          <w:bCs/>
        </w:rPr>
        <w:t>Çoğul gebeliklerde</w:t>
      </w:r>
      <w:r w:rsidRPr="00914CC6">
        <w:rPr>
          <w:rFonts w:ascii="Times New Roman" w:hAnsi="Times New Roman" w:cs="Times New Roman"/>
        </w:rPr>
        <w:t xml:space="preserve"> ise </w:t>
      </w:r>
      <w:r w:rsidRPr="00914CC6">
        <w:rPr>
          <w:rFonts w:ascii="Times New Roman" w:hAnsi="Times New Roman" w:cs="Times New Roman"/>
          <w:u w:val="single"/>
        </w:rPr>
        <w:t>doğumdan önceki 8+2 = 10 haftalık, doğum sonrasında ise 8 haftalık sürede</w:t>
      </w:r>
      <w:r w:rsidRPr="00914CC6">
        <w:rPr>
          <w:rFonts w:ascii="Times New Roman" w:hAnsi="Times New Roman" w:cs="Times New Roman"/>
        </w:rPr>
        <w:t xml:space="preserve"> çalışmadığı her gün için geçici iş göremezlik ödeneği ödenir.</w:t>
      </w:r>
    </w:p>
    <w:p w14:paraId="4F34F366" w14:textId="77777777" w:rsidR="003B56A8" w:rsidRPr="00914CC6" w:rsidRDefault="003B56A8" w:rsidP="00914CC6">
      <w:pPr>
        <w:tabs>
          <w:tab w:val="left" w:pos="2246"/>
        </w:tabs>
        <w:spacing w:line="300" w:lineRule="auto"/>
        <w:jc w:val="both"/>
        <w:rPr>
          <w:b/>
          <w:bCs/>
        </w:rPr>
      </w:pPr>
    </w:p>
    <w:p w14:paraId="3055F497" w14:textId="379AF850" w:rsidR="00651A37" w:rsidRPr="00914CC6" w:rsidRDefault="00651A37" w:rsidP="00914CC6">
      <w:pPr>
        <w:tabs>
          <w:tab w:val="left" w:pos="2246"/>
        </w:tabs>
        <w:spacing w:line="300" w:lineRule="auto"/>
        <w:jc w:val="both"/>
        <w:rPr>
          <w:b/>
          <w:bCs/>
        </w:rPr>
      </w:pPr>
      <w:r w:rsidRPr="00914CC6">
        <w:rPr>
          <w:b/>
          <w:bCs/>
        </w:rPr>
        <w:sym w:font="Wingdings" w:char="F0E8"/>
      </w:r>
      <w:r w:rsidRPr="00914CC6">
        <w:rPr>
          <w:b/>
          <w:bCs/>
        </w:rPr>
        <w:t xml:space="preserve"> Analık sigortasından geçici iş göremezlik ödeneği ödenebilmesi için;</w:t>
      </w:r>
    </w:p>
    <w:p w14:paraId="233FC518" w14:textId="77777777" w:rsidR="00651A37" w:rsidRPr="00914CC6" w:rsidRDefault="00651A37" w:rsidP="00914CC6">
      <w:pPr>
        <w:tabs>
          <w:tab w:val="left" w:pos="2246"/>
        </w:tabs>
        <w:spacing w:line="300" w:lineRule="auto"/>
        <w:jc w:val="both"/>
        <w:rPr>
          <w:sz w:val="10"/>
          <w:szCs w:val="10"/>
        </w:rPr>
      </w:pPr>
    </w:p>
    <w:p w14:paraId="3EB2FDD0" w14:textId="03FCC8D9" w:rsidR="00651A37" w:rsidRPr="008430F4" w:rsidRDefault="00651A37" w:rsidP="00914CC6">
      <w:pPr>
        <w:pStyle w:val="ListeParagraf"/>
        <w:numPr>
          <w:ilvl w:val="0"/>
          <w:numId w:val="2"/>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İstirahatin başladığı tarihte sigortalılık niteliğinin sona ermemesi,</w:t>
      </w:r>
    </w:p>
    <w:p w14:paraId="13B1E136" w14:textId="616EB18B" w:rsidR="00651A37" w:rsidRPr="008430F4" w:rsidRDefault="00651A37" w:rsidP="00914CC6">
      <w:pPr>
        <w:pStyle w:val="ListeParagraf"/>
        <w:numPr>
          <w:ilvl w:val="0"/>
          <w:numId w:val="2"/>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Doğumdan önceki 1 yıl içinde en az 90 gün KVS primi bildirilmiş olması</w:t>
      </w:r>
    </w:p>
    <w:p w14:paraId="6E9E139C" w14:textId="6273F97A" w:rsidR="00651A37" w:rsidRPr="008430F4" w:rsidRDefault="00651A37" w:rsidP="00914CC6">
      <w:pPr>
        <w:pStyle w:val="ListeParagraf"/>
        <w:numPr>
          <w:ilvl w:val="0"/>
          <w:numId w:val="2"/>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Bu süre içinde işyerinde</w:t>
      </w:r>
      <w:r w:rsidRPr="008430F4">
        <w:rPr>
          <w:rFonts w:ascii="Times New Roman" w:hAnsi="Times New Roman" w:cs="Times New Roman"/>
          <w:b/>
          <w:bCs/>
          <w:sz w:val="22"/>
          <w:szCs w:val="22"/>
        </w:rPr>
        <w:t xml:space="preserve"> </w:t>
      </w:r>
      <w:r w:rsidRPr="008430F4">
        <w:rPr>
          <w:rFonts w:ascii="Times New Roman" w:hAnsi="Times New Roman" w:cs="Times New Roman"/>
          <w:b/>
          <w:bCs/>
          <w:sz w:val="22"/>
          <w:szCs w:val="22"/>
          <w:u w:val="single"/>
        </w:rPr>
        <w:t>çalışmamış</w:t>
      </w:r>
      <w:r w:rsidRPr="008430F4">
        <w:rPr>
          <w:rFonts w:ascii="Times New Roman" w:hAnsi="Times New Roman" w:cs="Times New Roman"/>
          <w:sz w:val="22"/>
          <w:szCs w:val="22"/>
        </w:rPr>
        <w:t xml:space="preserve"> olması (Sigortalı kadının isteği ve hekimin onayı ile doğuma 3 hafta kalana kadar çalışma durumu hariç)</w:t>
      </w:r>
    </w:p>
    <w:p w14:paraId="61CF7F4D" w14:textId="7FA09729" w:rsidR="00651A37" w:rsidRPr="008430F4" w:rsidRDefault="00651A37" w:rsidP="00914CC6">
      <w:pPr>
        <w:pStyle w:val="ListeParagraf"/>
        <w:numPr>
          <w:ilvl w:val="0"/>
          <w:numId w:val="2"/>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Doğum olayının gerçekleşmiş olması</w:t>
      </w:r>
      <w:r w:rsidR="00B93701" w:rsidRPr="008430F4">
        <w:rPr>
          <w:rFonts w:ascii="Times New Roman" w:hAnsi="Times New Roman" w:cs="Times New Roman"/>
          <w:sz w:val="22"/>
          <w:szCs w:val="22"/>
        </w:rPr>
        <w:t xml:space="preserve"> gerekir.</w:t>
      </w:r>
    </w:p>
    <w:p w14:paraId="6C087A75" w14:textId="01AF723C" w:rsidR="00B93701" w:rsidRPr="00914CC6" w:rsidRDefault="00B93701" w:rsidP="00914CC6">
      <w:pPr>
        <w:tabs>
          <w:tab w:val="left" w:pos="2246"/>
        </w:tabs>
        <w:spacing w:line="300" w:lineRule="auto"/>
        <w:jc w:val="both"/>
      </w:pPr>
    </w:p>
    <w:p w14:paraId="42BE25D6" w14:textId="4ED3ED24" w:rsidR="00B93701" w:rsidRPr="00914CC6" w:rsidRDefault="00B93701" w:rsidP="00914CC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914CC6">
        <w:rPr>
          <w:b/>
          <w:bCs/>
        </w:rPr>
        <w:t>4B’linin</w:t>
      </w:r>
      <w:r w:rsidRPr="00914CC6">
        <w:t xml:space="preserve"> ayrıca GSS dahil prim ve prime ilişkin her türlü borcunu </w:t>
      </w:r>
      <w:r w:rsidRPr="00914CC6">
        <w:rPr>
          <w:b/>
          <w:bCs/>
          <w:u w:val="single"/>
        </w:rPr>
        <w:t>ödemiş olması</w:t>
      </w:r>
      <w:r w:rsidRPr="00914CC6">
        <w:t xml:space="preserve"> gerekir.</w:t>
      </w:r>
    </w:p>
    <w:p w14:paraId="333D51A0" w14:textId="52712EE8" w:rsidR="00B93701" w:rsidRPr="00914CC6" w:rsidRDefault="00B93701" w:rsidP="00914CC6">
      <w:pPr>
        <w:tabs>
          <w:tab w:val="left" w:pos="2246"/>
        </w:tabs>
        <w:spacing w:line="300" w:lineRule="auto"/>
        <w:jc w:val="both"/>
      </w:pPr>
    </w:p>
    <w:p w14:paraId="62CB113C" w14:textId="24E4B6BE" w:rsidR="00384A89" w:rsidRPr="008430F4" w:rsidRDefault="00AD5597" w:rsidP="00914CC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r w:rsidRPr="008430F4">
        <w:rPr>
          <w:rFonts w:ascii="Apple Color Emoji" w:hAnsi="Apple Color Emoji" w:cs="Apple Color Emoji"/>
          <w:sz w:val="22"/>
          <w:szCs w:val="22"/>
        </w:rPr>
        <w:t>⚠</w:t>
      </w:r>
      <w:r w:rsidRPr="008430F4">
        <w:rPr>
          <w:sz w:val="22"/>
          <w:szCs w:val="22"/>
        </w:rPr>
        <w:t xml:space="preserve"> </w:t>
      </w:r>
      <w:r w:rsidRPr="008430F4">
        <w:rPr>
          <w:b/>
          <w:bCs/>
          <w:sz w:val="22"/>
          <w:szCs w:val="22"/>
          <w:u w:val="single"/>
        </w:rPr>
        <w:t>4/B’nin 3 no’lu alt bendinde sayılan</w:t>
      </w:r>
      <w:r w:rsidRPr="008430F4">
        <w:rPr>
          <w:b/>
          <w:bCs/>
          <w:sz w:val="22"/>
          <w:szCs w:val="22"/>
        </w:rPr>
        <w:t xml:space="preserve">; AŞ’lerin yönetim kurulu üyesi olan ortakları, sermayesi paylara bölünmüş komandit şirketlerin komandite ortakları ve diğer şirket ve donatma iştiraklerinin ortağı olduğu için 4B sigortalısı sayılanlara </w:t>
      </w:r>
      <w:r w:rsidRPr="008430F4">
        <w:rPr>
          <w:b/>
          <w:bCs/>
          <w:sz w:val="22"/>
          <w:szCs w:val="22"/>
          <w:u w:val="single"/>
        </w:rPr>
        <w:t>analık halinde geçici iş göremezlik ödeneği ödenmez.</w:t>
      </w:r>
      <w:r w:rsidRPr="008430F4">
        <w:rPr>
          <w:sz w:val="22"/>
          <w:szCs w:val="22"/>
        </w:rPr>
        <w:t xml:space="preserve"> </w:t>
      </w:r>
      <w:r w:rsidR="00B0040B" w:rsidRPr="008430F4">
        <w:rPr>
          <w:sz w:val="22"/>
          <w:szCs w:val="22"/>
        </w:rPr>
        <w:t>Ancak bunlar şartları taşımaları halinde emzirme ödeneğinden faydalanabilir.</w:t>
      </w:r>
    </w:p>
    <w:p w14:paraId="2DBF7687" w14:textId="2532E89E" w:rsidR="00AD5597" w:rsidRPr="00914CC6" w:rsidRDefault="00AD5597" w:rsidP="00914CC6">
      <w:pPr>
        <w:tabs>
          <w:tab w:val="left" w:pos="2246"/>
        </w:tabs>
        <w:spacing w:line="300" w:lineRule="auto"/>
        <w:jc w:val="both"/>
      </w:pPr>
    </w:p>
    <w:p w14:paraId="2D12CB7E" w14:textId="08B46FC7" w:rsidR="00AD5597" w:rsidRDefault="00AD5597" w:rsidP="00914CC6">
      <w:pPr>
        <w:tabs>
          <w:tab w:val="left" w:pos="2246"/>
        </w:tabs>
        <w:spacing w:line="300" w:lineRule="auto"/>
        <w:jc w:val="both"/>
        <w:rPr>
          <w:b/>
          <w:bCs/>
          <w:u w:val="single"/>
        </w:rPr>
      </w:pPr>
      <w:r w:rsidRPr="00914CC6">
        <w:rPr>
          <w:b/>
          <w:bCs/>
        </w:rPr>
        <w:t>Örnek:</w:t>
      </w:r>
      <w:r w:rsidRPr="00914CC6">
        <w:t xml:space="preserve"> 4B sigortalısı gerçek kişi olan market işleten kadın sigortalı, aynı zamanda 4/B’nin 3 no’lu alt bendi kapsamına girecek şekilde şirket ortağıdır. Bu kadın sigortalıya analığı halinde analık sigortası kolundan geçici iş göremezlik ödeneği </w:t>
      </w:r>
      <w:r w:rsidRPr="00914CC6">
        <w:rPr>
          <w:b/>
          <w:bCs/>
          <w:u w:val="single"/>
        </w:rPr>
        <w:t>ödenmez!</w:t>
      </w:r>
    </w:p>
    <w:p w14:paraId="0D30D7DF" w14:textId="25D650CB" w:rsidR="002E6E70" w:rsidRPr="008430F4" w:rsidRDefault="002E6E70" w:rsidP="00914CC6">
      <w:pPr>
        <w:tabs>
          <w:tab w:val="left" w:pos="2246"/>
        </w:tabs>
        <w:spacing w:line="300" w:lineRule="auto"/>
        <w:jc w:val="both"/>
        <w:rPr>
          <w:sz w:val="10"/>
          <w:szCs w:val="10"/>
        </w:rPr>
      </w:pPr>
    </w:p>
    <w:p w14:paraId="1C2EBCBF" w14:textId="59A5AA77" w:rsidR="002E6E70" w:rsidRDefault="002E6E70" w:rsidP="002E6E70">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2246"/>
        </w:tabs>
        <w:spacing w:line="300" w:lineRule="auto"/>
        <w:jc w:val="both"/>
        <w:rPr>
          <w:b/>
          <w:sz w:val="22"/>
          <w:szCs w:val="22"/>
          <w:u w:val="single"/>
        </w:rPr>
      </w:pPr>
      <w:r w:rsidRPr="00914CC6">
        <w:rPr>
          <w:rFonts w:ascii="Segoe UI Emoji" w:hAnsi="Segoe UI Emoji" w:cs="Segoe UI Emoji"/>
        </w:rPr>
        <w:t>⚠</w:t>
      </w:r>
      <w:r w:rsidRPr="00914CC6">
        <w:t xml:space="preserve"> </w:t>
      </w:r>
      <w:r w:rsidRPr="002E6E70">
        <w:rPr>
          <w:sz w:val="22"/>
          <w:szCs w:val="22"/>
        </w:rPr>
        <w:t xml:space="preserve">Analık sigortasından geçici iş göremezlik ödeneği almaya hak kazanan kadın sigortalı </w:t>
      </w:r>
      <w:r w:rsidRPr="002E6E70">
        <w:rPr>
          <w:b/>
          <w:sz w:val="22"/>
          <w:szCs w:val="22"/>
        </w:rPr>
        <w:t>tekil gebelikte</w:t>
      </w:r>
      <w:r w:rsidRPr="002E6E70">
        <w:rPr>
          <w:sz w:val="22"/>
          <w:szCs w:val="22"/>
        </w:rPr>
        <w:t xml:space="preserve"> doktor raporuyla doğuma 3 hafta kalana kadar çalıştıysa </w:t>
      </w:r>
      <w:r w:rsidRPr="002E6E70">
        <w:rPr>
          <w:b/>
          <w:sz w:val="22"/>
          <w:szCs w:val="22"/>
          <w:u w:val="single"/>
        </w:rPr>
        <w:t xml:space="preserve">“doğumdan önceki 3 hafta doğumdan sonraki 13 hafta için ödenir.” </w:t>
      </w:r>
    </w:p>
    <w:p w14:paraId="43898C7E" w14:textId="77777777" w:rsidR="002E6E70" w:rsidRPr="002E6E70" w:rsidRDefault="002E6E70" w:rsidP="002E6E70">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2246"/>
        </w:tabs>
        <w:spacing w:line="300" w:lineRule="auto"/>
        <w:jc w:val="both"/>
        <w:rPr>
          <w:b/>
          <w:sz w:val="6"/>
          <w:szCs w:val="6"/>
          <w:u w:val="single"/>
        </w:rPr>
      </w:pPr>
    </w:p>
    <w:p w14:paraId="252D4ACB" w14:textId="32E75035" w:rsidR="00AD5597" w:rsidRPr="008430F4" w:rsidRDefault="002E6E70" w:rsidP="008430F4">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2246"/>
        </w:tabs>
        <w:spacing w:line="300" w:lineRule="auto"/>
        <w:jc w:val="both"/>
        <w:rPr>
          <w:b/>
          <w:sz w:val="22"/>
          <w:szCs w:val="22"/>
          <w:u w:val="single"/>
        </w:rPr>
      </w:pPr>
      <w:r w:rsidRPr="002E6E70">
        <w:rPr>
          <w:b/>
          <w:sz w:val="22"/>
          <w:szCs w:val="22"/>
        </w:rPr>
        <w:t>Çoğul gebelikte</w:t>
      </w:r>
      <w:r w:rsidRPr="002E6E70">
        <w:rPr>
          <w:sz w:val="22"/>
          <w:szCs w:val="22"/>
        </w:rPr>
        <w:t xml:space="preserve"> </w:t>
      </w:r>
      <w:r>
        <w:rPr>
          <w:sz w:val="22"/>
          <w:szCs w:val="22"/>
        </w:rPr>
        <w:t xml:space="preserve">ise </w:t>
      </w:r>
      <w:r w:rsidRPr="002E6E70">
        <w:rPr>
          <w:sz w:val="22"/>
          <w:szCs w:val="22"/>
        </w:rPr>
        <w:t xml:space="preserve">doktor raporuyla doğuma 3 hafta kalana kadar çalıştıysa </w:t>
      </w:r>
      <w:r w:rsidRPr="002E6E70">
        <w:rPr>
          <w:b/>
          <w:sz w:val="22"/>
          <w:szCs w:val="22"/>
          <w:u w:val="single"/>
        </w:rPr>
        <w:t>“doğumdan önceki 3 hafta doğumdan sonraki 15 hafta için ödenir.”</w:t>
      </w:r>
    </w:p>
    <w:tbl>
      <w:tblPr>
        <w:tblW w:w="904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5"/>
        <w:gridCol w:w="3015"/>
        <w:gridCol w:w="60"/>
        <w:gridCol w:w="3555"/>
      </w:tblGrid>
      <w:tr w:rsidR="00170EC5" w14:paraId="00CA97FA" w14:textId="522F51AC" w:rsidTr="00170EC5">
        <w:trPr>
          <w:trHeight w:val="420"/>
        </w:trPr>
        <w:tc>
          <w:tcPr>
            <w:tcW w:w="2415" w:type="dxa"/>
          </w:tcPr>
          <w:p w14:paraId="25EC9987" w14:textId="397D8101" w:rsidR="00170EC5" w:rsidRPr="00B0040B" w:rsidRDefault="00170EC5" w:rsidP="008E31AD">
            <w:pPr>
              <w:tabs>
                <w:tab w:val="left" w:pos="2246"/>
              </w:tabs>
              <w:spacing w:line="276" w:lineRule="auto"/>
              <w:jc w:val="center"/>
              <w:rPr>
                <w:b/>
                <w:bCs/>
                <w:sz w:val="22"/>
                <w:szCs w:val="22"/>
              </w:rPr>
            </w:pPr>
            <w:r w:rsidRPr="00B0040B">
              <w:rPr>
                <w:b/>
                <w:bCs/>
                <w:sz w:val="22"/>
                <w:szCs w:val="22"/>
              </w:rPr>
              <w:lastRenderedPageBreak/>
              <w:t>Hamilelik türü</w:t>
            </w:r>
          </w:p>
        </w:tc>
        <w:tc>
          <w:tcPr>
            <w:tcW w:w="3015" w:type="dxa"/>
          </w:tcPr>
          <w:p w14:paraId="579819B3" w14:textId="4D6269F6" w:rsidR="00170EC5" w:rsidRPr="00B0040B" w:rsidRDefault="00170EC5" w:rsidP="008E31AD">
            <w:pPr>
              <w:tabs>
                <w:tab w:val="left" w:pos="2246"/>
              </w:tabs>
              <w:spacing w:line="276" w:lineRule="auto"/>
              <w:jc w:val="center"/>
              <w:rPr>
                <w:b/>
                <w:bCs/>
                <w:sz w:val="22"/>
                <w:szCs w:val="22"/>
              </w:rPr>
            </w:pPr>
            <w:r w:rsidRPr="00B0040B">
              <w:rPr>
                <w:b/>
                <w:bCs/>
                <w:sz w:val="22"/>
                <w:szCs w:val="22"/>
              </w:rPr>
              <w:t>Analık halinin başlangıcı</w:t>
            </w:r>
          </w:p>
        </w:tc>
        <w:tc>
          <w:tcPr>
            <w:tcW w:w="3615" w:type="dxa"/>
            <w:gridSpan w:val="2"/>
          </w:tcPr>
          <w:p w14:paraId="7C5D2273" w14:textId="5D6DE7E0" w:rsidR="00170EC5" w:rsidRPr="00B0040B" w:rsidRDefault="00170EC5" w:rsidP="008E31AD">
            <w:pPr>
              <w:tabs>
                <w:tab w:val="left" w:pos="2246"/>
              </w:tabs>
              <w:spacing w:line="276" w:lineRule="auto"/>
              <w:jc w:val="center"/>
              <w:rPr>
                <w:b/>
                <w:bCs/>
                <w:sz w:val="22"/>
                <w:szCs w:val="22"/>
              </w:rPr>
            </w:pPr>
            <w:r w:rsidRPr="00B0040B">
              <w:rPr>
                <w:b/>
                <w:bCs/>
                <w:sz w:val="22"/>
                <w:szCs w:val="22"/>
              </w:rPr>
              <w:t>Analık halinin sonu</w:t>
            </w:r>
          </w:p>
        </w:tc>
      </w:tr>
      <w:tr w:rsidR="00170EC5" w14:paraId="670E181C" w14:textId="3759F289" w:rsidTr="00170EC5">
        <w:trPr>
          <w:trHeight w:val="360"/>
        </w:trPr>
        <w:tc>
          <w:tcPr>
            <w:tcW w:w="2415" w:type="dxa"/>
          </w:tcPr>
          <w:p w14:paraId="01BB7A66" w14:textId="681B4C41" w:rsidR="00170EC5" w:rsidRPr="00B0040B" w:rsidRDefault="00170EC5" w:rsidP="008E31AD">
            <w:pPr>
              <w:tabs>
                <w:tab w:val="left" w:pos="2246"/>
              </w:tabs>
              <w:spacing w:line="276" w:lineRule="auto"/>
              <w:jc w:val="center"/>
              <w:rPr>
                <w:b/>
                <w:bCs/>
                <w:sz w:val="22"/>
                <w:szCs w:val="22"/>
              </w:rPr>
            </w:pPr>
            <w:r w:rsidRPr="00B0040B">
              <w:rPr>
                <w:b/>
                <w:bCs/>
                <w:sz w:val="22"/>
                <w:szCs w:val="22"/>
              </w:rPr>
              <w:t>Tekil gebelik</w:t>
            </w:r>
          </w:p>
        </w:tc>
        <w:tc>
          <w:tcPr>
            <w:tcW w:w="3015" w:type="dxa"/>
          </w:tcPr>
          <w:p w14:paraId="10534F18" w14:textId="096B190A" w:rsidR="00170EC5" w:rsidRPr="00B0040B" w:rsidRDefault="00170EC5" w:rsidP="008E31AD">
            <w:pPr>
              <w:tabs>
                <w:tab w:val="left" w:pos="2246"/>
              </w:tabs>
              <w:spacing w:line="276" w:lineRule="auto"/>
              <w:jc w:val="center"/>
              <w:rPr>
                <w:sz w:val="22"/>
                <w:szCs w:val="22"/>
              </w:rPr>
            </w:pPr>
            <w:r w:rsidRPr="00B0040B">
              <w:rPr>
                <w:sz w:val="22"/>
                <w:szCs w:val="22"/>
              </w:rPr>
              <w:t>Hamileliğin başladığı tarih</w:t>
            </w:r>
          </w:p>
        </w:tc>
        <w:tc>
          <w:tcPr>
            <w:tcW w:w="3615" w:type="dxa"/>
            <w:gridSpan w:val="2"/>
          </w:tcPr>
          <w:p w14:paraId="10BA50C9" w14:textId="01E3D106" w:rsidR="00170EC5" w:rsidRPr="00B0040B" w:rsidRDefault="00170EC5" w:rsidP="008E31AD">
            <w:pPr>
              <w:tabs>
                <w:tab w:val="left" w:pos="2246"/>
              </w:tabs>
              <w:spacing w:line="276" w:lineRule="auto"/>
              <w:jc w:val="center"/>
              <w:rPr>
                <w:sz w:val="22"/>
                <w:szCs w:val="22"/>
              </w:rPr>
            </w:pPr>
            <w:r w:rsidRPr="00B0040B">
              <w:rPr>
                <w:sz w:val="22"/>
                <w:szCs w:val="22"/>
              </w:rPr>
              <w:t>Doğumdan sonraki ilk 8 haftalık süre</w:t>
            </w:r>
          </w:p>
        </w:tc>
      </w:tr>
      <w:tr w:rsidR="00170EC5" w14:paraId="6CC3F2DD" w14:textId="1FD4D354" w:rsidTr="00170EC5">
        <w:trPr>
          <w:trHeight w:val="270"/>
        </w:trPr>
        <w:tc>
          <w:tcPr>
            <w:tcW w:w="2415" w:type="dxa"/>
          </w:tcPr>
          <w:p w14:paraId="3E15FF7F" w14:textId="1B175A67" w:rsidR="00170EC5" w:rsidRPr="00B0040B" w:rsidRDefault="00170EC5" w:rsidP="008E31AD">
            <w:pPr>
              <w:tabs>
                <w:tab w:val="left" w:pos="2246"/>
              </w:tabs>
              <w:spacing w:line="276" w:lineRule="auto"/>
              <w:jc w:val="center"/>
              <w:rPr>
                <w:b/>
                <w:bCs/>
                <w:sz w:val="22"/>
                <w:szCs w:val="22"/>
              </w:rPr>
            </w:pPr>
            <w:r w:rsidRPr="00B0040B">
              <w:rPr>
                <w:b/>
                <w:bCs/>
                <w:sz w:val="22"/>
                <w:szCs w:val="22"/>
              </w:rPr>
              <w:t>Çoğul gebelik</w:t>
            </w:r>
          </w:p>
        </w:tc>
        <w:tc>
          <w:tcPr>
            <w:tcW w:w="3015" w:type="dxa"/>
          </w:tcPr>
          <w:p w14:paraId="6CF77803" w14:textId="386496E8" w:rsidR="00170EC5" w:rsidRPr="00B0040B" w:rsidRDefault="00170EC5" w:rsidP="008E31AD">
            <w:pPr>
              <w:tabs>
                <w:tab w:val="left" w:pos="2246"/>
              </w:tabs>
              <w:spacing w:line="276" w:lineRule="auto"/>
              <w:jc w:val="center"/>
              <w:rPr>
                <w:sz w:val="22"/>
                <w:szCs w:val="22"/>
              </w:rPr>
            </w:pPr>
            <w:r w:rsidRPr="00B0040B">
              <w:rPr>
                <w:sz w:val="22"/>
                <w:szCs w:val="22"/>
              </w:rPr>
              <w:t>Hamileliğin başladığı tarih</w:t>
            </w:r>
          </w:p>
        </w:tc>
        <w:tc>
          <w:tcPr>
            <w:tcW w:w="3615" w:type="dxa"/>
            <w:gridSpan w:val="2"/>
          </w:tcPr>
          <w:p w14:paraId="42BC1149" w14:textId="355B05CE" w:rsidR="00170EC5" w:rsidRPr="00B0040B" w:rsidRDefault="00170EC5" w:rsidP="008E31AD">
            <w:pPr>
              <w:tabs>
                <w:tab w:val="left" w:pos="2246"/>
              </w:tabs>
              <w:spacing w:line="276" w:lineRule="auto"/>
              <w:jc w:val="center"/>
              <w:rPr>
                <w:sz w:val="22"/>
                <w:szCs w:val="22"/>
              </w:rPr>
            </w:pPr>
            <w:r w:rsidRPr="00B0040B">
              <w:rPr>
                <w:sz w:val="22"/>
                <w:szCs w:val="22"/>
              </w:rPr>
              <w:t>Doğumdan sonraki ilk 10 haftalık süre</w:t>
            </w:r>
          </w:p>
        </w:tc>
      </w:tr>
      <w:tr w:rsidR="000252AF" w14:paraId="16D37183" w14:textId="77777777" w:rsidTr="00B700C4">
        <w:trPr>
          <w:trHeight w:val="313"/>
        </w:trPr>
        <w:tc>
          <w:tcPr>
            <w:tcW w:w="2415" w:type="dxa"/>
            <w:vMerge w:val="restart"/>
          </w:tcPr>
          <w:p w14:paraId="2CC033BA" w14:textId="5A2E2898" w:rsidR="000252AF" w:rsidRPr="00B0040B" w:rsidRDefault="00170EC5" w:rsidP="008E31AD">
            <w:pPr>
              <w:tabs>
                <w:tab w:val="left" w:pos="2246"/>
              </w:tabs>
              <w:spacing w:line="276" w:lineRule="auto"/>
              <w:jc w:val="center"/>
              <w:rPr>
                <w:b/>
                <w:bCs/>
                <w:sz w:val="22"/>
                <w:szCs w:val="22"/>
              </w:rPr>
            </w:pPr>
            <w:r w:rsidRPr="00B0040B">
              <w:rPr>
                <w:sz w:val="22"/>
                <w:szCs w:val="22"/>
              </w:rPr>
              <w:br/>
            </w:r>
            <w:r w:rsidRPr="00B0040B">
              <w:rPr>
                <w:b/>
                <w:bCs/>
                <w:sz w:val="22"/>
                <w:szCs w:val="22"/>
              </w:rPr>
              <w:t>Hamilelik türü</w:t>
            </w:r>
          </w:p>
        </w:tc>
        <w:tc>
          <w:tcPr>
            <w:tcW w:w="6630" w:type="dxa"/>
            <w:gridSpan w:val="3"/>
          </w:tcPr>
          <w:p w14:paraId="648D2BBA" w14:textId="295267A8" w:rsidR="000252AF" w:rsidRPr="00B0040B" w:rsidRDefault="00170EC5" w:rsidP="00B700C4">
            <w:pPr>
              <w:tabs>
                <w:tab w:val="left" w:pos="2246"/>
              </w:tabs>
              <w:spacing w:line="276" w:lineRule="auto"/>
              <w:jc w:val="center"/>
              <w:rPr>
                <w:b/>
                <w:bCs/>
                <w:sz w:val="22"/>
                <w:szCs w:val="22"/>
              </w:rPr>
            </w:pPr>
            <w:r w:rsidRPr="00B0040B">
              <w:rPr>
                <w:b/>
                <w:bCs/>
                <w:sz w:val="22"/>
                <w:szCs w:val="22"/>
              </w:rPr>
              <w:t xml:space="preserve">Geçici iş göremezlik ödeneği </w:t>
            </w:r>
            <w:r w:rsidR="008E31AD" w:rsidRPr="00B0040B">
              <w:rPr>
                <w:b/>
                <w:bCs/>
                <w:sz w:val="22"/>
                <w:szCs w:val="22"/>
              </w:rPr>
              <w:t>ödenecek süre</w:t>
            </w:r>
          </w:p>
        </w:tc>
      </w:tr>
      <w:tr w:rsidR="000252AF" w14:paraId="156F5F35" w14:textId="4701042A" w:rsidTr="008E31AD">
        <w:trPr>
          <w:trHeight w:val="279"/>
        </w:trPr>
        <w:tc>
          <w:tcPr>
            <w:tcW w:w="2415" w:type="dxa"/>
            <w:vMerge/>
          </w:tcPr>
          <w:p w14:paraId="278B101B" w14:textId="77777777" w:rsidR="000252AF" w:rsidRPr="00B0040B" w:rsidRDefault="000252AF" w:rsidP="008E31AD">
            <w:pPr>
              <w:tabs>
                <w:tab w:val="left" w:pos="2246"/>
              </w:tabs>
              <w:spacing w:line="276" w:lineRule="auto"/>
              <w:jc w:val="center"/>
              <w:rPr>
                <w:sz w:val="22"/>
                <w:szCs w:val="22"/>
              </w:rPr>
            </w:pPr>
          </w:p>
        </w:tc>
        <w:tc>
          <w:tcPr>
            <w:tcW w:w="3075" w:type="dxa"/>
            <w:gridSpan w:val="2"/>
          </w:tcPr>
          <w:p w14:paraId="1CF59C06" w14:textId="7588F3A0" w:rsidR="000252AF" w:rsidRPr="00B0040B" w:rsidRDefault="008E31AD" w:rsidP="008E31AD">
            <w:pPr>
              <w:tabs>
                <w:tab w:val="left" w:pos="2246"/>
              </w:tabs>
              <w:spacing w:line="276" w:lineRule="auto"/>
              <w:jc w:val="center"/>
              <w:rPr>
                <w:b/>
                <w:bCs/>
                <w:sz w:val="22"/>
                <w:szCs w:val="22"/>
              </w:rPr>
            </w:pPr>
            <w:r w:rsidRPr="00B0040B">
              <w:rPr>
                <w:b/>
                <w:bCs/>
                <w:sz w:val="22"/>
                <w:szCs w:val="22"/>
              </w:rPr>
              <w:t>Doğumdan öncesi</w:t>
            </w:r>
          </w:p>
        </w:tc>
        <w:tc>
          <w:tcPr>
            <w:tcW w:w="3555" w:type="dxa"/>
          </w:tcPr>
          <w:p w14:paraId="0D098A90" w14:textId="405CE0CC" w:rsidR="000252AF" w:rsidRPr="00B0040B" w:rsidRDefault="008E31AD" w:rsidP="008E31AD">
            <w:pPr>
              <w:tabs>
                <w:tab w:val="left" w:pos="2246"/>
              </w:tabs>
              <w:spacing w:line="276" w:lineRule="auto"/>
              <w:jc w:val="center"/>
              <w:rPr>
                <w:b/>
                <w:bCs/>
                <w:sz w:val="22"/>
                <w:szCs w:val="22"/>
              </w:rPr>
            </w:pPr>
            <w:r w:rsidRPr="00B0040B">
              <w:rPr>
                <w:b/>
                <w:bCs/>
                <w:sz w:val="22"/>
                <w:szCs w:val="22"/>
              </w:rPr>
              <w:t>Doğum sonrası</w:t>
            </w:r>
          </w:p>
        </w:tc>
      </w:tr>
      <w:tr w:rsidR="000252AF" w14:paraId="1BCF3579" w14:textId="062C5961" w:rsidTr="008E31AD">
        <w:trPr>
          <w:trHeight w:val="232"/>
        </w:trPr>
        <w:tc>
          <w:tcPr>
            <w:tcW w:w="2415" w:type="dxa"/>
          </w:tcPr>
          <w:p w14:paraId="3AFF28E9" w14:textId="1EE25FD3" w:rsidR="000252AF" w:rsidRPr="00B0040B" w:rsidRDefault="008E31AD" w:rsidP="008E31AD">
            <w:pPr>
              <w:tabs>
                <w:tab w:val="left" w:pos="2246"/>
              </w:tabs>
              <w:spacing w:line="276" w:lineRule="auto"/>
              <w:jc w:val="center"/>
              <w:rPr>
                <w:b/>
                <w:bCs/>
                <w:sz w:val="22"/>
                <w:szCs w:val="22"/>
              </w:rPr>
            </w:pPr>
            <w:r w:rsidRPr="00B0040B">
              <w:rPr>
                <w:b/>
                <w:bCs/>
                <w:sz w:val="22"/>
                <w:szCs w:val="22"/>
              </w:rPr>
              <w:t>Tekil gebelik</w:t>
            </w:r>
          </w:p>
        </w:tc>
        <w:tc>
          <w:tcPr>
            <w:tcW w:w="3075" w:type="dxa"/>
            <w:gridSpan w:val="2"/>
          </w:tcPr>
          <w:p w14:paraId="69D1419E" w14:textId="2C5BF7CC" w:rsidR="000252AF" w:rsidRPr="00B0040B" w:rsidRDefault="008E31AD" w:rsidP="008E31AD">
            <w:pPr>
              <w:tabs>
                <w:tab w:val="left" w:pos="2246"/>
              </w:tabs>
              <w:spacing w:line="276" w:lineRule="auto"/>
              <w:jc w:val="center"/>
              <w:rPr>
                <w:sz w:val="22"/>
                <w:szCs w:val="22"/>
              </w:rPr>
            </w:pPr>
            <w:r w:rsidRPr="00B0040B">
              <w:rPr>
                <w:sz w:val="22"/>
                <w:szCs w:val="22"/>
              </w:rPr>
              <w:t>8 hafta</w:t>
            </w:r>
          </w:p>
        </w:tc>
        <w:tc>
          <w:tcPr>
            <w:tcW w:w="3555" w:type="dxa"/>
          </w:tcPr>
          <w:p w14:paraId="6E6D8D97" w14:textId="187E245E" w:rsidR="000252AF" w:rsidRPr="00B0040B" w:rsidRDefault="008E31AD" w:rsidP="008E31AD">
            <w:pPr>
              <w:tabs>
                <w:tab w:val="left" w:pos="2246"/>
              </w:tabs>
              <w:spacing w:line="276" w:lineRule="auto"/>
              <w:jc w:val="center"/>
              <w:rPr>
                <w:sz w:val="22"/>
                <w:szCs w:val="22"/>
              </w:rPr>
            </w:pPr>
            <w:r w:rsidRPr="00B0040B">
              <w:rPr>
                <w:sz w:val="22"/>
                <w:szCs w:val="22"/>
              </w:rPr>
              <w:t>8 hafta</w:t>
            </w:r>
          </w:p>
        </w:tc>
      </w:tr>
      <w:tr w:rsidR="000252AF" w14:paraId="120D8DED" w14:textId="77777777" w:rsidTr="008E31AD">
        <w:trPr>
          <w:trHeight w:val="190"/>
        </w:trPr>
        <w:tc>
          <w:tcPr>
            <w:tcW w:w="2415" w:type="dxa"/>
          </w:tcPr>
          <w:p w14:paraId="1983EA92" w14:textId="0FCA4817" w:rsidR="000252AF" w:rsidRPr="00B0040B" w:rsidRDefault="008E31AD" w:rsidP="008E31AD">
            <w:pPr>
              <w:tabs>
                <w:tab w:val="left" w:pos="2246"/>
              </w:tabs>
              <w:spacing w:line="276" w:lineRule="auto"/>
              <w:jc w:val="center"/>
              <w:rPr>
                <w:b/>
                <w:bCs/>
                <w:sz w:val="22"/>
                <w:szCs w:val="22"/>
              </w:rPr>
            </w:pPr>
            <w:r w:rsidRPr="00B0040B">
              <w:rPr>
                <w:b/>
                <w:bCs/>
                <w:sz w:val="22"/>
                <w:szCs w:val="22"/>
              </w:rPr>
              <w:t>Çoğul gebelik</w:t>
            </w:r>
          </w:p>
        </w:tc>
        <w:tc>
          <w:tcPr>
            <w:tcW w:w="3075" w:type="dxa"/>
            <w:gridSpan w:val="2"/>
          </w:tcPr>
          <w:p w14:paraId="74CA99A9" w14:textId="6B7F6C06" w:rsidR="000252AF" w:rsidRPr="00B0040B" w:rsidRDefault="008E31AD" w:rsidP="008E31AD">
            <w:pPr>
              <w:tabs>
                <w:tab w:val="left" w:pos="2246"/>
              </w:tabs>
              <w:spacing w:line="276" w:lineRule="auto"/>
              <w:jc w:val="center"/>
              <w:rPr>
                <w:sz w:val="22"/>
                <w:szCs w:val="22"/>
              </w:rPr>
            </w:pPr>
            <w:r w:rsidRPr="00B0040B">
              <w:rPr>
                <w:sz w:val="22"/>
                <w:szCs w:val="22"/>
              </w:rPr>
              <w:t>10 hafta</w:t>
            </w:r>
          </w:p>
        </w:tc>
        <w:tc>
          <w:tcPr>
            <w:tcW w:w="3555" w:type="dxa"/>
          </w:tcPr>
          <w:p w14:paraId="1B75D232" w14:textId="152866A5" w:rsidR="000252AF" w:rsidRPr="00B0040B" w:rsidRDefault="008E31AD" w:rsidP="008E31AD">
            <w:pPr>
              <w:tabs>
                <w:tab w:val="left" w:pos="2246"/>
              </w:tabs>
              <w:spacing w:line="276" w:lineRule="auto"/>
              <w:jc w:val="center"/>
              <w:rPr>
                <w:sz w:val="22"/>
                <w:szCs w:val="22"/>
              </w:rPr>
            </w:pPr>
            <w:r w:rsidRPr="00B0040B">
              <w:rPr>
                <w:sz w:val="22"/>
                <w:szCs w:val="22"/>
              </w:rPr>
              <w:t>8 hafta</w:t>
            </w:r>
          </w:p>
        </w:tc>
      </w:tr>
    </w:tbl>
    <w:p w14:paraId="2BED45B0" w14:textId="54B7B818" w:rsidR="003B56A8" w:rsidRPr="00B700C4" w:rsidRDefault="00E20D78" w:rsidP="00B700C4">
      <w:pPr>
        <w:tabs>
          <w:tab w:val="left" w:pos="2246"/>
        </w:tabs>
        <w:spacing w:line="300" w:lineRule="auto"/>
        <w:jc w:val="both"/>
      </w:pPr>
      <w:r>
        <w:br/>
      </w:r>
      <w:r w:rsidRPr="00B700C4">
        <w:sym w:font="Wingdings" w:char="F0E8"/>
      </w:r>
      <w:r w:rsidRPr="00B700C4">
        <w:t xml:space="preserve"> Analık halinde ödenecek olan geçici iş göremezlik ödeneğinin süresi; tekil gebeliklerde doğum öncesinde 8 hafta, doğum sonrasında 8 hafta şeklindedir. Çoğul gebeliklerde ise doğumdan önce 8+2 = 10 hafta, doğum sonrasında 8 hafta şeklindedir. </w:t>
      </w:r>
      <w:r w:rsidRPr="00B700C4">
        <w:rPr>
          <w:b/>
          <w:bCs/>
        </w:rPr>
        <w:t>Çoğul gebeliklerde +2 haftalık ilave analık halinin tanımını yaparken doğum sonrasına eklenirken, geçici iş göremezlik ödeneğinin ödenmesi esnasında doğum öncesine eklenmektedir.</w:t>
      </w:r>
    </w:p>
    <w:p w14:paraId="210C7E01" w14:textId="77777777" w:rsidR="003B56A8" w:rsidRPr="00B700C4" w:rsidRDefault="003B56A8" w:rsidP="00B700C4">
      <w:pPr>
        <w:tabs>
          <w:tab w:val="left" w:pos="2246"/>
        </w:tabs>
        <w:spacing w:line="300" w:lineRule="auto"/>
        <w:jc w:val="both"/>
        <w:rPr>
          <w:sz w:val="16"/>
          <w:szCs w:val="16"/>
        </w:rPr>
      </w:pPr>
    </w:p>
    <w:p w14:paraId="1AA9DE3C" w14:textId="2652B548" w:rsidR="007C3F2E" w:rsidRPr="00B700C4" w:rsidRDefault="007C3F2E" w:rsidP="00B700C4">
      <w:pPr>
        <w:tabs>
          <w:tab w:val="left" w:pos="2246"/>
        </w:tabs>
        <w:spacing w:line="300" w:lineRule="auto"/>
        <w:jc w:val="both"/>
      </w:pPr>
      <w:r w:rsidRPr="00B700C4">
        <w:sym w:font="Wingdings" w:char="F0E8"/>
      </w:r>
      <w:r w:rsidRPr="00B700C4">
        <w:t xml:space="preserve"> 4B’nin (1), (2) ve (4) no’lu alt bendinde sayılanlara analık sigortasından doğum öncesi ve sonrası çalışmadığı süreler için geçici iş göremezlik ödeneği ödenir. Bunlara bu sürelerde geçici iş göremezlik ödeneği ödenebilmesi için yatarak tedavi şartı aranmaz.</w:t>
      </w:r>
    </w:p>
    <w:p w14:paraId="4E01593C" w14:textId="77777777" w:rsidR="007C3F2E" w:rsidRPr="00B700C4" w:rsidRDefault="007C3F2E" w:rsidP="00B700C4">
      <w:pPr>
        <w:tabs>
          <w:tab w:val="left" w:pos="2246"/>
        </w:tabs>
        <w:spacing w:line="300" w:lineRule="auto"/>
        <w:jc w:val="both"/>
        <w:rPr>
          <w:sz w:val="16"/>
          <w:szCs w:val="16"/>
        </w:rPr>
      </w:pPr>
    </w:p>
    <w:p w14:paraId="13F18974" w14:textId="24C9279E" w:rsidR="003B56A8" w:rsidRPr="00B700C4" w:rsidRDefault="007C3F2E" w:rsidP="00B700C4">
      <w:pPr>
        <w:tabs>
          <w:tab w:val="left" w:pos="2246"/>
        </w:tabs>
        <w:spacing w:line="300" w:lineRule="auto"/>
        <w:jc w:val="both"/>
      </w:pPr>
      <w:r w:rsidRPr="00B700C4">
        <w:sym w:font="Wingdings" w:char="F0E8"/>
      </w:r>
      <w:r w:rsidRPr="00B700C4">
        <w:t xml:space="preserve"> </w:t>
      </w:r>
      <w:r w:rsidR="003B56A8" w:rsidRPr="00B700C4">
        <w:t>4B’lilere iş kazası ve meslek hastalığı sigortasından yatarak tedavi süresince veya yatarak tedavi sonrası bu tedavinin gereği olarak ayaktan devam istirahat raporu aldıkları sürede geçici iş göremezlik ödeneği ödenir.</w:t>
      </w:r>
    </w:p>
    <w:p w14:paraId="5401A38D" w14:textId="77777777" w:rsidR="007C3F2E" w:rsidRPr="00B700C4" w:rsidRDefault="007C3F2E" w:rsidP="00B700C4">
      <w:pPr>
        <w:tabs>
          <w:tab w:val="left" w:pos="2246"/>
        </w:tabs>
        <w:spacing w:line="300" w:lineRule="auto"/>
        <w:jc w:val="both"/>
        <w:rPr>
          <w:sz w:val="16"/>
          <w:szCs w:val="16"/>
        </w:rPr>
      </w:pPr>
    </w:p>
    <w:p w14:paraId="629895D7" w14:textId="5DEC392E" w:rsidR="003B56A8" w:rsidRPr="00B700C4" w:rsidRDefault="007C3F2E" w:rsidP="00B700C4">
      <w:pPr>
        <w:tabs>
          <w:tab w:val="left" w:pos="2246"/>
        </w:tabs>
        <w:spacing w:line="300" w:lineRule="auto"/>
        <w:jc w:val="both"/>
      </w:pPr>
      <w:r w:rsidRPr="00B700C4">
        <w:sym w:font="Wingdings" w:char="F0E8"/>
      </w:r>
      <w:r w:rsidRPr="00B700C4">
        <w:t xml:space="preserve"> </w:t>
      </w:r>
      <w:r w:rsidR="003B56A8" w:rsidRPr="00B700C4">
        <w:t>4B’lilere geçici iş göremezlik ödeneği ödenebilmesi için her türlü prim borçlarının ödenmiş olması şarttır.</w:t>
      </w:r>
    </w:p>
    <w:p w14:paraId="4A5A7533" w14:textId="77777777" w:rsidR="007C3F2E" w:rsidRPr="00B700C4" w:rsidRDefault="007C3F2E" w:rsidP="00B700C4">
      <w:pPr>
        <w:tabs>
          <w:tab w:val="left" w:pos="2246"/>
        </w:tabs>
        <w:spacing w:line="300" w:lineRule="auto"/>
        <w:jc w:val="both"/>
        <w:rPr>
          <w:sz w:val="16"/>
          <w:szCs w:val="16"/>
        </w:rPr>
      </w:pPr>
    </w:p>
    <w:p w14:paraId="4346A27A" w14:textId="0B4EF70E" w:rsidR="003B56A8" w:rsidRPr="00B700C4" w:rsidRDefault="007C3F2E" w:rsidP="00B700C4">
      <w:pPr>
        <w:tabs>
          <w:tab w:val="left" w:pos="2246"/>
        </w:tabs>
        <w:spacing w:line="300" w:lineRule="auto"/>
        <w:jc w:val="both"/>
      </w:pPr>
      <w:r w:rsidRPr="00B700C4">
        <w:sym w:font="Wingdings" w:char="F0E8"/>
      </w:r>
      <w:r w:rsidRPr="00B700C4">
        <w:t xml:space="preserve"> </w:t>
      </w:r>
      <w:r w:rsidR="003B56A8" w:rsidRPr="00B700C4">
        <w:t>4B’lilere hastalık sigortasından ister ayakta, isterse yatarak istirahat raporu alınsın geçici iş göremezlik ödeneği ödenmez.</w:t>
      </w:r>
    </w:p>
    <w:p w14:paraId="6F68792C" w14:textId="77777777" w:rsidR="007C3F2E" w:rsidRPr="00B700C4" w:rsidRDefault="007C3F2E" w:rsidP="00B700C4">
      <w:pPr>
        <w:tabs>
          <w:tab w:val="left" w:pos="2246"/>
        </w:tabs>
        <w:spacing w:line="300" w:lineRule="auto"/>
        <w:jc w:val="both"/>
        <w:rPr>
          <w:sz w:val="16"/>
          <w:szCs w:val="16"/>
        </w:rPr>
      </w:pPr>
    </w:p>
    <w:p w14:paraId="17ACE437" w14:textId="3B1CC080" w:rsidR="003B56A8" w:rsidRPr="00B700C4" w:rsidRDefault="007C3F2E" w:rsidP="00B700C4">
      <w:pPr>
        <w:tabs>
          <w:tab w:val="left" w:pos="2246"/>
        </w:tabs>
        <w:spacing w:line="300" w:lineRule="auto"/>
        <w:jc w:val="both"/>
      </w:pPr>
      <w:r w:rsidRPr="00B700C4">
        <w:sym w:font="Wingdings" w:char="F0E8"/>
      </w:r>
      <w:r w:rsidRPr="00B700C4">
        <w:t xml:space="preserve"> </w:t>
      </w:r>
      <w:r w:rsidR="003B56A8" w:rsidRPr="00B700C4">
        <w:t>4B’lilere analık hali hariç olmak üzere ayakta tedavi sonrası verilen istirahat raporlarına istinaden geçici iş göremezlik ödeneği ödenmez.</w:t>
      </w:r>
    </w:p>
    <w:p w14:paraId="5911BEE6" w14:textId="18D55393" w:rsidR="007C3F2E" w:rsidRDefault="007C3F2E" w:rsidP="007C3F2E">
      <w:pPr>
        <w:tabs>
          <w:tab w:val="left" w:pos="2246"/>
        </w:tabs>
        <w:spacing w:line="276" w:lineRule="auto"/>
      </w:pPr>
    </w:p>
    <w:tbl>
      <w:tblPr>
        <w:tblpPr w:leftFromText="141" w:rightFromText="141" w:vertAnchor="text" w:tblpX="65" w:tblpY="1"/>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gridCol w:w="1652"/>
        <w:gridCol w:w="1114"/>
        <w:gridCol w:w="1186"/>
        <w:gridCol w:w="1207"/>
        <w:gridCol w:w="1101"/>
        <w:gridCol w:w="1406"/>
      </w:tblGrid>
      <w:tr w:rsidR="007C3F2E" w14:paraId="2F99FA39" w14:textId="51EF126E" w:rsidTr="007C3F2E">
        <w:trPr>
          <w:trHeight w:val="445"/>
        </w:trPr>
        <w:tc>
          <w:tcPr>
            <w:tcW w:w="1482" w:type="dxa"/>
            <w:vMerge w:val="restart"/>
          </w:tcPr>
          <w:p w14:paraId="3A9CE214" w14:textId="3347337A" w:rsidR="007C3F2E" w:rsidRPr="004420DC" w:rsidRDefault="007C3F2E" w:rsidP="007C3F2E">
            <w:pPr>
              <w:tabs>
                <w:tab w:val="left" w:pos="2246"/>
              </w:tabs>
              <w:spacing w:line="276" w:lineRule="auto"/>
              <w:jc w:val="center"/>
              <w:rPr>
                <w:b/>
                <w:bCs/>
                <w:sz w:val="22"/>
                <w:szCs w:val="22"/>
              </w:rPr>
            </w:pPr>
            <w:r w:rsidRPr="004420DC">
              <w:rPr>
                <w:b/>
                <w:bCs/>
                <w:sz w:val="22"/>
                <w:szCs w:val="22"/>
              </w:rPr>
              <w:br/>
              <w:t>Sigorta</w:t>
            </w:r>
            <w:r w:rsidRPr="004420DC">
              <w:rPr>
                <w:b/>
                <w:bCs/>
                <w:sz w:val="22"/>
                <w:szCs w:val="22"/>
              </w:rPr>
              <w:br/>
              <w:t>Kolu</w:t>
            </w:r>
          </w:p>
        </w:tc>
        <w:tc>
          <w:tcPr>
            <w:tcW w:w="1652" w:type="dxa"/>
            <w:vMerge w:val="restart"/>
          </w:tcPr>
          <w:p w14:paraId="6C9BF22C" w14:textId="21ADD48C" w:rsidR="007C3F2E" w:rsidRPr="004420DC" w:rsidRDefault="007C3F2E" w:rsidP="007C3F2E">
            <w:pPr>
              <w:tabs>
                <w:tab w:val="left" w:pos="2246"/>
              </w:tabs>
              <w:spacing w:line="276" w:lineRule="auto"/>
              <w:jc w:val="center"/>
              <w:rPr>
                <w:b/>
                <w:bCs/>
                <w:sz w:val="22"/>
                <w:szCs w:val="22"/>
              </w:rPr>
            </w:pPr>
            <w:r w:rsidRPr="004420DC">
              <w:rPr>
                <w:b/>
                <w:bCs/>
                <w:sz w:val="22"/>
                <w:szCs w:val="22"/>
              </w:rPr>
              <w:br/>
              <w:t>Alınan</w:t>
            </w:r>
            <w:r w:rsidRPr="004420DC">
              <w:rPr>
                <w:b/>
                <w:bCs/>
                <w:sz w:val="22"/>
                <w:szCs w:val="22"/>
              </w:rPr>
              <w:br/>
              <w:t>raporun</w:t>
            </w:r>
            <w:r w:rsidRPr="004420DC">
              <w:rPr>
                <w:b/>
                <w:bCs/>
                <w:sz w:val="22"/>
                <w:szCs w:val="22"/>
              </w:rPr>
              <w:br/>
              <w:t>şekli</w:t>
            </w:r>
          </w:p>
        </w:tc>
        <w:tc>
          <w:tcPr>
            <w:tcW w:w="6014" w:type="dxa"/>
            <w:gridSpan w:val="5"/>
          </w:tcPr>
          <w:p w14:paraId="5BA2DFA6" w14:textId="6958F4C8" w:rsidR="007C3F2E" w:rsidRPr="004420DC" w:rsidRDefault="007C3F2E" w:rsidP="007C3F2E">
            <w:pPr>
              <w:tabs>
                <w:tab w:val="left" w:pos="2246"/>
              </w:tabs>
              <w:spacing w:line="276" w:lineRule="auto"/>
              <w:jc w:val="center"/>
              <w:rPr>
                <w:b/>
                <w:bCs/>
                <w:sz w:val="22"/>
                <w:szCs w:val="22"/>
              </w:rPr>
            </w:pPr>
            <w:r w:rsidRPr="004420DC">
              <w:rPr>
                <w:b/>
                <w:bCs/>
                <w:sz w:val="22"/>
                <w:szCs w:val="22"/>
              </w:rPr>
              <w:t>Sigortalılık statüsü</w:t>
            </w:r>
          </w:p>
        </w:tc>
      </w:tr>
      <w:tr w:rsidR="007C3F2E" w14:paraId="43617582" w14:textId="7D270575" w:rsidTr="007C3F2E">
        <w:trPr>
          <w:trHeight w:val="509"/>
        </w:trPr>
        <w:tc>
          <w:tcPr>
            <w:tcW w:w="1482" w:type="dxa"/>
            <w:vMerge/>
          </w:tcPr>
          <w:p w14:paraId="1FB6293C" w14:textId="77777777" w:rsidR="007C3F2E" w:rsidRPr="004420DC" w:rsidRDefault="007C3F2E" w:rsidP="007C3F2E">
            <w:pPr>
              <w:tabs>
                <w:tab w:val="left" w:pos="2246"/>
              </w:tabs>
              <w:spacing w:line="276" w:lineRule="auto"/>
              <w:jc w:val="center"/>
              <w:rPr>
                <w:b/>
                <w:bCs/>
                <w:sz w:val="22"/>
                <w:szCs w:val="22"/>
              </w:rPr>
            </w:pPr>
          </w:p>
        </w:tc>
        <w:tc>
          <w:tcPr>
            <w:tcW w:w="1652" w:type="dxa"/>
            <w:vMerge/>
          </w:tcPr>
          <w:p w14:paraId="2A589680" w14:textId="77777777" w:rsidR="007C3F2E" w:rsidRPr="004420DC" w:rsidRDefault="007C3F2E" w:rsidP="007C3F2E">
            <w:pPr>
              <w:tabs>
                <w:tab w:val="left" w:pos="2246"/>
              </w:tabs>
              <w:spacing w:line="276" w:lineRule="auto"/>
              <w:jc w:val="center"/>
              <w:rPr>
                <w:b/>
                <w:bCs/>
                <w:sz w:val="22"/>
                <w:szCs w:val="22"/>
              </w:rPr>
            </w:pPr>
          </w:p>
        </w:tc>
        <w:tc>
          <w:tcPr>
            <w:tcW w:w="1114" w:type="dxa"/>
            <w:vMerge w:val="restart"/>
          </w:tcPr>
          <w:p w14:paraId="23926CB7" w14:textId="46DFB0BF" w:rsidR="007C3F2E" w:rsidRPr="004420DC" w:rsidRDefault="007C3F2E" w:rsidP="007C3F2E">
            <w:pPr>
              <w:tabs>
                <w:tab w:val="left" w:pos="2246"/>
              </w:tabs>
              <w:spacing w:line="276" w:lineRule="auto"/>
              <w:jc w:val="center"/>
              <w:rPr>
                <w:b/>
                <w:bCs/>
                <w:sz w:val="22"/>
                <w:szCs w:val="22"/>
              </w:rPr>
            </w:pPr>
            <w:r w:rsidRPr="004420DC">
              <w:rPr>
                <w:b/>
                <w:bCs/>
                <w:sz w:val="22"/>
                <w:szCs w:val="22"/>
              </w:rPr>
              <w:br/>
              <w:t>4A</w:t>
            </w:r>
          </w:p>
        </w:tc>
        <w:tc>
          <w:tcPr>
            <w:tcW w:w="1186" w:type="dxa"/>
          </w:tcPr>
          <w:p w14:paraId="4197F792" w14:textId="564CD278" w:rsidR="007C3F2E" w:rsidRPr="004420DC" w:rsidRDefault="007C3F2E" w:rsidP="007C3F2E">
            <w:pPr>
              <w:tabs>
                <w:tab w:val="left" w:pos="2246"/>
              </w:tabs>
              <w:spacing w:line="276" w:lineRule="auto"/>
              <w:jc w:val="center"/>
              <w:rPr>
                <w:b/>
                <w:bCs/>
                <w:sz w:val="22"/>
                <w:szCs w:val="22"/>
              </w:rPr>
            </w:pPr>
            <w:r w:rsidRPr="004420DC">
              <w:rPr>
                <w:b/>
                <w:bCs/>
                <w:sz w:val="22"/>
                <w:szCs w:val="22"/>
              </w:rPr>
              <w:t>4B</w:t>
            </w:r>
          </w:p>
        </w:tc>
        <w:tc>
          <w:tcPr>
            <w:tcW w:w="1207" w:type="dxa"/>
          </w:tcPr>
          <w:p w14:paraId="150F1C2D" w14:textId="32C7DA49" w:rsidR="007C3F2E" w:rsidRPr="004420DC" w:rsidRDefault="007C3F2E" w:rsidP="007C3F2E">
            <w:pPr>
              <w:tabs>
                <w:tab w:val="left" w:pos="2246"/>
              </w:tabs>
              <w:spacing w:line="276" w:lineRule="auto"/>
              <w:jc w:val="center"/>
              <w:rPr>
                <w:b/>
                <w:bCs/>
                <w:sz w:val="22"/>
                <w:szCs w:val="22"/>
              </w:rPr>
            </w:pPr>
            <w:r w:rsidRPr="004420DC">
              <w:rPr>
                <w:b/>
                <w:bCs/>
                <w:sz w:val="22"/>
                <w:szCs w:val="22"/>
              </w:rPr>
              <w:t>4B</w:t>
            </w:r>
          </w:p>
        </w:tc>
        <w:tc>
          <w:tcPr>
            <w:tcW w:w="1101" w:type="dxa"/>
          </w:tcPr>
          <w:p w14:paraId="39ADEF3B" w14:textId="0C661DC9" w:rsidR="007C3F2E" w:rsidRPr="004420DC" w:rsidRDefault="007C3F2E" w:rsidP="007C3F2E">
            <w:pPr>
              <w:tabs>
                <w:tab w:val="left" w:pos="2246"/>
              </w:tabs>
              <w:spacing w:line="276" w:lineRule="auto"/>
              <w:jc w:val="center"/>
              <w:rPr>
                <w:b/>
                <w:bCs/>
                <w:sz w:val="22"/>
                <w:szCs w:val="22"/>
              </w:rPr>
            </w:pPr>
            <w:r w:rsidRPr="004420DC">
              <w:rPr>
                <w:b/>
                <w:bCs/>
                <w:sz w:val="22"/>
                <w:szCs w:val="22"/>
              </w:rPr>
              <w:t>4B</w:t>
            </w:r>
          </w:p>
        </w:tc>
        <w:tc>
          <w:tcPr>
            <w:tcW w:w="1406" w:type="dxa"/>
          </w:tcPr>
          <w:p w14:paraId="5D0941BA" w14:textId="18E59800" w:rsidR="007C3F2E" w:rsidRPr="004420DC" w:rsidRDefault="007C3F2E" w:rsidP="007C3F2E">
            <w:pPr>
              <w:tabs>
                <w:tab w:val="left" w:pos="2246"/>
              </w:tabs>
              <w:spacing w:line="276" w:lineRule="auto"/>
              <w:jc w:val="center"/>
              <w:rPr>
                <w:b/>
                <w:bCs/>
                <w:sz w:val="22"/>
                <w:szCs w:val="22"/>
              </w:rPr>
            </w:pPr>
            <w:r w:rsidRPr="004420DC">
              <w:rPr>
                <w:b/>
                <w:bCs/>
                <w:sz w:val="22"/>
                <w:szCs w:val="22"/>
              </w:rPr>
              <w:t>4B</w:t>
            </w:r>
          </w:p>
        </w:tc>
      </w:tr>
      <w:tr w:rsidR="007C3F2E" w14:paraId="3EA4B5C7" w14:textId="51B822E1" w:rsidTr="007C3F2E">
        <w:trPr>
          <w:trHeight w:val="529"/>
        </w:trPr>
        <w:tc>
          <w:tcPr>
            <w:tcW w:w="1482" w:type="dxa"/>
            <w:vMerge/>
          </w:tcPr>
          <w:p w14:paraId="0AAEE0B2" w14:textId="77777777" w:rsidR="007C3F2E" w:rsidRPr="004420DC" w:rsidRDefault="007C3F2E" w:rsidP="007C3F2E">
            <w:pPr>
              <w:tabs>
                <w:tab w:val="left" w:pos="2246"/>
              </w:tabs>
              <w:spacing w:line="276" w:lineRule="auto"/>
              <w:jc w:val="center"/>
              <w:rPr>
                <w:b/>
                <w:bCs/>
                <w:sz w:val="22"/>
                <w:szCs w:val="22"/>
              </w:rPr>
            </w:pPr>
          </w:p>
        </w:tc>
        <w:tc>
          <w:tcPr>
            <w:tcW w:w="1652" w:type="dxa"/>
            <w:vMerge/>
          </w:tcPr>
          <w:p w14:paraId="71EEC3A9" w14:textId="77777777" w:rsidR="007C3F2E" w:rsidRPr="004420DC" w:rsidRDefault="007C3F2E" w:rsidP="007C3F2E">
            <w:pPr>
              <w:tabs>
                <w:tab w:val="left" w:pos="2246"/>
              </w:tabs>
              <w:spacing w:line="276" w:lineRule="auto"/>
              <w:jc w:val="center"/>
              <w:rPr>
                <w:b/>
                <w:bCs/>
                <w:sz w:val="22"/>
                <w:szCs w:val="22"/>
              </w:rPr>
            </w:pPr>
          </w:p>
        </w:tc>
        <w:tc>
          <w:tcPr>
            <w:tcW w:w="1114" w:type="dxa"/>
            <w:vMerge/>
          </w:tcPr>
          <w:p w14:paraId="6FD510AB" w14:textId="77777777" w:rsidR="007C3F2E" w:rsidRPr="004420DC" w:rsidRDefault="007C3F2E" w:rsidP="007C3F2E">
            <w:pPr>
              <w:tabs>
                <w:tab w:val="left" w:pos="2246"/>
              </w:tabs>
              <w:spacing w:line="276" w:lineRule="auto"/>
              <w:jc w:val="center"/>
              <w:rPr>
                <w:b/>
                <w:bCs/>
                <w:sz w:val="22"/>
                <w:szCs w:val="22"/>
              </w:rPr>
            </w:pPr>
          </w:p>
        </w:tc>
        <w:tc>
          <w:tcPr>
            <w:tcW w:w="1186" w:type="dxa"/>
          </w:tcPr>
          <w:p w14:paraId="5BED6E13" w14:textId="58AF4E95" w:rsidR="007C3F2E" w:rsidRPr="004420DC" w:rsidRDefault="007C3F2E" w:rsidP="007C3F2E">
            <w:pPr>
              <w:tabs>
                <w:tab w:val="left" w:pos="2246"/>
              </w:tabs>
              <w:spacing w:line="276" w:lineRule="auto"/>
              <w:jc w:val="center"/>
              <w:rPr>
                <w:b/>
                <w:bCs/>
                <w:sz w:val="22"/>
                <w:szCs w:val="22"/>
              </w:rPr>
            </w:pPr>
            <w:r w:rsidRPr="004420DC">
              <w:rPr>
                <w:b/>
                <w:bCs/>
                <w:sz w:val="22"/>
                <w:szCs w:val="22"/>
              </w:rPr>
              <w:t>1 no’lu</w:t>
            </w:r>
            <w:r w:rsidRPr="004420DC">
              <w:rPr>
                <w:b/>
                <w:bCs/>
                <w:sz w:val="22"/>
                <w:szCs w:val="22"/>
              </w:rPr>
              <w:br/>
              <w:t>alt bent</w:t>
            </w:r>
          </w:p>
        </w:tc>
        <w:tc>
          <w:tcPr>
            <w:tcW w:w="1207" w:type="dxa"/>
          </w:tcPr>
          <w:p w14:paraId="499D23BB" w14:textId="4BD8230E" w:rsidR="007C3F2E" w:rsidRPr="004420DC" w:rsidRDefault="007C3F2E" w:rsidP="007C3F2E">
            <w:pPr>
              <w:tabs>
                <w:tab w:val="left" w:pos="2246"/>
              </w:tabs>
              <w:spacing w:line="276" w:lineRule="auto"/>
              <w:jc w:val="center"/>
              <w:rPr>
                <w:b/>
                <w:bCs/>
                <w:sz w:val="22"/>
                <w:szCs w:val="22"/>
              </w:rPr>
            </w:pPr>
            <w:r w:rsidRPr="004420DC">
              <w:rPr>
                <w:b/>
                <w:bCs/>
                <w:sz w:val="22"/>
                <w:szCs w:val="22"/>
              </w:rPr>
              <w:t>2 no’lu</w:t>
            </w:r>
            <w:r w:rsidRPr="004420DC">
              <w:rPr>
                <w:b/>
                <w:bCs/>
                <w:sz w:val="22"/>
                <w:szCs w:val="22"/>
              </w:rPr>
              <w:br/>
              <w:t>alt bent</w:t>
            </w:r>
          </w:p>
        </w:tc>
        <w:tc>
          <w:tcPr>
            <w:tcW w:w="1101" w:type="dxa"/>
          </w:tcPr>
          <w:p w14:paraId="0F6F60A3" w14:textId="629A40E0" w:rsidR="007C3F2E" w:rsidRPr="004420DC" w:rsidRDefault="007C3F2E" w:rsidP="007C3F2E">
            <w:pPr>
              <w:tabs>
                <w:tab w:val="left" w:pos="2246"/>
              </w:tabs>
              <w:spacing w:line="276" w:lineRule="auto"/>
              <w:jc w:val="center"/>
              <w:rPr>
                <w:b/>
                <w:bCs/>
                <w:sz w:val="22"/>
                <w:szCs w:val="22"/>
              </w:rPr>
            </w:pPr>
            <w:r w:rsidRPr="004420DC">
              <w:rPr>
                <w:b/>
                <w:bCs/>
                <w:sz w:val="22"/>
                <w:szCs w:val="22"/>
              </w:rPr>
              <w:t>3 no’lu</w:t>
            </w:r>
            <w:r w:rsidRPr="004420DC">
              <w:rPr>
                <w:b/>
                <w:bCs/>
                <w:sz w:val="22"/>
                <w:szCs w:val="22"/>
              </w:rPr>
              <w:br/>
              <w:t>alt bent</w:t>
            </w:r>
          </w:p>
        </w:tc>
        <w:tc>
          <w:tcPr>
            <w:tcW w:w="1406" w:type="dxa"/>
          </w:tcPr>
          <w:p w14:paraId="201EEC67" w14:textId="67024CCF" w:rsidR="007C3F2E" w:rsidRPr="004420DC" w:rsidRDefault="007C3F2E" w:rsidP="007C3F2E">
            <w:pPr>
              <w:tabs>
                <w:tab w:val="left" w:pos="2246"/>
              </w:tabs>
              <w:spacing w:line="276" w:lineRule="auto"/>
              <w:jc w:val="center"/>
              <w:rPr>
                <w:b/>
                <w:bCs/>
                <w:sz w:val="22"/>
                <w:szCs w:val="22"/>
              </w:rPr>
            </w:pPr>
            <w:r w:rsidRPr="004420DC">
              <w:rPr>
                <w:b/>
                <w:bCs/>
                <w:sz w:val="22"/>
                <w:szCs w:val="22"/>
              </w:rPr>
              <w:t>4 no’lu</w:t>
            </w:r>
            <w:r w:rsidRPr="004420DC">
              <w:rPr>
                <w:b/>
                <w:bCs/>
                <w:sz w:val="22"/>
                <w:szCs w:val="22"/>
              </w:rPr>
              <w:br/>
              <w:t>alt bent</w:t>
            </w:r>
          </w:p>
        </w:tc>
      </w:tr>
      <w:tr w:rsidR="007C3F2E" w14:paraId="66AED663" w14:textId="1DF99CFE" w:rsidTr="00A93AC1">
        <w:trPr>
          <w:trHeight w:val="348"/>
        </w:trPr>
        <w:tc>
          <w:tcPr>
            <w:tcW w:w="1482" w:type="dxa"/>
            <w:vMerge w:val="restart"/>
          </w:tcPr>
          <w:p w14:paraId="3275A7B0" w14:textId="21D3464A" w:rsidR="007C3F2E" w:rsidRPr="004420DC" w:rsidRDefault="007C3F2E" w:rsidP="007C3F2E">
            <w:pPr>
              <w:tabs>
                <w:tab w:val="left" w:pos="2246"/>
              </w:tabs>
              <w:spacing w:line="276" w:lineRule="auto"/>
              <w:jc w:val="center"/>
              <w:rPr>
                <w:b/>
                <w:bCs/>
                <w:sz w:val="22"/>
                <w:szCs w:val="22"/>
              </w:rPr>
            </w:pPr>
            <w:r w:rsidRPr="004420DC">
              <w:rPr>
                <w:sz w:val="22"/>
                <w:szCs w:val="22"/>
              </w:rPr>
              <w:br/>
            </w:r>
            <w:r w:rsidRPr="004420DC">
              <w:rPr>
                <w:b/>
                <w:bCs/>
                <w:sz w:val="22"/>
                <w:szCs w:val="22"/>
              </w:rPr>
              <w:t>İKMH</w:t>
            </w:r>
          </w:p>
        </w:tc>
        <w:tc>
          <w:tcPr>
            <w:tcW w:w="1652" w:type="dxa"/>
          </w:tcPr>
          <w:p w14:paraId="5CFA6255" w14:textId="0F419C50" w:rsidR="007C3F2E" w:rsidRPr="004420DC" w:rsidRDefault="007C3F2E" w:rsidP="007C3F2E">
            <w:pPr>
              <w:tabs>
                <w:tab w:val="left" w:pos="2246"/>
              </w:tabs>
              <w:spacing w:line="276" w:lineRule="auto"/>
              <w:jc w:val="center"/>
              <w:rPr>
                <w:sz w:val="22"/>
                <w:szCs w:val="22"/>
              </w:rPr>
            </w:pPr>
            <w:r w:rsidRPr="004420DC">
              <w:rPr>
                <w:sz w:val="22"/>
                <w:szCs w:val="22"/>
              </w:rPr>
              <w:t>Ayaktan</w:t>
            </w:r>
          </w:p>
        </w:tc>
        <w:tc>
          <w:tcPr>
            <w:tcW w:w="1114" w:type="dxa"/>
          </w:tcPr>
          <w:p w14:paraId="1FE8F2F6" w14:textId="4C7DE583"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0B3F06DC" w14:textId="7513165E"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207" w:type="dxa"/>
          </w:tcPr>
          <w:p w14:paraId="3270F68D" w14:textId="389A0F60"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101" w:type="dxa"/>
          </w:tcPr>
          <w:p w14:paraId="5C0DFCEF" w14:textId="0A552AE2"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0C088B67" w14:textId="2B81D489" w:rsidR="007C3F2E" w:rsidRPr="004420DC" w:rsidRDefault="007C3F2E" w:rsidP="007C3F2E">
            <w:pPr>
              <w:tabs>
                <w:tab w:val="left" w:pos="2246"/>
              </w:tabs>
              <w:spacing w:line="276" w:lineRule="auto"/>
              <w:jc w:val="center"/>
              <w:rPr>
                <w:sz w:val="22"/>
                <w:szCs w:val="22"/>
              </w:rPr>
            </w:pPr>
            <w:r w:rsidRPr="004420DC">
              <w:rPr>
                <w:sz w:val="22"/>
                <w:szCs w:val="22"/>
              </w:rPr>
              <w:t>Ödenmez</w:t>
            </w:r>
          </w:p>
        </w:tc>
      </w:tr>
      <w:tr w:rsidR="007C3F2E" w14:paraId="34163F58" w14:textId="77777777" w:rsidTr="00A93AC1">
        <w:trPr>
          <w:trHeight w:val="282"/>
        </w:trPr>
        <w:tc>
          <w:tcPr>
            <w:tcW w:w="1482" w:type="dxa"/>
            <w:vMerge/>
          </w:tcPr>
          <w:p w14:paraId="13E0B3CE" w14:textId="77777777" w:rsidR="007C3F2E" w:rsidRPr="004420DC" w:rsidRDefault="007C3F2E" w:rsidP="007C3F2E">
            <w:pPr>
              <w:tabs>
                <w:tab w:val="left" w:pos="2246"/>
              </w:tabs>
              <w:spacing w:line="276" w:lineRule="auto"/>
              <w:jc w:val="center"/>
              <w:rPr>
                <w:sz w:val="22"/>
                <w:szCs w:val="22"/>
              </w:rPr>
            </w:pPr>
          </w:p>
        </w:tc>
        <w:tc>
          <w:tcPr>
            <w:tcW w:w="1652" w:type="dxa"/>
          </w:tcPr>
          <w:p w14:paraId="2E5E909F" w14:textId="32006498" w:rsidR="007C3F2E" w:rsidRPr="004420DC" w:rsidRDefault="007C3F2E" w:rsidP="007C3F2E">
            <w:pPr>
              <w:tabs>
                <w:tab w:val="left" w:pos="2246"/>
              </w:tabs>
              <w:spacing w:line="276" w:lineRule="auto"/>
              <w:jc w:val="center"/>
              <w:rPr>
                <w:sz w:val="22"/>
                <w:szCs w:val="22"/>
              </w:rPr>
            </w:pPr>
            <w:r w:rsidRPr="004420DC">
              <w:rPr>
                <w:sz w:val="22"/>
                <w:szCs w:val="22"/>
              </w:rPr>
              <w:t>Yatarak</w:t>
            </w:r>
          </w:p>
        </w:tc>
        <w:tc>
          <w:tcPr>
            <w:tcW w:w="1114" w:type="dxa"/>
          </w:tcPr>
          <w:p w14:paraId="7CDEF2BC" w14:textId="0D26464E"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1013015F" w14:textId="3EA93891"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207" w:type="dxa"/>
          </w:tcPr>
          <w:p w14:paraId="442862B7" w14:textId="79670249"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01" w:type="dxa"/>
          </w:tcPr>
          <w:p w14:paraId="5C5FF213" w14:textId="0C8585B4"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406" w:type="dxa"/>
          </w:tcPr>
          <w:p w14:paraId="67D6BCCF" w14:textId="38BB8261" w:rsidR="007C3F2E" w:rsidRPr="004420DC" w:rsidRDefault="007C3F2E" w:rsidP="007C3F2E">
            <w:pPr>
              <w:tabs>
                <w:tab w:val="left" w:pos="2246"/>
              </w:tabs>
              <w:spacing w:line="276" w:lineRule="auto"/>
              <w:jc w:val="center"/>
              <w:rPr>
                <w:sz w:val="22"/>
                <w:szCs w:val="22"/>
              </w:rPr>
            </w:pPr>
            <w:r w:rsidRPr="004420DC">
              <w:rPr>
                <w:sz w:val="22"/>
                <w:szCs w:val="22"/>
              </w:rPr>
              <w:t>Ödenir</w:t>
            </w:r>
          </w:p>
        </w:tc>
      </w:tr>
      <w:tr w:rsidR="007C3F2E" w14:paraId="31EB0944" w14:textId="77777777" w:rsidTr="00A93AC1">
        <w:trPr>
          <w:trHeight w:val="231"/>
        </w:trPr>
        <w:tc>
          <w:tcPr>
            <w:tcW w:w="1482" w:type="dxa"/>
            <w:vMerge w:val="restart"/>
          </w:tcPr>
          <w:p w14:paraId="1EFBD402" w14:textId="664E5056" w:rsidR="007C3F2E" w:rsidRPr="004420DC" w:rsidRDefault="007C3F2E" w:rsidP="007C3F2E">
            <w:pPr>
              <w:tabs>
                <w:tab w:val="left" w:pos="2246"/>
              </w:tabs>
              <w:spacing w:line="276" w:lineRule="auto"/>
              <w:jc w:val="center"/>
              <w:rPr>
                <w:b/>
                <w:bCs/>
                <w:sz w:val="22"/>
                <w:szCs w:val="22"/>
              </w:rPr>
            </w:pPr>
            <w:r w:rsidRPr="004420DC">
              <w:rPr>
                <w:sz w:val="22"/>
                <w:szCs w:val="22"/>
              </w:rPr>
              <w:br/>
            </w:r>
            <w:r w:rsidRPr="004420DC">
              <w:rPr>
                <w:b/>
                <w:bCs/>
                <w:sz w:val="22"/>
                <w:szCs w:val="22"/>
              </w:rPr>
              <w:t>Hastalık</w:t>
            </w:r>
          </w:p>
        </w:tc>
        <w:tc>
          <w:tcPr>
            <w:tcW w:w="1652" w:type="dxa"/>
          </w:tcPr>
          <w:p w14:paraId="3E010FD1" w14:textId="59A91CD3" w:rsidR="007C3F2E" w:rsidRPr="004420DC" w:rsidRDefault="007C3F2E" w:rsidP="007C3F2E">
            <w:pPr>
              <w:tabs>
                <w:tab w:val="left" w:pos="2246"/>
              </w:tabs>
              <w:spacing w:line="276" w:lineRule="auto"/>
              <w:jc w:val="center"/>
              <w:rPr>
                <w:sz w:val="22"/>
                <w:szCs w:val="22"/>
              </w:rPr>
            </w:pPr>
            <w:r w:rsidRPr="004420DC">
              <w:rPr>
                <w:sz w:val="22"/>
                <w:szCs w:val="22"/>
              </w:rPr>
              <w:t>Ayaktan</w:t>
            </w:r>
          </w:p>
        </w:tc>
        <w:tc>
          <w:tcPr>
            <w:tcW w:w="1114" w:type="dxa"/>
          </w:tcPr>
          <w:p w14:paraId="49C89C84" w14:textId="1063C4A1"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30295AC2" w14:textId="541B2E16"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207" w:type="dxa"/>
          </w:tcPr>
          <w:p w14:paraId="3D8B800C" w14:textId="23E8BBF2"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101" w:type="dxa"/>
          </w:tcPr>
          <w:p w14:paraId="2BBC0F59" w14:textId="13F6A751"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68A58BA4" w14:textId="4A82D1F7" w:rsidR="007C3F2E" w:rsidRPr="004420DC" w:rsidRDefault="007C3F2E" w:rsidP="007C3F2E">
            <w:pPr>
              <w:tabs>
                <w:tab w:val="left" w:pos="2246"/>
              </w:tabs>
              <w:spacing w:line="276" w:lineRule="auto"/>
              <w:jc w:val="center"/>
              <w:rPr>
                <w:sz w:val="22"/>
                <w:szCs w:val="22"/>
              </w:rPr>
            </w:pPr>
            <w:r w:rsidRPr="004420DC">
              <w:rPr>
                <w:sz w:val="22"/>
                <w:szCs w:val="22"/>
              </w:rPr>
              <w:t>Ödenmez</w:t>
            </w:r>
          </w:p>
        </w:tc>
      </w:tr>
      <w:tr w:rsidR="007C3F2E" w14:paraId="5B8A091A" w14:textId="77777777" w:rsidTr="00A93AC1">
        <w:trPr>
          <w:trHeight w:val="334"/>
        </w:trPr>
        <w:tc>
          <w:tcPr>
            <w:tcW w:w="1482" w:type="dxa"/>
            <w:vMerge/>
          </w:tcPr>
          <w:p w14:paraId="1400D0AD" w14:textId="77777777" w:rsidR="007C3F2E" w:rsidRPr="004420DC" w:rsidRDefault="007C3F2E" w:rsidP="007C3F2E">
            <w:pPr>
              <w:tabs>
                <w:tab w:val="left" w:pos="2246"/>
              </w:tabs>
              <w:spacing w:line="276" w:lineRule="auto"/>
              <w:jc w:val="center"/>
              <w:rPr>
                <w:sz w:val="22"/>
                <w:szCs w:val="22"/>
              </w:rPr>
            </w:pPr>
          </w:p>
        </w:tc>
        <w:tc>
          <w:tcPr>
            <w:tcW w:w="1652" w:type="dxa"/>
          </w:tcPr>
          <w:p w14:paraId="7E5244B3" w14:textId="26EA0720" w:rsidR="007C3F2E" w:rsidRPr="004420DC" w:rsidRDefault="007C3F2E" w:rsidP="007C3F2E">
            <w:pPr>
              <w:tabs>
                <w:tab w:val="left" w:pos="2246"/>
              </w:tabs>
              <w:spacing w:line="276" w:lineRule="auto"/>
              <w:jc w:val="center"/>
              <w:rPr>
                <w:sz w:val="22"/>
                <w:szCs w:val="22"/>
              </w:rPr>
            </w:pPr>
            <w:r w:rsidRPr="004420DC">
              <w:rPr>
                <w:sz w:val="22"/>
                <w:szCs w:val="22"/>
              </w:rPr>
              <w:t>Yatarak</w:t>
            </w:r>
          </w:p>
        </w:tc>
        <w:tc>
          <w:tcPr>
            <w:tcW w:w="1114" w:type="dxa"/>
          </w:tcPr>
          <w:p w14:paraId="35228EA6" w14:textId="5E7B00FF"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09C74775" w14:textId="42A765BB"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207" w:type="dxa"/>
          </w:tcPr>
          <w:p w14:paraId="3D0CFC1E" w14:textId="048B6245"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101" w:type="dxa"/>
          </w:tcPr>
          <w:p w14:paraId="3630CF9C" w14:textId="7A853400"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09995CCE" w14:textId="502D4185" w:rsidR="007C3F2E" w:rsidRPr="004420DC" w:rsidRDefault="007C3F2E" w:rsidP="007C3F2E">
            <w:pPr>
              <w:tabs>
                <w:tab w:val="left" w:pos="2246"/>
              </w:tabs>
              <w:spacing w:line="276" w:lineRule="auto"/>
              <w:jc w:val="center"/>
              <w:rPr>
                <w:sz w:val="22"/>
                <w:szCs w:val="22"/>
              </w:rPr>
            </w:pPr>
            <w:r w:rsidRPr="004420DC">
              <w:rPr>
                <w:sz w:val="22"/>
                <w:szCs w:val="22"/>
              </w:rPr>
              <w:t>Ödenmez</w:t>
            </w:r>
          </w:p>
        </w:tc>
      </w:tr>
      <w:tr w:rsidR="007C3F2E" w14:paraId="52157EE3" w14:textId="77777777" w:rsidTr="00A93AC1">
        <w:trPr>
          <w:trHeight w:val="283"/>
        </w:trPr>
        <w:tc>
          <w:tcPr>
            <w:tcW w:w="1482" w:type="dxa"/>
            <w:vMerge w:val="restart"/>
          </w:tcPr>
          <w:p w14:paraId="542C53E1" w14:textId="39DEDFDC" w:rsidR="007C3F2E" w:rsidRPr="004420DC" w:rsidRDefault="007C3F2E" w:rsidP="007C3F2E">
            <w:pPr>
              <w:tabs>
                <w:tab w:val="left" w:pos="2246"/>
              </w:tabs>
              <w:spacing w:line="276" w:lineRule="auto"/>
              <w:jc w:val="center"/>
              <w:rPr>
                <w:b/>
                <w:bCs/>
                <w:sz w:val="22"/>
                <w:szCs w:val="22"/>
              </w:rPr>
            </w:pPr>
            <w:r w:rsidRPr="004420DC">
              <w:rPr>
                <w:sz w:val="22"/>
                <w:szCs w:val="22"/>
              </w:rPr>
              <w:br/>
            </w:r>
            <w:r w:rsidRPr="004420DC">
              <w:rPr>
                <w:b/>
                <w:bCs/>
                <w:sz w:val="22"/>
                <w:szCs w:val="22"/>
              </w:rPr>
              <w:t>Analık</w:t>
            </w:r>
          </w:p>
        </w:tc>
        <w:tc>
          <w:tcPr>
            <w:tcW w:w="1652" w:type="dxa"/>
          </w:tcPr>
          <w:p w14:paraId="439ACFF4" w14:textId="1348C212" w:rsidR="007C3F2E" w:rsidRPr="004420DC" w:rsidRDefault="007C3F2E" w:rsidP="007C3F2E">
            <w:pPr>
              <w:tabs>
                <w:tab w:val="left" w:pos="2246"/>
              </w:tabs>
              <w:spacing w:line="276" w:lineRule="auto"/>
              <w:jc w:val="center"/>
              <w:rPr>
                <w:sz w:val="22"/>
                <w:szCs w:val="22"/>
              </w:rPr>
            </w:pPr>
            <w:r w:rsidRPr="004420DC">
              <w:rPr>
                <w:sz w:val="22"/>
                <w:szCs w:val="22"/>
              </w:rPr>
              <w:t>Ayaktan</w:t>
            </w:r>
          </w:p>
        </w:tc>
        <w:tc>
          <w:tcPr>
            <w:tcW w:w="1114" w:type="dxa"/>
          </w:tcPr>
          <w:p w14:paraId="2528AF17" w14:textId="2FE20C6E"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24D1CAF7" w14:textId="7CEBF308"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207" w:type="dxa"/>
          </w:tcPr>
          <w:p w14:paraId="1F6435C2" w14:textId="574E1BB1"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01" w:type="dxa"/>
          </w:tcPr>
          <w:p w14:paraId="626F06A7" w14:textId="683E09B7"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585F10D4" w14:textId="6A893475" w:rsidR="007C3F2E" w:rsidRPr="004420DC" w:rsidRDefault="007C3F2E" w:rsidP="007C3F2E">
            <w:pPr>
              <w:tabs>
                <w:tab w:val="left" w:pos="2246"/>
              </w:tabs>
              <w:spacing w:line="276" w:lineRule="auto"/>
              <w:jc w:val="center"/>
              <w:rPr>
                <w:sz w:val="22"/>
                <w:szCs w:val="22"/>
              </w:rPr>
            </w:pPr>
            <w:r w:rsidRPr="004420DC">
              <w:rPr>
                <w:sz w:val="22"/>
                <w:szCs w:val="22"/>
              </w:rPr>
              <w:t>Ödenir</w:t>
            </w:r>
          </w:p>
        </w:tc>
      </w:tr>
      <w:tr w:rsidR="007C3F2E" w14:paraId="7F8ED56C" w14:textId="77777777" w:rsidTr="00A93AC1">
        <w:trPr>
          <w:trHeight w:val="230"/>
        </w:trPr>
        <w:tc>
          <w:tcPr>
            <w:tcW w:w="1482" w:type="dxa"/>
            <w:vMerge/>
          </w:tcPr>
          <w:p w14:paraId="206FB693" w14:textId="77777777" w:rsidR="007C3F2E" w:rsidRPr="004420DC" w:rsidRDefault="007C3F2E" w:rsidP="007C3F2E">
            <w:pPr>
              <w:tabs>
                <w:tab w:val="left" w:pos="2246"/>
              </w:tabs>
              <w:spacing w:line="276" w:lineRule="auto"/>
              <w:jc w:val="center"/>
              <w:rPr>
                <w:sz w:val="22"/>
                <w:szCs w:val="22"/>
              </w:rPr>
            </w:pPr>
          </w:p>
        </w:tc>
        <w:tc>
          <w:tcPr>
            <w:tcW w:w="1652" w:type="dxa"/>
          </w:tcPr>
          <w:p w14:paraId="78BBE311" w14:textId="39951EE3" w:rsidR="007C3F2E" w:rsidRPr="004420DC" w:rsidRDefault="007C3F2E" w:rsidP="007C3F2E">
            <w:pPr>
              <w:tabs>
                <w:tab w:val="left" w:pos="2246"/>
              </w:tabs>
              <w:spacing w:line="276" w:lineRule="auto"/>
              <w:jc w:val="center"/>
              <w:rPr>
                <w:sz w:val="22"/>
                <w:szCs w:val="22"/>
              </w:rPr>
            </w:pPr>
            <w:r w:rsidRPr="004420DC">
              <w:rPr>
                <w:sz w:val="22"/>
                <w:szCs w:val="22"/>
              </w:rPr>
              <w:t>Yatarak</w:t>
            </w:r>
          </w:p>
        </w:tc>
        <w:tc>
          <w:tcPr>
            <w:tcW w:w="1114" w:type="dxa"/>
          </w:tcPr>
          <w:p w14:paraId="5B02EFD2" w14:textId="0E03B0FB"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1AB733D1" w14:textId="02D76A61"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207" w:type="dxa"/>
          </w:tcPr>
          <w:p w14:paraId="014B9B51" w14:textId="1D18B114"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01" w:type="dxa"/>
          </w:tcPr>
          <w:p w14:paraId="4C92235B" w14:textId="331B75EB"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1D6324FE" w14:textId="2CAE6092" w:rsidR="007C3F2E" w:rsidRPr="004420DC" w:rsidRDefault="007C3F2E" w:rsidP="007C3F2E">
            <w:pPr>
              <w:tabs>
                <w:tab w:val="left" w:pos="2246"/>
              </w:tabs>
              <w:spacing w:line="276" w:lineRule="auto"/>
              <w:jc w:val="center"/>
              <w:rPr>
                <w:sz w:val="22"/>
                <w:szCs w:val="22"/>
              </w:rPr>
            </w:pPr>
            <w:r w:rsidRPr="004420DC">
              <w:rPr>
                <w:sz w:val="22"/>
                <w:szCs w:val="22"/>
              </w:rPr>
              <w:t>Ödenir</w:t>
            </w:r>
          </w:p>
        </w:tc>
      </w:tr>
    </w:tbl>
    <w:p w14:paraId="4AF3F5F5" w14:textId="261D9139" w:rsidR="007C3F2E" w:rsidRDefault="007C3F2E" w:rsidP="007C3F2E">
      <w:pPr>
        <w:tabs>
          <w:tab w:val="left" w:pos="2246"/>
        </w:tabs>
        <w:spacing w:line="276" w:lineRule="auto"/>
      </w:pPr>
    </w:p>
    <w:p w14:paraId="57591092" w14:textId="40731AD7" w:rsidR="0091282B" w:rsidRPr="00B40D0B" w:rsidRDefault="004420DC" w:rsidP="007C3F2E">
      <w:pPr>
        <w:tabs>
          <w:tab w:val="left" w:pos="2246"/>
        </w:tabs>
        <w:spacing w:line="276" w:lineRule="auto"/>
        <w:rPr>
          <w:b/>
          <w:bCs/>
          <w:sz w:val="26"/>
          <w:szCs w:val="26"/>
          <w:u w:val="single"/>
        </w:rPr>
      </w:pPr>
      <w:r w:rsidRPr="00B40D0B">
        <w:rPr>
          <w:b/>
          <w:bCs/>
          <w:sz w:val="26"/>
          <w:szCs w:val="26"/>
          <w:u w:val="single"/>
        </w:rPr>
        <w:lastRenderedPageBreak/>
        <w:t xml:space="preserve">Geçici </w:t>
      </w:r>
      <w:r w:rsidR="00B40D0B" w:rsidRPr="00B40D0B">
        <w:rPr>
          <w:b/>
          <w:bCs/>
          <w:sz w:val="26"/>
          <w:szCs w:val="26"/>
          <w:u w:val="single"/>
        </w:rPr>
        <w:t>İ</w:t>
      </w:r>
      <w:r w:rsidRPr="00B40D0B">
        <w:rPr>
          <w:b/>
          <w:bCs/>
          <w:sz w:val="26"/>
          <w:szCs w:val="26"/>
          <w:u w:val="single"/>
        </w:rPr>
        <w:t xml:space="preserve">ş </w:t>
      </w:r>
      <w:r w:rsidR="00EC0B7F">
        <w:rPr>
          <w:b/>
          <w:bCs/>
          <w:sz w:val="26"/>
          <w:szCs w:val="26"/>
          <w:u w:val="single"/>
        </w:rPr>
        <w:t>G</w:t>
      </w:r>
      <w:r w:rsidRPr="00B40D0B">
        <w:rPr>
          <w:b/>
          <w:bCs/>
          <w:sz w:val="26"/>
          <w:szCs w:val="26"/>
          <w:u w:val="single"/>
        </w:rPr>
        <w:t xml:space="preserve">öremezlik </w:t>
      </w:r>
      <w:r w:rsidR="00B40D0B" w:rsidRPr="00B40D0B">
        <w:rPr>
          <w:b/>
          <w:bCs/>
          <w:sz w:val="26"/>
          <w:szCs w:val="26"/>
          <w:u w:val="single"/>
        </w:rPr>
        <w:t>Öd</w:t>
      </w:r>
      <w:r w:rsidRPr="00B40D0B">
        <w:rPr>
          <w:b/>
          <w:bCs/>
          <w:sz w:val="26"/>
          <w:szCs w:val="26"/>
          <w:u w:val="single"/>
        </w:rPr>
        <w:t xml:space="preserve">eneği </w:t>
      </w:r>
      <w:r w:rsidR="00B40D0B" w:rsidRPr="00B40D0B">
        <w:rPr>
          <w:b/>
          <w:bCs/>
          <w:sz w:val="26"/>
          <w:szCs w:val="26"/>
          <w:u w:val="single"/>
        </w:rPr>
        <w:t>H</w:t>
      </w:r>
      <w:r w:rsidRPr="00B40D0B">
        <w:rPr>
          <w:b/>
          <w:bCs/>
          <w:sz w:val="26"/>
          <w:szCs w:val="26"/>
          <w:u w:val="single"/>
        </w:rPr>
        <w:t xml:space="preserve">akkında </w:t>
      </w:r>
      <w:r w:rsidR="00B40D0B" w:rsidRPr="00B40D0B">
        <w:rPr>
          <w:b/>
          <w:bCs/>
          <w:sz w:val="26"/>
          <w:szCs w:val="26"/>
          <w:u w:val="single"/>
        </w:rPr>
        <w:t>Ö</w:t>
      </w:r>
      <w:r w:rsidRPr="00B40D0B">
        <w:rPr>
          <w:b/>
          <w:bCs/>
          <w:sz w:val="26"/>
          <w:szCs w:val="26"/>
          <w:u w:val="single"/>
        </w:rPr>
        <w:t xml:space="preserve">nemli </w:t>
      </w:r>
      <w:r w:rsidR="00B40D0B" w:rsidRPr="00B40D0B">
        <w:rPr>
          <w:b/>
          <w:bCs/>
          <w:sz w:val="26"/>
          <w:szCs w:val="26"/>
          <w:u w:val="single"/>
        </w:rPr>
        <w:t>H</w:t>
      </w:r>
      <w:r w:rsidRPr="00B40D0B">
        <w:rPr>
          <w:b/>
          <w:bCs/>
          <w:sz w:val="26"/>
          <w:szCs w:val="26"/>
          <w:u w:val="single"/>
        </w:rPr>
        <w:t>ususlar</w:t>
      </w:r>
    </w:p>
    <w:p w14:paraId="07F73088" w14:textId="256FC942" w:rsidR="004420DC" w:rsidRDefault="004420DC" w:rsidP="004420DC">
      <w:pPr>
        <w:tabs>
          <w:tab w:val="left" w:pos="2246"/>
        </w:tabs>
        <w:spacing w:line="276" w:lineRule="auto"/>
      </w:pPr>
    </w:p>
    <w:p w14:paraId="4C88A8D1" w14:textId="4E1D0B3C" w:rsidR="004420DC" w:rsidRPr="00B40D0B" w:rsidRDefault="004420DC" w:rsidP="00B40D0B">
      <w:pPr>
        <w:tabs>
          <w:tab w:val="left" w:pos="2246"/>
        </w:tabs>
        <w:spacing w:line="300" w:lineRule="auto"/>
        <w:jc w:val="both"/>
      </w:pPr>
      <w:r w:rsidRPr="00B40D0B">
        <w:sym w:font="Wingdings" w:char="F0E8"/>
      </w:r>
      <w:r w:rsidRPr="00B40D0B">
        <w:t xml:space="preserve"> Bir sigortalıda iş kazası, meslek hastalığı, hastalık ve analık hallerinden birkaçı birleşirse geçici </w:t>
      </w:r>
      <w:r w:rsidR="004E401D">
        <w:t>i</w:t>
      </w:r>
      <w:r w:rsidRPr="00B40D0B">
        <w:t xml:space="preserve">ş göremezlik ödeneklerinden </w:t>
      </w:r>
      <w:r w:rsidRPr="00B40D0B">
        <w:rPr>
          <w:b/>
          <w:bCs/>
        </w:rPr>
        <w:t>“en yükseği”</w:t>
      </w:r>
      <w:r w:rsidRPr="00B40D0B">
        <w:t xml:space="preserve"> verilir.</w:t>
      </w:r>
    </w:p>
    <w:p w14:paraId="52A56B1A" w14:textId="2D82A31C" w:rsidR="004420DC" w:rsidRPr="00B40D0B" w:rsidRDefault="004420DC" w:rsidP="00B40D0B">
      <w:pPr>
        <w:tabs>
          <w:tab w:val="left" w:pos="2246"/>
        </w:tabs>
        <w:spacing w:line="300" w:lineRule="auto"/>
        <w:jc w:val="both"/>
        <w:rPr>
          <w:sz w:val="16"/>
          <w:szCs w:val="16"/>
        </w:rPr>
      </w:pPr>
    </w:p>
    <w:p w14:paraId="07B834EE" w14:textId="32981A82" w:rsidR="004420DC" w:rsidRPr="00B40D0B" w:rsidRDefault="004420DC" w:rsidP="00B40D0B">
      <w:pPr>
        <w:tabs>
          <w:tab w:val="left" w:pos="2246"/>
        </w:tabs>
        <w:spacing w:line="300" w:lineRule="auto"/>
        <w:jc w:val="both"/>
      </w:pPr>
      <w:r w:rsidRPr="00B40D0B">
        <w:sym w:font="Wingdings" w:char="F0E8"/>
      </w:r>
      <w:r w:rsidRPr="00B40D0B">
        <w:t xml:space="preserve"> Sigortalının istirahatli olduğu süre içinde işverenin, sigortalının çalışmadığı günlere ait ücretini ödemesi halinde de iş göremezlik ödeneği alınabilir. Geçici iş göremezlik ödeneği alabilmek için istirahatli olduğu sürede çalışmamak yeterlidir.</w:t>
      </w:r>
    </w:p>
    <w:p w14:paraId="103DBC47" w14:textId="2B6CBB79" w:rsidR="004420DC" w:rsidRPr="00B40D0B" w:rsidRDefault="004420DC" w:rsidP="00B40D0B">
      <w:pPr>
        <w:tabs>
          <w:tab w:val="left" w:pos="2246"/>
        </w:tabs>
        <w:spacing w:line="300" w:lineRule="auto"/>
        <w:jc w:val="both"/>
        <w:rPr>
          <w:sz w:val="16"/>
          <w:szCs w:val="16"/>
        </w:rPr>
      </w:pPr>
    </w:p>
    <w:p w14:paraId="0560D5F8" w14:textId="20DF9F5A" w:rsidR="004420DC" w:rsidRPr="00B40D0B" w:rsidRDefault="004420DC" w:rsidP="00B40D0B">
      <w:pPr>
        <w:tabs>
          <w:tab w:val="left" w:pos="2246"/>
        </w:tabs>
        <w:spacing w:line="300" w:lineRule="auto"/>
        <w:jc w:val="both"/>
      </w:pPr>
      <w:r w:rsidRPr="00B40D0B">
        <w:sym w:font="Wingdings" w:char="F0E8"/>
      </w:r>
      <w:r w:rsidRPr="00B40D0B">
        <w:t xml:space="preserve"> Sigortalının, istirahat raporu süresi içinde sigortalılık niteliği sona ererse şahıs geçici iş göremezlik ödeneği almaya devam eder.</w:t>
      </w:r>
    </w:p>
    <w:p w14:paraId="3DF101B5" w14:textId="61DB5791" w:rsidR="004420DC" w:rsidRPr="00B40D0B" w:rsidRDefault="004420DC" w:rsidP="00B40D0B">
      <w:pPr>
        <w:tabs>
          <w:tab w:val="left" w:pos="2246"/>
        </w:tabs>
        <w:spacing w:line="300" w:lineRule="auto"/>
        <w:jc w:val="both"/>
        <w:rPr>
          <w:sz w:val="16"/>
          <w:szCs w:val="16"/>
        </w:rPr>
      </w:pPr>
    </w:p>
    <w:p w14:paraId="36BB3536" w14:textId="1BC10495" w:rsidR="004420DC" w:rsidRDefault="004420DC" w:rsidP="00B40D0B">
      <w:pPr>
        <w:tabs>
          <w:tab w:val="left" w:pos="2246"/>
        </w:tabs>
        <w:spacing w:line="300" w:lineRule="auto"/>
        <w:jc w:val="both"/>
      </w:pPr>
      <w:r w:rsidRPr="00B40D0B">
        <w:sym w:font="Wingdings" w:char="F0E8"/>
      </w:r>
      <w:r w:rsidRPr="00B40D0B">
        <w:t xml:space="preserve"> Kurumdan yaşlılık aylığı alıp bir işyerinde SGDP’ye tabi çalışanlara sadece iş kazası ve meslek hastalığı sigortası hükümleri uygulanır. Bu kişilere İKMH sigortasından rapor düzenlenmesi halinde geçici iş göremezlik ödeneği ödenir.</w:t>
      </w:r>
    </w:p>
    <w:p w14:paraId="56D97D1A" w14:textId="77777777" w:rsidR="00B40D0B" w:rsidRPr="00B40D0B" w:rsidRDefault="00B40D0B" w:rsidP="00B40D0B">
      <w:pPr>
        <w:tabs>
          <w:tab w:val="left" w:pos="2246"/>
        </w:tabs>
        <w:spacing w:line="300" w:lineRule="auto"/>
        <w:jc w:val="both"/>
      </w:pPr>
    </w:p>
    <w:p w14:paraId="6E9CEFD0" w14:textId="014B3703" w:rsidR="004420DC" w:rsidRPr="00B40D0B" w:rsidRDefault="00631475" w:rsidP="00B40D0B">
      <w:pPr>
        <w:tabs>
          <w:tab w:val="left" w:pos="2246"/>
        </w:tabs>
        <w:spacing w:line="300" w:lineRule="auto"/>
        <w:jc w:val="both"/>
        <w:rPr>
          <w:b/>
          <w:bCs/>
          <w:sz w:val="26"/>
          <w:szCs w:val="26"/>
          <w:u w:val="single"/>
        </w:rPr>
      </w:pPr>
      <w:r w:rsidRPr="00B40D0B">
        <w:rPr>
          <w:b/>
          <w:bCs/>
          <w:sz w:val="26"/>
          <w:szCs w:val="26"/>
          <w:u w:val="single"/>
        </w:rPr>
        <w:t xml:space="preserve">Sigortalılara </w:t>
      </w:r>
      <w:r w:rsidR="00B40D0B" w:rsidRPr="00B40D0B">
        <w:rPr>
          <w:b/>
          <w:bCs/>
          <w:sz w:val="26"/>
          <w:szCs w:val="26"/>
          <w:u w:val="single"/>
        </w:rPr>
        <w:t>V</w:t>
      </w:r>
      <w:r w:rsidRPr="00B40D0B">
        <w:rPr>
          <w:b/>
          <w:bCs/>
          <w:sz w:val="26"/>
          <w:szCs w:val="26"/>
          <w:u w:val="single"/>
        </w:rPr>
        <w:t xml:space="preserve">erilecek </w:t>
      </w:r>
      <w:r w:rsidR="00B40D0B" w:rsidRPr="00B40D0B">
        <w:rPr>
          <w:b/>
          <w:bCs/>
          <w:sz w:val="26"/>
          <w:szCs w:val="26"/>
          <w:u w:val="single"/>
        </w:rPr>
        <w:t>İ</w:t>
      </w:r>
      <w:r w:rsidRPr="00B40D0B">
        <w:rPr>
          <w:b/>
          <w:bCs/>
          <w:sz w:val="26"/>
          <w:szCs w:val="26"/>
          <w:u w:val="single"/>
        </w:rPr>
        <w:t xml:space="preserve">stirahat </w:t>
      </w:r>
      <w:r w:rsidR="00B40D0B" w:rsidRPr="00B40D0B">
        <w:rPr>
          <w:b/>
          <w:bCs/>
          <w:sz w:val="26"/>
          <w:szCs w:val="26"/>
          <w:u w:val="single"/>
        </w:rPr>
        <w:t>R</w:t>
      </w:r>
      <w:r w:rsidRPr="00B40D0B">
        <w:rPr>
          <w:b/>
          <w:bCs/>
          <w:sz w:val="26"/>
          <w:szCs w:val="26"/>
          <w:u w:val="single"/>
        </w:rPr>
        <w:t xml:space="preserve">aporlarının </w:t>
      </w:r>
      <w:r w:rsidR="00B40D0B" w:rsidRPr="00B40D0B">
        <w:rPr>
          <w:b/>
          <w:bCs/>
          <w:sz w:val="26"/>
          <w:szCs w:val="26"/>
          <w:u w:val="single"/>
        </w:rPr>
        <w:t>D</w:t>
      </w:r>
      <w:r w:rsidRPr="00B40D0B">
        <w:rPr>
          <w:b/>
          <w:bCs/>
          <w:sz w:val="26"/>
          <w:szCs w:val="26"/>
          <w:u w:val="single"/>
        </w:rPr>
        <w:t>üzenlenmesi</w:t>
      </w:r>
    </w:p>
    <w:p w14:paraId="505649E9" w14:textId="78DF2DE4" w:rsidR="00631475" w:rsidRPr="00B40D0B" w:rsidRDefault="00631475" w:rsidP="00B40D0B">
      <w:pPr>
        <w:tabs>
          <w:tab w:val="left" w:pos="2246"/>
        </w:tabs>
        <w:spacing w:line="300" w:lineRule="auto"/>
        <w:jc w:val="both"/>
      </w:pPr>
    </w:p>
    <w:p w14:paraId="24F087C7" w14:textId="3D8A1DD2" w:rsidR="00631475" w:rsidRDefault="00631475" w:rsidP="00B40D0B">
      <w:pPr>
        <w:tabs>
          <w:tab w:val="left" w:pos="2246"/>
        </w:tabs>
        <w:spacing w:line="300" w:lineRule="auto"/>
        <w:jc w:val="both"/>
      </w:pPr>
      <w:r w:rsidRPr="00B40D0B">
        <w:sym w:font="Wingdings" w:char="F0E8"/>
      </w:r>
      <w:r w:rsidRPr="00B40D0B">
        <w:t xml:space="preserve"> Ayaktan tedavilerde tek hekim imzasıyla bir defada en çok 10 gün rapor verilebilir. Bu süre 20 günü geçmemek kaydıyla 10 günlük rapor sonrası yapılacak kontrol muayenesiyle uzatılabilir.</w:t>
      </w:r>
    </w:p>
    <w:p w14:paraId="76A6CFD0" w14:textId="77777777" w:rsidR="00B40D0B" w:rsidRPr="00B40D0B" w:rsidRDefault="00B40D0B" w:rsidP="00B40D0B">
      <w:pPr>
        <w:tabs>
          <w:tab w:val="left" w:pos="2246"/>
        </w:tabs>
        <w:spacing w:line="300" w:lineRule="auto"/>
        <w:jc w:val="both"/>
        <w:rPr>
          <w:sz w:val="16"/>
          <w:szCs w:val="16"/>
        </w:rPr>
      </w:pPr>
    </w:p>
    <w:p w14:paraId="40E6C3DB" w14:textId="787F51A6" w:rsidR="00631475" w:rsidRDefault="00631475" w:rsidP="00B40D0B">
      <w:pPr>
        <w:tabs>
          <w:tab w:val="left" w:pos="2246"/>
        </w:tabs>
        <w:spacing w:line="300" w:lineRule="auto"/>
        <w:jc w:val="both"/>
      </w:pPr>
      <w:r w:rsidRPr="00B40D0B">
        <w:sym w:font="Wingdings" w:char="F0E8"/>
      </w:r>
      <w:r w:rsidRPr="00B40D0B">
        <w:t xml:space="preserve"> 20 günü aşan raporlar sağlık kurulunca verilir. Sağlık kurulunun ilk vereceği istirahat süresi 6 ayı geçemez.</w:t>
      </w:r>
    </w:p>
    <w:p w14:paraId="476C4D82" w14:textId="77777777" w:rsidR="00B40D0B" w:rsidRPr="00B40D0B" w:rsidRDefault="00B40D0B" w:rsidP="00B40D0B">
      <w:pPr>
        <w:tabs>
          <w:tab w:val="left" w:pos="2246"/>
        </w:tabs>
        <w:spacing w:line="300" w:lineRule="auto"/>
        <w:jc w:val="both"/>
        <w:rPr>
          <w:sz w:val="16"/>
          <w:szCs w:val="16"/>
        </w:rPr>
      </w:pPr>
    </w:p>
    <w:p w14:paraId="2811D605" w14:textId="20E645FA" w:rsidR="00631475" w:rsidRDefault="00631475" w:rsidP="00B40D0B">
      <w:pPr>
        <w:tabs>
          <w:tab w:val="left" w:pos="2246"/>
        </w:tabs>
        <w:spacing w:line="300" w:lineRule="auto"/>
        <w:jc w:val="both"/>
      </w:pPr>
      <w:r w:rsidRPr="00B40D0B">
        <w:sym w:font="Wingdings" w:char="F0E8"/>
      </w:r>
      <w:r w:rsidRPr="00B40D0B">
        <w:t xml:space="preserve"> Kurumca yetki tanınan işyeri hekimi bir defada en fazla 2 gün rapor verebilir. İşyeri hekimleri tarafından düzenlenen raporların süresi en fazla 2 gün olabileceği için sadece iş kazası vaka türünden düzenlenen raporlara ödeme yapılır. Bu yüzden işyeri hekimleri tarafından düzenlenen raporların süresi en fazla 2 gün olabileceği için işyeri hekimleri tarafından hastalık, meslek hastalığı ve analık türünden rapor düzenlenemez. Düzenlenen raporlara da geçici iş göremezlik ödeneği ödenmez.</w:t>
      </w:r>
    </w:p>
    <w:p w14:paraId="3D1741D1" w14:textId="77777777" w:rsidR="00B40D0B" w:rsidRPr="00B40D0B" w:rsidRDefault="00B40D0B" w:rsidP="00B40D0B">
      <w:pPr>
        <w:tabs>
          <w:tab w:val="left" w:pos="2246"/>
        </w:tabs>
        <w:spacing w:line="300" w:lineRule="auto"/>
        <w:jc w:val="both"/>
        <w:rPr>
          <w:sz w:val="16"/>
          <w:szCs w:val="16"/>
        </w:rPr>
      </w:pPr>
    </w:p>
    <w:p w14:paraId="6350EAA0" w14:textId="4044B908" w:rsidR="00631475" w:rsidRDefault="00631475" w:rsidP="00B40D0B">
      <w:pPr>
        <w:tabs>
          <w:tab w:val="left" w:pos="2246"/>
        </w:tabs>
        <w:spacing w:line="300" w:lineRule="auto"/>
        <w:jc w:val="both"/>
      </w:pPr>
      <w:r w:rsidRPr="00B40D0B">
        <w:sym w:font="Wingdings" w:char="F0E8"/>
      </w:r>
      <w:r w:rsidRPr="00B40D0B">
        <w:t xml:space="preserve"> 4A ve 4C sigortalılara bir takvim yılı içinde tek hekim tarafından ayaktan tedavilerde verilecek istirahat sürelerinin toplamı 40 günü geçemez. Bu süreyi geçen istirahat raporları sağlık kurulunca verilir.</w:t>
      </w:r>
    </w:p>
    <w:p w14:paraId="277B3409" w14:textId="77777777" w:rsidR="00B40D0B" w:rsidRPr="00B40D0B" w:rsidRDefault="00B40D0B" w:rsidP="00B40D0B">
      <w:pPr>
        <w:tabs>
          <w:tab w:val="left" w:pos="2246"/>
        </w:tabs>
        <w:spacing w:line="300" w:lineRule="auto"/>
        <w:jc w:val="both"/>
        <w:rPr>
          <w:sz w:val="16"/>
          <w:szCs w:val="16"/>
        </w:rPr>
      </w:pPr>
    </w:p>
    <w:p w14:paraId="40ECB056" w14:textId="3C8805BA" w:rsidR="00631475" w:rsidRDefault="00631475" w:rsidP="00B40D0B">
      <w:pPr>
        <w:tabs>
          <w:tab w:val="left" w:pos="2246"/>
        </w:tabs>
        <w:spacing w:line="300" w:lineRule="auto"/>
        <w:jc w:val="both"/>
      </w:pPr>
      <w:r w:rsidRPr="00B40D0B">
        <w:sym w:font="Wingdings" w:char="F0E8"/>
      </w:r>
      <w:r w:rsidRPr="00B40D0B">
        <w:t xml:space="preserve"> Sağlık kurulu raporlarında iş göremezlik belgesi düzenlenmesi şart değildir. Tek hekim raporlarında şarttır.</w:t>
      </w:r>
    </w:p>
    <w:p w14:paraId="49507CD9" w14:textId="77777777" w:rsidR="00B40D0B" w:rsidRPr="00B40D0B" w:rsidRDefault="00B40D0B" w:rsidP="00B40D0B">
      <w:pPr>
        <w:tabs>
          <w:tab w:val="left" w:pos="2246"/>
        </w:tabs>
        <w:spacing w:line="300" w:lineRule="auto"/>
        <w:jc w:val="both"/>
        <w:rPr>
          <w:sz w:val="16"/>
          <w:szCs w:val="16"/>
        </w:rPr>
      </w:pPr>
    </w:p>
    <w:p w14:paraId="6ECBE871" w14:textId="70018EC0" w:rsidR="00631475" w:rsidRPr="00B40D0B" w:rsidRDefault="00631475" w:rsidP="00B40D0B">
      <w:pPr>
        <w:tabs>
          <w:tab w:val="left" w:pos="2246"/>
        </w:tabs>
        <w:spacing w:line="300" w:lineRule="auto"/>
        <w:jc w:val="both"/>
      </w:pPr>
      <w:r w:rsidRPr="00B40D0B">
        <w:sym w:font="Wingdings" w:char="F0E8"/>
      </w:r>
      <w:r w:rsidRPr="00B40D0B">
        <w:t xml:space="preserve"> Sağlık kurulu raporlarının en az 3 en fazla 7 hekim tarafından onaylanması gerekir.</w:t>
      </w:r>
    </w:p>
    <w:p w14:paraId="06CE4B79" w14:textId="2FD2673A" w:rsidR="00631475" w:rsidRDefault="00631475" w:rsidP="00B40D0B">
      <w:pPr>
        <w:tabs>
          <w:tab w:val="left" w:pos="2246"/>
        </w:tabs>
        <w:spacing w:line="300" w:lineRule="auto"/>
        <w:jc w:val="both"/>
      </w:pPr>
    </w:p>
    <w:p w14:paraId="35CEE01B" w14:textId="77777777" w:rsidR="00B40D0B" w:rsidRPr="00B40D0B" w:rsidRDefault="00B40D0B" w:rsidP="00B40D0B">
      <w:pPr>
        <w:tabs>
          <w:tab w:val="left" w:pos="2246"/>
        </w:tabs>
        <w:spacing w:line="300" w:lineRule="auto"/>
        <w:jc w:val="both"/>
      </w:pPr>
    </w:p>
    <w:p w14:paraId="6D34512F" w14:textId="77777777" w:rsidR="00631475" w:rsidRPr="00B40D0B" w:rsidRDefault="00631475" w:rsidP="00B40D0B">
      <w:pPr>
        <w:tabs>
          <w:tab w:val="left" w:pos="2246"/>
        </w:tabs>
        <w:spacing w:line="300" w:lineRule="auto"/>
        <w:jc w:val="both"/>
      </w:pPr>
    </w:p>
    <w:p w14:paraId="2249C361" w14:textId="57809F50" w:rsidR="00631475" w:rsidRPr="00B40D0B" w:rsidRDefault="00631475" w:rsidP="004E401D">
      <w:pPr>
        <w:tabs>
          <w:tab w:val="left" w:pos="2246"/>
        </w:tabs>
        <w:spacing w:line="300" w:lineRule="auto"/>
        <w:jc w:val="both"/>
        <w:rPr>
          <w:b/>
          <w:bCs/>
          <w:sz w:val="28"/>
          <w:szCs w:val="28"/>
        </w:rPr>
      </w:pPr>
      <w:r w:rsidRPr="00B40D0B">
        <w:rPr>
          <w:b/>
          <w:bCs/>
          <w:sz w:val="28"/>
          <w:szCs w:val="28"/>
        </w:rPr>
        <w:lastRenderedPageBreak/>
        <w:t>MADDE 19 – SÜREKLİ İŞ GÖREMEZLİK GELİRİ</w:t>
      </w:r>
    </w:p>
    <w:p w14:paraId="7C6CA703" w14:textId="77777777" w:rsidR="00631475" w:rsidRPr="00B40D0B" w:rsidRDefault="00631475" w:rsidP="004E401D">
      <w:pPr>
        <w:tabs>
          <w:tab w:val="left" w:pos="2246"/>
        </w:tabs>
        <w:spacing w:line="300" w:lineRule="auto"/>
        <w:jc w:val="both"/>
      </w:pPr>
    </w:p>
    <w:p w14:paraId="0D11F019" w14:textId="32474A14" w:rsidR="004420DC" w:rsidRPr="00E242AB" w:rsidRDefault="00631475" w:rsidP="004E401D">
      <w:pPr>
        <w:tabs>
          <w:tab w:val="left" w:pos="2246"/>
        </w:tabs>
        <w:spacing w:line="300" w:lineRule="auto"/>
        <w:jc w:val="both"/>
      </w:pPr>
      <w:r w:rsidRPr="00E242AB">
        <w:rPr>
          <w:b/>
          <w:bCs/>
        </w:rPr>
        <w:t>Sürekli iş göremezlik:</w:t>
      </w:r>
      <w:r w:rsidRPr="00E242AB">
        <w:t xml:space="preserve"> İş kazası veya meslek hastalığı sonucu oluşan hastalık ve engellilik nedeniyle meslekte kazanma gücünün en az %10 oranında azalmasına “sürekli iş göremezlik” denir. Sürekli iş göremezlik hali; sürekli tam iş göremezlik ve sürekli kısmi iş göremezlik şeklinde 2’ye ayrılır.</w:t>
      </w:r>
    </w:p>
    <w:p w14:paraId="73F1AD17" w14:textId="198A44AB" w:rsidR="00631475" w:rsidRPr="00E242AB" w:rsidRDefault="00631475" w:rsidP="004E401D">
      <w:pPr>
        <w:tabs>
          <w:tab w:val="left" w:pos="2246"/>
        </w:tabs>
        <w:spacing w:line="300" w:lineRule="auto"/>
        <w:jc w:val="both"/>
      </w:pPr>
    </w:p>
    <w:p w14:paraId="68790A98" w14:textId="5724E741" w:rsidR="00631475" w:rsidRPr="00E242AB" w:rsidRDefault="00631475" w:rsidP="004E401D">
      <w:pPr>
        <w:tabs>
          <w:tab w:val="left" w:pos="2246"/>
        </w:tabs>
        <w:spacing w:line="300" w:lineRule="auto"/>
        <w:jc w:val="both"/>
      </w:pPr>
      <w:r w:rsidRPr="00E242AB">
        <w:rPr>
          <w:b/>
          <w:bCs/>
        </w:rPr>
        <w:t>Sürekli iş göremezlik geliri:</w:t>
      </w:r>
      <w:r w:rsidRPr="00E242AB">
        <w:t xml:space="preserve"> İş kazası veya meslek hastalığı sonucu oluşan hastalık ve engellilik nedeniyle sürekli iş göremez durumuna giren sigortalıya SGK tarafından ömür boyu ödenen gelirdir.</w:t>
      </w:r>
    </w:p>
    <w:p w14:paraId="3DC881DA" w14:textId="502A6ED9" w:rsidR="00631475" w:rsidRPr="00E242AB" w:rsidRDefault="00631475" w:rsidP="004E401D">
      <w:pPr>
        <w:tabs>
          <w:tab w:val="left" w:pos="2246"/>
        </w:tabs>
        <w:spacing w:line="300" w:lineRule="auto"/>
        <w:jc w:val="both"/>
      </w:pPr>
    </w:p>
    <w:p w14:paraId="7CFD21EB" w14:textId="663AD12B" w:rsidR="00631475" w:rsidRPr="00E242AB" w:rsidRDefault="00631475" w:rsidP="004E401D">
      <w:pPr>
        <w:tabs>
          <w:tab w:val="left" w:pos="2246"/>
        </w:tabs>
        <w:spacing w:line="300" w:lineRule="auto"/>
        <w:jc w:val="both"/>
      </w:pPr>
      <w:r w:rsidRPr="00E242AB">
        <w:sym w:font="Wingdings" w:char="F0E8"/>
      </w:r>
      <w:r w:rsidRPr="00E242AB">
        <w:t xml:space="preserve">  Sürekli iş göremezlik geliri bağlanabilmesi için meslekte kazanma gücünün en az %10 oranında azalması gerekir.</w:t>
      </w:r>
    </w:p>
    <w:p w14:paraId="79773E00" w14:textId="77777777" w:rsidR="00E914F6" w:rsidRPr="00E242AB" w:rsidRDefault="00E914F6" w:rsidP="004E401D">
      <w:pPr>
        <w:tabs>
          <w:tab w:val="left" w:pos="2246"/>
        </w:tabs>
        <w:spacing w:line="300" w:lineRule="auto"/>
        <w:jc w:val="both"/>
      </w:pPr>
    </w:p>
    <w:p w14:paraId="486B0BE0" w14:textId="42E7B47E" w:rsidR="00631475" w:rsidRPr="00E242AB" w:rsidRDefault="00631475" w:rsidP="004E401D">
      <w:pPr>
        <w:tabs>
          <w:tab w:val="left" w:pos="2246"/>
        </w:tabs>
        <w:spacing w:line="300" w:lineRule="auto"/>
        <w:jc w:val="both"/>
      </w:pPr>
      <w:r w:rsidRPr="00E242AB">
        <w:sym w:font="Wingdings" w:char="F0E8"/>
      </w:r>
      <w:r w:rsidRPr="00E242AB">
        <w:t xml:space="preserve"> Sürekli iş göremezlik geliri ömür boyu ödenir ve gelirin bağlanması için belirli bir prim, ödeme ve gün sayısı gibi kritere gerek yoktur. İşe girdiği gün bile iş kazası geçirip meslekte kazanma gücünün en az %10 azalması halinde sürekli iş göremezlik geliri bağlanır.</w:t>
      </w:r>
    </w:p>
    <w:p w14:paraId="4E04145F" w14:textId="0D8E6F1C" w:rsidR="00631475" w:rsidRPr="00E242AB" w:rsidRDefault="00631475" w:rsidP="004E401D">
      <w:pPr>
        <w:tabs>
          <w:tab w:val="left" w:pos="2246"/>
        </w:tabs>
        <w:spacing w:line="300" w:lineRule="auto"/>
        <w:jc w:val="both"/>
      </w:pPr>
    </w:p>
    <w:p w14:paraId="2C493C8C" w14:textId="4B53446A" w:rsidR="00631475" w:rsidRPr="00E242AB" w:rsidRDefault="00961CF7" w:rsidP="004E401D">
      <w:pPr>
        <w:tabs>
          <w:tab w:val="left" w:pos="2246"/>
        </w:tabs>
        <w:spacing w:line="300" w:lineRule="auto"/>
        <w:jc w:val="both"/>
      </w:pPr>
      <w:r w:rsidRPr="00E242AB">
        <w:sym w:font="Wingdings" w:char="F0E8"/>
      </w:r>
      <w:r w:rsidRPr="00E242AB">
        <w:t xml:space="preserve"> 4B’lilere sürekli iş göremezlik geliri bağlanabilmesi için kendi sigortalılıklarından dolayı Kuruma borçlarının olmaması gerekir. </w:t>
      </w:r>
    </w:p>
    <w:p w14:paraId="5474797D" w14:textId="7B8FC695" w:rsidR="00961CF7" w:rsidRPr="00E242AB" w:rsidRDefault="00961CF7" w:rsidP="004E401D">
      <w:pPr>
        <w:tabs>
          <w:tab w:val="left" w:pos="2246"/>
        </w:tabs>
        <w:spacing w:line="300" w:lineRule="auto"/>
        <w:jc w:val="both"/>
      </w:pPr>
      <w:r w:rsidRPr="00E242AB">
        <w:sym w:font="Wingdings" w:char="F0E8"/>
      </w:r>
      <w:r w:rsidRPr="00E242AB">
        <w:t xml:space="preserve"> Sigortalıya sürekli iş göremezlik geliri bağlanabilmesi için 4A sigortalısının işten ayrılması, 4B sigortalısının ise işyerini kapatması gerekmez. Sürekli iş göremezlik geliri alan şahıs, sigortalı çalışmasına devam edebilir ve SGDP hükümlerine tabi olmaz.</w:t>
      </w:r>
    </w:p>
    <w:p w14:paraId="55C22A5A" w14:textId="14DFB203" w:rsidR="00961CF7" w:rsidRPr="00E242AB" w:rsidRDefault="00961CF7" w:rsidP="004E401D">
      <w:pPr>
        <w:tabs>
          <w:tab w:val="left" w:pos="2246"/>
        </w:tabs>
        <w:spacing w:line="300" w:lineRule="auto"/>
        <w:jc w:val="both"/>
      </w:pPr>
    </w:p>
    <w:p w14:paraId="64BCE578" w14:textId="2F3AE98E" w:rsidR="00961CF7" w:rsidRPr="00E242AB" w:rsidRDefault="00961CF7" w:rsidP="004E401D">
      <w:pPr>
        <w:tabs>
          <w:tab w:val="left" w:pos="2246"/>
        </w:tabs>
        <w:spacing w:line="300" w:lineRule="auto"/>
        <w:jc w:val="both"/>
      </w:pPr>
      <w:r w:rsidRPr="00E242AB">
        <w:sym w:font="Wingdings" w:char="F0E8"/>
      </w:r>
      <w:r w:rsidRPr="00E242AB">
        <w:t xml:space="preserve"> Sürekli iş göremezlik geliri bağlanmış sigortalılardan aynı özürlülük veya meslek hastalığı nedeniyle istirahat raporu alanlara, yazılı istek tarihinden itibaren 1 günlük geçici iş göremezlik ödeneği ile 1 günlük sürekli iş göremezlik geliri arasındaki fark, her gün için geçici iş göremezlik ödeneği olarak ödenir. Farklı bir rahatsızlıktan dolayı istirahat raporu alanların geçici iş göremezlik ödeneği normal olarak ödenir. </w:t>
      </w:r>
    </w:p>
    <w:p w14:paraId="021EC0CF" w14:textId="70D77EF7" w:rsidR="00961CF7" w:rsidRPr="00E242AB" w:rsidRDefault="00961CF7" w:rsidP="004E401D">
      <w:pPr>
        <w:tabs>
          <w:tab w:val="left" w:pos="2246"/>
        </w:tabs>
        <w:spacing w:line="300" w:lineRule="auto"/>
        <w:jc w:val="both"/>
      </w:pPr>
    </w:p>
    <w:p w14:paraId="162ECBA9" w14:textId="6705858A" w:rsidR="00961CF7" w:rsidRPr="00E242AB" w:rsidRDefault="00961CF7" w:rsidP="004E401D">
      <w:pPr>
        <w:tabs>
          <w:tab w:val="left" w:pos="2246"/>
        </w:tabs>
        <w:spacing w:line="300" w:lineRule="auto"/>
        <w:jc w:val="both"/>
      </w:pPr>
      <w:r w:rsidRPr="00E242AB">
        <w:sym w:font="Wingdings" w:char="F0E8"/>
      </w:r>
      <w:r w:rsidRPr="00E242AB">
        <w:t xml:space="preserve"> Sigortalının yeniden bir iş kazasına uğraması veya yeni bir meslek hastalığına tutulması halinde sürekli iş göremezliğini doğuran son iş kazası veya meslek hastalığı sırasındaki kazancı üzerinden geliri hesaplanır. Ancak sigortalının son iş kazası veya meslek hastalığı sırasındaki günlük kazancına göre bulunacak geliri, hesaplanan ilk gelirinden düşükse sigortalının sürekli iş göremezlik geliri ilk kazanç üzerinden ödenir. </w:t>
      </w:r>
    </w:p>
    <w:p w14:paraId="442DD64A" w14:textId="74877CF6" w:rsidR="004420DC" w:rsidRDefault="004420DC" w:rsidP="00E242AB">
      <w:pPr>
        <w:tabs>
          <w:tab w:val="left" w:pos="2246"/>
        </w:tabs>
        <w:spacing w:line="300" w:lineRule="auto"/>
      </w:pPr>
    </w:p>
    <w:p w14:paraId="0CD1CEC0" w14:textId="67F54615" w:rsidR="00E242AB" w:rsidRDefault="00E242AB" w:rsidP="00E242AB">
      <w:pPr>
        <w:tabs>
          <w:tab w:val="left" w:pos="2246"/>
        </w:tabs>
        <w:spacing w:line="300" w:lineRule="auto"/>
      </w:pPr>
    </w:p>
    <w:p w14:paraId="478E8585" w14:textId="41A51CC1" w:rsidR="00E242AB" w:rsidRDefault="00E242AB" w:rsidP="00E242AB">
      <w:pPr>
        <w:tabs>
          <w:tab w:val="left" w:pos="2246"/>
        </w:tabs>
        <w:spacing w:line="300" w:lineRule="auto"/>
      </w:pPr>
    </w:p>
    <w:p w14:paraId="764CDEFE" w14:textId="7E13B007" w:rsidR="00E242AB" w:rsidRDefault="00E242AB" w:rsidP="00E242AB">
      <w:pPr>
        <w:tabs>
          <w:tab w:val="left" w:pos="2246"/>
        </w:tabs>
        <w:spacing w:line="300" w:lineRule="auto"/>
      </w:pPr>
    </w:p>
    <w:p w14:paraId="54550330" w14:textId="77777777" w:rsidR="00E242AB" w:rsidRPr="00E242AB" w:rsidRDefault="00E242AB" w:rsidP="00E242AB">
      <w:pPr>
        <w:tabs>
          <w:tab w:val="left" w:pos="2246"/>
        </w:tabs>
        <w:spacing w:line="300" w:lineRule="auto"/>
      </w:pPr>
    </w:p>
    <w:p w14:paraId="07839B6F" w14:textId="4CE53F2C" w:rsidR="00E914F6" w:rsidRPr="00E242AB" w:rsidRDefault="00E914F6" w:rsidP="004E401D">
      <w:pPr>
        <w:tabs>
          <w:tab w:val="left" w:pos="2246"/>
        </w:tabs>
        <w:spacing w:line="300" w:lineRule="auto"/>
        <w:jc w:val="both"/>
        <w:rPr>
          <w:b/>
          <w:bCs/>
          <w:sz w:val="26"/>
          <w:szCs w:val="26"/>
          <w:u w:val="single"/>
        </w:rPr>
      </w:pPr>
      <w:r w:rsidRPr="00E242AB">
        <w:rPr>
          <w:b/>
          <w:bCs/>
          <w:sz w:val="26"/>
          <w:szCs w:val="26"/>
          <w:u w:val="single"/>
        </w:rPr>
        <w:lastRenderedPageBreak/>
        <w:t xml:space="preserve">Sürekli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 xml:space="preserve">öremezlik </w:t>
      </w:r>
      <w:r w:rsidR="00E242AB" w:rsidRPr="00E242AB">
        <w:rPr>
          <w:b/>
          <w:bCs/>
          <w:sz w:val="26"/>
          <w:szCs w:val="26"/>
          <w:u w:val="single"/>
        </w:rPr>
        <w:t>G</w:t>
      </w:r>
      <w:r w:rsidRPr="00E242AB">
        <w:rPr>
          <w:b/>
          <w:bCs/>
          <w:sz w:val="26"/>
          <w:szCs w:val="26"/>
          <w:u w:val="single"/>
        </w:rPr>
        <w:t xml:space="preserve">eliri </w:t>
      </w:r>
      <w:r w:rsidR="00E242AB" w:rsidRPr="00E242AB">
        <w:rPr>
          <w:b/>
          <w:bCs/>
          <w:sz w:val="26"/>
          <w:szCs w:val="26"/>
          <w:u w:val="single"/>
        </w:rPr>
        <w:t>N</w:t>
      </w:r>
      <w:r w:rsidRPr="00E242AB">
        <w:rPr>
          <w:b/>
          <w:bCs/>
          <w:sz w:val="26"/>
          <w:szCs w:val="26"/>
          <w:u w:val="single"/>
        </w:rPr>
        <w:t xml:space="preserve">asıl </w:t>
      </w:r>
      <w:r w:rsidR="00E242AB" w:rsidRPr="00E242AB">
        <w:rPr>
          <w:b/>
          <w:bCs/>
          <w:sz w:val="26"/>
          <w:szCs w:val="26"/>
          <w:u w:val="single"/>
        </w:rPr>
        <w:t>He</w:t>
      </w:r>
      <w:r w:rsidRPr="00E242AB">
        <w:rPr>
          <w:b/>
          <w:bCs/>
          <w:sz w:val="26"/>
          <w:szCs w:val="26"/>
          <w:u w:val="single"/>
        </w:rPr>
        <w:t>saplanır?</w:t>
      </w:r>
    </w:p>
    <w:p w14:paraId="18CC1328" w14:textId="680797EB" w:rsidR="00E914F6" w:rsidRPr="00E242AB" w:rsidRDefault="00E914F6" w:rsidP="004E401D">
      <w:pPr>
        <w:tabs>
          <w:tab w:val="left" w:pos="2246"/>
        </w:tabs>
        <w:spacing w:line="300" w:lineRule="auto"/>
        <w:jc w:val="both"/>
      </w:pPr>
    </w:p>
    <w:p w14:paraId="065C0547" w14:textId="4D061504" w:rsidR="00E914F6" w:rsidRPr="00E242AB" w:rsidRDefault="00E914F6"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sidRPr="00E242AB">
        <w:rPr>
          <w:rFonts w:ascii="Times New Roman" w:hAnsi="Times New Roman" w:cs="Times New Roman"/>
        </w:rPr>
        <w:t xml:space="preserve">Sürekli </w:t>
      </w:r>
      <w:r w:rsidR="00ED3BAE" w:rsidRPr="00E242AB">
        <w:rPr>
          <w:rFonts w:ascii="Times New Roman" w:hAnsi="Times New Roman" w:cs="Times New Roman"/>
        </w:rPr>
        <w:t>iş göremezlik geliri, sigortalının meslekte kazanma gücünün kaybı oranına göre hesaplanır.</w:t>
      </w:r>
    </w:p>
    <w:p w14:paraId="03F347E8" w14:textId="75B9F6A7" w:rsidR="00ED3BAE" w:rsidRPr="00E242AB"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sidRPr="00E242AB">
        <w:rPr>
          <w:rFonts w:ascii="Times New Roman" w:hAnsi="Times New Roman" w:cs="Times New Roman"/>
        </w:rPr>
        <w:t>Sürekli tam iş göremezlikte sigortalıya aylık kazancının %70’i oranında gelir bağlanır.</w:t>
      </w:r>
    </w:p>
    <w:p w14:paraId="7A386D42" w14:textId="46AA19D1" w:rsidR="00ED3BAE" w:rsidRPr="00E242AB"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sidRPr="00E242AB">
        <w:rPr>
          <w:rFonts w:ascii="Times New Roman" w:hAnsi="Times New Roman" w:cs="Times New Roman"/>
        </w:rPr>
        <w:t>Sürekli kısm</w:t>
      </w:r>
      <w:r w:rsidR="009F3E78">
        <w:rPr>
          <w:rFonts w:ascii="Times New Roman" w:hAnsi="Times New Roman" w:cs="Times New Roman"/>
        </w:rPr>
        <w:t>i</w:t>
      </w:r>
      <w:r w:rsidRPr="00E242AB">
        <w:rPr>
          <w:rFonts w:ascii="Times New Roman" w:hAnsi="Times New Roman" w:cs="Times New Roman"/>
        </w:rPr>
        <w:t xml:space="preserve"> iş göremezlikte sigortalıya bağlanacak gelir, tam iş göremezlik geliri gibi hesaplanarak bunun iş göremezlik derecesi oranındaki tutarı sigortalıya ödenir.</w:t>
      </w:r>
    </w:p>
    <w:p w14:paraId="60EC6029" w14:textId="3F3E7504" w:rsidR="00ED3BAE" w:rsidRPr="00E242AB"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sidRPr="00E242AB">
        <w:rPr>
          <w:rFonts w:ascii="Times New Roman" w:hAnsi="Times New Roman" w:cs="Times New Roman"/>
        </w:rPr>
        <w:t>Sigortalının, başka birinin sürekli bakımına muhtaç olması durumunda %70 olan gelir bağlama oranı %100 olarak uygulanır ve sigortalıya aylık kazancının %100’ü tutarında gelir bağlanır. Sürekli başka birinin bakımına muhtaç olma hali hem tam iş göremezlikte hem de kısm</w:t>
      </w:r>
      <w:r w:rsidR="009F3E78">
        <w:rPr>
          <w:rFonts w:ascii="Times New Roman" w:hAnsi="Times New Roman" w:cs="Times New Roman"/>
        </w:rPr>
        <w:t>i</w:t>
      </w:r>
      <w:r w:rsidRPr="00E242AB">
        <w:rPr>
          <w:rFonts w:ascii="Times New Roman" w:hAnsi="Times New Roman" w:cs="Times New Roman"/>
        </w:rPr>
        <w:t xml:space="preserve"> iş göremezlikte meydana gelebilir.</w:t>
      </w:r>
    </w:p>
    <w:p w14:paraId="2B32216C" w14:textId="05E7DAF9" w:rsidR="00ED3BAE" w:rsidRPr="00ED3BAE" w:rsidRDefault="00ED3BAE" w:rsidP="004E401D">
      <w:pPr>
        <w:tabs>
          <w:tab w:val="left" w:pos="2246"/>
        </w:tabs>
        <w:spacing w:line="276" w:lineRule="auto"/>
        <w:jc w:val="both"/>
        <w:rPr>
          <w:sz w:val="16"/>
          <w:szCs w:val="16"/>
        </w:rPr>
      </w:pPr>
    </w:p>
    <w:p w14:paraId="2AC84080" w14:textId="2DAD5508" w:rsidR="00ED3BAE" w:rsidRPr="00E242AB" w:rsidRDefault="00ED3BAE" w:rsidP="004E401D">
      <w:pPr>
        <w:tabs>
          <w:tab w:val="left" w:pos="2246"/>
        </w:tabs>
        <w:spacing w:line="276" w:lineRule="auto"/>
        <w:jc w:val="both"/>
        <w:rPr>
          <w:b/>
          <w:bCs/>
          <w:sz w:val="26"/>
          <w:szCs w:val="26"/>
          <w:u w:val="single"/>
        </w:rPr>
      </w:pPr>
      <w:r w:rsidRPr="00E242AB">
        <w:rPr>
          <w:b/>
          <w:bCs/>
          <w:sz w:val="26"/>
          <w:szCs w:val="26"/>
          <w:u w:val="single"/>
        </w:rPr>
        <w:t xml:space="preserve">Sürekli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 xml:space="preserve">öremezlik </w:t>
      </w:r>
      <w:r w:rsidR="00E242AB" w:rsidRPr="00E242AB">
        <w:rPr>
          <w:b/>
          <w:bCs/>
          <w:sz w:val="26"/>
          <w:szCs w:val="26"/>
          <w:u w:val="single"/>
        </w:rPr>
        <w:t>G</w:t>
      </w:r>
      <w:r w:rsidRPr="00E242AB">
        <w:rPr>
          <w:b/>
          <w:bCs/>
          <w:sz w:val="26"/>
          <w:szCs w:val="26"/>
          <w:u w:val="single"/>
        </w:rPr>
        <w:t xml:space="preserve">eliri </w:t>
      </w:r>
      <w:r w:rsidR="00E242AB" w:rsidRPr="00E242AB">
        <w:rPr>
          <w:b/>
          <w:bCs/>
          <w:sz w:val="26"/>
          <w:szCs w:val="26"/>
          <w:u w:val="single"/>
        </w:rPr>
        <w:t>N</w:t>
      </w:r>
      <w:r w:rsidRPr="00E242AB">
        <w:rPr>
          <w:b/>
          <w:bCs/>
          <w:sz w:val="26"/>
          <w:szCs w:val="26"/>
          <w:u w:val="single"/>
        </w:rPr>
        <w:t xml:space="preserve">e </w:t>
      </w:r>
      <w:r w:rsidR="00E242AB" w:rsidRPr="00E242AB">
        <w:rPr>
          <w:b/>
          <w:bCs/>
          <w:sz w:val="26"/>
          <w:szCs w:val="26"/>
          <w:u w:val="single"/>
        </w:rPr>
        <w:t>Z</w:t>
      </w:r>
      <w:r w:rsidRPr="00E242AB">
        <w:rPr>
          <w:b/>
          <w:bCs/>
          <w:sz w:val="26"/>
          <w:szCs w:val="26"/>
          <w:u w:val="single"/>
        </w:rPr>
        <w:t xml:space="preserve">aman </w:t>
      </w:r>
      <w:r w:rsidR="00E242AB" w:rsidRPr="00E242AB">
        <w:rPr>
          <w:b/>
          <w:bCs/>
          <w:sz w:val="26"/>
          <w:szCs w:val="26"/>
          <w:u w:val="single"/>
        </w:rPr>
        <w:t>Ö</w:t>
      </w:r>
      <w:r w:rsidRPr="00E242AB">
        <w:rPr>
          <w:b/>
          <w:bCs/>
          <w:sz w:val="26"/>
          <w:szCs w:val="26"/>
          <w:u w:val="single"/>
        </w:rPr>
        <w:t xml:space="preserve">denmeye </w:t>
      </w:r>
      <w:r w:rsidR="00E242AB" w:rsidRPr="00E242AB">
        <w:rPr>
          <w:b/>
          <w:bCs/>
          <w:sz w:val="26"/>
          <w:szCs w:val="26"/>
          <w:u w:val="single"/>
        </w:rPr>
        <w:t>B</w:t>
      </w:r>
      <w:r w:rsidRPr="00E242AB">
        <w:rPr>
          <w:b/>
          <w:bCs/>
          <w:sz w:val="26"/>
          <w:szCs w:val="26"/>
          <w:u w:val="single"/>
        </w:rPr>
        <w:t>aşlar?</w:t>
      </w:r>
    </w:p>
    <w:p w14:paraId="537E1212" w14:textId="26880BF7" w:rsidR="00ED3BAE" w:rsidRDefault="00ED3BAE" w:rsidP="004E401D">
      <w:pPr>
        <w:tabs>
          <w:tab w:val="left" w:pos="2246"/>
        </w:tabs>
        <w:spacing w:line="276" w:lineRule="auto"/>
        <w:jc w:val="both"/>
      </w:pPr>
    </w:p>
    <w:p w14:paraId="4C3FCAE3" w14:textId="092150CA" w:rsidR="00ED3BAE"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Pr>
          <w:rFonts w:ascii="Times New Roman" w:hAnsi="Times New Roman" w:cs="Times New Roman"/>
        </w:rPr>
        <w:t>Geçici iş göremezlik ödeneğinin sona erdiği tarihi takip eden ay başından başlar.</w:t>
      </w:r>
    </w:p>
    <w:p w14:paraId="7A54B331" w14:textId="353A35EF" w:rsidR="00ED3BAE"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Pr>
          <w:rFonts w:ascii="Times New Roman" w:hAnsi="Times New Roman" w:cs="Times New Roman"/>
        </w:rPr>
        <w:t>Geçici iş göremezliğin tespit edilmeden doğrudan sürekli iş göremezlik durumuna girilmiş ise; buna ait sağlık kurulu raporu tarihini takip eden ay başından başlar.</w:t>
      </w:r>
    </w:p>
    <w:p w14:paraId="1533F4E2" w14:textId="77777777" w:rsidR="00ED3BAE" w:rsidRPr="00ED3BAE" w:rsidRDefault="00ED3BAE" w:rsidP="004E401D">
      <w:pPr>
        <w:tabs>
          <w:tab w:val="left" w:pos="2246"/>
        </w:tabs>
        <w:spacing w:line="300" w:lineRule="auto"/>
        <w:jc w:val="both"/>
      </w:pPr>
    </w:p>
    <w:p w14:paraId="1A77A88E" w14:textId="55CECA02" w:rsidR="00FD65D1" w:rsidRPr="00FD65D1" w:rsidRDefault="00E242AB" w:rsidP="004E401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914CC6">
        <w:rPr>
          <w:rFonts w:ascii="Apple Color Emoji" w:hAnsi="Apple Color Emoji" w:cs="Apple Color Emoji"/>
        </w:rPr>
        <w:t>⚠</w:t>
      </w:r>
      <w:r w:rsidRPr="00914CC6">
        <w:t xml:space="preserve"> </w:t>
      </w:r>
      <w:r w:rsidR="00ED3BAE" w:rsidRPr="00FD65D1">
        <w:t>Sürekli iş göremezlik geliri ancak yapılan kontrol muayenesi sonucunda meslekte kazanma gücünün %10’un altına düştüğünün veya şahsın tamamen iyileştiğinin anlaşılması halinde kesilebilir. Şahsın talebiyle sürekli iş göremezlik geliri kesilmez.</w:t>
      </w:r>
    </w:p>
    <w:p w14:paraId="46D85275" w14:textId="77777777" w:rsidR="00FD65D1" w:rsidRDefault="00FD65D1" w:rsidP="004E401D">
      <w:pPr>
        <w:tabs>
          <w:tab w:val="left" w:pos="2246"/>
        </w:tabs>
        <w:spacing w:line="300" w:lineRule="auto"/>
        <w:jc w:val="both"/>
      </w:pPr>
    </w:p>
    <w:p w14:paraId="7EE0EFD3" w14:textId="7928A290" w:rsidR="00ED3BAE" w:rsidRDefault="00E242AB" w:rsidP="004E401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914CC6">
        <w:rPr>
          <w:rFonts w:ascii="Apple Color Emoji" w:hAnsi="Apple Color Emoji" w:cs="Apple Color Emoji"/>
        </w:rPr>
        <w:t>⚠</w:t>
      </w:r>
      <w:r w:rsidRPr="00914CC6">
        <w:t xml:space="preserve"> </w:t>
      </w:r>
      <w:r w:rsidR="00FD65D1" w:rsidRPr="00FD65D1">
        <w:rPr>
          <w:b/>
          <w:bCs/>
        </w:rPr>
        <w:t>4B</w:t>
      </w:r>
      <w:r w:rsidR="00FD65D1">
        <w:t xml:space="preserve"> sigortalılarına sürekli iş göremezlik geliri bağlanabilmesi için, kendi sigortalılıklarından dolayı, GSS dahil prim ve prime ilişkin her türlü borçlarının ödenmiş olması zorunludur. Ancak prim borçlarının tahsis işlemi yapılmadan önce ödenmesi esas almakla birlikte </w:t>
      </w:r>
      <w:r w:rsidR="00FD65D1" w:rsidRPr="00FD65D1">
        <w:rPr>
          <w:b/>
          <w:bCs/>
        </w:rPr>
        <w:t>borcun sonradan ödenmesi gelir başlangıç tarihini değiştirmez</w:t>
      </w:r>
      <w:r w:rsidR="00FD65D1">
        <w:t>.</w:t>
      </w:r>
    </w:p>
    <w:p w14:paraId="7504A9FB" w14:textId="4EFA0947" w:rsidR="00FD65D1" w:rsidRDefault="00FD65D1" w:rsidP="004E401D">
      <w:pPr>
        <w:tabs>
          <w:tab w:val="left" w:pos="2246"/>
        </w:tabs>
        <w:spacing w:line="300" w:lineRule="auto"/>
        <w:jc w:val="both"/>
      </w:pPr>
    </w:p>
    <w:p w14:paraId="6942D5D0" w14:textId="4AD47B5F" w:rsidR="00FD65D1" w:rsidRPr="00E242AB" w:rsidRDefault="0096560E" w:rsidP="004E401D">
      <w:pPr>
        <w:tabs>
          <w:tab w:val="left" w:pos="2246"/>
        </w:tabs>
        <w:spacing w:line="300" w:lineRule="auto"/>
        <w:jc w:val="both"/>
        <w:rPr>
          <w:b/>
          <w:bCs/>
          <w:sz w:val="26"/>
          <w:szCs w:val="26"/>
          <w:u w:val="single"/>
        </w:rPr>
      </w:pPr>
      <w:r w:rsidRPr="00E242AB">
        <w:rPr>
          <w:b/>
          <w:bCs/>
          <w:sz w:val="26"/>
          <w:szCs w:val="26"/>
          <w:u w:val="single"/>
        </w:rPr>
        <w:t xml:space="preserve">Sürekli </w:t>
      </w:r>
      <w:r w:rsidR="00E242AB" w:rsidRPr="00E242AB">
        <w:rPr>
          <w:b/>
          <w:bCs/>
          <w:sz w:val="26"/>
          <w:szCs w:val="26"/>
          <w:u w:val="single"/>
        </w:rPr>
        <w:t>T</w:t>
      </w:r>
      <w:r w:rsidRPr="00E242AB">
        <w:rPr>
          <w:b/>
          <w:bCs/>
          <w:sz w:val="26"/>
          <w:szCs w:val="26"/>
          <w:u w:val="single"/>
        </w:rPr>
        <w:t xml:space="preserve">am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öremezlik</w:t>
      </w:r>
    </w:p>
    <w:p w14:paraId="12768B0A" w14:textId="68C0C48A" w:rsidR="0096560E" w:rsidRDefault="0096560E" w:rsidP="004E401D">
      <w:pPr>
        <w:tabs>
          <w:tab w:val="left" w:pos="2246"/>
        </w:tabs>
        <w:spacing w:line="300" w:lineRule="auto"/>
        <w:jc w:val="both"/>
      </w:pPr>
    </w:p>
    <w:p w14:paraId="2A2D456D" w14:textId="77777777" w:rsidR="004E401D" w:rsidRDefault="007D6DFA" w:rsidP="004E401D">
      <w:pPr>
        <w:tabs>
          <w:tab w:val="left" w:pos="2246"/>
        </w:tabs>
        <w:spacing w:line="300" w:lineRule="auto"/>
        <w:jc w:val="both"/>
        <w:rPr>
          <w:sz w:val="26"/>
          <w:szCs w:val="26"/>
        </w:rPr>
      </w:pPr>
      <w:r w:rsidRPr="007D6DFA">
        <w:rPr>
          <w:b/>
          <w:bCs/>
          <w:sz w:val="26"/>
          <w:szCs w:val="26"/>
        </w:rPr>
        <w:t>Sigortalının meslekte kazanma gücünün %100’ü yitirilmiştir.</w:t>
      </w:r>
      <w:r>
        <w:rPr>
          <w:sz w:val="26"/>
          <w:szCs w:val="26"/>
        </w:rPr>
        <w:t xml:space="preserve"> Sürekli tam iş göremezlikte sigortalıya aylık kazancının %70’i oranında gelir bağlanır. </w:t>
      </w:r>
    </w:p>
    <w:p w14:paraId="48E11767" w14:textId="77777777" w:rsidR="004E401D" w:rsidRPr="004E401D" w:rsidRDefault="004E401D" w:rsidP="004E401D">
      <w:pPr>
        <w:tabs>
          <w:tab w:val="left" w:pos="2246"/>
        </w:tabs>
        <w:spacing w:line="300" w:lineRule="auto"/>
        <w:rPr>
          <w:sz w:val="16"/>
          <w:szCs w:val="16"/>
        </w:rPr>
      </w:pPr>
    </w:p>
    <w:p w14:paraId="4640CE08" w14:textId="25CD1D13" w:rsidR="0096560E" w:rsidRPr="004E401D" w:rsidRDefault="007D6DFA" w:rsidP="004E401D">
      <w:pPr>
        <w:tabs>
          <w:tab w:val="left" w:pos="2246"/>
        </w:tabs>
        <w:spacing w:line="300" w:lineRule="auto"/>
        <w:rPr>
          <w:sz w:val="8"/>
          <w:szCs w:val="8"/>
        </w:rPr>
      </w:pPr>
      <w:r>
        <w:rPr>
          <w:sz w:val="26"/>
          <w:szCs w:val="26"/>
        </w:rPr>
        <w:t>Sürekli tam iş göremezlik geliri formülü;</w:t>
      </w:r>
      <w:r>
        <w:rPr>
          <w:sz w:val="26"/>
          <w:szCs w:val="26"/>
        </w:rPr>
        <w:br/>
      </w:r>
    </w:p>
    <w:tbl>
      <w:tblPr>
        <w:tblStyle w:val="TabloKlavuzu"/>
        <w:tblW w:w="0" w:type="auto"/>
        <w:tblLook w:val="04A0" w:firstRow="1" w:lastRow="0" w:firstColumn="1" w:lastColumn="0" w:noHBand="0" w:noVBand="1"/>
      </w:tblPr>
      <w:tblGrid>
        <w:gridCol w:w="1413"/>
        <w:gridCol w:w="7643"/>
      </w:tblGrid>
      <w:tr w:rsidR="007D6DFA" w14:paraId="0D648FF4" w14:textId="77777777" w:rsidTr="007D6DFA">
        <w:tc>
          <w:tcPr>
            <w:tcW w:w="1413" w:type="dxa"/>
          </w:tcPr>
          <w:p w14:paraId="4EC58E2F" w14:textId="6312CB03" w:rsidR="007D6DFA" w:rsidRPr="00E242AB" w:rsidRDefault="007D6DFA" w:rsidP="004E401D">
            <w:pPr>
              <w:tabs>
                <w:tab w:val="left" w:pos="2246"/>
              </w:tabs>
              <w:spacing w:line="300" w:lineRule="auto"/>
              <w:jc w:val="both"/>
              <w:rPr>
                <w:sz w:val="26"/>
                <w:szCs w:val="26"/>
              </w:rPr>
            </w:pPr>
            <w:r w:rsidRPr="00E242AB">
              <w:rPr>
                <w:sz w:val="26"/>
                <w:szCs w:val="26"/>
              </w:rPr>
              <w:t>Formül 1</w:t>
            </w:r>
          </w:p>
        </w:tc>
        <w:tc>
          <w:tcPr>
            <w:tcW w:w="7643" w:type="dxa"/>
          </w:tcPr>
          <w:p w14:paraId="0BEC9032" w14:textId="30DF8460" w:rsidR="007D6DFA" w:rsidRPr="00E242AB" w:rsidRDefault="00E242AB" w:rsidP="004E401D">
            <w:pPr>
              <w:shd w:val="clear" w:color="auto" w:fill="F2F2F2" w:themeFill="background1" w:themeFillShade="F2"/>
              <w:tabs>
                <w:tab w:val="left" w:pos="2246"/>
              </w:tabs>
              <w:spacing w:line="300" w:lineRule="auto"/>
              <w:jc w:val="both"/>
              <w:rPr>
                <w:b/>
                <w:sz w:val="26"/>
                <w:szCs w:val="26"/>
              </w:rPr>
            </w:pPr>
            <w:r w:rsidRPr="00E242AB">
              <w:rPr>
                <w:b/>
                <w:sz w:val="26"/>
                <w:szCs w:val="26"/>
              </w:rPr>
              <w:t>Günlük kazanç x 30 x %70</w:t>
            </w:r>
          </w:p>
        </w:tc>
      </w:tr>
      <w:tr w:rsidR="007D6DFA" w14:paraId="1E87BA89" w14:textId="77777777" w:rsidTr="007D6DFA">
        <w:tc>
          <w:tcPr>
            <w:tcW w:w="1413" w:type="dxa"/>
          </w:tcPr>
          <w:p w14:paraId="65F3498C" w14:textId="5FE75BA7" w:rsidR="007D6DFA" w:rsidRPr="00E242AB" w:rsidRDefault="007D6DFA" w:rsidP="004E401D">
            <w:pPr>
              <w:tabs>
                <w:tab w:val="left" w:pos="2246"/>
              </w:tabs>
              <w:spacing w:line="300" w:lineRule="auto"/>
              <w:jc w:val="both"/>
              <w:rPr>
                <w:sz w:val="26"/>
                <w:szCs w:val="26"/>
              </w:rPr>
            </w:pPr>
            <w:r w:rsidRPr="00E242AB">
              <w:rPr>
                <w:sz w:val="26"/>
                <w:szCs w:val="26"/>
              </w:rPr>
              <w:t>Formül 2</w:t>
            </w:r>
          </w:p>
        </w:tc>
        <w:tc>
          <w:tcPr>
            <w:tcW w:w="7643" w:type="dxa"/>
          </w:tcPr>
          <w:p w14:paraId="41596BC2" w14:textId="4F4D873E" w:rsidR="007D6DFA" w:rsidRPr="00E242AB" w:rsidRDefault="007D6DFA" w:rsidP="004E401D">
            <w:pPr>
              <w:tabs>
                <w:tab w:val="left" w:pos="2246"/>
              </w:tabs>
              <w:spacing w:line="300" w:lineRule="auto"/>
              <w:jc w:val="both"/>
              <w:rPr>
                <w:sz w:val="26"/>
                <w:szCs w:val="26"/>
              </w:rPr>
            </w:pPr>
            <w:r w:rsidRPr="00E242AB">
              <w:rPr>
                <w:sz w:val="26"/>
                <w:szCs w:val="26"/>
              </w:rPr>
              <w:t xml:space="preserve">Kısaca </w:t>
            </w:r>
            <w:proofErr w:type="gramStart"/>
            <w:r w:rsidRPr="00E242AB">
              <w:rPr>
                <w:sz w:val="26"/>
                <w:szCs w:val="26"/>
              </w:rPr>
              <w:t>( Günlük</w:t>
            </w:r>
            <w:proofErr w:type="gramEnd"/>
            <w:r w:rsidRPr="00E242AB">
              <w:rPr>
                <w:sz w:val="26"/>
                <w:szCs w:val="26"/>
              </w:rPr>
              <w:t xml:space="preserve"> kazanç x 21 ) formülü ile de hesaplanabilir.</w:t>
            </w:r>
          </w:p>
        </w:tc>
      </w:tr>
      <w:tr w:rsidR="007D6DFA" w14:paraId="02A84EC4" w14:textId="77777777" w:rsidTr="007D6DFA">
        <w:tc>
          <w:tcPr>
            <w:tcW w:w="1413" w:type="dxa"/>
          </w:tcPr>
          <w:p w14:paraId="580BD111" w14:textId="7AB6B113" w:rsidR="007D6DFA" w:rsidRPr="00E242AB" w:rsidRDefault="007D6DFA" w:rsidP="004E401D">
            <w:pPr>
              <w:tabs>
                <w:tab w:val="left" w:pos="2246"/>
              </w:tabs>
              <w:spacing w:line="300" w:lineRule="auto"/>
              <w:jc w:val="both"/>
              <w:rPr>
                <w:sz w:val="26"/>
                <w:szCs w:val="26"/>
              </w:rPr>
            </w:pPr>
            <w:r w:rsidRPr="00E242AB">
              <w:rPr>
                <w:sz w:val="26"/>
                <w:szCs w:val="26"/>
              </w:rPr>
              <w:t>Formül 3</w:t>
            </w:r>
          </w:p>
        </w:tc>
        <w:tc>
          <w:tcPr>
            <w:tcW w:w="7643" w:type="dxa"/>
          </w:tcPr>
          <w:p w14:paraId="586054F6" w14:textId="2E90D11C" w:rsidR="007D6DFA" w:rsidRPr="00E242AB" w:rsidRDefault="007D6DFA" w:rsidP="004E401D">
            <w:pPr>
              <w:tabs>
                <w:tab w:val="left" w:pos="2246"/>
              </w:tabs>
              <w:spacing w:line="300" w:lineRule="auto"/>
              <w:jc w:val="both"/>
              <w:rPr>
                <w:sz w:val="26"/>
                <w:szCs w:val="26"/>
              </w:rPr>
            </w:pPr>
            <w:r w:rsidRPr="00E242AB">
              <w:rPr>
                <w:sz w:val="26"/>
                <w:szCs w:val="26"/>
              </w:rPr>
              <w:t xml:space="preserve">Sigortalı </w:t>
            </w:r>
            <w:r w:rsidRPr="00E242AB">
              <w:rPr>
                <w:b/>
                <w:bCs/>
                <w:sz w:val="26"/>
                <w:szCs w:val="26"/>
              </w:rPr>
              <w:t>tam iş göremez durumda iken başka birinin sürekli bakımına muhtaç hale gelmişse</w:t>
            </w:r>
            <w:r w:rsidRPr="00E242AB">
              <w:rPr>
                <w:sz w:val="26"/>
                <w:szCs w:val="26"/>
              </w:rPr>
              <w:t xml:space="preserve"> o halde </w:t>
            </w:r>
            <w:r w:rsidRPr="00E242AB">
              <w:rPr>
                <w:b/>
                <w:bCs/>
                <w:sz w:val="26"/>
                <w:szCs w:val="26"/>
                <w:u w:val="single"/>
              </w:rPr>
              <w:t>günlük kazanç x 30 formülü</w:t>
            </w:r>
            <w:r w:rsidRPr="00E242AB">
              <w:rPr>
                <w:sz w:val="26"/>
                <w:szCs w:val="26"/>
              </w:rPr>
              <w:t xml:space="preserve"> ile hesaplanır.</w:t>
            </w:r>
          </w:p>
        </w:tc>
      </w:tr>
    </w:tbl>
    <w:p w14:paraId="6415D6BD" w14:textId="04B2F4E5" w:rsidR="007D6DFA" w:rsidRDefault="007D6DFA" w:rsidP="00E242AB">
      <w:pPr>
        <w:tabs>
          <w:tab w:val="left" w:pos="2246"/>
        </w:tabs>
        <w:spacing w:line="300" w:lineRule="auto"/>
        <w:rPr>
          <w:sz w:val="26"/>
          <w:szCs w:val="26"/>
        </w:rPr>
      </w:pPr>
    </w:p>
    <w:p w14:paraId="6069A0DF" w14:textId="622F443E" w:rsidR="007D6DFA" w:rsidRPr="00E242AB" w:rsidRDefault="007D6DFA" w:rsidP="00E242AB">
      <w:pPr>
        <w:tabs>
          <w:tab w:val="left" w:pos="2246"/>
        </w:tabs>
        <w:spacing w:line="300" w:lineRule="auto"/>
        <w:jc w:val="both"/>
      </w:pPr>
      <w:r w:rsidRPr="00E242AB">
        <w:rPr>
          <w:b/>
          <w:bCs/>
        </w:rPr>
        <w:lastRenderedPageBreak/>
        <w:t>Örnek:</w:t>
      </w:r>
      <w:r w:rsidRPr="00E242AB">
        <w:t xml:space="preserve"> 08.02.202</w:t>
      </w:r>
      <w:r w:rsidR="004E21CF">
        <w:t>4</w:t>
      </w:r>
      <w:r w:rsidRPr="00E242AB">
        <w:t xml:space="preserve"> tarihinde uğradığı iş kazası sonucu </w:t>
      </w:r>
      <w:r w:rsidRPr="00E242AB">
        <w:rPr>
          <w:b/>
          <w:bCs/>
        </w:rPr>
        <w:t>sürekli tam iş göremez duruma düşen</w:t>
      </w:r>
      <w:r w:rsidRPr="00E242AB">
        <w:t xml:space="preserve"> sigortalının günlük kazancı </w:t>
      </w:r>
      <w:r w:rsidR="004E21CF">
        <w:t>1.2</w:t>
      </w:r>
      <w:r w:rsidR="00FE3791">
        <w:t>0</w:t>
      </w:r>
      <w:r w:rsidRPr="00E242AB">
        <w:t>0 TL’dir. Bu halde sigortalıya bağlanacak olan sürekli iş göremezlik tutarı;</w:t>
      </w:r>
    </w:p>
    <w:p w14:paraId="5F003019" w14:textId="254215F6" w:rsidR="007D6DFA" w:rsidRPr="00E242AB" w:rsidRDefault="007D6DFA" w:rsidP="00E242AB">
      <w:pPr>
        <w:tabs>
          <w:tab w:val="left" w:pos="2246"/>
        </w:tabs>
        <w:spacing w:line="300" w:lineRule="auto"/>
        <w:jc w:val="both"/>
        <w:rPr>
          <w:sz w:val="10"/>
          <w:szCs w:val="10"/>
        </w:rPr>
      </w:pPr>
    </w:p>
    <w:p w14:paraId="735140E7" w14:textId="722694C5" w:rsidR="007D6DFA" w:rsidRPr="00E242AB" w:rsidRDefault="007D6DFA" w:rsidP="00E242AB">
      <w:pPr>
        <w:pStyle w:val="ListeParagraf"/>
        <w:numPr>
          <w:ilvl w:val="0"/>
          <w:numId w:val="1"/>
        </w:numPr>
        <w:tabs>
          <w:tab w:val="left" w:pos="2246"/>
        </w:tabs>
        <w:spacing w:line="300" w:lineRule="auto"/>
        <w:jc w:val="both"/>
        <w:rPr>
          <w:rFonts w:ascii="Times New Roman" w:hAnsi="Times New Roman" w:cs="Times New Roman"/>
        </w:rPr>
      </w:pPr>
      <w:r w:rsidRPr="00E242AB">
        <w:rPr>
          <w:rFonts w:ascii="Times New Roman" w:hAnsi="Times New Roman" w:cs="Times New Roman"/>
        </w:rPr>
        <w:t xml:space="preserve">Günlük kazanç </w:t>
      </w:r>
      <w:r w:rsidR="00140CBA">
        <w:rPr>
          <w:rFonts w:ascii="Times New Roman" w:hAnsi="Times New Roman" w:cs="Times New Roman"/>
        </w:rPr>
        <w:t xml:space="preserve">x </w:t>
      </w:r>
      <w:r w:rsidRPr="00E242AB">
        <w:rPr>
          <w:rFonts w:ascii="Times New Roman" w:hAnsi="Times New Roman" w:cs="Times New Roman"/>
        </w:rPr>
        <w:t xml:space="preserve">21 = </w:t>
      </w:r>
      <w:r w:rsidR="004E21CF">
        <w:rPr>
          <w:rFonts w:ascii="Times New Roman" w:hAnsi="Times New Roman" w:cs="Times New Roman"/>
        </w:rPr>
        <w:t>1.2</w:t>
      </w:r>
      <w:r w:rsidR="00FE3791">
        <w:rPr>
          <w:rFonts w:ascii="Times New Roman" w:hAnsi="Times New Roman" w:cs="Times New Roman"/>
        </w:rPr>
        <w:t>0</w:t>
      </w:r>
      <w:r w:rsidRPr="00E242AB">
        <w:rPr>
          <w:rFonts w:ascii="Times New Roman" w:hAnsi="Times New Roman" w:cs="Times New Roman"/>
        </w:rPr>
        <w:t xml:space="preserve">0 </w:t>
      </w:r>
      <w:r w:rsidR="00140CBA">
        <w:rPr>
          <w:rFonts w:ascii="Times New Roman" w:hAnsi="Times New Roman" w:cs="Times New Roman"/>
        </w:rPr>
        <w:t>x</w:t>
      </w:r>
      <w:r w:rsidRPr="00E242AB">
        <w:rPr>
          <w:rFonts w:ascii="Times New Roman" w:hAnsi="Times New Roman" w:cs="Times New Roman"/>
        </w:rPr>
        <w:t xml:space="preserve"> 21 = </w:t>
      </w:r>
      <w:r w:rsidR="004E21CF">
        <w:rPr>
          <w:rFonts w:ascii="Times New Roman" w:hAnsi="Times New Roman" w:cs="Times New Roman"/>
        </w:rPr>
        <w:t>25</w:t>
      </w:r>
      <w:r w:rsidRPr="00E242AB">
        <w:rPr>
          <w:rFonts w:ascii="Times New Roman" w:hAnsi="Times New Roman" w:cs="Times New Roman"/>
        </w:rPr>
        <w:t>.</w:t>
      </w:r>
      <w:r w:rsidR="004E21CF">
        <w:rPr>
          <w:rFonts w:ascii="Times New Roman" w:hAnsi="Times New Roman" w:cs="Times New Roman"/>
        </w:rPr>
        <w:t>2</w:t>
      </w:r>
      <w:r w:rsidR="00FE3791">
        <w:rPr>
          <w:rFonts w:ascii="Times New Roman" w:hAnsi="Times New Roman" w:cs="Times New Roman"/>
        </w:rPr>
        <w:t>0</w:t>
      </w:r>
      <w:r w:rsidRPr="00E242AB">
        <w:rPr>
          <w:rFonts w:ascii="Times New Roman" w:hAnsi="Times New Roman" w:cs="Times New Roman"/>
        </w:rPr>
        <w:t>0 TL’dir.</w:t>
      </w:r>
    </w:p>
    <w:p w14:paraId="63E9B1A8" w14:textId="6EFF8E8C" w:rsidR="007D6DFA" w:rsidRPr="00E242AB" w:rsidRDefault="007D6DFA" w:rsidP="00E242AB">
      <w:pPr>
        <w:tabs>
          <w:tab w:val="left" w:pos="2246"/>
        </w:tabs>
        <w:spacing w:line="300" w:lineRule="auto"/>
        <w:jc w:val="both"/>
      </w:pPr>
    </w:p>
    <w:p w14:paraId="5D0C7B8E" w14:textId="71630413" w:rsidR="007D6DFA" w:rsidRPr="00E242AB" w:rsidRDefault="007D6DFA" w:rsidP="00E242AB">
      <w:pPr>
        <w:tabs>
          <w:tab w:val="left" w:pos="2246"/>
        </w:tabs>
        <w:spacing w:line="300" w:lineRule="auto"/>
        <w:jc w:val="both"/>
      </w:pPr>
      <w:r w:rsidRPr="00E242AB">
        <w:rPr>
          <w:b/>
          <w:bCs/>
        </w:rPr>
        <w:t>Örnek:</w:t>
      </w:r>
      <w:r w:rsidRPr="00E242AB">
        <w:t xml:space="preserve"> 08.02.202</w:t>
      </w:r>
      <w:r w:rsidR="004E21CF">
        <w:t>4</w:t>
      </w:r>
      <w:r w:rsidRPr="00E242AB">
        <w:t xml:space="preserve"> tarihinde uğradığı iş kazası sonucu sürekli tam iş göremez duruma düşen sigortalı aynı zamanda başka birinin sürekli bakımına muhtaç hale gelmiştir. Sigortalının günlük kazancı </w:t>
      </w:r>
      <w:r w:rsidR="004E21CF">
        <w:t>1.2</w:t>
      </w:r>
      <w:r w:rsidR="00FE3791">
        <w:t>0</w:t>
      </w:r>
      <w:r w:rsidRPr="00E242AB">
        <w:t>0 TL ise bağlanacak olan sürekli iş göremezlik geliri;</w:t>
      </w:r>
    </w:p>
    <w:p w14:paraId="326A51C9" w14:textId="33D05813" w:rsidR="007D6DFA" w:rsidRPr="00E242AB" w:rsidRDefault="007D6DFA" w:rsidP="00E242AB">
      <w:pPr>
        <w:tabs>
          <w:tab w:val="left" w:pos="2246"/>
        </w:tabs>
        <w:spacing w:line="300" w:lineRule="auto"/>
        <w:jc w:val="both"/>
        <w:rPr>
          <w:sz w:val="10"/>
          <w:szCs w:val="10"/>
        </w:rPr>
      </w:pPr>
    </w:p>
    <w:p w14:paraId="5ACF9263" w14:textId="37CCAD99" w:rsidR="007D6DFA" w:rsidRPr="00E242AB" w:rsidRDefault="007D6DFA" w:rsidP="00E242AB">
      <w:pPr>
        <w:pStyle w:val="ListeParagraf"/>
        <w:numPr>
          <w:ilvl w:val="0"/>
          <w:numId w:val="1"/>
        </w:numPr>
        <w:tabs>
          <w:tab w:val="left" w:pos="2246"/>
        </w:tabs>
        <w:spacing w:line="300" w:lineRule="auto"/>
        <w:jc w:val="both"/>
        <w:rPr>
          <w:rFonts w:ascii="Times New Roman" w:hAnsi="Times New Roman" w:cs="Times New Roman"/>
        </w:rPr>
      </w:pPr>
      <w:r w:rsidRPr="00E242AB">
        <w:rPr>
          <w:rFonts w:ascii="Times New Roman" w:hAnsi="Times New Roman" w:cs="Times New Roman"/>
        </w:rPr>
        <w:t xml:space="preserve">Günlük kazanç </w:t>
      </w:r>
      <w:r w:rsidR="00140CBA">
        <w:rPr>
          <w:rFonts w:ascii="Times New Roman" w:hAnsi="Times New Roman" w:cs="Times New Roman"/>
        </w:rPr>
        <w:t>x</w:t>
      </w:r>
      <w:r w:rsidRPr="00E242AB">
        <w:rPr>
          <w:rFonts w:ascii="Times New Roman" w:hAnsi="Times New Roman" w:cs="Times New Roman"/>
        </w:rPr>
        <w:t xml:space="preserve"> 30 = </w:t>
      </w:r>
      <w:r w:rsidR="004E21CF">
        <w:rPr>
          <w:rFonts w:ascii="Times New Roman" w:hAnsi="Times New Roman" w:cs="Times New Roman"/>
        </w:rPr>
        <w:t>1.2</w:t>
      </w:r>
      <w:r w:rsidR="00FE3791">
        <w:rPr>
          <w:rFonts w:ascii="Times New Roman" w:hAnsi="Times New Roman" w:cs="Times New Roman"/>
        </w:rPr>
        <w:t>0</w:t>
      </w:r>
      <w:r w:rsidRPr="00E242AB">
        <w:rPr>
          <w:rFonts w:ascii="Times New Roman" w:hAnsi="Times New Roman" w:cs="Times New Roman"/>
        </w:rPr>
        <w:t xml:space="preserve">0 </w:t>
      </w:r>
      <w:r w:rsidR="00140CBA">
        <w:rPr>
          <w:rFonts w:ascii="Times New Roman" w:hAnsi="Times New Roman" w:cs="Times New Roman"/>
        </w:rPr>
        <w:t>x</w:t>
      </w:r>
      <w:r w:rsidRPr="00E242AB">
        <w:rPr>
          <w:rFonts w:ascii="Times New Roman" w:hAnsi="Times New Roman" w:cs="Times New Roman"/>
        </w:rPr>
        <w:t xml:space="preserve"> 30 = </w:t>
      </w:r>
      <w:r w:rsidR="004E21CF">
        <w:rPr>
          <w:rFonts w:ascii="Times New Roman" w:hAnsi="Times New Roman" w:cs="Times New Roman"/>
        </w:rPr>
        <w:t>36</w:t>
      </w:r>
      <w:r w:rsidRPr="00E242AB">
        <w:rPr>
          <w:rFonts w:ascii="Times New Roman" w:hAnsi="Times New Roman" w:cs="Times New Roman"/>
        </w:rPr>
        <w:t>.</w:t>
      </w:r>
      <w:r w:rsidR="00FE3791">
        <w:rPr>
          <w:rFonts w:ascii="Times New Roman" w:hAnsi="Times New Roman" w:cs="Times New Roman"/>
        </w:rPr>
        <w:t>0</w:t>
      </w:r>
      <w:r w:rsidRPr="00E242AB">
        <w:rPr>
          <w:rFonts w:ascii="Times New Roman" w:hAnsi="Times New Roman" w:cs="Times New Roman"/>
        </w:rPr>
        <w:t>00 TL’dir.</w:t>
      </w:r>
    </w:p>
    <w:p w14:paraId="65A06DB8" w14:textId="31B3F440" w:rsidR="007D6DFA" w:rsidRDefault="007D6DFA" w:rsidP="007D6DFA">
      <w:pPr>
        <w:tabs>
          <w:tab w:val="left" w:pos="2246"/>
        </w:tabs>
        <w:spacing w:line="276" w:lineRule="auto"/>
        <w:rPr>
          <w:sz w:val="26"/>
          <w:szCs w:val="26"/>
        </w:rPr>
      </w:pPr>
    </w:p>
    <w:p w14:paraId="53328D68" w14:textId="672C5581" w:rsidR="007D6DFA" w:rsidRPr="00E242AB" w:rsidRDefault="007D6DFA" w:rsidP="007D6DFA">
      <w:pPr>
        <w:tabs>
          <w:tab w:val="left" w:pos="2246"/>
        </w:tabs>
        <w:spacing w:line="276" w:lineRule="auto"/>
        <w:rPr>
          <w:b/>
          <w:bCs/>
          <w:sz w:val="26"/>
          <w:szCs w:val="26"/>
          <w:u w:val="single"/>
        </w:rPr>
      </w:pPr>
      <w:r w:rsidRPr="00E242AB">
        <w:rPr>
          <w:b/>
          <w:bCs/>
          <w:sz w:val="26"/>
          <w:szCs w:val="26"/>
          <w:u w:val="single"/>
        </w:rPr>
        <w:t xml:space="preserve">Sürekli </w:t>
      </w:r>
      <w:r w:rsidR="00E242AB" w:rsidRPr="00E242AB">
        <w:rPr>
          <w:b/>
          <w:bCs/>
          <w:sz w:val="26"/>
          <w:szCs w:val="26"/>
          <w:u w:val="single"/>
        </w:rPr>
        <w:t>K</w:t>
      </w:r>
      <w:r w:rsidRPr="00E242AB">
        <w:rPr>
          <w:b/>
          <w:bCs/>
          <w:sz w:val="26"/>
          <w:szCs w:val="26"/>
          <w:u w:val="single"/>
        </w:rPr>
        <w:t>ısm</w:t>
      </w:r>
      <w:r w:rsidR="00E242AB" w:rsidRPr="00E242AB">
        <w:rPr>
          <w:b/>
          <w:bCs/>
          <w:sz w:val="26"/>
          <w:szCs w:val="26"/>
          <w:u w:val="single"/>
        </w:rPr>
        <w:t>i</w:t>
      </w:r>
      <w:r w:rsidRPr="00E242AB">
        <w:rPr>
          <w:b/>
          <w:bCs/>
          <w:sz w:val="26"/>
          <w:szCs w:val="26"/>
          <w:u w:val="single"/>
        </w:rPr>
        <w:t xml:space="preserve">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öremezlik</w:t>
      </w:r>
    </w:p>
    <w:p w14:paraId="5FADFE89" w14:textId="4764A82E" w:rsidR="007D6DFA" w:rsidRDefault="007D6DFA" w:rsidP="007D6DFA">
      <w:pPr>
        <w:tabs>
          <w:tab w:val="left" w:pos="2246"/>
        </w:tabs>
        <w:spacing w:line="276" w:lineRule="auto"/>
        <w:rPr>
          <w:sz w:val="26"/>
          <w:szCs w:val="26"/>
        </w:rPr>
      </w:pPr>
    </w:p>
    <w:p w14:paraId="7B94C80C" w14:textId="7A2A98F0" w:rsidR="007D6DFA" w:rsidRPr="00E242AB" w:rsidRDefault="007D6DFA" w:rsidP="00E242AB">
      <w:pPr>
        <w:tabs>
          <w:tab w:val="left" w:pos="2246"/>
        </w:tabs>
        <w:spacing w:line="300" w:lineRule="auto"/>
        <w:jc w:val="both"/>
      </w:pPr>
      <w:r w:rsidRPr="00E242AB">
        <w:t>Sigortalının mesleğinde kazanma gücünün kısmen azalmış olması halidir. Bu durumda iş göremezlik, meslekte kazanma gücünün en az %10 en fazla %99,99 oranında yitirilmesini gösterir. Sürekli kısm</w:t>
      </w:r>
      <w:r w:rsidR="009F3E78">
        <w:t>i</w:t>
      </w:r>
      <w:r w:rsidRPr="00E242AB">
        <w:t xml:space="preserve"> iş göremezlikte sigortalıya bağlanacak olan gelir, tam iş göremezlik gelirinin rapor derecesi oranındaki tutarıdır.</w:t>
      </w:r>
    </w:p>
    <w:p w14:paraId="2B29911A" w14:textId="77777777" w:rsidR="00F367B2" w:rsidRPr="00E242AB" w:rsidRDefault="00F367B2" w:rsidP="00E242AB">
      <w:pPr>
        <w:tabs>
          <w:tab w:val="left" w:pos="2246"/>
        </w:tabs>
        <w:spacing w:line="300" w:lineRule="auto"/>
        <w:jc w:val="both"/>
      </w:pPr>
    </w:p>
    <w:tbl>
      <w:tblPr>
        <w:tblStyle w:val="TabloKlavuzu"/>
        <w:tblW w:w="0" w:type="auto"/>
        <w:tblLook w:val="04A0" w:firstRow="1" w:lastRow="0" w:firstColumn="1" w:lastColumn="0" w:noHBand="0" w:noVBand="1"/>
      </w:tblPr>
      <w:tblGrid>
        <w:gridCol w:w="1413"/>
        <w:gridCol w:w="7643"/>
      </w:tblGrid>
      <w:tr w:rsidR="00F367B2" w:rsidRPr="00E242AB" w14:paraId="383B7C34" w14:textId="77777777" w:rsidTr="00F367B2">
        <w:tc>
          <w:tcPr>
            <w:tcW w:w="1413" w:type="dxa"/>
          </w:tcPr>
          <w:p w14:paraId="1A098178" w14:textId="4560BFC4" w:rsidR="00F367B2" w:rsidRPr="00E242AB" w:rsidRDefault="00F367B2" w:rsidP="0079668E">
            <w:pPr>
              <w:tabs>
                <w:tab w:val="left" w:pos="2246"/>
              </w:tabs>
              <w:spacing w:before="240" w:line="300" w:lineRule="auto"/>
              <w:jc w:val="both"/>
            </w:pPr>
            <w:r w:rsidRPr="00E242AB">
              <w:t>Formül 1</w:t>
            </w:r>
          </w:p>
        </w:tc>
        <w:tc>
          <w:tcPr>
            <w:tcW w:w="7643" w:type="dxa"/>
          </w:tcPr>
          <w:p w14:paraId="79B88E64" w14:textId="3D7926C6" w:rsidR="0079668E" w:rsidRPr="0079668E" w:rsidRDefault="00F367B2" w:rsidP="0079668E">
            <w:pPr>
              <w:tabs>
                <w:tab w:val="left" w:pos="2246"/>
              </w:tabs>
              <w:spacing w:before="240" w:after="240" w:line="300" w:lineRule="auto"/>
              <w:jc w:val="both"/>
              <w:rPr>
                <w:b/>
                <w:bCs/>
              </w:rPr>
            </w:pPr>
            <w:r w:rsidRPr="00E242AB">
              <w:rPr>
                <w:b/>
                <w:bCs/>
              </w:rPr>
              <w:t>[Günlük kazanç x 21] x %Sürekli iş göremezlik derecesi</w:t>
            </w:r>
          </w:p>
        </w:tc>
      </w:tr>
      <w:tr w:rsidR="00F367B2" w:rsidRPr="00E242AB" w14:paraId="375A65B9" w14:textId="77777777" w:rsidTr="00F367B2">
        <w:tc>
          <w:tcPr>
            <w:tcW w:w="1413" w:type="dxa"/>
          </w:tcPr>
          <w:p w14:paraId="5D18A3B1" w14:textId="765D0DE0" w:rsidR="00F367B2" w:rsidRPr="00E242AB" w:rsidRDefault="0079668E" w:rsidP="00E242AB">
            <w:pPr>
              <w:tabs>
                <w:tab w:val="left" w:pos="2246"/>
              </w:tabs>
              <w:spacing w:line="300" w:lineRule="auto"/>
              <w:jc w:val="both"/>
            </w:pPr>
            <w:r>
              <w:br/>
            </w:r>
            <w:r w:rsidR="00F367B2" w:rsidRPr="00E242AB">
              <w:t>Formül 2</w:t>
            </w:r>
          </w:p>
        </w:tc>
        <w:tc>
          <w:tcPr>
            <w:tcW w:w="7643" w:type="dxa"/>
          </w:tcPr>
          <w:p w14:paraId="2B228277" w14:textId="77777777" w:rsidR="00F367B2" w:rsidRPr="00E242AB" w:rsidRDefault="00F367B2" w:rsidP="00E242AB">
            <w:pPr>
              <w:tabs>
                <w:tab w:val="left" w:pos="2246"/>
              </w:tabs>
              <w:spacing w:line="300" w:lineRule="auto"/>
              <w:jc w:val="both"/>
            </w:pPr>
            <w:r w:rsidRPr="00E242AB">
              <w:t xml:space="preserve">Eğer sigortalı kısmi iş göremez durumunda iken </w:t>
            </w:r>
            <w:r w:rsidRPr="00E242AB">
              <w:rPr>
                <w:b/>
                <w:bCs/>
                <w:u w:val="single"/>
              </w:rPr>
              <w:t>sürekli başka birinin bakımına muhtaç hale gelmişse</w:t>
            </w:r>
            <w:r w:rsidRPr="00E242AB">
              <w:t xml:space="preserve"> o halde bağlanacak olan sürekli iş göremezlik geliri;</w:t>
            </w:r>
          </w:p>
          <w:p w14:paraId="154C9E1C" w14:textId="46C5BE4E" w:rsidR="00F367B2" w:rsidRPr="00E242AB" w:rsidRDefault="00F367B2" w:rsidP="00E242AB">
            <w:pPr>
              <w:tabs>
                <w:tab w:val="left" w:pos="2246"/>
              </w:tabs>
              <w:spacing w:line="300" w:lineRule="auto"/>
              <w:jc w:val="both"/>
              <w:rPr>
                <w:b/>
                <w:bCs/>
              </w:rPr>
            </w:pPr>
            <w:r w:rsidRPr="00E242AB">
              <w:rPr>
                <w:b/>
                <w:bCs/>
              </w:rPr>
              <w:t>[Günlük kazanç x 30] x Sürekli iş göremezlik derecesi</w:t>
            </w:r>
          </w:p>
        </w:tc>
      </w:tr>
    </w:tbl>
    <w:p w14:paraId="0E755C92" w14:textId="77777777" w:rsidR="00E242AB" w:rsidRDefault="00E242AB" w:rsidP="00E242AB">
      <w:pPr>
        <w:tabs>
          <w:tab w:val="left" w:pos="2246"/>
        </w:tabs>
        <w:spacing w:line="300" w:lineRule="auto"/>
        <w:jc w:val="both"/>
        <w:rPr>
          <w:b/>
          <w:bCs/>
        </w:rPr>
      </w:pPr>
    </w:p>
    <w:p w14:paraId="651B2D9B" w14:textId="75748300" w:rsidR="007D6DFA" w:rsidRPr="00E242AB" w:rsidRDefault="00CD49DD" w:rsidP="00E242AB">
      <w:pPr>
        <w:tabs>
          <w:tab w:val="left" w:pos="2246"/>
        </w:tabs>
        <w:spacing w:line="300" w:lineRule="auto"/>
        <w:jc w:val="both"/>
      </w:pPr>
      <w:r w:rsidRPr="00E242AB">
        <w:rPr>
          <w:b/>
          <w:bCs/>
        </w:rPr>
        <w:t>Örnek:</w:t>
      </w:r>
      <w:r w:rsidRPr="00E242AB">
        <w:t xml:space="preserve"> 10.02.202</w:t>
      </w:r>
      <w:r w:rsidR="004E21CF">
        <w:t>4</w:t>
      </w:r>
      <w:r w:rsidRPr="00E242AB">
        <w:t xml:space="preserve"> tarihinde uğradığı meslek hastalığı sonucu çalışma gücünü %60 oranında kaybederek </w:t>
      </w:r>
      <w:r w:rsidRPr="00E242AB">
        <w:rPr>
          <w:u w:val="single"/>
        </w:rPr>
        <w:t>başka birinin sürekli bakımına muhtaç hale gelen</w:t>
      </w:r>
      <w:r w:rsidRPr="00E242AB">
        <w:t xml:space="preserve"> ve günlük kazancı </w:t>
      </w:r>
      <w:r w:rsidR="004E21CF">
        <w:t>1.2</w:t>
      </w:r>
      <w:r w:rsidRPr="00E242AB">
        <w:t>00 TL olan sigortalıya bağlanacak olan sürekli iş göremezlik geliri;</w:t>
      </w:r>
    </w:p>
    <w:p w14:paraId="081B42CB" w14:textId="18DE0D76" w:rsidR="00CD49DD" w:rsidRPr="00E242AB" w:rsidRDefault="00CD49DD" w:rsidP="00E242AB">
      <w:pPr>
        <w:tabs>
          <w:tab w:val="left" w:pos="2246"/>
        </w:tabs>
        <w:spacing w:line="300" w:lineRule="auto"/>
        <w:jc w:val="both"/>
      </w:pPr>
    </w:p>
    <w:p w14:paraId="19B725B0" w14:textId="68612E91" w:rsidR="00CD49DD" w:rsidRPr="00E242AB" w:rsidRDefault="00CD49DD" w:rsidP="00E242AB">
      <w:pPr>
        <w:pStyle w:val="ListeParagraf"/>
        <w:numPr>
          <w:ilvl w:val="0"/>
          <w:numId w:val="1"/>
        </w:numPr>
        <w:tabs>
          <w:tab w:val="left" w:pos="2246"/>
        </w:tabs>
        <w:spacing w:line="300" w:lineRule="auto"/>
        <w:jc w:val="both"/>
        <w:rPr>
          <w:rFonts w:ascii="Times New Roman" w:hAnsi="Times New Roman" w:cs="Times New Roman"/>
        </w:rPr>
      </w:pPr>
      <w:r w:rsidRPr="00E242AB">
        <w:rPr>
          <w:rFonts w:ascii="Times New Roman" w:hAnsi="Times New Roman" w:cs="Times New Roman"/>
        </w:rPr>
        <w:t>[Günlük kazanç x 30] x % SİD = [</w:t>
      </w:r>
      <w:r w:rsidR="004E21CF">
        <w:rPr>
          <w:rFonts w:ascii="Times New Roman" w:hAnsi="Times New Roman" w:cs="Times New Roman"/>
        </w:rPr>
        <w:t>1.2</w:t>
      </w:r>
      <w:r w:rsidRPr="00E242AB">
        <w:rPr>
          <w:rFonts w:ascii="Times New Roman" w:hAnsi="Times New Roman" w:cs="Times New Roman"/>
        </w:rPr>
        <w:t xml:space="preserve">00 x 30] x %60 = </w:t>
      </w:r>
      <w:r w:rsidR="004E21CF">
        <w:rPr>
          <w:rFonts w:ascii="Times New Roman" w:hAnsi="Times New Roman" w:cs="Times New Roman"/>
        </w:rPr>
        <w:t>21</w:t>
      </w:r>
      <w:r w:rsidRPr="00E242AB">
        <w:rPr>
          <w:rFonts w:ascii="Times New Roman" w:hAnsi="Times New Roman" w:cs="Times New Roman"/>
        </w:rPr>
        <w:t>.</w:t>
      </w:r>
      <w:r w:rsidR="004E21CF">
        <w:rPr>
          <w:rFonts w:ascii="Times New Roman" w:hAnsi="Times New Roman" w:cs="Times New Roman"/>
        </w:rPr>
        <w:t>6</w:t>
      </w:r>
      <w:r w:rsidRPr="00E242AB">
        <w:rPr>
          <w:rFonts w:ascii="Times New Roman" w:hAnsi="Times New Roman" w:cs="Times New Roman"/>
        </w:rPr>
        <w:t>00 TL</w:t>
      </w:r>
    </w:p>
    <w:p w14:paraId="6E3C4EC7" w14:textId="28EBA94A" w:rsidR="00CD49DD" w:rsidRPr="00E242AB" w:rsidRDefault="00CD49DD" w:rsidP="00E242AB">
      <w:pPr>
        <w:tabs>
          <w:tab w:val="left" w:pos="2246"/>
        </w:tabs>
        <w:spacing w:line="300" w:lineRule="auto"/>
        <w:jc w:val="both"/>
      </w:pPr>
    </w:p>
    <w:p w14:paraId="5EBEF0F1" w14:textId="14573942" w:rsidR="00CD49DD" w:rsidRPr="00E242AB" w:rsidRDefault="00CD49DD" w:rsidP="00E242AB">
      <w:pPr>
        <w:tabs>
          <w:tab w:val="left" w:pos="2246"/>
        </w:tabs>
        <w:spacing w:line="300" w:lineRule="auto"/>
        <w:jc w:val="both"/>
      </w:pPr>
      <w:r w:rsidRPr="00E242AB">
        <w:rPr>
          <w:b/>
          <w:bCs/>
        </w:rPr>
        <w:t>Örnek:</w:t>
      </w:r>
      <w:r w:rsidRPr="00E242AB">
        <w:t xml:space="preserve"> 10.02.202</w:t>
      </w:r>
      <w:r w:rsidR="004E21CF">
        <w:t>4</w:t>
      </w:r>
      <w:r w:rsidRPr="00E242AB">
        <w:t xml:space="preserve"> tarihinde uğradığı iş kazası sonucu çalışma gücünü %50 oranında kaybeden sigortalının günlük kazancı </w:t>
      </w:r>
      <w:r w:rsidR="004E21CF">
        <w:t>1.2</w:t>
      </w:r>
      <w:r w:rsidRPr="00E242AB">
        <w:t>00 TL’dir. Sigortalıya bağlanacak olan sürekli iş göremezlik geliri;</w:t>
      </w:r>
    </w:p>
    <w:p w14:paraId="1459A519" w14:textId="4E1F6AC0" w:rsidR="00CD49DD" w:rsidRPr="00E242AB" w:rsidRDefault="00CD49DD" w:rsidP="00E242AB">
      <w:pPr>
        <w:spacing w:line="300" w:lineRule="auto"/>
        <w:jc w:val="both"/>
      </w:pPr>
    </w:p>
    <w:p w14:paraId="26B3E2DF" w14:textId="40941D93" w:rsidR="00CD49DD" w:rsidRPr="00E242AB" w:rsidRDefault="00CD49DD" w:rsidP="00E242AB">
      <w:pPr>
        <w:pStyle w:val="ListeParagraf"/>
        <w:numPr>
          <w:ilvl w:val="0"/>
          <w:numId w:val="1"/>
        </w:numPr>
        <w:tabs>
          <w:tab w:val="left" w:pos="2746"/>
        </w:tabs>
        <w:spacing w:line="300" w:lineRule="auto"/>
        <w:jc w:val="both"/>
        <w:rPr>
          <w:rFonts w:ascii="Times New Roman" w:hAnsi="Times New Roman" w:cs="Times New Roman"/>
        </w:rPr>
      </w:pPr>
      <w:r w:rsidRPr="00E242AB">
        <w:rPr>
          <w:rFonts w:ascii="Times New Roman" w:hAnsi="Times New Roman" w:cs="Times New Roman"/>
        </w:rPr>
        <w:t>[Günlük kazanç x 21] x %SİD = [</w:t>
      </w:r>
      <w:r w:rsidR="004E21CF">
        <w:rPr>
          <w:rFonts w:ascii="Times New Roman" w:hAnsi="Times New Roman" w:cs="Times New Roman"/>
        </w:rPr>
        <w:t>1.2</w:t>
      </w:r>
      <w:r w:rsidRPr="00E242AB">
        <w:rPr>
          <w:rFonts w:ascii="Times New Roman" w:hAnsi="Times New Roman" w:cs="Times New Roman"/>
        </w:rPr>
        <w:t xml:space="preserve">00 x 21] x %50 = </w:t>
      </w:r>
      <w:r w:rsidR="004E21CF">
        <w:rPr>
          <w:rFonts w:ascii="Times New Roman" w:hAnsi="Times New Roman" w:cs="Times New Roman"/>
        </w:rPr>
        <w:t>12</w:t>
      </w:r>
      <w:r w:rsidRPr="00E242AB">
        <w:rPr>
          <w:rFonts w:ascii="Times New Roman" w:hAnsi="Times New Roman" w:cs="Times New Roman"/>
        </w:rPr>
        <w:t>.</w:t>
      </w:r>
      <w:r w:rsidR="004E21CF">
        <w:rPr>
          <w:rFonts w:ascii="Times New Roman" w:hAnsi="Times New Roman" w:cs="Times New Roman"/>
        </w:rPr>
        <w:t>6</w:t>
      </w:r>
      <w:r w:rsidR="00D57DF8">
        <w:rPr>
          <w:rFonts w:ascii="Times New Roman" w:hAnsi="Times New Roman" w:cs="Times New Roman"/>
        </w:rPr>
        <w:t>0</w:t>
      </w:r>
      <w:r w:rsidRPr="00E242AB">
        <w:rPr>
          <w:rFonts w:ascii="Times New Roman" w:hAnsi="Times New Roman" w:cs="Times New Roman"/>
        </w:rPr>
        <w:t>0 TL</w:t>
      </w:r>
    </w:p>
    <w:p w14:paraId="3118595E" w14:textId="26A03543" w:rsidR="00AE1A3F" w:rsidRPr="00E242AB" w:rsidRDefault="00FD3597" w:rsidP="00E242AB">
      <w:pPr>
        <w:pStyle w:val="ListeParagraf"/>
        <w:numPr>
          <w:ilvl w:val="0"/>
          <w:numId w:val="1"/>
        </w:numPr>
        <w:tabs>
          <w:tab w:val="left" w:pos="2746"/>
        </w:tabs>
        <w:spacing w:line="300" w:lineRule="auto"/>
        <w:jc w:val="both"/>
        <w:rPr>
          <w:rFonts w:ascii="Times New Roman" w:hAnsi="Times New Roman" w:cs="Times New Roman"/>
          <w:sz w:val="20"/>
          <w:szCs w:val="20"/>
        </w:rPr>
      </w:pPr>
      <w:r w:rsidRPr="00E242AB">
        <w:rPr>
          <w:rFonts w:ascii="Times New Roman" w:hAnsi="Times New Roman" w:cs="Times New Roman"/>
          <w:sz w:val="20"/>
          <w:szCs w:val="20"/>
        </w:rPr>
        <w:t>*SİD = Sürekli iş göremezlik derecesi</w:t>
      </w:r>
    </w:p>
    <w:p w14:paraId="3B245D57" w14:textId="476CF547" w:rsidR="00AE1A3F" w:rsidRDefault="00AE1A3F" w:rsidP="00E242AB">
      <w:pPr>
        <w:tabs>
          <w:tab w:val="left" w:pos="2746"/>
        </w:tabs>
        <w:spacing w:line="300" w:lineRule="auto"/>
        <w:jc w:val="both"/>
        <w:rPr>
          <w:sz w:val="26"/>
          <w:szCs w:val="26"/>
        </w:rPr>
      </w:pPr>
    </w:p>
    <w:p w14:paraId="3A0A6D06" w14:textId="3D055CEA" w:rsidR="00E242AB" w:rsidRDefault="00E242AB" w:rsidP="00E242AB">
      <w:pPr>
        <w:tabs>
          <w:tab w:val="left" w:pos="2746"/>
        </w:tabs>
        <w:spacing w:line="300" w:lineRule="auto"/>
        <w:jc w:val="both"/>
        <w:rPr>
          <w:sz w:val="26"/>
          <w:szCs w:val="26"/>
        </w:rPr>
      </w:pPr>
    </w:p>
    <w:p w14:paraId="11CA5FC4" w14:textId="1BC8A51E" w:rsidR="00E242AB" w:rsidRDefault="00E242AB" w:rsidP="00E242AB">
      <w:pPr>
        <w:tabs>
          <w:tab w:val="left" w:pos="2746"/>
        </w:tabs>
        <w:spacing w:line="300" w:lineRule="auto"/>
        <w:jc w:val="both"/>
        <w:rPr>
          <w:sz w:val="26"/>
          <w:szCs w:val="26"/>
        </w:rPr>
      </w:pPr>
    </w:p>
    <w:p w14:paraId="10311BDC" w14:textId="20B3A0F5" w:rsidR="00AE1A3F" w:rsidRPr="00E242AB" w:rsidRDefault="00AE1A3F" w:rsidP="00E242AB">
      <w:pPr>
        <w:tabs>
          <w:tab w:val="left" w:pos="2746"/>
        </w:tabs>
        <w:spacing w:line="300" w:lineRule="auto"/>
        <w:jc w:val="both"/>
        <w:rPr>
          <w:b/>
          <w:bCs/>
          <w:sz w:val="26"/>
          <w:szCs w:val="26"/>
          <w:u w:val="single"/>
        </w:rPr>
      </w:pPr>
      <w:r w:rsidRPr="00E242AB">
        <w:rPr>
          <w:b/>
          <w:bCs/>
          <w:sz w:val="26"/>
          <w:szCs w:val="26"/>
          <w:u w:val="single"/>
        </w:rPr>
        <w:lastRenderedPageBreak/>
        <w:t xml:space="preserve">Sürekli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 xml:space="preserve">öremezlik </w:t>
      </w:r>
      <w:r w:rsidR="00E242AB" w:rsidRPr="00E242AB">
        <w:rPr>
          <w:b/>
          <w:bCs/>
          <w:sz w:val="26"/>
          <w:szCs w:val="26"/>
          <w:u w:val="single"/>
        </w:rPr>
        <w:t>G</w:t>
      </w:r>
      <w:r w:rsidRPr="00E242AB">
        <w:rPr>
          <w:b/>
          <w:bCs/>
          <w:sz w:val="26"/>
          <w:szCs w:val="26"/>
          <w:u w:val="single"/>
        </w:rPr>
        <w:t xml:space="preserve">elirinde </w:t>
      </w:r>
      <w:r w:rsidR="00E242AB" w:rsidRPr="00E242AB">
        <w:rPr>
          <w:b/>
          <w:bCs/>
          <w:sz w:val="26"/>
          <w:szCs w:val="26"/>
          <w:u w:val="single"/>
        </w:rPr>
        <w:t>A</w:t>
      </w:r>
      <w:r w:rsidRPr="00E242AB">
        <w:rPr>
          <w:b/>
          <w:bCs/>
          <w:sz w:val="26"/>
          <w:szCs w:val="26"/>
          <w:u w:val="single"/>
        </w:rPr>
        <w:t xml:space="preserve">lt </w:t>
      </w:r>
      <w:r w:rsidR="00E242AB" w:rsidRPr="00E242AB">
        <w:rPr>
          <w:b/>
          <w:bCs/>
          <w:sz w:val="26"/>
          <w:szCs w:val="26"/>
          <w:u w:val="single"/>
        </w:rPr>
        <w:t>S</w:t>
      </w:r>
      <w:r w:rsidRPr="00E242AB">
        <w:rPr>
          <w:b/>
          <w:bCs/>
          <w:sz w:val="26"/>
          <w:szCs w:val="26"/>
          <w:u w:val="single"/>
        </w:rPr>
        <w:t>ınır</w:t>
      </w:r>
    </w:p>
    <w:p w14:paraId="3E56E0AE" w14:textId="25F655F8" w:rsidR="00AE1A3F" w:rsidRPr="00E242AB" w:rsidRDefault="00AE1A3F" w:rsidP="00E242AB">
      <w:pPr>
        <w:tabs>
          <w:tab w:val="left" w:pos="2746"/>
        </w:tabs>
        <w:spacing w:line="300" w:lineRule="auto"/>
        <w:jc w:val="both"/>
      </w:pPr>
    </w:p>
    <w:p w14:paraId="764CCE00" w14:textId="4A48CFE5" w:rsidR="00AE1A3F" w:rsidRPr="00E242AB" w:rsidRDefault="00AE1A3F" w:rsidP="00E242AB">
      <w:pPr>
        <w:tabs>
          <w:tab w:val="left" w:pos="2746"/>
        </w:tabs>
        <w:spacing w:line="300" w:lineRule="auto"/>
        <w:jc w:val="both"/>
      </w:pPr>
      <w:r w:rsidRPr="00E242AB">
        <w:sym w:font="Wingdings" w:char="F0E8"/>
      </w:r>
      <w:r w:rsidRPr="00E242AB">
        <w:t xml:space="preserve"> Uğradığı iş kazası, meslek hastalığı sonucu başka birinin sürekli bakımına muhtaç duruma düşen sigortalıya bağlanacak olan iş göremezlik geliri yürürlükte bulunan </w:t>
      </w:r>
      <w:r w:rsidRPr="00E242AB">
        <w:rPr>
          <w:b/>
          <w:bCs/>
        </w:rPr>
        <w:t xml:space="preserve">asgari ücretin </w:t>
      </w:r>
      <w:r w:rsidRPr="00E242AB">
        <w:rPr>
          <w:b/>
          <w:bCs/>
          <w:u w:val="single"/>
        </w:rPr>
        <w:t>brütünün</w:t>
      </w:r>
      <w:r w:rsidRPr="00E242AB">
        <w:rPr>
          <w:b/>
          <w:bCs/>
        </w:rPr>
        <w:t xml:space="preserve"> %85’inden az olamaz</w:t>
      </w:r>
      <w:r w:rsidRPr="00E242AB">
        <w:t>!</w:t>
      </w:r>
    </w:p>
    <w:p w14:paraId="6BD894AC" w14:textId="6ECC7195" w:rsidR="00AE1A3F" w:rsidRPr="00E242AB" w:rsidRDefault="00AE1A3F" w:rsidP="00E242AB">
      <w:pPr>
        <w:tabs>
          <w:tab w:val="left" w:pos="2746"/>
        </w:tabs>
        <w:spacing w:line="300" w:lineRule="auto"/>
        <w:jc w:val="both"/>
      </w:pPr>
    </w:p>
    <w:p w14:paraId="388CA2D8" w14:textId="42989ED5" w:rsidR="00AE1A3F" w:rsidRPr="00E242AB" w:rsidRDefault="00AE1A3F" w:rsidP="00E242AB">
      <w:pPr>
        <w:tabs>
          <w:tab w:val="left" w:pos="2746"/>
        </w:tabs>
        <w:spacing w:line="300" w:lineRule="auto"/>
        <w:jc w:val="both"/>
      </w:pPr>
      <w:r w:rsidRPr="00E242AB">
        <w:sym w:font="Wingdings" w:char="F0E8"/>
      </w:r>
      <w:r w:rsidRPr="00E242AB">
        <w:t xml:space="preserve"> </w:t>
      </w:r>
      <w:r w:rsidRPr="00E242AB">
        <w:rPr>
          <w:b/>
          <w:bCs/>
        </w:rPr>
        <w:t xml:space="preserve">İş kazası veya meslek hastalığı sonucu bağlanacak gelirlerde alt sınır uygulaması </w:t>
      </w:r>
      <w:r w:rsidRPr="00E242AB">
        <w:rPr>
          <w:b/>
          <w:bCs/>
          <w:u w:val="single"/>
        </w:rPr>
        <w:t>sadece</w:t>
      </w:r>
      <w:r w:rsidRPr="00E242AB">
        <w:rPr>
          <w:b/>
          <w:bCs/>
        </w:rPr>
        <w:t xml:space="preserve"> başka birinin sürekli bakımına muhtaç durumdaki sigortalılar için öngörülmüştür.</w:t>
      </w:r>
      <w:r w:rsidRPr="00E242AB">
        <w:t xml:space="preserve"> Başka birinin sürekli bakımına muhtaç durumdaki sigortalılara bağlanacak sürekli iş göremezlik geliri, prime esas kazanç alt sınırının aylık tutarının %85’inden az olmayacaktır.</w:t>
      </w:r>
    </w:p>
    <w:p w14:paraId="72B2BA01" w14:textId="14B73141" w:rsidR="00FD3597" w:rsidRPr="00E242AB" w:rsidRDefault="00FD3597" w:rsidP="00E242AB">
      <w:pPr>
        <w:tabs>
          <w:tab w:val="left" w:pos="1876"/>
        </w:tabs>
        <w:spacing w:line="300" w:lineRule="auto"/>
        <w:jc w:val="both"/>
      </w:pPr>
    </w:p>
    <w:p w14:paraId="2E16223A" w14:textId="28F8C626" w:rsidR="006F036A" w:rsidRPr="00E242AB" w:rsidRDefault="00FD3597" w:rsidP="00E242AB">
      <w:pPr>
        <w:spacing w:line="300" w:lineRule="auto"/>
        <w:jc w:val="both"/>
      </w:pPr>
      <w:r w:rsidRPr="00E242AB">
        <w:rPr>
          <w:b/>
          <w:bCs/>
        </w:rPr>
        <w:t>Örnek:</w:t>
      </w:r>
      <w:r w:rsidRPr="00E242AB">
        <w:t xml:space="preserve"> 202</w:t>
      </w:r>
      <w:r w:rsidR="004E21CF">
        <w:t>4</w:t>
      </w:r>
      <w:r w:rsidRPr="00E242AB">
        <w:t xml:space="preserve"> yılı brüt asgari ücret </w:t>
      </w:r>
      <w:r w:rsidR="004E21CF">
        <w:t>20</w:t>
      </w:r>
      <w:r w:rsidRPr="00E242AB">
        <w:t>.</w:t>
      </w:r>
      <w:r w:rsidR="004E21CF">
        <w:t>002</w:t>
      </w:r>
      <w:r w:rsidR="002B64E7">
        <w:t>,50</w:t>
      </w:r>
      <w:r w:rsidRPr="00E242AB">
        <w:t xml:space="preserve"> TL olduğu dikkate alındığında bu tarihler aralığında sürekli başka birinin bakımına muhtaç duruma düşen sigortalıya bağlanacak olan sürekli iş göremezlik geliri </w:t>
      </w:r>
      <w:r w:rsidR="004E21CF">
        <w:rPr>
          <w:bCs/>
        </w:rPr>
        <w:t>17</w:t>
      </w:r>
      <w:r w:rsidR="004E6573" w:rsidRPr="004E6573">
        <w:rPr>
          <w:bCs/>
        </w:rPr>
        <w:t>.</w:t>
      </w:r>
      <w:r w:rsidR="004E21CF">
        <w:rPr>
          <w:bCs/>
        </w:rPr>
        <w:t>002</w:t>
      </w:r>
      <w:r w:rsidR="004E6573" w:rsidRPr="004E6573">
        <w:rPr>
          <w:bCs/>
        </w:rPr>
        <w:t>,</w:t>
      </w:r>
      <w:r w:rsidR="004E21CF">
        <w:rPr>
          <w:bCs/>
        </w:rPr>
        <w:t>13</w:t>
      </w:r>
      <w:r w:rsidR="004E6573" w:rsidRPr="004E6573">
        <w:rPr>
          <w:bCs/>
        </w:rPr>
        <w:t xml:space="preserve"> TL’den</w:t>
      </w:r>
      <w:r w:rsidR="004E6573" w:rsidRPr="00E242AB">
        <w:t xml:space="preserve"> </w:t>
      </w:r>
      <w:r w:rsidRPr="00E242AB">
        <w:t>az olamaz.</w:t>
      </w:r>
    </w:p>
    <w:p w14:paraId="50B9A3AD" w14:textId="7CC8F79D" w:rsidR="00FD3597" w:rsidRPr="00E242AB" w:rsidRDefault="00FD3597" w:rsidP="00E242AB">
      <w:pPr>
        <w:spacing w:line="300" w:lineRule="auto"/>
        <w:jc w:val="both"/>
        <w:rPr>
          <w:sz w:val="14"/>
          <w:szCs w:val="14"/>
        </w:rPr>
      </w:pPr>
    </w:p>
    <w:p w14:paraId="657774A0" w14:textId="30165A28" w:rsidR="00FD3597" w:rsidRPr="00E242AB" w:rsidRDefault="004E21CF" w:rsidP="00E242AB">
      <w:pPr>
        <w:pStyle w:val="ListeParagraf"/>
        <w:numPr>
          <w:ilvl w:val="0"/>
          <w:numId w:val="1"/>
        </w:numPr>
        <w:shd w:val="clear" w:color="auto" w:fill="FFFFFF" w:themeFill="background1"/>
        <w:tabs>
          <w:tab w:val="left" w:pos="1876"/>
        </w:tabs>
        <w:spacing w:line="300" w:lineRule="auto"/>
        <w:jc w:val="both"/>
        <w:rPr>
          <w:rFonts w:ascii="Times New Roman" w:hAnsi="Times New Roman" w:cs="Times New Roman"/>
          <w:b/>
          <w:bCs/>
        </w:rPr>
      </w:pPr>
      <w:r>
        <w:rPr>
          <w:rFonts w:ascii="Times New Roman" w:hAnsi="Times New Roman" w:cs="Times New Roman"/>
          <w:b/>
          <w:bCs/>
        </w:rPr>
        <w:t>20</w:t>
      </w:r>
      <w:r w:rsidR="00F5506C">
        <w:rPr>
          <w:rFonts w:ascii="Times New Roman" w:hAnsi="Times New Roman" w:cs="Times New Roman"/>
          <w:b/>
          <w:bCs/>
        </w:rPr>
        <w:t>.</w:t>
      </w:r>
      <w:r>
        <w:rPr>
          <w:rFonts w:ascii="Times New Roman" w:hAnsi="Times New Roman" w:cs="Times New Roman"/>
          <w:b/>
          <w:bCs/>
        </w:rPr>
        <w:t>002</w:t>
      </w:r>
      <w:r w:rsidR="002B64E7">
        <w:rPr>
          <w:rFonts w:ascii="Times New Roman" w:hAnsi="Times New Roman" w:cs="Times New Roman"/>
          <w:b/>
          <w:bCs/>
        </w:rPr>
        <w:t>,50</w:t>
      </w:r>
      <w:r w:rsidR="00F5506C">
        <w:rPr>
          <w:rFonts w:ascii="Times New Roman" w:hAnsi="Times New Roman" w:cs="Times New Roman"/>
          <w:b/>
          <w:bCs/>
        </w:rPr>
        <w:t xml:space="preserve"> TL</w:t>
      </w:r>
      <w:r w:rsidR="00FD3597" w:rsidRPr="00E242AB">
        <w:rPr>
          <w:rFonts w:ascii="Times New Roman" w:hAnsi="Times New Roman" w:cs="Times New Roman"/>
          <w:b/>
          <w:bCs/>
        </w:rPr>
        <w:t xml:space="preserve"> x %85 = </w:t>
      </w:r>
      <w:r w:rsidR="002B64E7">
        <w:rPr>
          <w:rFonts w:ascii="Times New Roman" w:hAnsi="Times New Roman" w:cs="Times New Roman"/>
          <w:b/>
          <w:bCs/>
        </w:rPr>
        <w:t>1</w:t>
      </w:r>
      <w:r>
        <w:rPr>
          <w:rFonts w:ascii="Times New Roman" w:hAnsi="Times New Roman" w:cs="Times New Roman"/>
          <w:b/>
          <w:bCs/>
        </w:rPr>
        <w:t>7</w:t>
      </w:r>
      <w:r w:rsidR="004E6573">
        <w:rPr>
          <w:rFonts w:ascii="Times New Roman" w:hAnsi="Times New Roman" w:cs="Times New Roman"/>
          <w:b/>
          <w:bCs/>
        </w:rPr>
        <w:t>.</w:t>
      </w:r>
      <w:r>
        <w:rPr>
          <w:rFonts w:ascii="Times New Roman" w:hAnsi="Times New Roman" w:cs="Times New Roman"/>
          <w:b/>
          <w:bCs/>
        </w:rPr>
        <w:t>002</w:t>
      </w:r>
      <w:r w:rsidR="004E6573">
        <w:rPr>
          <w:rFonts w:ascii="Times New Roman" w:hAnsi="Times New Roman" w:cs="Times New Roman"/>
          <w:b/>
          <w:bCs/>
        </w:rPr>
        <w:t>,</w:t>
      </w:r>
      <w:r>
        <w:rPr>
          <w:rFonts w:ascii="Times New Roman" w:hAnsi="Times New Roman" w:cs="Times New Roman"/>
          <w:b/>
          <w:bCs/>
        </w:rPr>
        <w:t>13</w:t>
      </w:r>
      <w:r w:rsidR="00FD3597" w:rsidRPr="00E242AB">
        <w:rPr>
          <w:rFonts w:ascii="Times New Roman" w:hAnsi="Times New Roman" w:cs="Times New Roman"/>
          <w:b/>
          <w:bCs/>
        </w:rPr>
        <w:t xml:space="preserve"> TL</w:t>
      </w:r>
    </w:p>
    <w:p w14:paraId="6DE6E6A6" w14:textId="004FD3B8" w:rsidR="00FD3597" w:rsidRPr="00E242AB" w:rsidRDefault="00FD3597" w:rsidP="00E242AB">
      <w:pPr>
        <w:shd w:val="clear" w:color="auto" w:fill="FFFFFF" w:themeFill="background1"/>
        <w:tabs>
          <w:tab w:val="left" w:pos="1876"/>
        </w:tabs>
        <w:spacing w:line="300" w:lineRule="auto"/>
        <w:jc w:val="both"/>
        <w:rPr>
          <w:b/>
          <w:bCs/>
        </w:rPr>
      </w:pPr>
    </w:p>
    <w:p w14:paraId="1179FC16" w14:textId="4B9A016F" w:rsidR="00FD3597" w:rsidRPr="00E242AB" w:rsidRDefault="00FD3597" w:rsidP="00E242AB">
      <w:pPr>
        <w:shd w:val="clear" w:color="auto" w:fill="FFFFFF" w:themeFill="background1"/>
        <w:tabs>
          <w:tab w:val="left" w:pos="1876"/>
        </w:tabs>
        <w:spacing w:line="300" w:lineRule="auto"/>
        <w:jc w:val="both"/>
      </w:pPr>
      <w:r w:rsidRPr="00E242AB">
        <w:rPr>
          <w:b/>
          <w:bCs/>
        </w:rPr>
        <w:t xml:space="preserve">Örnek: </w:t>
      </w:r>
      <w:r w:rsidR="00821247">
        <w:t>2</w:t>
      </w:r>
      <w:r w:rsidR="004E21CF">
        <w:t>2</w:t>
      </w:r>
      <w:r w:rsidRPr="00E242AB">
        <w:t>.</w:t>
      </w:r>
      <w:r w:rsidR="00821247">
        <w:t>0</w:t>
      </w:r>
      <w:r w:rsidR="004E21CF">
        <w:t>4</w:t>
      </w:r>
      <w:r w:rsidRPr="00E242AB">
        <w:t>.202</w:t>
      </w:r>
      <w:r w:rsidR="004E21CF">
        <w:t>4</w:t>
      </w:r>
      <w:r w:rsidRPr="00E242AB">
        <w:t xml:space="preserve"> tarihinde uğradığı iş kazası sonucu çalışma gücünü %70 oranında kaybederek sürekli başka birinin bakımına muhtaç hale gelen ve günlük kazancı </w:t>
      </w:r>
      <w:r w:rsidR="00EB3F18">
        <w:t>5</w:t>
      </w:r>
      <w:r w:rsidR="00D57DF8">
        <w:t>0</w:t>
      </w:r>
      <w:r w:rsidR="008F3C85">
        <w:t>0</w:t>
      </w:r>
      <w:r w:rsidRPr="00E242AB">
        <w:t xml:space="preserve"> TL olan sigortalıya bağlanacak olan sürekli iş göremezlik ödeneği tutarı ne kadardır?</w:t>
      </w:r>
    </w:p>
    <w:p w14:paraId="110E9581" w14:textId="778A3B18" w:rsidR="00FD3597" w:rsidRPr="00E242AB" w:rsidRDefault="00FD3597" w:rsidP="00E242AB">
      <w:pPr>
        <w:shd w:val="clear" w:color="auto" w:fill="FFFFFF" w:themeFill="background1"/>
        <w:tabs>
          <w:tab w:val="left" w:pos="1876"/>
        </w:tabs>
        <w:spacing w:line="300" w:lineRule="auto"/>
        <w:jc w:val="both"/>
        <w:rPr>
          <w:sz w:val="14"/>
          <w:szCs w:val="14"/>
        </w:rPr>
      </w:pPr>
    </w:p>
    <w:p w14:paraId="54FF6B4D" w14:textId="2756410B" w:rsidR="00FD3597" w:rsidRPr="00E242AB" w:rsidRDefault="00FD3597" w:rsidP="00E242AB">
      <w:pPr>
        <w:pStyle w:val="ListeParagraf"/>
        <w:numPr>
          <w:ilvl w:val="0"/>
          <w:numId w:val="1"/>
        </w:numPr>
        <w:shd w:val="clear" w:color="auto" w:fill="FFFFFF" w:themeFill="background1"/>
        <w:tabs>
          <w:tab w:val="left" w:pos="1876"/>
        </w:tabs>
        <w:spacing w:line="300" w:lineRule="auto"/>
        <w:rPr>
          <w:rFonts w:ascii="Times New Roman" w:hAnsi="Times New Roman" w:cs="Times New Roman"/>
        </w:rPr>
      </w:pPr>
      <w:r w:rsidRPr="00E242AB">
        <w:rPr>
          <w:rFonts w:ascii="Times New Roman" w:hAnsi="Times New Roman" w:cs="Times New Roman"/>
        </w:rPr>
        <w:t>[Günlük kazanç x 30] x %SİD = [</w:t>
      </w:r>
      <w:r w:rsidR="00EB3F18">
        <w:rPr>
          <w:rFonts w:ascii="Times New Roman" w:hAnsi="Times New Roman" w:cs="Times New Roman"/>
        </w:rPr>
        <w:t>5</w:t>
      </w:r>
      <w:r w:rsidR="00D57DF8">
        <w:rPr>
          <w:rFonts w:ascii="Times New Roman" w:hAnsi="Times New Roman" w:cs="Times New Roman"/>
        </w:rPr>
        <w:t>0</w:t>
      </w:r>
      <w:r w:rsidR="008F3C85">
        <w:rPr>
          <w:rFonts w:ascii="Times New Roman" w:hAnsi="Times New Roman" w:cs="Times New Roman"/>
        </w:rPr>
        <w:t>0</w:t>
      </w:r>
      <w:r w:rsidRPr="00E242AB">
        <w:rPr>
          <w:rFonts w:ascii="Times New Roman" w:hAnsi="Times New Roman" w:cs="Times New Roman"/>
        </w:rPr>
        <w:t xml:space="preserve"> x 30] x </w:t>
      </w:r>
      <w:r w:rsidR="008F3C85">
        <w:rPr>
          <w:rFonts w:ascii="Times New Roman" w:hAnsi="Times New Roman" w:cs="Times New Roman"/>
        </w:rPr>
        <w:t>%</w:t>
      </w:r>
      <w:r w:rsidRPr="00E242AB">
        <w:rPr>
          <w:rFonts w:ascii="Times New Roman" w:hAnsi="Times New Roman" w:cs="Times New Roman"/>
        </w:rPr>
        <w:t xml:space="preserve">70 = </w:t>
      </w:r>
      <w:r w:rsidR="00EB3F18">
        <w:rPr>
          <w:rFonts w:ascii="Times New Roman" w:hAnsi="Times New Roman" w:cs="Times New Roman"/>
        </w:rPr>
        <w:t>10</w:t>
      </w:r>
      <w:r w:rsidRPr="00E242AB">
        <w:rPr>
          <w:rFonts w:ascii="Times New Roman" w:hAnsi="Times New Roman" w:cs="Times New Roman"/>
        </w:rPr>
        <w:t>.</w:t>
      </w:r>
      <w:r w:rsidR="00EB3F18">
        <w:rPr>
          <w:rFonts w:ascii="Times New Roman" w:hAnsi="Times New Roman" w:cs="Times New Roman"/>
        </w:rPr>
        <w:t>5</w:t>
      </w:r>
      <w:r w:rsidR="00D57DF8">
        <w:rPr>
          <w:rFonts w:ascii="Times New Roman" w:hAnsi="Times New Roman" w:cs="Times New Roman"/>
        </w:rPr>
        <w:t>0</w:t>
      </w:r>
      <w:r w:rsidRPr="00E242AB">
        <w:rPr>
          <w:rFonts w:ascii="Times New Roman" w:hAnsi="Times New Roman" w:cs="Times New Roman"/>
        </w:rPr>
        <w:t xml:space="preserve">0 TL </w:t>
      </w:r>
      <w:r w:rsidRPr="00E242AB">
        <w:rPr>
          <w:rFonts w:ascii="Times New Roman" w:hAnsi="Times New Roman" w:cs="Times New Roman"/>
        </w:rPr>
        <w:br/>
      </w:r>
    </w:p>
    <w:p w14:paraId="0D0A01A1" w14:textId="0F08E8D3" w:rsidR="00FD3597" w:rsidRPr="00E242AB" w:rsidRDefault="00007B9F" w:rsidP="00E242AB">
      <w:pPr>
        <w:shd w:val="clear" w:color="auto" w:fill="FFFFFF" w:themeFill="background1"/>
        <w:tabs>
          <w:tab w:val="left" w:pos="1876"/>
        </w:tabs>
        <w:spacing w:line="300" w:lineRule="auto"/>
        <w:jc w:val="both"/>
      </w:pPr>
      <w:proofErr w:type="gramStart"/>
      <w:r>
        <w:rPr>
          <w:u w:val="single"/>
        </w:rPr>
        <w:t>o</w:t>
      </w:r>
      <w:r w:rsidR="00FD3597" w:rsidRPr="00E242AB">
        <w:rPr>
          <w:u w:val="single"/>
        </w:rPr>
        <w:t>larak</w:t>
      </w:r>
      <w:proofErr w:type="gramEnd"/>
      <w:r>
        <w:rPr>
          <w:u w:val="single"/>
        </w:rPr>
        <w:t xml:space="preserve"> </w:t>
      </w:r>
      <w:r w:rsidR="00FD3597" w:rsidRPr="00E242AB">
        <w:rPr>
          <w:u w:val="single"/>
        </w:rPr>
        <w:t>hesaplanmasına rağmen</w:t>
      </w:r>
      <w:r w:rsidR="00FD3597" w:rsidRPr="00E242AB">
        <w:t xml:space="preserve"> </w:t>
      </w:r>
      <w:r w:rsidR="00FD3597" w:rsidRPr="00E242AB">
        <w:rPr>
          <w:b/>
          <w:bCs/>
        </w:rPr>
        <w:t>başka birinin sürekli bakımına muhtaç duruma düşen sigortalıya bağlanacak olan iş göremezlik geliri asgari ücretin brütünün %85’inden az olamayacağından</w:t>
      </w:r>
      <w:r w:rsidR="00FD3597" w:rsidRPr="00E242AB">
        <w:t xml:space="preserve"> bu sigortalıya bağlanacak olan sürekli iş göremezlik geliri </w:t>
      </w:r>
      <w:r w:rsidR="00FD3597" w:rsidRPr="00D57DF8">
        <w:t>re’sen</w:t>
      </w:r>
      <w:r w:rsidR="002B64E7">
        <w:t xml:space="preserve"> </w:t>
      </w:r>
      <w:r w:rsidR="002B64E7">
        <w:rPr>
          <w:bCs/>
        </w:rPr>
        <w:t>1</w:t>
      </w:r>
      <w:r w:rsidR="00EB3F18">
        <w:rPr>
          <w:bCs/>
        </w:rPr>
        <w:t>7</w:t>
      </w:r>
      <w:r w:rsidR="00D57DF8" w:rsidRPr="00D57DF8">
        <w:rPr>
          <w:bCs/>
        </w:rPr>
        <w:t>.</w:t>
      </w:r>
      <w:r w:rsidR="00EB3F18">
        <w:rPr>
          <w:bCs/>
        </w:rPr>
        <w:t>002</w:t>
      </w:r>
      <w:r w:rsidR="00D57DF8" w:rsidRPr="00D57DF8">
        <w:rPr>
          <w:bCs/>
        </w:rPr>
        <w:t>,</w:t>
      </w:r>
      <w:r w:rsidR="00EB3F18">
        <w:rPr>
          <w:bCs/>
        </w:rPr>
        <w:t>13</w:t>
      </w:r>
      <w:r w:rsidR="00D57DF8" w:rsidRPr="00E242AB">
        <w:rPr>
          <w:b/>
          <w:bCs/>
        </w:rPr>
        <w:t xml:space="preserve"> </w:t>
      </w:r>
      <w:r w:rsidR="00FD3597" w:rsidRPr="00E242AB">
        <w:t>TL’ye yükseltilecektir.</w:t>
      </w:r>
    </w:p>
    <w:p w14:paraId="44D04516" w14:textId="50148DCD" w:rsidR="00FD3597" w:rsidRPr="00E242AB" w:rsidRDefault="00FD3597" w:rsidP="00E242AB">
      <w:pPr>
        <w:spacing w:line="300" w:lineRule="auto"/>
        <w:jc w:val="both"/>
      </w:pPr>
    </w:p>
    <w:p w14:paraId="0825D960" w14:textId="1EE5CD7B" w:rsidR="00FD3597" w:rsidRPr="00E242AB" w:rsidRDefault="00D0035C" w:rsidP="00E242AB">
      <w:pPr>
        <w:spacing w:line="300" w:lineRule="auto"/>
        <w:jc w:val="both"/>
        <w:rPr>
          <w:b/>
          <w:bCs/>
          <w:sz w:val="26"/>
          <w:szCs w:val="26"/>
          <w:u w:val="single"/>
        </w:rPr>
      </w:pPr>
      <w:r w:rsidRPr="00E242AB">
        <w:rPr>
          <w:b/>
          <w:bCs/>
          <w:sz w:val="26"/>
          <w:szCs w:val="26"/>
          <w:u w:val="single"/>
        </w:rPr>
        <w:t xml:space="preserve">Sürekli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 xml:space="preserve">öremezlik </w:t>
      </w:r>
      <w:r w:rsidR="00E242AB" w:rsidRPr="00E242AB">
        <w:rPr>
          <w:b/>
          <w:bCs/>
          <w:sz w:val="26"/>
          <w:szCs w:val="26"/>
          <w:u w:val="single"/>
        </w:rPr>
        <w:t>G</w:t>
      </w:r>
      <w:r w:rsidRPr="00E242AB">
        <w:rPr>
          <w:b/>
          <w:bCs/>
          <w:sz w:val="26"/>
          <w:szCs w:val="26"/>
          <w:u w:val="single"/>
        </w:rPr>
        <w:t xml:space="preserve">eliri </w:t>
      </w:r>
      <w:r w:rsidR="00E242AB" w:rsidRPr="00E242AB">
        <w:rPr>
          <w:b/>
          <w:bCs/>
          <w:sz w:val="26"/>
          <w:szCs w:val="26"/>
          <w:u w:val="single"/>
        </w:rPr>
        <w:t>B</w:t>
      </w:r>
      <w:r w:rsidRPr="00E242AB">
        <w:rPr>
          <w:b/>
          <w:bCs/>
          <w:sz w:val="26"/>
          <w:szCs w:val="26"/>
          <w:u w:val="single"/>
        </w:rPr>
        <w:t xml:space="preserve">ağlanmasında </w:t>
      </w:r>
      <w:r w:rsidR="00E242AB" w:rsidRPr="00E242AB">
        <w:rPr>
          <w:b/>
          <w:bCs/>
          <w:sz w:val="26"/>
          <w:szCs w:val="26"/>
          <w:u w:val="single"/>
        </w:rPr>
        <w:t>Z</w:t>
      </w:r>
      <w:r w:rsidRPr="00E242AB">
        <w:rPr>
          <w:b/>
          <w:bCs/>
          <w:sz w:val="26"/>
          <w:szCs w:val="26"/>
          <w:u w:val="single"/>
        </w:rPr>
        <w:t>amanaşımı</w:t>
      </w:r>
    </w:p>
    <w:p w14:paraId="25DA18EF" w14:textId="3AFB4D62" w:rsidR="00D0035C" w:rsidRPr="00E242AB" w:rsidRDefault="00D0035C" w:rsidP="00E242AB">
      <w:pPr>
        <w:spacing w:line="300" w:lineRule="auto"/>
        <w:jc w:val="both"/>
      </w:pPr>
    </w:p>
    <w:p w14:paraId="55D48A28" w14:textId="432F6595" w:rsidR="00D0035C" w:rsidRPr="00E242AB" w:rsidRDefault="00D0035C" w:rsidP="00E242AB">
      <w:pPr>
        <w:spacing w:line="300" w:lineRule="auto"/>
        <w:jc w:val="both"/>
      </w:pPr>
      <w:r w:rsidRPr="00E242AB">
        <w:sym w:font="Wingdings" w:char="F0E8"/>
      </w:r>
      <w:r w:rsidRPr="00E242AB">
        <w:t xml:space="preserve"> Sürekli iş göremezlik geliri bağlanmasında zamanaşımı 5 yıldır. Zamanaşımı süresinin tespitinde gelir başlangıç tarihi esas alınır. Bu sürede tespit edilmeyen gelirler zamanaşımına uğrar ve ödenmez.</w:t>
      </w:r>
    </w:p>
    <w:p w14:paraId="6DB9E5B3" w14:textId="0FAE0282" w:rsidR="00D0035C" w:rsidRPr="00E242AB" w:rsidRDefault="00D0035C" w:rsidP="00E242AB">
      <w:pPr>
        <w:spacing w:line="300" w:lineRule="auto"/>
        <w:jc w:val="both"/>
      </w:pPr>
    </w:p>
    <w:p w14:paraId="21A30015" w14:textId="49D77859" w:rsidR="00D0035C" w:rsidRPr="00E242AB" w:rsidRDefault="00D0035C" w:rsidP="00E242AB">
      <w:pPr>
        <w:spacing w:line="300" w:lineRule="auto"/>
        <w:jc w:val="both"/>
      </w:pPr>
      <w:r w:rsidRPr="00E242AB">
        <w:rPr>
          <w:b/>
          <w:bCs/>
        </w:rPr>
        <w:t>Örnek:</w:t>
      </w:r>
      <w:r w:rsidR="00E242AB">
        <w:t xml:space="preserve"> </w:t>
      </w:r>
      <w:r w:rsidRPr="00E242AB">
        <w:t>Kaza tarihi: 30.08.201</w:t>
      </w:r>
      <w:r w:rsidR="007319B0">
        <w:t>4</w:t>
      </w:r>
      <w:r w:rsidR="00004242" w:rsidRPr="00E242AB">
        <w:t xml:space="preserve"> – Gelir başlangıç tarihi: 01.10.201</w:t>
      </w:r>
      <w:r w:rsidR="007319B0">
        <w:t>4</w:t>
      </w:r>
      <w:r w:rsidR="00004242" w:rsidRPr="00E242AB">
        <w:t xml:space="preserve"> – Talep tarihi: 15.10.20</w:t>
      </w:r>
      <w:r w:rsidR="007319B0">
        <w:t>20</w:t>
      </w:r>
    </w:p>
    <w:p w14:paraId="2BC32C3F" w14:textId="798533FE" w:rsidR="008C23E4" w:rsidRPr="00E242AB" w:rsidRDefault="008C23E4" w:rsidP="00E242AB">
      <w:pPr>
        <w:spacing w:line="300" w:lineRule="auto"/>
        <w:jc w:val="both"/>
        <w:rPr>
          <w:sz w:val="12"/>
          <w:szCs w:val="12"/>
        </w:rPr>
      </w:pPr>
    </w:p>
    <w:p w14:paraId="22AE3956" w14:textId="3925D36B" w:rsidR="00975F51" w:rsidRPr="00E242AB" w:rsidRDefault="008C23E4" w:rsidP="00E242AB">
      <w:pPr>
        <w:spacing w:line="300" w:lineRule="auto"/>
        <w:jc w:val="both"/>
        <w:rPr>
          <w:b/>
          <w:bCs/>
        </w:rPr>
      </w:pPr>
      <w:r w:rsidRPr="00E242AB">
        <w:sym w:font="Wingdings" w:char="F0E8"/>
      </w:r>
      <w:r w:rsidRPr="00E242AB">
        <w:t xml:space="preserve"> Kazadan sonra 1 yıl 14 günlük süre zamanaşımına uğradığı için ödenmez. Sürekli iş göremezlik geliri ise; 01.10.201</w:t>
      </w:r>
      <w:r w:rsidR="007319B0">
        <w:t>4</w:t>
      </w:r>
      <w:r w:rsidRPr="00E242AB">
        <w:t xml:space="preserve"> tarihine 1 yıl 14 gün eklenir. Sürekli iş göremezlik ödeneği 15.10.20</w:t>
      </w:r>
      <w:r w:rsidR="0050061F">
        <w:t>1</w:t>
      </w:r>
      <w:r w:rsidR="007319B0">
        <w:t>5</w:t>
      </w:r>
      <w:r w:rsidRPr="00E242AB">
        <w:t xml:space="preserve"> tarihini t</w:t>
      </w:r>
      <w:r w:rsidRPr="00E242AB">
        <w:rPr>
          <w:b/>
          <w:bCs/>
        </w:rPr>
        <w:t>akip eden ay başı olan 01.11.20</w:t>
      </w:r>
      <w:r w:rsidR="00AC191D">
        <w:rPr>
          <w:b/>
          <w:bCs/>
        </w:rPr>
        <w:t>1</w:t>
      </w:r>
      <w:r w:rsidR="007319B0">
        <w:rPr>
          <w:b/>
          <w:bCs/>
        </w:rPr>
        <w:t>5</w:t>
      </w:r>
      <w:r w:rsidRPr="00E242AB">
        <w:rPr>
          <w:b/>
          <w:bCs/>
        </w:rPr>
        <w:t xml:space="preserve"> tarihinden itibaren ödenmeye başlar!</w:t>
      </w:r>
    </w:p>
    <w:p w14:paraId="6A99D331" w14:textId="7F1E5F26" w:rsidR="00D50E11" w:rsidRPr="008D1F6E" w:rsidRDefault="00D50E11" w:rsidP="00C65A5D">
      <w:pPr>
        <w:spacing w:line="300" w:lineRule="auto"/>
        <w:jc w:val="both"/>
        <w:rPr>
          <w:rFonts w:eastAsiaTheme="minorEastAsia"/>
          <w:b/>
          <w:bCs/>
          <w:sz w:val="28"/>
          <w:szCs w:val="28"/>
        </w:rPr>
      </w:pPr>
      <w:r w:rsidRPr="008D1F6E">
        <w:rPr>
          <w:rFonts w:eastAsiaTheme="minorEastAsia"/>
          <w:b/>
          <w:bCs/>
          <w:sz w:val="28"/>
          <w:szCs w:val="28"/>
        </w:rPr>
        <w:lastRenderedPageBreak/>
        <w:t>MADDE 20 – HAK SAHİPLERİNE GELİR BAĞLANMASI, EVLENME VE CENAZE ÖDENEKLERİ</w:t>
      </w:r>
    </w:p>
    <w:p w14:paraId="4B351FA7" w14:textId="500C2468" w:rsidR="00D50E11" w:rsidRPr="008D1F6E" w:rsidRDefault="00D50E11" w:rsidP="008D1F6E">
      <w:pPr>
        <w:spacing w:line="300" w:lineRule="auto"/>
        <w:rPr>
          <w:rFonts w:eastAsiaTheme="minorEastAsia"/>
          <w:sz w:val="20"/>
          <w:szCs w:val="20"/>
        </w:rPr>
      </w:pPr>
    </w:p>
    <w:p w14:paraId="7CDD8258" w14:textId="49049F61" w:rsidR="00D50E11" w:rsidRPr="008D1F6E" w:rsidRDefault="00D50E11" w:rsidP="008D1F6E">
      <w:pPr>
        <w:spacing w:line="300" w:lineRule="auto"/>
        <w:jc w:val="both"/>
      </w:pPr>
      <w:r w:rsidRPr="008D1F6E">
        <w:sym w:font="Wingdings" w:char="F0E8"/>
      </w:r>
      <w:r w:rsidRPr="008D1F6E">
        <w:t xml:space="preserve"> İş kazası veya meslek hastalığına </w:t>
      </w:r>
      <w:r w:rsidRPr="008D1F6E">
        <w:rPr>
          <w:u w:val="single"/>
        </w:rPr>
        <w:t>bağlı nedenlerden dolayı ölen sigortalının</w:t>
      </w:r>
      <w:r w:rsidRPr="008D1F6E">
        <w:t xml:space="preserve"> geride kalan hak sahiplerine sigortalının aylık kazancının %70’i oranında ölüm geliri bağlanır. Yani bu şekilde ölen sigortalının geri kalanlarına (günlük kazanç x 21) oranında hesaplanan sürekli tam iş göremezlik geliri, ölüm geliri olarak bağlanır. </w:t>
      </w:r>
      <w:r w:rsidR="009D7DE5" w:rsidRPr="008D1F6E">
        <w:t xml:space="preserve">Ölen sigortalının rapor oranının %50’nin altında veya üstünde olmasının bir önemi yoktur. </w:t>
      </w:r>
    </w:p>
    <w:p w14:paraId="5E87EF82" w14:textId="1FFC2C57" w:rsidR="00D50E11" w:rsidRPr="008D1F6E" w:rsidRDefault="00D50E11" w:rsidP="008D1F6E">
      <w:pPr>
        <w:spacing w:line="300" w:lineRule="auto"/>
        <w:jc w:val="both"/>
      </w:pPr>
    </w:p>
    <w:p w14:paraId="283DBE7A" w14:textId="7977CBC7" w:rsidR="00D50E11" w:rsidRPr="008D1F6E" w:rsidRDefault="00D50E11" w:rsidP="008D1F6E">
      <w:pPr>
        <w:spacing w:line="300" w:lineRule="auto"/>
        <w:jc w:val="both"/>
      </w:pPr>
      <w:r w:rsidRPr="008D1F6E">
        <w:sym w:font="Wingdings" w:char="F0E8"/>
      </w:r>
      <w:r w:rsidRPr="008D1F6E">
        <w:t xml:space="preserve"> </w:t>
      </w:r>
      <w:r w:rsidR="002F1F4B" w:rsidRPr="008D1F6E">
        <w:t xml:space="preserve">İş kazası veya meslek hastalığı sonucu meslekte kazanma gücünü %50 ve üzerinde kaybetmesi nedeniyle sürekli iş göremezlik geliri bağlanmışken ölenlerin, </w:t>
      </w:r>
      <w:r w:rsidR="002F1F4B" w:rsidRPr="008D1F6E">
        <w:rPr>
          <w:u w:val="single"/>
        </w:rPr>
        <w:t>ölümün iş kazası veya meslek hastalığına bağlı olup olmadığına bakılmaksızın</w:t>
      </w:r>
      <w:r w:rsidR="002F1F4B" w:rsidRPr="008D1F6E">
        <w:t xml:space="preserve"> aylık kazancının %70’i oranında yani sürekli tam iş göremezlik geliri oranındaki tutar hak sahiplerine ölüm geliri olarak bağlanır. (Günlük kazanç x 21= ölüm geliri)</w:t>
      </w:r>
    </w:p>
    <w:p w14:paraId="62908C42" w14:textId="5E619BD6" w:rsidR="009D7DE5" w:rsidRPr="008D1F6E" w:rsidRDefault="009D7DE5" w:rsidP="008D1F6E">
      <w:pPr>
        <w:spacing w:line="300" w:lineRule="auto"/>
        <w:jc w:val="both"/>
      </w:pPr>
    </w:p>
    <w:p w14:paraId="61A4551B" w14:textId="7DD97F60" w:rsidR="009D7DE5" w:rsidRPr="008D1F6E" w:rsidRDefault="009D7DE5" w:rsidP="008D1F6E">
      <w:pPr>
        <w:spacing w:line="300" w:lineRule="auto"/>
        <w:jc w:val="both"/>
      </w:pPr>
      <w:r w:rsidRPr="008D1F6E">
        <w:sym w:font="Wingdings" w:char="F0E8"/>
      </w:r>
      <w:r w:rsidRPr="008D1F6E">
        <w:t xml:space="preserve"> İş kazası veya meslek hastalığı sonucu meslekte kazanma gücünü %50’nin altında kaybetmesi nedeniyle sürekli iş göremezlik geliri bağlanmışken ölenlerin; </w:t>
      </w:r>
      <w:r w:rsidRPr="008D1F6E">
        <w:rPr>
          <w:u w:val="single"/>
        </w:rPr>
        <w:t>ölümün, geçirdiği iş kazası veya meslek hastalığına bağlı olmaması halinde</w:t>
      </w:r>
      <w:r w:rsidRPr="008D1F6E">
        <w:t>; sigortalının almakta olduğu sürekli iş göremezlik geliri neyse o tutar hap sahiplerine ölüm geliri olarak bağlanır.</w:t>
      </w:r>
      <w:r w:rsidR="006E24C6" w:rsidRPr="008D1F6E">
        <w:t xml:space="preserve"> </w:t>
      </w:r>
    </w:p>
    <w:p w14:paraId="1BF877FE" w14:textId="26201754" w:rsidR="006E24C6" w:rsidRPr="008D1F6E" w:rsidRDefault="006E24C6" w:rsidP="008D1F6E">
      <w:pPr>
        <w:spacing w:line="300" w:lineRule="auto"/>
        <w:jc w:val="both"/>
        <w:rPr>
          <w:sz w:val="16"/>
          <w:szCs w:val="16"/>
        </w:rPr>
      </w:pPr>
    </w:p>
    <w:p w14:paraId="4EAEB714" w14:textId="00CA533E" w:rsidR="00A61111" w:rsidRPr="008D1F6E" w:rsidRDefault="006E24C6" w:rsidP="008D1F6E">
      <w:pPr>
        <w:spacing w:line="300" w:lineRule="auto"/>
        <w:jc w:val="both"/>
      </w:pPr>
      <w:r w:rsidRPr="008D1F6E">
        <w:rPr>
          <w:b/>
          <w:bCs/>
        </w:rPr>
        <w:t>Örnek:</w:t>
      </w:r>
      <w:r w:rsidRPr="008D1F6E">
        <w:t xml:space="preserve"> İş kazası sonucu meslekte kazanma gücünü %45 oranında kaybetmiş iken ölen ve ölümü iş kazasına bağlı bir nedenden dolayı meydana gelmeyen kişinin geride kalanlarına [Günlük kazanç x 21] x %45 </w:t>
      </w:r>
      <w:r w:rsidR="00A61111" w:rsidRPr="008D1F6E">
        <w:t>hesap edilerek ölüm geliri bağlanır.</w:t>
      </w:r>
    </w:p>
    <w:p w14:paraId="169C49A1" w14:textId="04C175F7" w:rsidR="00A61111" w:rsidRPr="008D1F6E" w:rsidRDefault="00A61111" w:rsidP="008D1F6E">
      <w:pPr>
        <w:spacing w:line="300" w:lineRule="auto"/>
        <w:rPr>
          <w:sz w:val="16"/>
          <w:szCs w:val="16"/>
        </w:rPr>
      </w:pPr>
    </w:p>
    <w:tbl>
      <w:tblPr>
        <w:tblStyle w:val="TabloKlavuzu"/>
        <w:tblW w:w="9214" w:type="dxa"/>
        <w:tblInd w:w="-5" w:type="dxa"/>
        <w:tblLook w:val="04A0" w:firstRow="1" w:lastRow="0" w:firstColumn="1" w:lastColumn="0" w:noHBand="0" w:noVBand="1"/>
      </w:tblPr>
      <w:tblGrid>
        <w:gridCol w:w="3969"/>
        <w:gridCol w:w="1843"/>
        <w:gridCol w:w="3402"/>
      </w:tblGrid>
      <w:tr w:rsidR="00A61111" w:rsidRPr="008D1F6E" w14:paraId="7DB08A43" w14:textId="77777777" w:rsidTr="008D1F6E">
        <w:tc>
          <w:tcPr>
            <w:tcW w:w="3969" w:type="dxa"/>
          </w:tcPr>
          <w:p w14:paraId="6B731BE8" w14:textId="2E24CDBA" w:rsidR="00A61111" w:rsidRPr="008D1F6E" w:rsidRDefault="00CC77B2" w:rsidP="008D1F6E">
            <w:pPr>
              <w:spacing w:line="276" w:lineRule="auto"/>
              <w:jc w:val="center"/>
              <w:rPr>
                <w:b/>
                <w:bCs/>
                <w:sz w:val="22"/>
                <w:szCs w:val="22"/>
              </w:rPr>
            </w:pPr>
            <w:r w:rsidRPr="008D1F6E">
              <w:rPr>
                <w:b/>
                <w:bCs/>
                <w:sz w:val="22"/>
                <w:szCs w:val="22"/>
              </w:rPr>
              <w:br/>
            </w:r>
            <w:r w:rsidR="00A61111" w:rsidRPr="008D1F6E">
              <w:rPr>
                <w:b/>
                <w:bCs/>
                <w:sz w:val="22"/>
                <w:szCs w:val="22"/>
              </w:rPr>
              <w:t>Ölüm nedeni</w:t>
            </w:r>
          </w:p>
        </w:tc>
        <w:tc>
          <w:tcPr>
            <w:tcW w:w="1843" w:type="dxa"/>
          </w:tcPr>
          <w:p w14:paraId="3A028386" w14:textId="51A4127F" w:rsidR="00A61111" w:rsidRPr="008D1F6E" w:rsidRDefault="00A61111" w:rsidP="008D1F6E">
            <w:pPr>
              <w:spacing w:line="276" w:lineRule="auto"/>
              <w:jc w:val="center"/>
              <w:rPr>
                <w:b/>
                <w:bCs/>
                <w:sz w:val="22"/>
                <w:szCs w:val="22"/>
              </w:rPr>
            </w:pPr>
            <w:r w:rsidRPr="008D1F6E">
              <w:rPr>
                <w:b/>
                <w:bCs/>
                <w:sz w:val="22"/>
                <w:szCs w:val="22"/>
              </w:rPr>
              <w:t>Ölen sigortalının SİD oranı</w:t>
            </w:r>
          </w:p>
        </w:tc>
        <w:tc>
          <w:tcPr>
            <w:tcW w:w="3402" w:type="dxa"/>
          </w:tcPr>
          <w:p w14:paraId="0D7C896B" w14:textId="002CEDED" w:rsidR="00A61111" w:rsidRPr="008D1F6E" w:rsidRDefault="00A61111" w:rsidP="008D1F6E">
            <w:pPr>
              <w:spacing w:line="276" w:lineRule="auto"/>
              <w:jc w:val="center"/>
              <w:rPr>
                <w:b/>
                <w:bCs/>
                <w:sz w:val="22"/>
                <w:szCs w:val="22"/>
              </w:rPr>
            </w:pPr>
            <w:r w:rsidRPr="008D1F6E">
              <w:rPr>
                <w:b/>
                <w:bCs/>
                <w:sz w:val="22"/>
                <w:szCs w:val="22"/>
              </w:rPr>
              <w:t>Hak sahiplerine bağlanacak ölüm geliri oranı</w:t>
            </w:r>
          </w:p>
        </w:tc>
      </w:tr>
      <w:tr w:rsidR="00A61111" w:rsidRPr="008D1F6E" w14:paraId="755AE45B" w14:textId="77777777" w:rsidTr="008D1F6E">
        <w:tc>
          <w:tcPr>
            <w:tcW w:w="3969" w:type="dxa"/>
          </w:tcPr>
          <w:p w14:paraId="560B09D1" w14:textId="73894AD5" w:rsidR="00A61111" w:rsidRPr="008D1F6E" w:rsidRDefault="00A61111" w:rsidP="008D1F6E">
            <w:pPr>
              <w:spacing w:line="276" w:lineRule="auto"/>
              <w:jc w:val="center"/>
              <w:rPr>
                <w:sz w:val="22"/>
                <w:szCs w:val="22"/>
              </w:rPr>
            </w:pPr>
            <w:r w:rsidRPr="008D1F6E">
              <w:rPr>
                <w:sz w:val="22"/>
                <w:szCs w:val="22"/>
              </w:rPr>
              <w:t>İş kazası veya meslek hastalığına bağlı bir neden</w:t>
            </w:r>
          </w:p>
        </w:tc>
        <w:tc>
          <w:tcPr>
            <w:tcW w:w="1843" w:type="dxa"/>
          </w:tcPr>
          <w:p w14:paraId="0084726B" w14:textId="1652CD16" w:rsidR="00A61111" w:rsidRPr="008D1F6E" w:rsidRDefault="00A61111" w:rsidP="008D1F6E">
            <w:pPr>
              <w:spacing w:line="276" w:lineRule="auto"/>
              <w:jc w:val="center"/>
              <w:rPr>
                <w:sz w:val="22"/>
                <w:szCs w:val="22"/>
              </w:rPr>
            </w:pPr>
            <w:r w:rsidRPr="008D1F6E">
              <w:rPr>
                <w:sz w:val="22"/>
                <w:szCs w:val="22"/>
              </w:rPr>
              <w:t>Önemi yok</w:t>
            </w:r>
          </w:p>
        </w:tc>
        <w:tc>
          <w:tcPr>
            <w:tcW w:w="3402" w:type="dxa"/>
          </w:tcPr>
          <w:p w14:paraId="74261E07" w14:textId="51E7F6F4" w:rsidR="00A61111" w:rsidRPr="008D1F6E" w:rsidRDefault="00A61111" w:rsidP="008D1F6E">
            <w:pPr>
              <w:spacing w:line="276" w:lineRule="auto"/>
              <w:jc w:val="center"/>
              <w:rPr>
                <w:sz w:val="22"/>
                <w:szCs w:val="22"/>
              </w:rPr>
            </w:pPr>
            <w:r w:rsidRPr="008D1F6E">
              <w:rPr>
                <w:sz w:val="22"/>
                <w:szCs w:val="22"/>
              </w:rPr>
              <w:t>Sigortalının aylık kazancının %70’i</w:t>
            </w:r>
          </w:p>
        </w:tc>
      </w:tr>
      <w:tr w:rsidR="00A61111" w:rsidRPr="008D1F6E" w14:paraId="03A17C32" w14:textId="77777777" w:rsidTr="008D1F6E">
        <w:tc>
          <w:tcPr>
            <w:tcW w:w="3969" w:type="dxa"/>
          </w:tcPr>
          <w:p w14:paraId="43E348DC" w14:textId="6CAA8127" w:rsidR="00A61111" w:rsidRPr="008D1F6E" w:rsidRDefault="00A61111" w:rsidP="008D1F6E">
            <w:pPr>
              <w:spacing w:line="276" w:lineRule="auto"/>
              <w:jc w:val="center"/>
              <w:rPr>
                <w:sz w:val="22"/>
                <w:szCs w:val="22"/>
              </w:rPr>
            </w:pPr>
            <w:r w:rsidRPr="008D1F6E">
              <w:rPr>
                <w:sz w:val="22"/>
                <w:szCs w:val="22"/>
              </w:rPr>
              <w:t>Ölümün iş kazası veya meslek hastalığına bağlı olup olmamasının önemi yok</w:t>
            </w:r>
          </w:p>
        </w:tc>
        <w:tc>
          <w:tcPr>
            <w:tcW w:w="1843" w:type="dxa"/>
          </w:tcPr>
          <w:p w14:paraId="016F0754" w14:textId="400F5772" w:rsidR="00A61111" w:rsidRPr="008D1F6E" w:rsidRDefault="00A61111" w:rsidP="008D1F6E">
            <w:pPr>
              <w:spacing w:line="276" w:lineRule="auto"/>
              <w:jc w:val="center"/>
              <w:rPr>
                <w:sz w:val="22"/>
                <w:szCs w:val="22"/>
              </w:rPr>
            </w:pPr>
            <w:r w:rsidRPr="008D1F6E">
              <w:rPr>
                <w:sz w:val="22"/>
                <w:szCs w:val="22"/>
              </w:rPr>
              <w:br/>
              <w:t>%50 ve üzeri</w:t>
            </w:r>
          </w:p>
        </w:tc>
        <w:tc>
          <w:tcPr>
            <w:tcW w:w="3402" w:type="dxa"/>
          </w:tcPr>
          <w:p w14:paraId="2107FE78" w14:textId="77777777" w:rsidR="008D1F6E" w:rsidRPr="008D1F6E" w:rsidRDefault="008D1F6E" w:rsidP="008D1F6E">
            <w:pPr>
              <w:spacing w:line="276" w:lineRule="auto"/>
              <w:jc w:val="center"/>
              <w:rPr>
                <w:sz w:val="22"/>
                <w:szCs w:val="22"/>
              </w:rPr>
            </w:pPr>
          </w:p>
          <w:p w14:paraId="1B78C81B" w14:textId="6DEC65BD" w:rsidR="00A61111" w:rsidRPr="008D1F6E" w:rsidRDefault="00A61111" w:rsidP="008D1F6E">
            <w:pPr>
              <w:spacing w:line="276" w:lineRule="auto"/>
              <w:jc w:val="center"/>
              <w:rPr>
                <w:sz w:val="22"/>
                <w:szCs w:val="22"/>
              </w:rPr>
            </w:pPr>
            <w:r w:rsidRPr="008D1F6E">
              <w:rPr>
                <w:sz w:val="22"/>
                <w:szCs w:val="22"/>
              </w:rPr>
              <w:t>Sigortalının aylık kazancının %70’i</w:t>
            </w:r>
          </w:p>
        </w:tc>
      </w:tr>
      <w:tr w:rsidR="00A61111" w:rsidRPr="008D1F6E" w14:paraId="280108AE" w14:textId="77777777" w:rsidTr="008D1F6E">
        <w:tc>
          <w:tcPr>
            <w:tcW w:w="3969" w:type="dxa"/>
          </w:tcPr>
          <w:p w14:paraId="05BD2DD6" w14:textId="52E9E5B5" w:rsidR="00A61111" w:rsidRPr="008D1F6E" w:rsidRDefault="00A61111" w:rsidP="008D1F6E">
            <w:pPr>
              <w:spacing w:line="276" w:lineRule="auto"/>
              <w:jc w:val="center"/>
              <w:rPr>
                <w:sz w:val="22"/>
                <w:szCs w:val="22"/>
              </w:rPr>
            </w:pPr>
            <w:r w:rsidRPr="008D1F6E">
              <w:rPr>
                <w:sz w:val="22"/>
                <w:szCs w:val="22"/>
              </w:rPr>
              <w:t>İş kazası veya meslek hastalığına bağlı bir nedenden dolayı değil</w:t>
            </w:r>
          </w:p>
        </w:tc>
        <w:tc>
          <w:tcPr>
            <w:tcW w:w="1843" w:type="dxa"/>
          </w:tcPr>
          <w:p w14:paraId="5F11D622" w14:textId="77777777" w:rsidR="008D1F6E" w:rsidRPr="008D1F6E" w:rsidRDefault="008D1F6E" w:rsidP="008D1F6E">
            <w:pPr>
              <w:spacing w:line="276" w:lineRule="auto"/>
              <w:jc w:val="center"/>
              <w:rPr>
                <w:sz w:val="22"/>
                <w:szCs w:val="22"/>
              </w:rPr>
            </w:pPr>
          </w:p>
          <w:p w14:paraId="45942EC7" w14:textId="199D1EC3" w:rsidR="00A61111" w:rsidRPr="008D1F6E" w:rsidRDefault="00A61111" w:rsidP="008D1F6E">
            <w:pPr>
              <w:spacing w:line="276" w:lineRule="auto"/>
              <w:jc w:val="center"/>
              <w:rPr>
                <w:sz w:val="22"/>
                <w:szCs w:val="22"/>
              </w:rPr>
            </w:pPr>
            <w:r w:rsidRPr="008D1F6E">
              <w:rPr>
                <w:sz w:val="22"/>
                <w:szCs w:val="22"/>
              </w:rPr>
              <w:t>%50’nin altında</w:t>
            </w:r>
          </w:p>
        </w:tc>
        <w:tc>
          <w:tcPr>
            <w:tcW w:w="3402" w:type="dxa"/>
          </w:tcPr>
          <w:p w14:paraId="60D35F6F" w14:textId="3BCE219D" w:rsidR="00A61111" w:rsidRPr="008D1F6E" w:rsidRDefault="00A61111" w:rsidP="008D1F6E">
            <w:pPr>
              <w:spacing w:line="276" w:lineRule="auto"/>
              <w:jc w:val="center"/>
              <w:rPr>
                <w:sz w:val="22"/>
                <w:szCs w:val="22"/>
              </w:rPr>
            </w:pPr>
            <w:r w:rsidRPr="008D1F6E">
              <w:rPr>
                <w:sz w:val="22"/>
                <w:szCs w:val="22"/>
              </w:rPr>
              <w:t>Sigortalının almakta olduğu sürekli iş göremezlik geliri neyse o</w:t>
            </w:r>
          </w:p>
        </w:tc>
      </w:tr>
    </w:tbl>
    <w:p w14:paraId="1D87730B" w14:textId="7055329A" w:rsidR="00FF18BC" w:rsidRPr="008D1F6E" w:rsidRDefault="00FF18BC" w:rsidP="008D1F6E">
      <w:pPr>
        <w:spacing w:line="300" w:lineRule="auto"/>
      </w:pPr>
    </w:p>
    <w:p w14:paraId="0F833456" w14:textId="3886267E" w:rsidR="00FF18BC" w:rsidRPr="008D1F6E" w:rsidRDefault="00FF18BC" w:rsidP="00C65A5D">
      <w:pPr>
        <w:spacing w:line="300" w:lineRule="auto"/>
        <w:jc w:val="both"/>
      </w:pPr>
      <w:r w:rsidRPr="008D1F6E">
        <w:sym w:font="Wingdings" w:char="F0E8"/>
      </w:r>
      <w:r w:rsidRPr="008D1F6E">
        <w:t xml:space="preserve"> Ölen 4B’linin geride kalan hak sahiplerine ölüm geliri bağlanabilmesi için </w:t>
      </w:r>
      <w:r w:rsidRPr="008D1F6E">
        <w:rPr>
          <w:u w:val="single"/>
        </w:rPr>
        <w:t>ölenin</w:t>
      </w:r>
      <w:r w:rsidRPr="008D1F6E">
        <w:t xml:space="preserve"> GSS dahil her türlü prim borcunun ödenmiş olması şarttır.</w:t>
      </w:r>
    </w:p>
    <w:p w14:paraId="0D7F880B" w14:textId="7092C06C" w:rsidR="00FF18BC" w:rsidRPr="008D1F6E" w:rsidRDefault="00FF18BC" w:rsidP="00C65A5D">
      <w:pPr>
        <w:spacing w:line="300" w:lineRule="auto"/>
        <w:jc w:val="both"/>
      </w:pPr>
    </w:p>
    <w:p w14:paraId="51748039" w14:textId="34EA97D6" w:rsidR="00295C3D" w:rsidRPr="008D1F6E" w:rsidRDefault="00FF18BC" w:rsidP="00C65A5D">
      <w:pPr>
        <w:spacing w:line="300" w:lineRule="auto"/>
        <w:jc w:val="both"/>
      </w:pPr>
      <w:r w:rsidRPr="008D1F6E">
        <w:sym w:font="Wingdings" w:char="F0E8"/>
      </w:r>
      <w:r w:rsidRPr="008D1F6E">
        <w:t xml:space="preserve"> Sürekli iş göremezlik geliri almaktayken ölenin, geride kalan hak sahiplerine 37</w:t>
      </w:r>
      <w:r w:rsidR="00772942">
        <w:t>. m</w:t>
      </w:r>
      <w:r w:rsidRPr="008D1F6E">
        <w:t>adde hükümlerine göre cenaze ve evlenme ödeneği ödenir.</w:t>
      </w:r>
    </w:p>
    <w:p w14:paraId="041BB666" w14:textId="363108C6" w:rsidR="00295C3D" w:rsidRPr="008D1F6E" w:rsidRDefault="00295C3D" w:rsidP="00C65A5D">
      <w:pPr>
        <w:spacing w:line="300" w:lineRule="auto"/>
        <w:jc w:val="both"/>
      </w:pPr>
    </w:p>
    <w:p w14:paraId="1E74C585" w14:textId="0BA8F7D0" w:rsidR="00A70D7A" w:rsidRPr="008D1F6E" w:rsidRDefault="00295C3D" w:rsidP="00C65A5D">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8D1F6E">
        <w:t xml:space="preserve">Ölüm gelirinde hak sahibi eş, çocuk ve ana-babaya gelir bağlanmasında aranan şartlar ölüm aylığı bağlanmasında aranan şartlar ile </w:t>
      </w:r>
      <w:r w:rsidRPr="008D1F6E">
        <w:rPr>
          <w:u w:val="single"/>
        </w:rPr>
        <w:t>birebir aynıdır</w:t>
      </w:r>
      <w:r w:rsidRPr="008D1F6E">
        <w:t>. 34</w:t>
      </w:r>
      <w:r w:rsidR="00772942">
        <w:t>. m</w:t>
      </w:r>
      <w:r w:rsidRPr="008D1F6E">
        <w:t>addede değineceğiz.</w:t>
      </w:r>
    </w:p>
    <w:p w14:paraId="4A8DE49F" w14:textId="4942E117" w:rsidR="0092248B" w:rsidRPr="00C65A5D" w:rsidRDefault="0092248B" w:rsidP="00C65A5D">
      <w:pPr>
        <w:spacing w:line="300" w:lineRule="auto"/>
        <w:jc w:val="both"/>
        <w:rPr>
          <w:b/>
          <w:bCs/>
          <w:sz w:val="28"/>
          <w:szCs w:val="28"/>
        </w:rPr>
      </w:pPr>
      <w:r w:rsidRPr="00C65A5D">
        <w:rPr>
          <w:b/>
          <w:bCs/>
          <w:sz w:val="28"/>
          <w:szCs w:val="28"/>
        </w:rPr>
        <w:lastRenderedPageBreak/>
        <w:t>MADDE 21 – İŞ KAZASI VE MESLEK HASTALIĞI İLE HASTALIK BAKIMINDAN İŞVERENİN VE ÜÇÜNCÜ KİŞİLERİN SORUMLULUĞU</w:t>
      </w:r>
    </w:p>
    <w:p w14:paraId="4FEC4219" w14:textId="35B0A85A" w:rsidR="0092248B" w:rsidRPr="00C65A5D" w:rsidRDefault="0092248B" w:rsidP="00C65A5D">
      <w:pPr>
        <w:spacing w:line="300" w:lineRule="auto"/>
        <w:jc w:val="both"/>
        <w:rPr>
          <w:sz w:val="16"/>
          <w:szCs w:val="16"/>
        </w:rPr>
      </w:pPr>
    </w:p>
    <w:p w14:paraId="5537546B" w14:textId="3E1D1DBD" w:rsidR="0092248B" w:rsidRPr="00C65A5D" w:rsidRDefault="002E1D97" w:rsidP="00C65A5D">
      <w:pPr>
        <w:spacing w:line="288" w:lineRule="auto"/>
        <w:jc w:val="both"/>
      </w:pPr>
      <w:r w:rsidRPr="00C65A5D">
        <w:t xml:space="preserve">İş kazası ve meslek hastalığı, işverenin kastı, suç sayılabilir hareketi ve çalıştırdığı sigortalıların sağlığını koruma ve iş güvenliği mevzuatına aykırı bir hareketi sonucu meydana gelmişse, Kurumca sigortalı veya hak sahiplerine yapılan/yapılacak olan ödemelerle bağlanan gelirin başladığı tarihteki peşin sermaye değeri toplamı, sigortalı veya hak sahiplerinin işverenden isteyebilecekleri tutarla sınırlı olmak üzere işverene rücu edebilir. İşverenin sorumluluğunun tespitinde </w:t>
      </w:r>
      <w:r w:rsidRPr="00C65A5D">
        <w:rPr>
          <w:b/>
          <w:bCs/>
          <w:u w:val="single"/>
        </w:rPr>
        <w:t>kaçınılmazlık ilkesi</w:t>
      </w:r>
      <w:r w:rsidRPr="00C65A5D">
        <w:t xml:space="preserve"> dikkate alınır.</w:t>
      </w:r>
    </w:p>
    <w:p w14:paraId="7E0AA456" w14:textId="794F7EC9" w:rsidR="002E1D97" w:rsidRPr="00C65A5D" w:rsidRDefault="002E1D97" w:rsidP="00C65A5D">
      <w:pPr>
        <w:spacing w:line="288" w:lineRule="auto"/>
        <w:jc w:val="both"/>
        <w:rPr>
          <w:sz w:val="16"/>
          <w:szCs w:val="16"/>
        </w:rPr>
      </w:pPr>
    </w:p>
    <w:p w14:paraId="79BFD57C" w14:textId="699CC349" w:rsidR="002E1D97" w:rsidRPr="00C65A5D" w:rsidRDefault="002E1D97" w:rsidP="00C65A5D">
      <w:pPr>
        <w:shd w:val="clear" w:color="auto" w:fill="F2F2F2" w:themeFill="background1" w:themeFillShade="F2"/>
        <w:spacing w:line="288" w:lineRule="auto"/>
        <w:jc w:val="both"/>
        <w:rPr>
          <w:sz w:val="21"/>
          <w:szCs w:val="21"/>
        </w:rPr>
      </w:pPr>
      <w:r w:rsidRPr="00C65A5D">
        <w:rPr>
          <w:b/>
          <w:bCs/>
          <w:sz w:val="21"/>
          <w:szCs w:val="21"/>
        </w:rPr>
        <w:t>Örnek:</w:t>
      </w:r>
      <w:r w:rsidRPr="00C65A5D">
        <w:rPr>
          <w:sz w:val="21"/>
          <w:szCs w:val="21"/>
        </w:rPr>
        <w:t xml:space="preserve"> 02.02.2021 tarihinde meydana gelen iş kazası sonucu Sosyal Güvenlik Denetmenlerince düzenlenen raporda işverenin %80, sigortalının ise %20 oranında kusurlu olduğu tespit edilmiştir. Söz konusu iş kazası sonucu 10 günlük istirahat raporuna istinaden sigortalıya ödenen 1.200 TL geçici iş göremezlik ödeneğinin işverenin kusur oranına (%80) denk gelen 960 TL’si işverenden tahsil edilmesi gerekmektedir.</w:t>
      </w:r>
    </w:p>
    <w:p w14:paraId="3DFCC4F3" w14:textId="251C7AAA" w:rsidR="00474720" w:rsidRPr="00C65A5D" w:rsidRDefault="00474720" w:rsidP="00C65A5D">
      <w:pPr>
        <w:spacing w:line="288" w:lineRule="auto"/>
        <w:jc w:val="both"/>
        <w:rPr>
          <w:sz w:val="20"/>
          <w:szCs w:val="20"/>
        </w:rPr>
      </w:pPr>
    </w:p>
    <w:p w14:paraId="744FAD93" w14:textId="7C54FFD4" w:rsidR="00A40ED9" w:rsidRDefault="00474720" w:rsidP="00C65A5D">
      <w:pPr>
        <w:spacing w:line="288" w:lineRule="auto"/>
        <w:jc w:val="both"/>
      </w:pPr>
      <w:r w:rsidRPr="00C65A5D">
        <w:rPr>
          <w:b/>
          <w:bCs/>
        </w:rPr>
        <w:t>Kaçınılmazlık ilkesi:</w:t>
      </w:r>
      <w:r w:rsidRPr="00C65A5D">
        <w:t xml:space="preserve"> </w:t>
      </w:r>
      <w:r w:rsidR="00A40ED9" w:rsidRPr="00C65A5D">
        <w:t>Olayın meydana geldiği tarihte geçerli bilimsel ve teknik kurallar gereğince alınan tüm önlemlere rağmen kısmen ya da tamamen iş kazası veya meslek hastalığının meydana gelmesi durumudur. İşveren gerekli tedbirleri almamışsa olayın kaçınılmazlığı ileri sürülemez.</w:t>
      </w:r>
    </w:p>
    <w:p w14:paraId="63E761C6" w14:textId="77777777" w:rsidR="00C65A5D" w:rsidRPr="00C65A5D" w:rsidRDefault="00C65A5D" w:rsidP="00C65A5D">
      <w:pPr>
        <w:spacing w:line="288" w:lineRule="auto"/>
        <w:jc w:val="both"/>
        <w:rPr>
          <w:sz w:val="20"/>
          <w:szCs w:val="20"/>
        </w:rPr>
      </w:pPr>
    </w:p>
    <w:p w14:paraId="5953717A" w14:textId="4437CB2B" w:rsidR="00A40ED9" w:rsidRPr="00C65A5D" w:rsidRDefault="00A40ED9" w:rsidP="00C65A5D">
      <w:pPr>
        <w:spacing w:line="288" w:lineRule="auto"/>
        <w:jc w:val="both"/>
      </w:pPr>
      <w:r w:rsidRPr="00C65A5D">
        <w:sym w:font="Wingdings" w:char="F0E8"/>
      </w:r>
      <w:r w:rsidRPr="00C65A5D">
        <w:t xml:space="preserve"> İş kazasının yasal süresinde işveren tarafından Kuruma bildirilmemesi halinde, bildirim tarihine kadar geçen süre için sigortalıya ödenecek geçici iş göremezlik ödeneği, Kurumca işverenden tahsil edilir. Ancak sağlık yardımları tahsil edilmez.</w:t>
      </w:r>
    </w:p>
    <w:p w14:paraId="2B79FE40" w14:textId="021B97A0" w:rsidR="00A40ED9" w:rsidRPr="00C65A5D" w:rsidRDefault="00A40ED9" w:rsidP="00C65A5D">
      <w:pPr>
        <w:spacing w:line="288" w:lineRule="auto"/>
        <w:jc w:val="both"/>
        <w:rPr>
          <w:sz w:val="20"/>
          <w:szCs w:val="20"/>
        </w:rPr>
      </w:pPr>
    </w:p>
    <w:p w14:paraId="494D25F7" w14:textId="77777777" w:rsidR="00A40ED9" w:rsidRPr="00C65A5D" w:rsidRDefault="00A40ED9" w:rsidP="00C65A5D">
      <w:pPr>
        <w:spacing w:line="288" w:lineRule="auto"/>
        <w:jc w:val="both"/>
      </w:pPr>
      <w:r w:rsidRPr="00C65A5D">
        <w:sym w:font="Wingdings" w:char="F0E8"/>
      </w:r>
      <w:r w:rsidRPr="00C65A5D">
        <w:t xml:space="preserve"> Çalışma mevzuatında sağlık raporu alınması gerektiği belirtilen işlerde, böyle bir rapora dayanılmaksızın veya eldeki rapora aykırı olarak bünyece elverişli olmadığı işte çalıştırılan sigortalının, bu işe girmeden önce var olduğu tespit edilen veya bünyece elverişli olmadığı işte çalıştırılması sonucu meydana gelen hastalığı nedeniyle, Kurumca sigortalıya ödenen geçici iş göremezlik ödeneği işverene ödettirilir.</w:t>
      </w:r>
    </w:p>
    <w:p w14:paraId="007B0282" w14:textId="77777777" w:rsidR="00A40ED9" w:rsidRPr="00C65A5D" w:rsidRDefault="00A40ED9" w:rsidP="00C65A5D">
      <w:pPr>
        <w:spacing w:line="288" w:lineRule="auto"/>
        <w:jc w:val="both"/>
        <w:rPr>
          <w:sz w:val="20"/>
          <w:szCs w:val="20"/>
        </w:rPr>
      </w:pPr>
    </w:p>
    <w:p w14:paraId="77947557" w14:textId="21839537" w:rsidR="00A40ED9" w:rsidRPr="00C65A5D" w:rsidRDefault="00A40ED9" w:rsidP="00C65A5D">
      <w:pPr>
        <w:spacing w:line="288" w:lineRule="auto"/>
        <w:jc w:val="both"/>
      </w:pPr>
      <w:r w:rsidRPr="00C65A5D">
        <w:sym w:font="Wingdings" w:char="F0E8"/>
      </w:r>
      <w:r w:rsidRPr="00C65A5D">
        <w:t xml:space="preserve"> İş kazası, meslek hastalığı ve hastalık</w:t>
      </w:r>
      <w:r w:rsidR="007041CD" w:rsidRPr="00C65A5D">
        <w:t xml:space="preserve"> üçüncü bir kişinin kusuru nedeniyle meydana gelmişse, sigortalıya ve hak sahiplerine yapılan veya ileride yapılması gereken ödemeler ile bağlanan gelirin başladığı tarihteki </w:t>
      </w:r>
      <w:r w:rsidR="007041CD" w:rsidRPr="00C65A5D">
        <w:rPr>
          <w:b/>
          <w:bCs/>
          <w:u w:val="single"/>
        </w:rPr>
        <w:t>ilk peşin sermaye değerinin yarısı</w:t>
      </w:r>
      <w:r w:rsidR="007041CD" w:rsidRPr="00C65A5D">
        <w:t>, zarara sebep olan üçüncü kişilere ve şayet kusuru varsa bunları çalıştıranlara rücu edilir.</w:t>
      </w:r>
    </w:p>
    <w:p w14:paraId="50001826" w14:textId="2EAB5A59" w:rsidR="007041CD" w:rsidRPr="00C65A5D" w:rsidRDefault="007041CD" w:rsidP="00C65A5D">
      <w:pPr>
        <w:spacing w:line="288" w:lineRule="auto"/>
        <w:jc w:val="both"/>
        <w:rPr>
          <w:sz w:val="20"/>
          <w:szCs w:val="20"/>
        </w:rPr>
      </w:pPr>
    </w:p>
    <w:p w14:paraId="1B77FE08" w14:textId="58EC0BBA" w:rsidR="007041CD" w:rsidRPr="00C65A5D" w:rsidRDefault="007041CD" w:rsidP="00C65A5D">
      <w:pPr>
        <w:spacing w:line="288" w:lineRule="auto"/>
        <w:jc w:val="both"/>
      </w:pPr>
      <w:r w:rsidRPr="00C65A5D">
        <w:sym w:font="Wingdings" w:char="F0E8"/>
      </w:r>
      <w:r w:rsidRPr="00C65A5D">
        <w:t xml:space="preserve"> İş kazası, meslek hastalığı ve hastalık; kamu görevlileri, er ve erbaşlar ile kamu idareleri tarafından görevlendirilen diğer kişilerin vazifelerinin gereği olarak yaptıkları fiiller sonucu meydana gelmişse, </w:t>
      </w:r>
      <w:r w:rsidRPr="00C65A5D">
        <w:rPr>
          <w:b/>
          <w:bCs/>
        </w:rPr>
        <w:t xml:space="preserve">bu fiillerden dolayı haklarında kesinleşmiş </w:t>
      </w:r>
      <w:proofErr w:type="gramStart"/>
      <w:r w:rsidRPr="00C65A5D">
        <w:rPr>
          <w:b/>
          <w:bCs/>
        </w:rPr>
        <w:t>mahkumiyet</w:t>
      </w:r>
      <w:proofErr w:type="gramEnd"/>
      <w:r w:rsidR="00922B9F">
        <w:rPr>
          <w:b/>
          <w:bCs/>
        </w:rPr>
        <w:t xml:space="preserve"> </w:t>
      </w:r>
      <w:r w:rsidRPr="00C65A5D">
        <w:rPr>
          <w:b/>
          <w:bCs/>
        </w:rPr>
        <w:t>kararı bulunanlar hariç</w:t>
      </w:r>
      <w:r w:rsidRPr="00C65A5D">
        <w:t xml:space="preserve"> olmak üzere, sigortalı veya hak sahiplerine yapılan ödemeler veya bağlanan gelirler için kurumuna veya ilgililere rücu edilmez. Ayrıca iş kazası veya meslek hastalığı sonucu ölümlerde, bu kanun uyarınca hak sahiplerine bağlanacak gelir ve verilecek ödenekler için, iş kazası veya meslek hastalığının meydana gelmesinde kusuru bulunan</w:t>
      </w:r>
      <w:r w:rsidR="00C65A5D" w:rsidRPr="00C65A5D">
        <w:t xml:space="preserve"> </w:t>
      </w:r>
      <w:r w:rsidRPr="00C65A5D">
        <w:t>hak sahiplerine veya iş kazası sonucu ölen kusurlu sigortalının hak sahiplerine Kurumca rücu edilmez.</w:t>
      </w:r>
    </w:p>
    <w:p w14:paraId="68407ADE" w14:textId="63888032" w:rsidR="00004242" w:rsidRPr="00C65A5D" w:rsidRDefault="00004242" w:rsidP="00C65A5D">
      <w:pPr>
        <w:tabs>
          <w:tab w:val="left" w:pos="3529"/>
        </w:tabs>
        <w:spacing w:line="276" w:lineRule="auto"/>
        <w:rPr>
          <w:b/>
          <w:bCs/>
          <w:sz w:val="26"/>
          <w:szCs w:val="26"/>
        </w:rPr>
      </w:pPr>
      <w:r w:rsidRPr="00C65A5D">
        <w:rPr>
          <w:b/>
          <w:bCs/>
          <w:sz w:val="26"/>
          <w:szCs w:val="26"/>
        </w:rPr>
        <w:lastRenderedPageBreak/>
        <w:t xml:space="preserve">MADDE </w:t>
      </w:r>
      <w:proofErr w:type="gramStart"/>
      <w:r w:rsidRPr="00C65A5D">
        <w:rPr>
          <w:b/>
          <w:bCs/>
          <w:sz w:val="26"/>
          <w:szCs w:val="26"/>
        </w:rPr>
        <w:t>22</w:t>
      </w:r>
      <w:r w:rsidR="00C65A5D" w:rsidRPr="00C65A5D">
        <w:rPr>
          <w:b/>
          <w:bCs/>
          <w:sz w:val="26"/>
          <w:szCs w:val="26"/>
        </w:rPr>
        <w:t xml:space="preserve"> -</w:t>
      </w:r>
      <w:proofErr w:type="gramEnd"/>
      <w:r w:rsidRPr="00C65A5D">
        <w:rPr>
          <w:b/>
          <w:bCs/>
          <w:sz w:val="26"/>
          <w:szCs w:val="26"/>
        </w:rPr>
        <w:t xml:space="preserve"> SİGORTALININ KENDİSİNDEN KAYNAKLANAN SEBEPLE</w:t>
      </w:r>
      <w:r w:rsidR="00C65A5D" w:rsidRPr="00C65A5D">
        <w:rPr>
          <w:b/>
          <w:bCs/>
          <w:sz w:val="26"/>
          <w:szCs w:val="26"/>
        </w:rPr>
        <w:t>R İLE</w:t>
      </w:r>
      <w:r w:rsidRPr="00C65A5D">
        <w:rPr>
          <w:b/>
          <w:bCs/>
          <w:sz w:val="26"/>
          <w:szCs w:val="26"/>
        </w:rPr>
        <w:t xml:space="preserve"> TEDAVİ SÜRESİNİN UZAMASI, İŞ GÖREMEZLİĞİNİN ARTMASI</w:t>
      </w:r>
    </w:p>
    <w:p w14:paraId="43646655" w14:textId="7DB6A936" w:rsidR="00004242" w:rsidRPr="00C65A5D" w:rsidRDefault="00004242" w:rsidP="00A70D7A">
      <w:pPr>
        <w:tabs>
          <w:tab w:val="left" w:pos="3529"/>
        </w:tabs>
        <w:spacing w:line="276" w:lineRule="auto"/>
        <w:rPr>
          <w:sz w:val="22"/>
          <w:szCs w:val="22"/>
        </w:rPr>
      </w:pPr>
    </w:p>
    <w:p w14:paraId="638670C1" w14:textId="62D6FCA1" w:rsidR="00004242" w:rsidRPr="00C65A5D" w:rsidRDefault="00004242" w:rsidP="00C65A5D">
      <w:pPr>
        <w:tabs>
          <w:tab w:val="left" w:pos="3529"/>
        </w:tabs>
        <w:spacing w:line="300" w:lineRule="auto"/>
        <w:jc w:val="both"/>
      </w:pPr>
      <w:r w:rsidRPr="00C65A5D">
        <w:sym w:font="Wingdings" w:char="F0E8"/>
      </w:r>
      <w:r w:rsidR="003C04A9" w:rsidRPr="00C65A5D">
        <w:rPr>
          <w:b/>
          <w:bCs/>
        </w:rPr>
        <w:t>22/1</w:t>
      </w:r>
      <w:r w:rsidR="00803775" w:rsidRPr="00C65A5D">
        <w:rPr>
          <w:b/>
          <w:bCs/>
        </w:rPr>
        <w:t>.</w:t>
      </w:r>
      <w:r w:rsidR="003C04A9" w:rsidRPr="00C65A5D">
        <w:rPr>
          <w:b/>
          <w:bCs/>
        </w:rPr>
        <w:t>A:</w:t>
      </w:r>
      <w:r w:rsidRPr="00C65A5D">
        <w:t xml:space="preserve"> Ceza sorumluluğu olmayanlar ile kabul edilebilir bir mazereti olanlar hariç; hekimin bildirdiği tavsiyelere uymadığı için tedavi süresinin uzamasına, iş göremezlik oranının artmasına, malul kalmasına neden olan sigortalıya uzayan tedavi süresi için veya artan iş göremezlik derecesi esas alınarak </w:t>
      </w:r>
      <w:r w:rsidRPr="00C65A5D">
        <w:rPr>
          <w:b/>
          <w:bCs/>
          <w:u w:val="single"/>
        </w:rPr>
        <w:t>dörtte birine kadar</w:t>
      </w:r>
      <w:r w:rsidRPr="00C65A5D">
        <w:t xml:space="preserve"> eksiltilebilir.</w:t>
      </w:r>
    </w:p>
    <w:p w14:paraId="1928CEEB" w14:textId="4D96D9B9" w:rsidR="00004242" w:rsidRPr="00C65A5D" w:rsidRDefault="00004242" w:rsidP="00C65A5D">
      <w:pPr>
        <w:tabs>
          <w:tab w:val="left" w:pos="3529"/>
        </w:tabs>
        <w:spacing w:line="300" w:lineRule="auto"/>
        <w:jc w:val="both"/>
        <w:rPr>
          <w:sz w:val="16"/>
          <w:szCs w:val="16"/>
        </w:rPr>
      </w:pPr>
    </w:p>
    <w:p w14:paraId="2F2B6B92" w14:textId="3B531320" w:rsidR="00004242" w:rsidRPr="00C65A5D" w:rsidRDefault="00004242" w:rsidP="00C65A5D">
      <w:pPr>
        <w:shd w:val="clear" w:color="auto" w:fill="F2F2F2" w:themeFill="background1" w:themeFillShade="F2"/>
        <w:tabs>
          <w:tab w:val="left" w:pos="3529"/>
        </w:tabs>
        <w:spacing w:line="300" w:lineRule="auto"/>
        <w:jc w:val="both"/>
        <w:rPr>
          <w:sz w:val="22"/>
          <w:szCs w:val="22"/>
        </w:rPr>
      </w:pPr>
      <w:r w:rsidRPr="00C65A5D">
        <w:rPr>
          <w:b/>
          <w:bCs/>
          <w:sz w:val="22"/>
          <w:szCs w:val="22"/>
        </w:rPr>
        <w:t>Örnek:</w:t>
      </w:r>
      <w:r w:rsidRPr="00C65A5D">
        <w:rPr>
          <w:sz w:val="22"/>
          <w:szCs w:val="22"/>
        </w:rPr>
        <w:t xml:space="preserve"> Geçirdiği iş kazası sonucu ayağı kırılan sigortalının öncelikle sağlık tesislerine başvurarak tedavisini yaptırması gerektiği halde buna uymayarak kırılan ayağını gayri sıhhi şartlarla tedavi yolunu seçmesi ve bunun sonucunda kırılan ayağının 3 ayda iyileşeceği yerde 5 ayda iyileştiğinin Kurumca yetkilendirilen sağlık tesislerince tespit edilmesi halinde sigortalının uzayan 2 aylık tedavi süresi için ödenecek geçici iş göremezlik ödeneğinin dörtte birine kadar eksiltilerek ödenecektir. </w:t>
      </w:r>
    </w:p>
    <w:p w14:paraId="7D118F15" w14:textId="77777777" w:rsidR="00C65A5D" w:rsidRPr="00C65A5D" w:rsidRDefault="00C65A5D" w:rsidP="00C65A5D">
      <w:pPr>
        <w:tabs>
          <w:tab w:val="left" w:pos="3529"/>
        </w:tabs>
        <w:spacing w:line="300" w:lineRule="auto"/>
        <w:jc w:val="both"/>
      </w:pPr>
    </w:p>
    <w:p w14:paraId="0B16A81A" w14:textId="3C15FEEF" w:rsidR="003C04A9" w:rsidRPr="00C65A5D" w:rsidRDefault="003C04A9" w:rsidP="00C65A5D">
      <w:pPr>
        <w:shd w:val="clear" w:color="auto" w:fill="F2F2F2" w:themeFill="background1" w:themeFillShade="F2"/>
        <w:tabs>
          <w:tab w:val="left" w:pos="3529"/>
        </w:tabs>
        <w:spacing w:line="300" w:lineRule="auto"/>
        <w:jc w:val="both"/>
        <w:rPr>
          <w:sz w:val="22"/>
          <w:szCs w:val="22"/>
        </w:rPr>
      </w:pPr>
      <w:r w:rsidRPr="00C65A5D">
        <w:rPr>
          <w:b/>
          <w:bCs/>
          <w:sz w:val="22"/>
          <w:szCs w:val="22"/>
        </w:rPr>
        <w:t>Örnek:</w:t>
      </w:r>
      <w:r w:rsidRPr="00C65A5D">
        <w:rPr>
          <w:sz w:val="22"/>
          <w:szCs w:val="22"/>
        </w:rPr>
        <w:t xml:space="preserve"> Sigortalıya 20 günlük istirahat raporu verilmiş, sigortalı kontrole gittiğinde hekim tavsiyesine uymadığı belirtilerek 10 gün daha istirahat raporu verilmiştir. Sigortalının tedavi süresi uzamış olduğundan söz konusu ikinci rapora istinaden ödenecek geçici iş göremezlik ödeneğinden 1/4 oranında kesinti yapılacaktır.</w:t>
      </w:r>
    </w:p>
    <w:p w14:paraId="2D73F117" w14:textId="77777777" w:rsidR="003C04A9" w:rsidRPr="00C65A5D" w:rsidRDefault="003C04A9" w:rsidP="00C65A5D">
      <w:pPr>
        <w:tabs>
          <w:tab w:val="left" w:pos="3529"/>
        </w:tabs>
        <w:spacing w:line="300" w:lineRule="auto"/>
        <w:jc w:val="both"/>
      </w:pPr>
    </w:p>
    <w:p w14:paraId="0B819CE2" w14:textId="3293EFDF" w:rsidR="003C04A9" w:rsidRDefault="003C04A9" w:rsidP="00C65A5D">
      <w:pPr>
        <w:tabs>
          <w:tab w:val="left" w:pos="3529"/>
        </w:tabs>
        <w:spacing w:line="300" w:lineRule="auto"/>
        <w:jc w:val="both"/>
      </w:pPr>
      <w:r w:rsidRPr="00C65A5D">
        <w:sym w:font="Wingdings" w:char="F0E8"/>
      </w:r>
      <w:r w:rsidRPr="00C65A5D">
        <w:t xml:space="preserve"> </w:t>
      </w:r>
      <w:r w:rsidRPr="00C65A5D">
        <w:rPr>
          <w:b/>
          <w:bCs/>
        </w:rPr>
        <w:t>22/1</w:t>
      </w:r>
      <w:r w:rsidR="00803775" w:rsidRPr="00C65A5D">
        <w:rPr>
          <w:b/>
          <w:bCs/>
        </w:rPr>
        <w:t>.</w:t>
      </w:r>
      <w:r w:rsidRPr="00C65A5D">
        <w:rPr>
          <w:b/>
          <w:bCs/>
        </w:rPr>
        <w:t>B:</w:t>
      </w:r>
      <w:r w:rsidRPr="00C65A5D">
        <w:t xml:space="preserve"> Ceza sorumluluğu olmayanlar hariç, </w:t>
      </w:r>
      <w:r w:rsidRPr="00C65A5D">
        <w:rPr>
          <w:b/>
          <w:bCs/>
        </w:rPr>
        <w:t>ağır kusuru yüzünden</w:t>
      </w:r>
      <w:r w:rsidRPr="00C65A5D">
        <w:t xml:space="preserve"> iş kazasına uğrayan, meslek hastalığına tutulan veya hastalanan sigortalının ödeneği </w:t>
      </w:r>
      <w:r w:rsidRPr="005F296E">
        <w:rPr>
          <w:u w:val="single"/>
        </w:rPr>
        <w:t>kusur derecesi esas alınarak</w:t>
      </w:r>
      <w:r w:rsidRPr="00C65A5D">
        <w:t xml:space="preserve"> </w:t>
      </w:r>
      <w:r w:rsidRPr="00C65A5D">
        <w:rPr>
          <w:b/>
          <w:bCs/>
        </w:rPr>
        <w:t>üçte birine kadarı eksiltilerek ödenir</w:t>
      </w:r>
      <w:r w:rsidRPr="00C65A5D">
        <w:t xml:space="preserve">. </w:t>
      </w:r>
    </w:p>
    <w:p w14:paraId="70661766" w14:textId="77777777" w:rsidR="00C65A5D" w:rsidRPr="00C65A5D" w:rsidRDefault="00C65A5D" w:rsidP="00C65A5D">
      <w:pPr>
        <w:tabs>
          <w:tab w:val="left" w:pos="3529"/>
        </w:tabs>
        <w:spacing w:line="300" w:lineRule="auto"/>
        <w:jc w:val="both"/>
        <w:rPr>
          <w:sz w:val="10"/>
          <w:szCs w:val="10"/>
        </w:rPr>
      </w:pPr>
    </w:p>
    <w:p w14:paraId="473384E7" w14:textId="05482362" w:rsidR="00A70D7A" w:rsidRPr="00C65A5D" w:rsidRDefault="003C04A9" w:rsidP="00C65A5D">
      <w:pPr>
        <w:pStyle w:val="ListeParagraf"/>
        <w:numPr>
          <w:ilvl w:val="0"/>
          <w:numId w:val="2"/>
        </w:numPr>
        <w:tabs>
          <w:tab w:val="left" w:pos="3529"/>
        </w:tabs>
        <w:spacing w:line="300" w:lineRule="auto"/>
        <w:jc w:val="both"/>
        <w:rPr>
          <w:rFonts w:ascii="Times New Roman" w:hAnsi="Times New Roman" w:cs="Times New Roman"/>
        </w:rPr>
      </w:pPr>
      <w:r w:rsidRPr="00C65A5D">
        <w:rPr>
          <w:rFonts w:ascii="Times New Roman" w:hAnsi="Times New Roman" w:cs="Times New Roman"/>
        </w:rPr>
        <w:t xml:space="preserve">Ancak </w:t>
      </w:r>
      <w:r w:rsidRPr="00C65A5D">
        <w:rPr>
          <w:rFonts w:ascii="Times New Roman" w:hAnsi="Times New Roman" w:cs="Times New Roman"/>
          <w:u w:val="single"/>
        </w:rPr>
        <w:t>kusur derecesinin bilgi ve belgelerde yer almaması halinde %5 oranında Kurumca eksiltilecektir</w:t>
      </w:r>
      <w:r w:rsidRPr="00C65A5D">
        <w:rPr>
          <w:rFonts w:ascii="Times New Roman" w:hAnsi="Times New Roman" w:cs="Times New Roman"/>
        </w:rPr>
        <w:t>.</w:t>
      </w:r>
    </w:p>
    <w:p w14:paraId="7B242757" w14:textId="35063B2D" w:rsidR="003C04A9" w:rsidRPr="00C65A5D" w:rsidRDefault="003C04A9" w:rsidP="00C65A5D">
      <w:pPr>
        <w:tabs>
          <w:tab w:val="left" w:pos="3529"/>
        </w:tabs>
        <w:spacing w:line="300" w:lineRule="auto"/>
        <w:jc w:val="both"/>
        <w:rPr>
          <w:sz w:val="16"/>
          <w:szCs w:val="16"/>
        </w:rPr>
      </w:pPr>
    </w:p>
    <w:p w14:paraId="4B190FE1" w14:textId="1805615E" w:rsidR="003C04A9" w:rsidRPr="00C65A5D" w:rsidRDefault="003C04A9" w:rsidP="00C65A5D">
      <w:pPr>
        <w:tabs>
          <w:tab w:val="left" w:pos="3529"/>
        </w:tabs>
        <w:spacing w:line="300" w:lineRule="auto"/>
        <w:jc w:val="both"/>
      </w:pPr>
      <w:r w:rsidRPr="00C65A5D">
        <w:rPr>
          <w:b/>
          <w:bCs/>
        </w:rPr>
        <w:t>Örnek:</w:t>
      </w:r>
      <w:r w:rsidRPr="00C65A5D">
        <w:t xml:space="preserve"> Sigortalının ağır kusuru yüzünden iş kazasına uğradığı ve %60 oranında ağır kusuru olduğu varsayılmıştır. Bu durumda gelirin en fazla 1/3’ünden kusur oranında indirim yapılacaktır.</w:t>
      </w:r>
    </w:p>
    <w:p w14:paraId="4F44E16B" w14:textId="0499273C" w:rsidR="003C04A9" w:rsidRPr="00C65A5D" w:rsidRDefault="003C04A9" w:rsidP="00C65A5D">
      <w:pPr>
        <w:pStyle w:val="ListeParagraf"/>
        <w:numPr>
          <w:ilvl w:val="0"/>
          <w:numId w:val="1"/>
        </w:numPr>
        <w:tabs>
          <w:tab w:val="left" w:pos="3529"/>
        </w:tabs>
        <w:spacing w:line="300" w:lineRule="auto"/>
        <w:jc w:val="both"/>
        <w:rPr>
          <w:rFonts w:ascii="Times New Roman" w:hAnsi="Times New Roman" w:cs="Times New Roman"/>
          <w:sz w:val="22"/>
          <w:szCs w:val="22"/>
        </w:rPr>
      </w:pPr>
      <w:r w:rsidRPr="00C65A5D">
        <w:rPr>
          <w:rFonts w:ascii="Times New Roman" w:hAnsi="Times New Roman" w:cs="Times New Roman"/>
          <w:sz w:val="22"/>
          <w:szCs w:val="22"/>
        </w:rPr>
        <w:t xml:space="preserve">Gelir başlangıç tarihindeki gelir: </w:t>
      </w:r>
      <w:r w:rsidR="00C955BB">
        <w:rPr>
          <w:rFonts w:ascii="Times New Roman" w:hAnsi="Times New Roman" w:cs="Times New Roman"/>
          <w:sz w:val="22"/>
          <w:szCs w:val="22"/>
        </w:rPr>
        <w:t>1</w:t>
      </w:r>
      <w:r w:rsidR="00EC52C8">
        <w:rPr>
          <w:rFonts w:ascii="Times New Roman" w:hAnsi="Times New Roman" w:cs="Times New Roman"/>
          <w:sz w:val="22"/>
          <w:szCs w:val="22"/>
        </w:rPr>
        <w:t>2.00</w:t>
      </w:r>
      <w:r w:rsidR="00803775" w:rsidRPr="00C65A5D">
        <w:rPr>
          <w:rFonts w:ascii="Times New Roman" w:hAnsi="Times New Roman" w:cs="Times New Roman"/>
          <w:sz w:val="22"/>
          <w:szCs w:val="22"/>
        </w:rPr>
        <w:t>0 TL</w:t>
      </w:r>
    </w:p>
    <w:p w14:paraId="4A22D0CD" w14:textId="05BB1769" w:rsidR="00803775" w:rsidRPr="00C65A5D" w:rsidRDefault="00803775" w:rsidP="00C65A5D">
      <w:pPr>
        <w:pStyle w:val="ListeParagraf"/>
        <w:numPr>
          <w:ilvl w:val="0"/>
          <w:numId w:val="1"/>
        </w:numPr>
        <w:tabs>
          <w:tab w:val="left" w:pos="3529"/>
        </w:tabs>
        <w:spacing w:line="300" w:lineRule="auto"/>
        <w:jc w:val="both"/>
        <w:rPr>
          <w:rFonts w:ascii="Times New Roman" w:hAnsi="Times New Roman" w:cs="Times New Roman"/>
          <w:sz w:val="22"/>
          <w:szCs w:val="22"/>
        </w:rPr>
      </w:pPr>
      <w:r w:rsidRPr="00C65A5D">
        <w:rPr>
          <w:rFonts w:ascii="Times New Roman" w:hAnsi="Times New Roman" w:cs="Times New Roman"/>
          <w:sz w:val="22"/>
          <w:szCs w:val="22"/>
        </w:rPr>
        <w:t xml:space="preserve">Gelirden yapılacak indirim miktarı: </w:t>
      </w:r>
      <w:r w:rsidR="00C955BB">
        <w:rPr>
          <w:rFonts w:ascii="Times New Roman" w:hAnsi="Times New Roman" w:cs="Times New Roman"/>
          <w:sz w:val="22"/>
          <w:szCs w:val="22"/>
        </w:rPr>
        <w:t>1</w:t>
      </w:r>
      <w:r w:rsidR="00EC52C8">
        <w:rPr>
          <w:rFonts w:ascii="Times New Roman" w:hAnsi="Times New Roman" w:cs="Times New Roman"/>
          <w:sz w:val="22"/>
          <w:szCs w:val="22"/>
        </w:rPr>
        <w:t>2</w:t>
      </w:r>
      <w:r w:rsidR="00C955BB">
        <w:rPr>
          <w:rFonts w:ascii="Times New Roman" w:hAnsi="Times New Roman" w:cs="Times New Roman"/>
          <w:sz w:val="22"/>
          <w:szCs w:val="22"/>
        </w:rPr>
        <w:t>.</w:t>
      </w:r>
      <w:r w:rsidR="00EC52C8">
        <w:rPr>
          <w:rFonts w:ascii="Times New Roman" w:hAnsi="Times New Roman" w:cs="Times New Roman"/>
          <w:sz w:val="22"/>
          <w:szCs w:val="22"/>
        </w:rPr>
        <w:t>0</w:t>
      </w:r>
      <w:r w:rsidRPr="00C65A5D">
        <w:rPr>
          <w:rFonts w:ascii="Times New Roman" w:hAnsi="Times New Roman" w:cs="Times New Roman"/>
          <w:sz w:val="22"/>
          <w:szCs w:val="22"/>
        </w:rPr>
        <w:t xml:space="preserve">00 / 3 = </w:t>
      </w:r>
      <w:r w:rsidR="00C955BB">
        <w:rPr>
          <w:rFonts w:ascii="Times New Roman" w:hAnsi="Times New Roman" w:cs="Times New Roman"/>
          <w:sz w:val="22"/>
          <w:szCs w:val="22"/>
        </w:rPr>
        <w:t>4</w:t>
      </w:r>
      <w:r w:rsidR="00EC52C8">
        <w:rPr>
          <w:rFonts w:ascii="Times New Roman" w:hAnsi="Times New Roman" w:cs="Times New Roman"/>
          <w:sz w:val="22"/>
          <w:szCs w:val="22"/>
        </w:rPr>
        <w:t>.0</w:t>
      </w:r>
      <w:r w:rsidRPr="00C65A5D">
        <w:rPr>
          <w:rFonts w:ascii="Times New Roman" w:hAnsi="Times New Roman" w:cs="Times New Roman"/>
          <w:sz w:val="22"/>
          <w:szCs w:val="22"/>
        </w:rPr>
        <w:t>00 TL</w:t>
      </w:r>
    </w:p>
    <w:p w14:paraId="32E6CB7D" w14:textId="1C768CF3" w:rsidR="00803775" w:rsidRPr="00C65A5D" w:rsidRDefault="00C955BB" w:rsidP="00C65A5D">
      <w:pPr>
        <w:pStyle w:val="ListeParagraf"/>
        <w:numPr>
          <w:ilvl w:val="0"/>
          <w:numId w:val="1"/>
        </w:numPr>
        <w:tabs>
          <w:tab w:val="left" w:pos="3529"/>
        </w:tabs>
        <w:spacing w:line="300" w:lineRule="auto"/>
        <w:jc w:val="both"/>
        <w:rPr>
          <w:rFonts w:ascii="Times New Roman" w:hAnsi="Times New Roman" w:cs="Times New Roman"/>
          <w:sz w:val="22"/>
          <w:szCs w:val="22"/>
        </w:rPr>
      </w:pPr>
      <w:r>
        <w:rPr>
          <w:rFonts w:ascii="Times New Roman" w:hAnsi="Times New Roman" w:cs="Times New Roman"/>
          <w:sz w:val="22"/>
          <w:szCs w:val="22"/>
        </w:rPr>
        <w:t>4</w:t>
      </w:r>
      <w:r w:rsidR="00EC52C8">
        <w:rPr>
          <w:rFonts w:ascii="Times New Roman" w:hAnsi="Times New Roman" w:cs="Times New Roman"/>
          <w:sz w:val="22"/>
          <w:szCs w:val="22"/>
        </w:rPr>
        <w:t>.0</w:t>
      </w:r>
      <w:r w:rsidR="00803775" w:rsidRPr="00C65A5D">
        <w:rPr>
          <w:rFonts w:ascii="Times New Roman" w:hAnsi="Times New Roman" w:cs="Times New Roman"/>
          <w:sz w:val="22"/>
          <w:szCs w:val="22"/>
        </w:rPr>
        <w:t xml:space="preserve">00 x %60 = </w:t>
      </w:r>
      <w:r>
        <w:rPr>
          <w:rFonts w:ascii="Times New Roman" w:hAnsi="Times New Roman" w:cs="Times New Roman"/>
          <w:sz w:val="22"/>
          <w:szCs w:val="22"/>
        </w:rPr>
        <w:t>2</w:t>
      </w:r>
      <w:r w:rsidR="00EC52C8">
        <w:rPr>
          <w:rFonts w:ascii="Times New Roman" w:hAnsi="Times New Roman" w:cs="Times New Roman"/>
          <w:sz w:val="22"/>
          <w:szCs w:val="22"/>
        </w:rPr>
        <w:t>.</w:t>
      </w:r>
      <w:r>
        <w:rPr>
          <w:rFonts w:ascii="Times New Roman" w:hAnsi="Times New Roman" w:cs="Times New Roman"/>
          <w:sz w:val="22"/>
          <w:szCs w:val="22"/>
        </w:rPr>
        <w:t>4</w:t>
      </w:r>
      <w:r w:rsidR="00EC52C8">
        <w:rPr>
          <w:rFonts w:ascii="Times New Roman" w:hAnsi="Times New Roman" w:cs="Times New Roman"/>
          <w:sz w:val="22"/>
          <w:szCs w:val="22"/>
        </w:rPr>
        <w:t>0</w:t>
      </w:r>
      <w:r w:rsidR="00803775" w:rsidRPr="00C65A5D">
        <w:rPr>
          <w:rFonts w:ascii="Times New Roman" w:hAnsi="Times New Roman" w:cs="Times New Roman"/>
          <w:sz w:val="22"/>
          <w:szCs w:val="22"/>
        </w:rPr>
        <w:t xml:space="preserve">0 TL, </w:t>
      </w:r>
    </w:p>
    <w:p w14:paraId="5D56668A" w14:textId="4F8C9079" w:rsidR="00803775" w:rsidRPr="00C65A5D" w:rsidRDefault="00803775" w:rsidP="00C65A5D">
      <w:pPr>
        <w:pStyle w:val="ListeParagraf"/>
        <w:numPr>
          <w:ilvl w:val="0"/>
          <w:numId w:val="1"/>
        </w:numPr>
        <w:tabs>
          <w:tab w:val="left" w:pos="3529"/>
        </w:tabs>
        <w:spacing w:line="300" w:lineRule="auto"/>
        <w:jc w:val="both"/>
        <w:rPr>
          <w:rFonts w:ascii="Times New Roman" w:hAnsi="Times New Roman" w:cs="Times New Roman"/>
          <w:sz w:val="22"/>
          <w:szCs w:val="22"/>
        </w:rPr>
      </w:pPr>
      <w:r w:rsidRPr="00C65A5D">
        <w:rPr>
          <w:rFonts w:ascii="Times New Roman" w:hAnsi="Times New Roman" w:cs="Times New Roman"/>
          <w:sz w:val="22"/>
          <w:szCs w:val="22"/>
        </w:rPr>
        <w:t xml:space="preserve">İndirim sonrası gelir = </w:t>
      </w:r>
      <w:r w:rsidR="0009193A">
        <w:rPr>
          <w:rFonts w:ascii="Times New Roman" w:hAnsi="Times New Roman" w:cs="Times New Roman"/>
          <w:sz w:val="22"/>
          <w:szCs w:val="22"/>
        </w:rPr>
        <w:t>12</w:t>
      </w:r>
      <w:r w:rsidR="00C955BB">
        <w:rPr>
          <w:rFonts w:ascii="Times New Roman" w:hAnsi="Times New Roman" w:cs="Times New Roman"/>
          <w:sz w:val="22"/>
          <w:szCs w:val="22"/>
        </w:rPr>
        <w:t>.</w:t>
      </w:r>
      <w:r w:rsidR="0009193A">
        <w:rPr>
          <w:rFonts w:ascii="Times New Roman" w:hAnsi="Times New Roman" w:cs="Times New Roman"/>
          <w:sz w:val="22"/>
          <w:szCs w:val="22"/>
        </w:rPr>
        <w:t>0</w:t>
      </w:r>
      <w:r w:rsidRPr="00C65A5D">
        <w:rPr>
          <w:rFonts w:ascii="Times New Roman" w:hAnsi="Times New Roman" w:cs="Times New Roman"/>
          <w:sz w:val="22"/>
          <w:szCs w:val="22"/>
        </w:rPr>
        <w:t xml:space="preserve">00 – </w:t>
      </w:r>
      <w:r w:rsidR="00C955BB">
        <w:rPr>
          <w:rFonts w:ascii="Times New Roman" w:hAnsi="Times New Roman" w:cs="Times New Roman"/>
          <w:sz w:val="22"/>
          <w:szCs w:val="22"/>
        </w:rPr>
        <w:t>2</w:t>
      </w:r>
      <w:r w:rsidR="0009193A">
        <w:rPr>
          <w:rFonts w:ascii="Times New Roman" w:hAnsi="Times New Roman" w:cs="Times New Roman"/>
          <w:sz w:val="22"/>
          <w:szCs w:val="22"/>
        </w:rPr>
        <w:t>.</w:t>
      </w:r>
      <w:r w:rsidR="00C955BB">
        <w:rPr>
          <w:rFonts w:ascii="Times New Roman" w:hAnsi="Times New Roman" w:cs="Times New Roman"/>
          <w:sz w:val="22"/>
          <w:szCs w:val="22"/>
        </w:rPr>
        <w:t>4</w:t>
      </w:r>
      <w:r w:rsidR="0009193A">
        <w:rPr>
          <w:rFonts w:ascii="Times New Roman" w:hAnsi="Times New Roman" w:cs="Times New Roman"/>
          <w:sz w:val="22"/>
          <w:szCs w:val="22"/>
        </w:rPr>
        <w:t>0</w:t>
      </w:r>
      <w:r w:rsidR="00C955BB">
        <w:rPr>
          <w:rFonts w:ascii="Times New Roman" w:hAnsi="Times New Roman" w:cs="Times New Roman"/>
          <w:sz w:val="22"/>
          <w:szCs w:val="22"/>
        </w:rPr>
        <w:t>0</w:t>
      </w:r>
      <w:r w:rsidRPr="00C65A5D">
        <w:rPr>
          <w:rFonts w:ascii="Times New Roman" w:hAnsi="Times New Roman" w:cs="Times New Roman"/>
          <w:sz w:val="22"/>
          <w:szCs w:val="22"/>
        </w:rPr>
        <w:t xml:space="preserve"> = </w:t>
      </w:r>
      <w:r w:rsidR="00C955BB">
        <w:rPr>
          <w:rFonts w:ascii="Times New Roman" w:hAnsi="Times New Roman" w:cs="Times New Roman"/>
          <w:sz w:val="22"/>
          <w:szCs w:val="22"/>
        </w:rPr>
        <w:t>9</w:t>
      </w:r>
      <w:r w:rsidR="0009193A">
        <w:rPr>
          <w:rFonts w:ascii="Times New Roman" w:hAnsi="Times New Roman" w:cs="Times New Roman"/>
          <w:sz w:val="22"/>
          <w:szCs w:val="22"/>
        </w:rPr>
        <w:t>.</w:t>
      </w:r>
      <w:r w:rsidR="00C955BB">
        <w:rPr>
          <w:rFonts w:ascii="Times New Roman" w:hAnsi="Times New Roman" w:cs="Times New Roman"/>
          <w:sz w:val="22"/>
          <w:szCs w:val="22"/>
        </w:rPr>
        <w:t>6</w:t>
      </w:r>
      <w:r w:rsidR="0009193A">
        <w:rPr>
          <w:rFonts w:ascii="Times New Roman" w:hAnsi="Times New Roman" w:cs="Times New Roman"/>
          <w:sz w:val="22"/>
          <w:szCs w:val="22"/>
        </w:rPr>
        <w:t>0</w:t>
      </w:r>
      <w:r w:rsidRPr="00C65A5D">
        <w:rPr>
          <w:rFonts w:ascii="Times New Roman" w:hAnsi="Times New Roman" w:cs="Times New Roman"/>
          <w:sz w:val="22"/>
          <w:szCs w:val="22"/>
        </w:rPr>
        <w:t>0 TL</w:t>
      </w:r>
    </w:p>
    <w:p w14:paraId="7226EC96" w14:textId="77777777" w:rsidR="00A70D7A" w:rsidRPr="00C65A5D" w:rsidRDefault="00A70D7A" w:rsidP="00C65A5D">
      <w:pPr>
        <w:tabs>
          <w:tab w:val="left" w:pos="3529"/>
        </w:tabs>
        <w:spacing w:line="300" w:lineRule="auto"/>
        <w:jc w:val="both"/>
        <w:rPr>
          <w:sz w:val="16"/>
          <w:szCs w:val="16"/>
        </w:rPr>
      </w:pPr>
    </w:p>
    <w:p w14:paraId="6D171C13" w14:textId="42784A6A" w:rsidR="00803775" w:rsidRPr="00C65A5D" w:rsidRDefault="00803775" w:rsidP="00C65A5D">
      <w:pPr>
        <w:tabs>
          <w:tab w:val="left" w:pos="3529"/>
        </w:tabs>
        <w:spacing w:line="300" w:lineRule="auto"/>
        <w:jc w:val="both"/>
      </w:pPr>
      <w:r w:rsidRPr="00C65A5D">
        <w:rPr>
          <w:b/>
          <w:bCs/>
        </w:rPr>
        <w:t>Örnek:</w:t>
      </w:r>
      <w:r w:rsidRPr="00C65A5D">
        <w:t xml:space="preserve"> Sürücü durumundaki sigortalının geçirdiği trafik kazası ile ilgili olarak kesinleşmiş mahkeme kararı varsa, sigortalının geçici iş göremezlik ödeneğinden, kararda belirtilen ağır kusur oranının 1/3’ü oranında indirim yapılacaktır.</w:t>
      </w:r>
    </w:p>
    <w:p w14:paraId="1BCB9DAD" w14:textId="5BA52515" w:rsidR="00803775" w:rsidRPr="00C65A5D" w:rsidRDefault="00803775"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 xml:space="preserve">%100 kusurlu ise %33,3’ü </w:t>
      </w:r>
      <w:r w:rsidR="00C65A5D" w:rsidRPr="00C65A5D">
        <w:rPr>
          <w:rFonts w:ascii="Times New Roman" w:hAnsi="Times New Roman" w:cs="Times New Roman"/>
        </w:rPr>
        <w:sym w:font="Wingdings" w:char="F0E0"/>
      </w:r>
      <w:r w:rsidRPr="00C65A5D">
        <w:rPr>
          <w:rFonts w:ascii="Times New Roman" w:hAnsi="Times New Roman" w:cs="Times New Roman"/>
        </w:rPr>
        <w:t xml:space="preserve"> %75 kusurlu ise %25’i kesinti yapılır.</w:t>
      </w:r>
    </w:p>
    <w:p w14:paraId="14299078" w14:textId="44B4853C" w:rsidR="00803775" w:rsidRPr="00C65A5D" w:rsidRDefault="00803775" w:rsidP="00C65A5D">
      <w:pPr>
        <w:tabs>
          <w:tab w:val="left" w:pos="3529"/>
        </w:tabs>
        <w:spacing w:line="300" w:lineRule="auto"/>
        <w:jc w:val="both"/>
        <w:rPr>
          <w:sz w:val="16"/>
          <w:szCs w:val="16"/>
        </w:rPr>
      </w:pPr>
    </w:p>
    <w:p w14:paraId="7BDA0091" w14:textId="7554C750" w:rsidR="00C65A5D" w:rsidRDefault="00803775" w:rsidP="00C65A5D">
      <w:pPr>
        <w:tabs>
          <w:tab w:val="left" w:pos="3529"/>
        </w:tabs>
        <w:spacing w:line="300" w:lineRule="auto"/>
        <w:jc w:val="both"/>
      </w:pPr>
      <w:r w:rsidRPr="00C65A5D">
        <w:sym w:font="Wingdings" w:char="F0E8"/>
      </w:r>
      <w:r w:rsidRPr="00C65A5D">
        <w:t xml:space="preserve"> </w:t>
      </w:r>
      <w:r w:rsidRPr="00C65A5D">
        <w:rPr>
          <w:b/>
          <w:bCs/>
        </w:rPr>
        <w:t>22/1.C:</w:t>
      </w:r>
      <w:r w:rsidRPr="00C65A5D">
        <w:t xml:space="preserve"> </w:t>
      </w:r>
      <w:r w:rsidRPr="00C65A5D">
        <w:rPr>
          <w:b/>
          <w:bCs/>
        </w:rPr>
        <w:t>Kasdi bir hareketi yüzünden</w:t>
      </w:r>
      <w:r w:rsidRPr="00C65A5D">
        <w:t xml:space="preserve"> iş kazasına uğrayan, meslek hastalığına tutulan, hastalanan sigortalıya </w:t>
      </w:r>
      <w:r w:rsidRPr="00C65A5D">
        <w:rPr>
          <w:b/>
          <w:bCs/>
        </w:rPr>
        <w:t>yarısı</w:t>
      </w:r>
      <w:r w:rsidRPr="00C65A5D">
        <w:t xml:space="preserve"> tutarında ödenir. </w:t>
      </w:r>
    </w:p>
    <w:p w14:paraId="506F4604" w14:textId="77777777" w:rsidR="00C65A5D" w:rsidRPr="00C65A5D" w:rsidRDefault="00C65A5D" w:rsidP="00C65A5D">
      <w:pPr>
        <w:tabs>
          <w:tab w:val="left" w:pos="3529"/>
        </w:tabs>
        <w:spacing w:line="300" w:lineRule="auto"/>
        <w:jc w:val="both"/>
        <w:rPr>
          <w:sz w:val="14"/>
          <w:szCs w:val="14"/>
        </w:rPr>
      </w:pPr>
    </w:p>
    <w:p w14:paraId="41C7CC97" w14:textId="57DDEE54" w:rsidR="00803775" w:rsidRPr="00C65A5D" w:rsidRDefault="00803775" w:rsidP="00C65A5D">
      <w:pPr>
        <w:tabs>
          <w:tab w:val="left" w:pos="3529"/>
        </w:tabs>
        <w:spacing w:line="300" w:lineRule="auto"/>
        <w:jc w:val="both"/>
      </w:pPr>
      <w:r w:rsidRPr="00C65A5D">
        <w:sym w:font="Wingdings" w:char="F0E8"/>
      </w:r>
      <w:r w:rsidRPr="00C65A5D">
        <w:t xml:space="preserve"> </w:t>
      </w:r>
      <w:r w:rsidRPr="00C65A5D">
        <w:rPr>
          <w:b/>
          <w:bCs/>
        </w:rPr>
        <w:t>22/1.C-2:</w:t>
      </w:r>
      <w:r w:rsidRPr="00C65A5D">
        <w:t xml:space="preserve"> </w:t>
      </w:r>
      <w:r w:rsidRPr="00C65A5D">
        <w:rPr>
          <w:b/>
          <w:bCs/>
        </w:rPr>
        <w:t>Kurumun yazılı bildirimde teklif edilen tedaviyi kabul etmeyen</w:t>
      </w:r>
      <w:r w:rsidRPr="00C65A5D">
        <w:t xml:space="preserve"> sigortalıya </w:t>
      </w:r>
      <w:r w:rsidRPr="00C65A5D">
        <w:rPr>
          <w:b/>
          <w:bCs/>
        </w:rPr>
        <w:t xml:space="preserve">yarısı </w:t>
      </w:r>
      <w:r w:rsidRPr="00C65A5D">
        <w:t>tutarında ödenir.</w:t>
      </w:r>
    </w:p>
    <w:p w14:paraId="2F96C83D" w14:textId="2DF1CE3A" w:rsidR="00803775" w:rsidRPr="00C65A5D" w:rsidRDefault="00803775" w:rsidP="00C65A5D">
      <w:pPr>
        <w:tabs>
          <w:tab w:val="left" w:pos="3529"/>
        </w:tabs>
        <w:spacing w:line="300" w:lineRule="auto"/>
        <w:jc w:val="both"/>
      </w:pPr>
      <w:r w:rsidRPr="00C65A5D">
        <w:lastRenderedPageBreak/>
        <w:sym w:font="Wingdings" w:char="F0E8"/>
      </w:r>
      <w:r w:rsidR="00C65A5D">
        <w:t xml:space="preserve"> </w:t>
      </w:r>
      <w:r w:rsidRPr="00C65A5D">
        <w:rPr>
          <w:b/>
          <w:bCs/>
        </w:rPr>
        <w:t>22/1.D:</w:t>
      </w:r>
      <w:r w:rsidRPr="00C65A5D">
        <w:t xml:space="preserve"> </w:t>
      </w:r>
      <w:r w:rsidRPr="00C65A5D">
        <w:rPr>
          <w:b/>
          <w:bCs/>
        </w:rPr>
        <w:t xml:space="preserve">İstirahat raporu sonrasında çalışabilir </w:t>
      </w:r>
      <w:proofErr w:type="gramStart"/>
      <w:r w:rsidRPr="00C65A5D">
        <w:rPr>
          <w:b/>
          <w:bCs/>
        </w:rPr>
        <w:t>kağıdı</w:t>
      </w:r>
      <w:proofErr w:type="gramEnd"/>
      <w:r w:rsidRPr="00C65A5D">
        <w:rPr>
          <w:b/>
          <w:bCs/>
        </w:rPr>
        <w:t xml:space="preserve"> almadan çalışana</w:t>
      </w:r>
      <w:r w:rsidRPr="00C65A5D">
        <w:t xml:space="preserve"> geçici iş göremezlik ödeneği </w:t>
      </w:r>
      <w:r w:rsidRPr="00C65A5D">
        <w:rPr>
          <w:b/>
          <w:bCs/>
        </w:rPr>
        <w:t>ödenmez</w:t>
      </w:r>
      <w:r w:rsidRPr="00C65A5D">
        <w:t>. Ödenenler varsa da 96</w:t>
      </w:r>
      <w:r w:rsidR="00772942">
        <w:t>. m</w:t>
      </w:r>
      <w:r w:rsidRPr="00C65A5D">
        <w:t xml:space="preserve">adde hükümlerine göre gelir alınır. </w:t>
      </w:r>
      <w:r w:rsidRPr="00C65A5D">
        <w:rPr>
          <w:u w:val="single"/>
        </w:rPr>
        <w:t>Alınan istirahat raporunda kontrol muayenesi öngörülmüşse</w:t>
      </w:r>
      <w:r w:rsidRPr="00C65A5D">
        <w:t xml:space="preserve">, şahıs raporun bitiminde kontrol muayenesi yaptırmadan işe başlamak istiyorsa, sağlık kuruluşuna başvurarak kontrol muayenesini </w:t>
      </w:r>
      <w:r w:rsidR="003742F8" w:rsidRPr="00C65A5D">
        <w:t>-</w:t>
      </w:r>
      <w:r w:rsidRPr="00C65A5D">
        <w:t>çalışabilir</w:t>
      </w:r>
      <w:r w:rsidR="003742F8" w:rsidRPr="00C65A5D">
        <w:t>-e çevirtmek zorundadır. Aksi halde geçici iş göremezlik ödeneği alamayacaktır.</w:t>
      </w:r>
    </w:p>
    <w:p w14:paraId="515A819A" w14:textId="182ADA5F" w:rsidR="003742F8" w:rsidRPr="00C65A5D" w:rsidRDefault="003742F8" w:rsidP="00C65A5D">
      <w:pPr>
        <w:tabs>
          <w:tab w:val="left" w:pos="3529"/>
        </w:tabs>
        <w:spacing w:line="300" w:lineRule="auto"/>
        <w:jc w:val="both"/>
      </w:pPr>
    </w:p>
    <w:p w14:paraId="3F0837CB" w14:textId="27517C24" w:rsidR="003742F8" w:rsidRPr="00C65A5D" w:rsidRDefault="004D0701" w:rsidP="00C65A5D">
      <w:pPr>
        <w:tabs>
          <w:tab w:val="left" w:pos="3529"/>
        </w:tabs>
        <w:spacing w:line="300" w:lineRule="auto"/>
        <w:jc w:val="both"/>
      </w:pPr>
      <w:r w:rsidRPr="00C65A5D">
        <w:sym w:font="Wingdings" w:char="F0E8"/>
      </w:r>
      <w:r w:rsidRPr="00C65A5D">
        <w:t xml:space="preserve"> </w:t>
      </w:r>
      <w:r w:rsidRPr="00C65A5D">
        <w:rPr>
          <w:b/>
          <w:bCs/>
        </w:rPr>
        <w:t>22/2:</w:t>
      </w:r>
      <w:r w:rsidRPr="00C65A5D">
        <w:t xml:space="preserve"> 4B sigortalısının iş kazasını yasal süresinde Kuruma bildirmemesi halinde, sigortalıya yapılacak iş göremezlik ödenekleri bildirim tarihinden itibaren ödenir. Bildirim tarihinden önceki süre için herhangi bir ödeme yapılmaz.</w:t>
      </w:r>
    </w:p>
    <w:p w14:paraId="1045DDB9" w14:textId="7102DAAB" w:rsidR="003742F8" w:rsidRPr="00C65A5D" w:rsidRDefault="003742F8" w:rsidP="00C65A5D">
      <w:pPr>
        <w:tabs>
          <w:tab w:val="left" w:pos="3529"/>
        </w:tabs>
        <w:spacing w:line="300" w:lineRule="auto"/>
        <w:jc w:val="both"/>
      </w:pPr>
    </w:p>
    <w:p w14:paraId="3245B90D" w14:textId="6B72FEB7" w:rsidR="00C53C6C" w:rsidRDefault="00C53C6C" w:rsidP="00C65A5D">
      <w:pPr>
        <w:tabs>
          <w:tab w:val="left" w:pos="3529"/>
        </w:tabs>
        <w:spacing w:line="300" w:lineRule="auto"/>
        <w:jc w:val="both"/>
      </w:pPr>
      <w:r w:rsidRPr="00C65A5D">
        <w:t>*** SSİY’nin 44</w:t>
      </w:r>
      <w:r w:rsidR="00772942">
        <w:t>. m</w:t>
      </w:r>
      <w:r w:rsidRPr="00C65A5D">
        <w:t>addesinde ağır kusura yönelik uygulamanın nasıl yapılacağı açıklanmıştır. Buna göre sigortalının;</w:t>
      </w:r>
    </w:p>
    <w:p w14:paraId="64D9D7AF" w14:textId="77777777" w:rsidR="00C65A5D" w:rsidRPr="00C65A5D" w:rsidRDefault="00C65A5D" w:rsidP="00C65A5D">
      <w:pPr>
        <w:tabs>
          <w:tab w:val="left" w:pos="3529"/>
        </w:tabs>
        <w:spacing w:line="300" w:lineRule="auto"/>
        <w:jc w:val="both"/>
        <w:rPr>
          <w:sz w:val="16"/>
          <w:szCs w:val="16"/>
        </w:rPr>
      </w:pPr>
    </w:p>
    <w:p w14:paraId="7EAE8438" w14:textId="0487077D"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İş sağlığı ve güvenliği ile ilgili kurallara uymaması,</w:t>
      </w:r>
    </w:p>
    <w:p w14:paraId="4B36EE7F" w14:textId="3EE6D1C1"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Tehlikeli olduğu veya hastalığa sebep olacağı bilinen bir hareketi yapması,</w:t>
      </w:r>
    </w:p>
    <w:p w14:paraId="3809AE15" w14:textId="44E50155"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Yetkili kimseler tarafından verilen emirlere aykırı hareket etmesi,</w:t>
      </w:r>
    </w:p>
    <w:p w14:paraId="2070F8E4" w14:textId="3BAB9A30"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Yapılmaması gerekli bir hareketi savsaması,</w:t>
      </w:r>
    </w:p>
    <w:p w14:paraId="4146E959" w14:textId="31D9CDEE"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Açıkça izne dayanmadığı gibi, hiçbir gereği veya yararı bulunmayan bir işi bilerek yapması ağır kusuruna esas tutulacaktır.</w:t>
      </w:r>
    </w:p>
    <w:p w14:paraId="352CCFF1" w14:textId="50D9F61A" w:rsidR="00C53C6C" w:rsidRDefault="00C53C6C" w:rsidP="00A70D7A">
      <w:pPr>
        <w:tabs>
          <w:tab w:val="left" w:pos="3529"/>
        </w:tabs>
        <w:spacing w:line="276" w:lineRule="auto"/>
        <w:rPr>
          <w:sz w:val="26"/>
          <w:szCs w:val="26"/>
        </w:rPr>
      </w:pPr>
    </w:p>
    <w:p w14:paraId="54C33230" w14:textId="77777777" w:rsidR="00C65A5D" w:rsidRDefault="00C65A5D" w:rsidP="00A70D7A">
      <w:pPr>
        <w:tabs>
          <w:tab w:val="left" w:pos="3529"/>
        </w:tabs>
        <w:spacing w:line="276" w:lineRule="auto"/>
        <w:rPr>
          <w:sz w:val="26"/>
          <w:szCs w:val="26"/>
        </w:rPr>
      </w:pPr>
    </w:p>
    <w:p w14:paraId="35329FA5" w14:textId="7FD1C36A" w:rsidR="003742F8" w:rsidRPr="00C65A5D" w:rsidRDefault="00B80E15" w:rsidP="00C65A5D">
      <w:pPr>
        <w:tabs>
          <w:tab w:val="left" w:pos="3529"/>
        </w:tabs>
        <w:spacing w:line="276" w:lineRule="auto"/>
        <w:jc w:val="both"/>
        <w:rPr>
          <w:b/>
          <w:bCs/>
          <w:sz w:val="28"/>
          <w:szCs w:val="28"/>
        </w:rPr>
      </w:pPr>
      <w:r w:rsidRPr="00C65A5D">
        <w:rPr>
          <w:b/>
          <w:bCs/>
          <w:sz w:val="28"/>
          <w:szCs w:val="28"/>
        </w:rPr>
        <w:t>MADDE 23 – SÜRESİNDE BİLDİRİLMEYEN SİGORTALILIKTAN DOĞAN SORUMLULUK</w:t>
      </w:r>
    </w:p>
    <w:p w14:paraId="2D42B584" w14:textId="733A541A" w:rsidR="00B80E15" w:rsidRDefault="00B80E15" w:rsidP="00A70D7A">
      <w:pPr>
        <w:tabs>
          <w:tab w:val="left" w:pos="3529"/>
        </w:tabs>
        <w:spacing w:line="276" w:lineRule="auto"/>
        <w:rPr>
          <w:sz w:val="26"/>
          <w:szCs w:val="26"/>
        </w:rPr>
      </w:pPr>
    </w:p>
    <w:p w14:paraId="77FB42E0" w14:textId="3B29D24A" w:rsidR="00004242" w:rsidRPr="00C65A5D" w:rsidRDefault="00B80E15" w:rsidP="00C65A5D">
      <w:pPr>
        <w:tabs>
          <w:tab w:val="left" w:pos="3529"/>
        </w:tabs>
        <w:spacing w:line="300" w:lineRule="auto"/>
        <w:jc w:val="both"/>
      </w:pPr>
      <w:r w:rsidRPr="00C65A5D">
        <w:sym w:font="Wingdings" w:char="F0E8"/>
      </w:r>
      <w:r w:rsidRPr="00C65A5D">
        <w:t xml:space="preserve"> </w:t>
      </w:r>
      <w:r w:rsidR="00C53C6C" w:rsidRPr="00C65A5D">
        <w:t>Sigortalı çalıştırmaya başlandığının süresi içinde işe giriş bildirgesiyle Kuruma bildirilmemesi halinde, bildirgenin sonradan verildiği veya sigortalı çalıştırıldığının Kurumca tespit edildiği tarihten önce meydana gelen iş kazası, meslek hastalığı, hastalık ve analık halleri sonucu ilgililerin gelir ve ödenekleri Kurumca ödenir. Bu hallerde sigortalıya yapılan tüm masraflar ve gelir bağlanırsa gelirin başladığı tarihteki peşin sermaye değeri tutarı 21</w:t>
      </w:r>
      <w:r w:rsidR="00772942">
        <w:t>. m</w:t>
      </w:r>
      <w:r w:rsidR="00C53C6C" w:rsidRPr="00C65A5D">
        <w:t>addenin birinci fıkrasında yazılı sorumluluk halleri aranmaksızın işverenden tahsil edilir.</w:t>
      </w:r>
    </w:p>
    <w:p w14:paraId="0331A153" w14:textId="220694B7" w:rsidR="00C53C6C" w:rsidRPr="00C65A5D" w:rsidRDefault="00C53C6C" w:rsidP="00C65A5D">
      <w:pPr>
        <w:tabs>
          <w:tab w:val="left" w:pos="3529"/>
        </w:tabs>
        <w:spacing w:line="300" w:lineRule="auto"/>
        <w:jc w:val="both"/>
      </w:pPr>
    </w:p>
    <w:p w14:paraId="718406B9" w14:textId="2297B671" w:rsidR="00C53C6C" w:rsidRPr="00C65A5D" w:rsidRDefault="00C53C6C" w:rsidP="00C65A5D">
      <w:pPr>
        <w:tabs>
          <w:tab w:val="left" w:pos="3529"/>
        </w:tabs>
        <w:spacing w:line="300" w:lineRule="auto"/>
        <w:jc w:val="both"/>
      </w:pPr>
      <w:r w:rsidRPr="00C65A5D">
        <w:sym w:font="Wingdings" w:char="F0E8"/>
      </w:r>
      <w:r w:rsidRPr="00C65A5D">
        <w:t xml:space="preserve"> Kuruma yasal süresinde işe giriş bildirgesi verilerek tescil işlemi yapılmış bir sigortalının iş kazasının geç bildirilmesi halinde Kurum, sağlık yardımlarını kendi karşılar ve sağlık masraflarını işverene rücu etmez; sigortalıya ödediği geçici iş göremezlik ödeneğini ise işverene rücu eder. </w:t>
      </w:r>
      <w:r w:rsidR="007D37F7" w:rsidRPr="00C65A5D">
        <w:t>Ancak iş kazası geçiren şahsın işe giriş bildirgesinin kazanın meydana geldiği tarihten sonra yasal süresi dışında verilmesi halinde bildirim tarihinden önce meydana gelen iş kazası için hem yapılan sağlık yardımı tutarları hem de sigortalıya bağlanan geçici iş göremezlik ödeneği dahil tüm masrafları işverene rücu eder.</w:t>
      </w:r>
    </w:p>
    <w:p w14:paraId="313EE132" w14:textId="54521454" w:rsidR="007D37F7" w:rsidRDefault="007D37F7" w:rsidP="00A70D7A">
      <w:pPr>
        <w:tabs>
          <w:tab w:val="left" w:pos="3529"/>
        </w:tabs>
        <w:spacing w:line="276" w:lineRule="auto"/>
        <w:rPr>
          <w:sz w:val="26"/>
          <w:szCs w:val="26"/>
        </w:rPr>
      </w:pPr>
    </w:p>
    <w:p w14:paraId="6BE2BA32" w14:textId="14343E9A" w:rsidR="007D37F7" w:rsidRPr="00C65A5D" w:rsidRDefault="009D3051" w:rsidP="00C65A5D">
      <w:pPr>
        <w:tabs>
          <w:tab w:val="left" w:pos="3529"/>
        </w:tabs>
        <w:spacing w:line="300" w:lineRule="auto"/>
        <w:jc w:val="both"/>
      </w:pPr>
      <w:r w:rsidRPr="00C65A5D">
        <w:lastRenderedPageBreak/>
        <w:sym w:font="Wingdings" w:char="F0E8"/>
      </w:r>
      <w:r w:rsidRPr="00C65A5D">
        <w:t xml:space="preserve"> 4B’lilerin sigortalı bildirimleri süresi içinde yapılmazsa bu süre içinde meydana gelen iş kazası, meslek hastalığı ve analık halleri sonucu ilgililerin gelir ve ödenekleri Kurumca ödenmez.</w:t>
      </w:r>
    </w:p>
    <w:p w14:paraId="279090F1" w14:textId="7935DD75" w:rsidR="00C65A5D" w:rsidRPr="00C65A5D" w:rsidRDefault="00C65A5D" w:rsidP="00C65A5D">
      <w:pPr>
        <w:tabs>
          <w:tab w:val="left" w:pos="3529"/>
        </w:tabs>
        <w:spacing w:line="300" w:lineRule="auto"/>
        <w:jc w:val="both"/>
        <w:rPr>
          <w:sz w:val="14"/>
          <w:szCs w:val="14"/>
        </w:rPr>
      </w:pPr>
    </w:p>
    <w:p w14:paraId="5124B4AE" w14:textId="357A98F1" w:rsidR="00422C0D" w:rsidRPr="00C65A5D" w:rsidRDefault="009D3051"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 xml:space="preserve">4B’linin iş kazasını yasal süresinde Kuruma bildirmemesi halinde sigortalıya yapılacak iş göremezlik ödenekleri bildirim tarihinden itibaren ödenir. </w:t>
      </w:r>
    </w:p>
    <w:p w14:paraId="2EB6CAC5" w14:textId="77777777" w:rsidR="009D3051" w:rsidRPr="00C65A5D" w:rsidRDefault="009D3051" w:rsidP="00C65A5D">
      <w:pPr>
        <w:pStyle w:val="ListeParagraf"/>
        <w:tabs>
          <w:tab w:val="left" w:pos="3529"/>
        </w:tabs>
        <w:spacing w:line="300" w:lineRule="auto"/>
        <w:jc w:val="both"/>
        <w:rPr>
          <w:rFonts w:ascii="Times New Roman" w:hAnsi="Times New Roman" w:cs="Times New Roman"/>
          <w:sz w:val="14"/>
          <w:szCs w:val="14"/>
        </w:rPr>
      </w:pPr>
    </w:p>
    <w:p w14:paraId="3551C492" w14:textId="3339EBB7" w:rsidR="009D3051" w:rsidRPr="00C65A5D" w:rsidRDefault="009D3051" w:rsidP="00C65A5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rPr>
          <w:sz w:val="22"/>
          <w:szCs w:val="22"/>
        </w:rPr>
      </w:pPr>
      <w:r w:rsidRPr="00C65A5D">
        <w:rPr>
          <w:sz w:val="22"/>
          <w:szCs w:val="22"/>
        </w:rPr>
        <w:t>İş kazasının yasal süresinde işveren tarafından Kuruma bildirilmemesi halinde, bildirim tarihine kadar geçen süre için 4A sigortalısına ödenecek geçici iş göremezlik ödeneğini Kurum sigortalıya öder. Ancak ödediği tutarı işverenden tahsil eder.</w:t>
      </w:r>
    </w:p>
    <w:p w14:paraId="5014A3AC" w14:textId="77777777" w:rsidR="009D3051" w:rsidRPr="00C65A5D" w:rsidRDefault="009D3051" w:rsidP="00C65A5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rPr>
          <w:sz w:val="10"/>
          <w:szCs w:val="10"/>
        </w:rPr>
      </w:pPr>
    </w:p>
    <w:p w14:paraId="12E21B59" w14:textId="7F125ECC" w:rsidR="009D3051" w:rsidRPr="00C65A5D" w:rsidRDefault="009D3051" w:rsidP="00C65A5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rPr>
          <w:sz w:val="22"/>
          <w:szCs w:val="22"/>
        </w:rPr>
      </w:pPr>
      <w:r w:rsidRPr="00C65A5D">
        <w:rPr>
          <w:sz w:val="22"/>
          <w:szCs w:val="22"/>
        </w:rPr>
        <w:t>Meslek hastalığının yasal süresi içinde işveren veya 4B kapsamındakiler için kendilerince Kuruma bildirilmemesi halinde, bildirim tarihine kadar geçen süre için Kurumca bu durum için yapılmış masraflar ile ödenmişse geçici iş göremezlik ödenekleri kendilerine rücu edilir.</w:t>
      </w:r>
    </w:p>
    <w:p w14:paraId="507E1784" w14:textId="77777777" w:rsidR="00C65A5D" w:rsidRDefault="00C65A5D" w:rsidP="00C81275">
      <w:pPr>
        <w:spacing w:line="276" w:lineRule="auto"/>
        <w:rPr>
          <w:b/>
          <w:bCs/>
          <w:sz w:val="30"/>
          <w:szCs w:val="30"/>
        </w:rPr>
      </w:pPr>
    </w:p>
    <w:p w14:paraId="7ECBAC2B" w14:textId="227DD5C1" w:rsidR="00422C0D" w:rsidRPr="00C65A5D" w:rsidRDefault="00422C0D" w:rsidP="00C65A5D">
      <w:pPr>
        <w:spacing w:line="276" w:lineRule="auto"/>
        <w:jc w:val="both"/>
        <w:rPr>
          <w:b/>
          <w:bCs/>
          <w:sz w:val="28"/>
          <w:szCs w:val="28"/>
        </w:rPr>
      </w:pPr>
      <w:r w:rsidRPr="00C65A5D">
        <w:rPr>
          <w:b/>
          <w:bCs/>
          <w:sz w:val="28"/>
          <w:szCs w:val="28"/>
        </w:rPr>
        <w:t>MADDE 24 – KISA VADELİ SİGORTA KOLLARINDA DİKKATE ALINMAYAN SÜRELER</w:t>
      </w:r>
    </w:p>
    <w:p w14:paraId="5F4274E8" w14:textId="138BD0F6" w:rsidR="00422C0D" w:rsidRDefault="00422C0D" w:rsidP="00422C0D">
      <w:pPr>
        <w:rPr>
          <w:sz w:val="26"/>
          <w:szCs w:val="26"/>
        </w:rPr>
      </w:pPr>
    </w:p>
    <w:p w14:paraId="15FF3159" w14:textId="3F75AFE2" w:rsidR="00422C0D" w:rsidRDefault="00C81275" w:rsidP="00C65A5D">
      <w:pPr>
        <w:spacing w:line="300" w:lineRule="auto"/>
        <w:jc w:val="both"/>
      </w:pPr>
      <w:r w:rsidRPr="00C65A5D">
        <w:sym w:font="Wingdings" w:char="F0E8"/>
      </w:r>
      <w:r w:rsidRPr="00C65A5D">
        <w:t xml:space="preserve"> </w:t>
      </w:r>
      <w:r w:rsidR="00E55B71" w:rsidRPr="00C65A5D">
        <w:t>Kısa vadeli sigorta kolları bakımından;</w:t>
      </w:r>
    </w:p>
    <w:p w14:paraId="20E941A7" w14:textId="77777777" w:rsidR="00C65A5D" w:rsidRPr="00C65A5D" w:rsidRDefault="00C65A5D" w:rsidP="00C65A5D">
      <w:pPr>
        <w:spacing w:line="300" w:lineRule="auto"/>
        <w:jc w:val="both"/>
        <w:rPr>
          <w:sz w:val="16"/>
          <w:szCs w:val="16"/>
        </w:rPr>
      </w:pPr>
    </w:p>
    <w:p w14:paraId="5732D5C8" w14:textId="77777777" w:rsidR="00C81275" w:rsidRPr="00C65A5D" w:rsidRDefault="00E55B71" w:rsidP="00C65A5D">
      <w:pPr>
        <w:pStyle w:val="ListeParagraf"/>
        <w:numPr>
          <w:ilvl w:val="0"/>
          <w:numId w:val="2"/>
        </w:numPr>
        <w:spacing w:line="300" w:lineRule="auto"/>
        <w:jc w:val="both"/>
        <w:rPr>
          <w:rFonts w:ascii="Times New Roman" w:hAnsi="Times New Roman" w:cs="Times New Roman"/>
        </w:rPr>
      </w:pPr>
      <w:r w:rsidRPr="00C65A5D">
        <w:rPr>
          <w:rFonts w:ascii="Times New Roman" w:hAnsi="Times New Roman" w:cs="Times New Roman"/>
        </w:rPr>
        <w:t>Herhangi bir sebeple silah altına alınan sigortalının askerlikte geçen hizmet süresi,</w:t>
      </w:r>
    </w:p>
    <w:p w14:paraId="059E1A6C" w14:textId="77777777" w:rsidR="00C81275" w:rsidRPr="00C65A5D" w:rsidRDefault="00E55B71" w:rsidP="00C65A5D">
      <w:pPr>
        <w:pStyle w:val="ListeParagraf"/>
        <w:numPr>
          <w:ilvl w:val="0"/>
          <w:numId w:val="2"/>
        </w:numPr>
        <w:spacing w:line="300" w:lineRule="auto"/>
        <w:jc w:val="both"/>
        <w:rPr>
          <w:rFonts w:ascii="Times New Roman" w:hAnsi="Times New Roman" w:cs="Times New Roman"/>
        </w:rPr>
      </w:pPr>
      <w:r w:rsidRPr="00C65A5D">
        <w:rPr>
          <w:rFonts w:ascii="Times New Roman" w:hAnsi="Times New Roman" w:cs="Times New Roman"/>
        </w:rPr>
        <w:t>Hükümlülükle sonuçlanmayan tutuklulukta geçen süre,</w:t>
      </w:r>
    </w:p>
    <w:p w14:paraId="025DDD31" w14:textId="77777777" w:rsidR="00C81275" w:rsidRPr="00C65A5D" w:rsidRDefault="00E55B71" w:rsidP="00C65A5D">
      <w:pPr>
        <w:pStyle w:val="ListeParagraf"/>
        <w:numPr>
          <w:ilvl w:val="0"/>
          <w:numId w:val="2"/>
        </w:numPr>
        <w:spacing w:line="300" w:lineRule="auto"/>
        <w:jc w:val="both"/>
        <w:rPr>
          <w:rFonts w:ascii="Times New Roman" w:hAnsi="Times New Roman" w:cs="Times New Roman"/>
        </w:rPr>
      </w:pPr>
      <w:r w:rsidRPr="00C65A5D">
        <w:rPr>
          <w:rFonts w:ascii="Times New Roman" w:hAnsi="Times New Roman" w:cs="Times New Roman"/>
        </w:rPr>
        <w:t>İş kazası, meslek hastalığı, hastalık ve analık sigortalarından geçici iş</w:t>
      </w:r>
      <w:r w:rsidR="00C81275" w:rsidRPr="00C65A5D">
        <w:rPr>
          <w:rFonts w:ascii="Times New Roman" w:hAnsi="Times New Roman" w:cs="Times New Roman"/>
        </w:rPr>
        <w:t xml:space="preserve"> </w:t>
      </w:r>
      <w:r w:rsidRPr="00C65A5D">
        <w:rPr>
          <w:rFonts w:ascii="Times New Roman" w:hAnsi="Times New Roman" w:cs="Times New Roman"/>
        </w:rPr>
        <w:t xml:space="preserve">göremezlik </w:t>
      </w:r>
      <w:r w:rsidR="00C81275" w:rsidRPr="00C65A5D">
        <w:rPr>
          <w:rFonts w:ascii="Times New Roman" w:hAnsi="Times New Roman" w:cs="Times New Roman"/>
        </w:rPr>
        <w:t>ödeneği alan sigortalının iş göremediği süre,</w:t>
      </w:r>
    </w:p>
    <w:p w14:paraId="5A59A95E" w14:textId="2F886143" w:rsidR="00C81275" w:rsidRDefault="00C81275" w:rsidP="00C65A5D">
      <w:pPr>
        <w:pStyle w:val="ListeParagraf"/>
        <w:numPr>
          <w:ilvl w:val="0"/>
          <w:numId w:val="2"/>
        </w:numPr>
        <w:spacing w:line="300" w:lineRule="auto"/>
        <w:jc w:val="both"/>
        <w:rPr>
          <w:rFonts w:ascii="Times New Roman" w:hAnsi="Times New Roman" w:cs="Times New Roman"/>
        </w:rPr>
      </w:pPr>
      <w:r w:rsidRPr="00C65A5D">
        <w:rPr>
          <w:rFonts w:ascii="Times New Roman" w:hAnsi="Times New Roman" w:cs="Times New Roman"/>
        </w:rPr>
        <w:t>Sigortalının greve iştirak etmesi veya işverenin lokavt yapması hallerinde geçen süre</w:t>
      </w:r>
    </w:p>
    <w:p w14:paraId="1E0806A8" w14:textId="77777777" w:rsidR="00C65A5D" w:rsidRPr="00C65A5D" w:rsidRDefault="00C65A5D" w:rsidP="00C65A5D">
      <w:pPr>
        <w:spacing w:line="300" w:lineRule="auto"/>
        <w:ind w:left="360"/>
        <w:jc w:val="both"/>
        <w:rPr>
          <w:sz w:val="10"/>
          <w:szCs w:val="10"/>
        </w:rPr>
      </w:pPr>
    </w:p>
    <w:p w14:paraId="15CB2209" w14:textId="03B0AD7E" w:rsidR="00C81275" w:rsidRPr="00C65A5D" w:rsidRDefault="00C81275" w:rsidP="00C65A5D">
      <w:pPr>
        <w:spacing w:line="300" w:lineRule="auto"/>
        <w:jc w:val="both"/>
      </w:pPr>
      <w:r w:rsidRPr="00C65A5D">
        <w:t>18</w:t>
      </w:r>
      <w:r w:rsidR="00772942">
        <w:t>. m</w:t>
      </w:r>
      <w:r w:rsidRPr="00C65A5D">
        <w:t>addede belirtilen çalışma sürelerine girmediği gibi, iş göremezliğin başladığı veya hastalığın anlaşıldığı yahut doğumun olduğu tarihten önceki 1 yılın hesabında da dikkate alınmaz.</w:t>
      </w:r>
    </w:p>
    <w:p w14:paraId="4057DC82" w14:textId="05B32BCA" w:rsidR="00C81275" w:rsidRPr="00C65A5D" w:rsidRDefault="00C81275" w:rsidP="00C65A5D">
      <w:pPr>
        <w:spacing w:line="300" w:lineRule="auto"/>
        <w:jc w:val="both"/>
      </w:pPr>
    </w:p>
    <w:p w14:paraId="51DE2534" w14:textId="7C613F4B" w:rsidR="00422C0D" w:rsidRPr="00C65A5D" w:rsidRDefault="00C81275" w:rsidP="00C65A5D">
      <w:pPr>
        <w:shd w:val="clear" w:color="auto" w:fill="F2F2F2" w:themeFill="background1" w:themeFillShade="F2"/>
        <w:spacing w:line="300" w:lineRule="auto"/>
        <w:jc w:val="both"/>
        <w:rPr>
          <w:sz w:val="23"/>
          <w:szCs w:val="23"/>
        </w:rPr>
      </w:pPr>
      <w:r w:rsidRPr="00C65A5D">
        <w:rPr>
          <w:b/>
          <w:bCs/>
          <w:sz w:val="23"/>
          <w:szCs w:val="23"/>
        </w:rPr>
        <w:t>Örnek:</w:t>
      </w:r>
      <w:r w:rsidRPr="00C65A5D">
        <w:rPr>
          <w:sz w:val="23"/>
          <w:szCs w:val="23"/>
        </w:rPr>
        <w:t xml:space="preserve"> 02.02.202</w:t>
      </w:r>
      <w:r w:rsidR="000F6556">
        <w:rPr>
          <w:sz w:val="23"/>
          <w:szCs w:val="23"/>
        </w:rPr>
        <w:t>4</w:t>
      </w:r>
      <w:r w:rsidRPr="00C65A5D">
        <w:rPr>
          <w:sz w:val="23"/>
          <w:szCs w:val="23"/>
        </w:rPr>
        <w:t xml:space="preserve"> tarihinde hastalığı sebebiyle iş göremez durumuna düşen 4A sigortalısının geçici iş göremezlik ödeneğine hak kazanıp kazanmadığı hususunda karara varılabilmesi için bu tarihten önceki 1 yıl içinde (01.02.202</w:t>
      </w:r>
      <w:r w:rsidR="000F6556">
        <w:rPr>
          <w:sz w:val="23"/>
          <w:szCs w:val="23"/>
        </w:rPr>
        <w:t>3</w:t>
      </w:r>
      <w:r w:rsidRPr="00C65A5D">
        <w:rPr>
          <w:sz w:val="23"/>
          <w:szCs w:val="23"/>
        </w:rPr>
        <w:t>-01.02.202</w:t>
      </w:r>
      <w:r w:rsidR="000F6556">
        <w:rPr>
          <w:sz w:val="23"/>
          <w:szCs w:val="23"/>
        </w:rPr>
        <w:t>4</w:t>
      </w:r>
      <w:r w:rsidRPr="00C65A5D">
        <w:rPr>
          <w:sz w:val="23"/>
          <w:szCs w:val="23"/>
        </w:rPr>
        <w:t>) 90 gün KVS primi bildirilme şartını yerine getirip getirmediği araştırılırken, bu 1 yıl içinde askerlikte veya hükümlülükle sonuçlanmayan tutuklulukta geçen süreler yahut iş kazası, meslek hastalığı, hastalık ve analık dolayısıyla geçici iş göremezlik ödeneği verilen süre varsa, 01.02.202</w:t>
      </w:r>
      <w:r w:rsidR="0074389D">
        <w:rPr>
          <w:sz w:val="23"/>
          <w:szCs w:val="23"/>
        </w:rPr>
        <w:t>3</w:t>
      </w:r>
      <w:r w:rsidRPr="00C65A5D">
        <w:rPr>
          <w:sz w:val="23"/>
          <w:szCs w:val="23"/>
        </w:rPr>
        <w:t xml:space="preserve"> tarihinden bu süreler kadar geriye gidilmek suretiyle, bildirilmesi gereken prim ödeme süresinin bildirilip bildirilmediğinin tespit edilmesi gerekmektedir.</w:t>
      </w:r>
    </w:p>
    <w:p w14:paraId="6FAF3997" w14:textId="304136E4" w:rsidR="00C81275" w:rsidRPr="00C65A5D" w:rsidRDefault="00C81275" w:rsidP="00C65A5D">
      <w:pPr>
        <w:shd w:val="clear" w:color="auto" w:fill="F2F2F2" w:themeFill="background1" w:themeFillShade="F2"/>
        <w:spacing w:line="300" w:lineRule="auto"/>
        <w:jc w:val="both"/>
        <w:rPr>
          <w:sz w:val="16"/>
          <w:szCs w:val="16"/>
        </w:rPr>
      </w:pPr>
    </w:p>
    <w:p w14:paraId="50E384FF" w14:textId="075EBD26" w:rsidR="00C81275" w:rsidRPr="00C65A5D" w:rsidRDefault="00C81275" w:rsidP="00C65A5D">
      <w:pPr>
        <w:shd w:val="clear" w:color="auto" w:fill="F2F2F2" w:themeFill="background1" w:themeFillShade="F2"/>
        <w:spacing w:line="300" w:lineRule="auto"/>
        <w:jc w:val="both"/>
        <w:rPr>
          <w:sz w:val="23"/>
          <w:szCs w:val="23"/>
        </w:rPr>
      </w:pPr>
      <w:r w:rsidRPr="00C65A5D">
        <w:rPr>
          <w:sz w:val="23"/>
          <w:szCs w:val="23"/>
        </w:rPr>
        <w:t>Anılan 1 yıllık süre içinde (01.02.202</w:t>
      </w:r>
      <w:r w:rsidR="0074389D">
        <w:rPr>
          <w:sz w:val="23"/>
          <w:szCs w:val="23"/>
        </w:rPr>
        <w:t>3</w:t>
      </w:r>
      <w:r w:rsidRPr="00C65A5D">
        <w:rPr>
          <w:sz w:val="23"/>
          <w:szCs w:val="23"/>
        </w:rPr>
        <w:t>-01.02.202</w:t>
      </w:r>
      <w:r w:rsidR="0074389D">
        <w:rPr>
          <w:sz w:val="23"/>
          <w:szCs w:val="23"/>
        </w:rPr>
        <w:t>4</w:t>
      </w:r>
      <w:r w:rsidRPr="00C65A5D">
        <w:rPr>
          <w:sz w:val="23"/>
          <w:szCs w:val="23"/>
        </w:rPr>
        <w:t xml:space="preserve"> arası) sigortalı geçirmiş olduğu </w:t>
      </w:r>
      <w:r w:rsidR="00007B9F">
        <w:rPr>
          <w:sz w:val="23"/>
          <w:szCs w:val="23"/>
        </w:rPr>
        <w:t>hastalığı</w:t>
      </w:r>
      <w:r w:rsidRPr="00C65A5D">
        <w:rPr>
          <w:sz w:val="23"/>
          <w:szCs w:val="23"/>
        </w:rPr>
        <w:t xml:space="preserve"> nedeniyle 4 ay istirahatli bırakılmışsa 90 günlük KVS primi olup olmadığının tespitini yaparken 1 yıllık sürenin bitiş tarihi olan 01.02.202</w:t>
      </w:r>
      <w:r w:rsidR="0074389D">
        <w:rPr>
          <w:sz w:val="23"/>
          <w:szCs w:val="23"/>
        </w:rPr>
        <w:t>3</w:t>
      </w:r>
      <w:r w:rsidRPr="00C65A5D">
        <w:rPr>
          <w:sz w:val="23"/>
          <w:szCs w:val="23"/>
        </w:rPr>
        <w:t xml:space="preserve"> tarihinden 4 ay daha geriye gidilerek 01.10.20</w:t>
      </w:r>
      <w:r w:rsidR="0074389D">
        <w:rPr>
          <w:sz w:val="23"/>
          <w:szCs w:val="23"/>
        </w:rPr>
        <w:t>22</w:t>
      </w:r>
      <w:r w:rsidRPr="00C65A5D">
        <w:rPr>
          <w:sz w:val="23"/>
          <w:szCs w:val="23"/>
        </w:rPr>
        <w:t>-01.02.202</w:t>
      </w:r>
      <w:r w:rsidR="0074389D">
        <w:rPr>
          <w:sz w:val="23"/>
          <w:szCs w:val="23"/>
        </w:rPr>
        <w:t>4</w:t>
      </w:r>
      <w:r w:rsidRPr="00C65A5D">
        <w:rPr>
          <w:sz w:val="23"/>
          <w:szCs w:val="23"/>
        </w:rPr>
        <w:t xml:space="preserve"> tarihleri arasındaki sürede 90 gün KVS primi bildirilip bildirilmediğine bakılması gerekir. </w:t>
      </w:r>
    </w:p>
    <w:p w14:paraId="3ECFF354" w14:textId="50DD11B4" w:rsidR="00C81275" w:rsidRPr="00943956" w:rsidRDefault="00C81275" w:rsidP="00422C0D">
      <w:pPr>
        <w:rPr>
          <w:b/>
          <w:bCs/>
          <w:sz w:val="28"/>
          <w:szCs w:val="28"/>
        </w:rPr>
      </w:pPr>
      <w:r w:rsidRPr="00943956">
        <w:rPr>
          <w:b/>
          <w:bCs/>
          <w:sz w:val="28"/>
          <w:szCs w:val="28"/>
        </w:rPr>
        <w:lastRenderedPageBreak/>
        <w:t>MADDE 25 – MAL</w:t>
      </w:r>
      <w:r w:rsidR="00943956" w:rsidRPr="00943956">
        <w:rPr>
          <w:b/>
          <w:bCs/>
          <w:sz w:val="28"/>
          <w:szCs w:val="28"/>
        </w:rPr>
        <w:t>U</w:t>
      </w:r>
      <w:r w:rsidRPr="00943956">
        <w:rPr>
          <w:b/>
          <w:bCs/>
          <w:sz w:val="28"/>
          <w:szCs w:val="28"/>
        </w:rPr>
        <w:t>L SAYILMA</w:t>
      </w:r>
    </w:p>
    <w:p w14:paraId="14778D13" w14:textId="496BD975" w:rsidR="00C81275" w:rsidRPr="00B71927" w:rsidRDefault="00C81275" w:rsidP="00422C0D">
      <w:pPr>
        <w:rPr>
          <w:b/>
          <w:bCs/>
        </w:rPr>
      </w:pPr>
    </w:p>
    <w:p w14:paraId="49824940" w14:textId="74924486" w:rsidR="00C81275" w:rsidRPr="00943956" w:rsidRDefault="00C37DDC" w:rsidP="00943956">
      <w:pPr>
        <w:spacing w:line="300" w:lineRule="auto"/>
        <w:jc w:val="both"/>
        <w:rPr>
          <w:b/>
          <w:bCs/>
          <w:sz w:val="26"/>
          <w:szCs w:val="26"/>
          <w:u w:val="single"/>
        </w:rPr>
      </w:pPr>
      <w:r w:rsidRPr="00943956">
        <w:rPr>
          <w:b/>
          <w:bCs/>
          <w:sz w:val="26"/>
          <w:szCs w:val="26"/>
          <w:u w:val="single"/>
        </w:rPr>
        <w:t xml:space="preserve">Kimler </w:t>
      </w:r>
      <w:r w:rsidR="00943956" w:rsidRPr="00943956">
        <w:rPr>
          <w:b/>
          <w:bCs/>
          <w:sz w:val="26"/>
          <w:szCs w:val="26"/>
          <w:u w:val="single"/>
        </w:rPr>
        <w:t>M</w:t>
      </w:r>
      <w:r w:rsidRPr="00943956">
        <w:rPr>
          <w:b/>
          <w:bCs/>
          <w:sz w:val="26"/>
          <w:szCs w:val="26"/>
          <w:u w:val="single"/>
        </w:rPr>
        <w:t>al</w:t>
      </w:r>
      <w:r w:rsidR="00943956" w:rsidRPr="00943956">
        <w:rPr>
          <w:b/>
          <w:bCs/>
          <w:sz w:val="26"/>
          <w:szCs w:val="26"/>
          <w:u w:val="single"/>
        </w:rPr>
        <w:t>u</w:t>
      </w:r>
      <w:r w:rsidRPr="00943956">
        <w:rPr>
          <w:b/>
          <w:bCs/>
          <w:sz w:val="26"/>
          <w:szCs w:val="26"/>
          <w:u w:val="single"/>
        </w:rPr>
        <w:t xml:space="preserve">l </w:t>
      </w:r>
      <w:r w:rsidR="00943956" w:rsidRPr="00943956">
        <w:rPr>
          <w:b/>
          <w:bCs/>
          <w:sz w:val="26"/>
          <w:szCs w:val="26"/>
          <w:u w:val="single"/>
        </w:rPr>
        <w:t>S</w:t>
      </w:r>
      <w:r w:rsidRPr="00943956">
        <w:rPr>
          <w:b/>
          <w:bCs/>
          <w:sz w:val="26"/>
          <w:szCs w:val="26"/>
          <w:u w:val="single"/>
        </w:rPr>
        <w:t>ayılır?</w:t>
      </w:r>
    </w:p>
    <w:p w14:paraId="723CA4CF" w14:textId="1B8B83A1" w:rsidR="00C37DDC" w:rsidRPr="00C2045D" w:rsidRDefault="00C37DDC" w:rsidP="00943956">
      <w:pPr>
        <w:spacing w:line="300" w:lineRule="auto"/>
        <w:jc w:val="both"/>
        <w:rPr>
          <w:b/>
          <w:bCs/>
          <w:sz w:val="20"/>
          <w:szCs w:val="20"/>
        </w:rPr>
      </w:pPr>
    </w:p>
    <w:p w14:paraId="52457E25" w14:textId="092E4D41" w:rsidR="00C37DDC" w:rsidRPr="00943956" w:rsidRDefault="00C37DDC" w:rsidP="00943956">
      <w:pPr>
        <w:spacing w:line="300" w:lineRule="auto"/>
        <w:jc w:val="both"/>
      </w:pPr>
      <w:r w:rsidRPr="00943956">
        <w:sym w:font="Wingdings" w:char="F0E8"/>
      </w:r>
      <w:r w:rsidRPr="00943956">
        <w:t xml:space="preserve"> </w:t>
      </w:r>
      <w:r w:rsidRPr="00943956">
        <w:rPr>
          <w:b/>
          <w:bCs/>
        </w:rPr>
        <w:t>4A ve 4B’liler için</w:t>
      </w:r>
      <w:r w:rsidRPr="00943956">
        <w:t xml:space="preserve"> Kurumca yetkilendirilen sağlık hizmet sunucularının sağlık kurullarınca usulüne uygun düzenlenmiş raporların ve dayanağı tıbbi belgelerin incelenmesi sonucu </w:t>
      </w:r>
      <w:r w:rsidRPr="00943956">
        <w:rPr>
          <w:b/>
          <w:bCs/>
        </w:rPr>
        <w:t>çalışma gücünün</w:t>
      </w:r>
      <w:r w:rsidRPr="00943956">
        <w:t xml:space="preserve"> veya iş kazası, meslek hastalığı sonucu </w:t>
      </w:r>
      <w:r w:rsidRPr="00943956">
        <w:rPr>
          <w:b/>
          <w:bCs/>
        </w:rPr>
        <w:t>meslekte kazanma gücünün en az %60’ını kaybettiği</w:t>
      </w:r>
      <w:r w:rsidRPr="00943956">
        <w:t xml:space="preserve"> Kurum Sağlık Kurulunca tespit edilen sigortalı malul sayılır.</w:t>
      </w:r>
    </w:p>
    <w:p w14:paraId="50566033" w14:textId="1CB5571A" w:rsidR="00C37DDC" w:rsidRPr="00C2045D" w:rsidRDefault="00C37DDC" w:rsidP="00943956">
      <w:pPr>
        <w:spacing w:line="300" w:lineRule="auto"/>
        <w:jc w:val="both"/>
        <w:rPr>
          <w:sz w:val="20"/>
          <w:szCs w:val="20"/>
        </w:rPr>
      </w:pPr>
    </w:p>
    <w:p w14:paraId="73922A07" w14:textId="28164C9E" w:rsidR="00036420" w:rsidRPr="00943956" w:rsidRDefault="00C37DDC" w:rsidP="00943956">
      <w:pPr>
        <w:spacing w:line="300" w:lineRule="auto"/>
        <w:jc w:val="both"/>
      </w:pPr>
      <w:r w:rsidRPr="00943956">
        <w:sym w:font="Wingdings" w:char="F0E8"/>
      </w:r>
      <w:r w:rsidRPr="00943956">
        <w:t xml:space="preserve"> </w:t>
      </w:r>
      <w:r w:rsidRPr="00943956">
        <w:rPr>
          <w:b/>
          <w:bCs/>
        </w:rPr>
        <w:t>4C kapsamındaki sigortalılar içinse</w:t>
      </w:r>
      <w:r w:rsidRPr="00943956">
        <w:t xml:space="preserve"> </w:t>
      </w:r>
      <w:r w:rsidRPr="00943956">
        <w:rPr>
          <w:b/>
          <w:bCs/>
        </w:rPr>
        <w:t>çalışma gücünün en az %60’ını kaybettiği</w:t>
      </w:r>
      <w:r w:rsidRPr="00943956">
        <w:t xml:space="preserve"> veya </w:t>
      </w:r>
      <w:r w:rsidRPr="00943956">
        <w:rPr>
          <w:b/>
          <w:bCs/>
        </w:rPr>
        <w:t>vazifesini yapamayacak derecede meslekte kazanma gücünü kaybettiği</w:t>
      </w:r>
      <w:r w:rsidRPr="00943956">
        <w:t xml:space="preserve"> Kurum Sağlık Kurulunca tespit edilen sigortalı malul sayılır.</w:t>
      </w:r>
    </w:p>
    <w:p w14:paraId="7A86020A" w14:textId="77777777" w:rsidR="006D2ECB" w:rsidRPr="00C2045D" w:rsidRDefault="006D2ECB" w:rsidP="00943956">
      <w:pPr>
        <w:spacing w:line="300" w:lineRule="auto"/>
        <w:jc w:val="both"/>
        <w:rPr>
          <w:sz w:val="20"/>
          <w:szCs w:val="20"/>
        </w:rPr>
      </w:pPr>
    </w:p>
    <w:p w14:paraId="7FF39C99" w14:textId="4F658115" w:rsidR="00036420" w:rsidRPr="00943956" w:rsidRDefault="00943956" w:rsidP="00943956">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914CC6">
        <w:rPr>
          <w:rFonts w:ascii="Apple Color Emoji" w:hAnsi="Apple Color Emoji" w:cs="Apple Color Emoji"/>
        </w:rPr>
        <w:t>⚠</w:t>
      </w:r>
      <w:r w:rsidRPr="00914CC6">
        <w:t xml:space="preserve"> </w:t>
      </w:r>
      <w:r w:rsidR="00036420" w:rsidRPr="00943956">
        <w:t xml:space="preserve">Madde metninde 4C’liler için </w:t>
      </w:r>
      <w:r w:rsidR="00036420" w:rsidRPr="00943956">
        <w:rPr>
          <w:b/>
          <w:bCs/>
          <w:u w:val="single"/>
        </w:rPr>
        <w:t>“çalışma gücünün en az %60’ını veya vazifesini yapamayacak derecede meslekte kazanma gücünü kaybettiği tespit edilen sigortalı malul sayılır.”</w:t>
      </w:r>
      <w:r w:rsidR="00036420" w:rsidRPr="00943956">
        <w:t xml:space="preserve"> denmektedir. Bu durumda 4C’lilerin malullük derecelerinin %60’ın altında olduğu durumlarda eğer vazifelerini yapamayacak derecede meslekte kazanma gücünü kaybettiklerinin tespiti halinde malul sayılırlar.</w:t>
      </w:r>
    </w:p>
    <w:p w14:paraId="1759F0A9" w14:textId="70723239" w:rsidR="00036420" w:rsidRPr="00943956" w:rsidRDefault="00036420" w:rsidP="00943956">
      <w:pPr>
        <w:spacing w:line="300" w:lineRule="auto"/>
        <w:jc w:val="both"/>
      </w:pPr>
    </w:p>
    <w:p w14:paraId="67FDA2B3" w14:textId="1A12CB3B" w:rsidR="00036420" w:rsidRPr="00943956" w:rsidRDefault="00B71927" w:rsidP="00943956">
      <w:pPr>
        <w:shd w:val="clear" w:color="auto" w:fill="F2F2F2" w:themeFill="background1" w:themeFillShade="F2"/>
        <w:spacing w:line="300" w:lineRule="auto"/>
        <w:jc w:val="both"/>
        <w:rPr>
          <w:sz w:val="23"/>
          <w:szCs w:val="23"/>
        </w:rPr>
      </w:pPr>
      <w:r w:rsidRPr="00943956">
        <w:rPr>
          <w:b/>
          <w:bCs/>
          <w:sz w:val="23"/>
          <w:szCs w:val="23"/>
        </w:rPr>
        <w:t>Örnek:</w:t>
      </w:r>
      <w:r w:rsidRPr="00943956">
        <w:rPr>
          <w:sz w:val="23"/>
          <w:szCs w:val="23"/>
        </w:rPr>
        <w:t xml:space="preserve"> Türk Hava Kuvvetlerinde pilot olarak çalışan 4C sigortalısı görme kaybı yaşamış ve meslekte kazanma gücü %20 oranında azalmıştır. Pilot, vazifesini yapamayacak şekilde meslekte kazanma gücünü kaybederse Kurum Sağlık Kurulunca karar verilirse şahıs malul sayılır.</w:t>
      </w:r>
    </w:p>
    <w:p w14:paraId="10C58AB5" w14:textId="77777777" w:rsidR="00B71927" w:rsidRPr="00C2045D" w:rsidRDefault="00B71927" w:rsidP="00943956">
      <w:pPr>
        <w:spacing w:line="300" w:lineRule="auto"/>
        <w:jc w:val="both"/>
        <w:rPr>
          <w:sz w:val="20"/>
          <w:szCs w:val="20"/>
        </w:rPr>
      </w:pPr>
    </w:p>
    <w:p w14:paraId="79326759" w14:textId="77777777" w:rsidR="00B71927" w:rsidRPr="00943956" w:rsidRDefault="00B71927" w:rsidP="00943956">
      <w:pPr>
        <w:spacing w:line="300" w:lineRule="auto"/>
        <w:jc w:val="both"/>
      </w:pPr>
      <w:r w:rsidRPr="00943956">
        <w:sym w:font="Wingdings" w:char="F0E8"/>
      </w:r>
      <w:r w:rsidRPr="00943956">
        <w:t xml:space="preserve"> </w:t>
      </w:r>
      <w:r w:rsidRPr="00943956">
        <w:rPr>
          <w:b/>
          <w:bCs/>
        </w:rPr>
        <w:t xml:space="preserve">Malul sayılıp sayılmama kararını </w:t>
      </w:r>
      <w:r w:rsidRPr="00943956">
        <w:t xml:space="preserve">SGK bünyesinde çeşitli illerde bulunan </w:t>
      </w:r>
      <w:r w:rsidRPr="00943956">
        <w:rPr>
          <w:b/>
          <w:bCs/>
        </w:rPr>
        <w:t>Kurum Sağlık Kurulu verir</w:t>
      </w:r>
      <w:r w:rsidRPr="00943956">
        <w:t xml:space="preserve">. </w:t>
      </w:r>
    </w:p>
    <w:p w14:paraId="14ACCF97" w14:textId="35882848" w:rsidR="00B71927" w:rsidRPr="00C2045D" w:rsidRDefault="00B71927" w:rsidP="00943956">
      <w:pPr>
        <w:spacing w:line="300" w:lineRule="auto"/>
        <w:jc w:val="both"/>
        <w:rPr>
          <w:sz w:val="16"/>
          <w:szCs w:val="16"/>
        </w:rPr>
      </w:pPr>
    </w:p>
    <w:p w14:paraId="437E0FD3" w14:textId="0415F067" w:rsidR="00B71927" w:rsidRPr="00943956" w:rsidRDefault="00B71927" w:rsidP="00943956">
      <w:pPr>
        <w:spacing w:line="300" w:lineRule="auto"/>
        <w:jc w:val="both"/>
      </w:pPr>
      <w:r w:rsidRPr="00943956">
        <w:sym w:font="Wingdings" w:char="F0E8"/>
      </w:r>
      <w:r w:rsidRPr="00943956">
        <w:t xml:space="preserve"> </w:t>
      </w:r>
      <w:r w:rsidRPr="00943956">
        <w:rPr>
          <w:u w:val="single"/>
        </w:rPr>
        <w:t>Malullüğe ilişkin Kurum Sağlık Kurulu tarafından verilen karara itiraz</w:t>
      </w:r>
      <w:r w:rsidRPr="00943956">
        <w:t xml:space="preserve"> </w:t>
      </w:r>
      <w:r w:rsidRPr="00943956">
        <w:rPr>
          <w:b/>
          <w:bCs/>
        </w:rPr>
        <w:t>Sosyal Sigorta Yüksek Sağlık Kuruluna</w:t>
      </w:r>
      <w:r w:rsidRPr="00943956">
        <w:t xml:space="preserve"> yapılır.</w:t>
      </w:r>
    </w:p>
    <w:p w14:paraId="610DF8CB" w14:textId="77777777" w:rsidR="00943956" w:rsidRPr="00943956" w:rsidRDefault="00943956" w:rsidP="00943956">
      <w:pPr>
        <w:spacing w:line="300" w:lineRule="auto"/>
        <w:jc w:val="both"/>
        <w:rPr>
          <w:sz w:val="16"/>
          <w:szCs w:val="16"/>
        </w:rPr>
      </w:pPr>
    </w:p>
    <w:p w14:paraId="46E41E5B" w14:textId="113E85C8" w:rsidR="006D2ECB" w:rsidRPr="00943956" w:rsidRDefault="00943956" w:rsidP="00943956">
      <w:pPr>
        <w:spacing w:line="300" w:lineRule="auto"/>
        <w:jc w:val="both"/>
      </w:pPr>
      <w:r>
        <w:sym w:font="Wingdings" w:char="F0E8"/>
      </w:r>
      <w:r>
        <w:t xml:space="preserve"> </w:t>
      </w:r>
      <w:r w:rsidR="006D2ECB" w:rsidRPr="00943956">
        <w:t xml:space="preserve">Kurum Sağlık Kurulu kararlarına ilgililerin itirazda bulunmaları halinde karar ve itiraz tarihi arasında süre şartı aranmaksızın itiraz dosyaları SSYSK’ye gönderilir. Yani </w:t>
      </w:r>
      <w:r w:rsidR="006D2ECB" w:rsidRPr="00943956">
        <w:rPr>
          <w:b/>
          <w:bCs/>
          <w:i/>
          <w:iCs/>
        </w:rPr>
        <w:t>Kurum Sağlık Kurulu kararlarına karşı itirazda herhangi bir süre şartı yoktur</w:t>
      </w:r>
      <w:r w:rsidR="006D2ECB" w:rsidRPr="00943956">
        <w:t>.</w:t>
      </w:r>
    </w:p>
    <w:p w14:paraId="586198B3" w14:textId="77777777" w:rsidR="00B71927" w:rsidRPr="00C2045D" w:rsidRDefault="00B71927" w:rsidP="00943956">
      <w:pPr>
        <w:spacing w:line="300" w:lineRule="auto"/>
        <w:jc w:val="both"/>
        <w:rPr>
          <w:sz w:val="20"/>
          <w:szCs w:val="20"/>
        </w:rPr>
      </w:pPr>
    </w:p>
    <w:p w14:paraId="5D4913D3" w14:textId="0A50A583" w:rsidR="00036420" w:rsidRPr="00943956" w:rsidRDefault="00C2045D" w:rsidP="00C2045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914CC6">
        <w:rPr>
          <w:rFonts w:ascii="Apple Color Emoji" w:hAnsi="Apple Color Emoji" w:cs="Apple Color Emoji"/>
        </w:rPr>
        <w:t>⚠</w:t>
      </w:r>
      <w:r w:rsidRPr="00914CC6">
        <w:t xml:space="preserve"> </w:t>
      </w:r>
      <w:r w:rsidR="00B71927" w:rsidRPr="00943956">
        <w:rPr>
          <w:u w:val="single"/>
        </w:rPr>
        <w:t>Çalışma gücü kaybı</w:t>
      </w:r>
      <w:r w:rsidR="00B71927" w:rsidRPr="00943956">
        <w:t xml:space="preserve"> ve </w:t>
      </w:r>
      <w:r w:rsidR="00B71927" w:rsidRPr="00943956">
        <w:rPr>
          <w:u w:val="single"/>
        </w:rPr>
        <w:t>meslekte kazanma gücü kaybı oranlarını</w:t>
      </w:r>
      <w:r w:rsidR="00B71927" w:rsidRPr="00943956">
        <w:t xml:space="preserve">, </w:t>
      </w:r>
      <w:r w:rsidR="00B71927" w:rsidRPr="00943956">
        <w:rPr>
          <w:u w:val="single"/>
        </w:rPr>
        <w:t>erken yaşlanma halini</w:t>
      </w:r>
      <w:r w:rsidR="00B71927" w:rsidRPr="00943956">
        <w:t xml:space="preserve">, </w:t>
      </w:r>
      <w:r w:rsidR="00B71927" w:rsidRPr="00943956">
        <w:rPr>
          <w:u w:val="single"/>
        </w:rPr>
        <w:t>vazifelerini yapamayacak şekilde meslekte kazanma gücü kaybını</w:t>
      </w:r>
      <w:r w:rsidR="00B71927" w:rsidRPr="00943956">
        <w:t xml:space="preserve"> ve </w:t>
      </w:r>
      <w:r w:rsidR="00B71927" w:rsidRPr="00943956">
        <w:rPr>
          <w:u w:val="single"/>
        </w:rPr>
        <w:t>malullük derecelerini</w:t>
      </w:r>
      <w:r w:rsidR="00B71927" w:rsidRPr="00943956">
        <w:t xml:space="preserve"> </w:t>
      </w:r>
      <w:r w:rsidR="00B71927" w:rsidRPr="00943956">
        <w:rPr>
          <w:b/>
          <w:bCs/>
        </w:rPr>
        <w:t>Kurum Sağlık Kurulu</w:t>
      </w:r>
      <w:r w:rsidR="00B71927" w:rsidRPr="00943956">
        <w:t xml:space="preserve"> belirler.</w:t>
      </w:r>
    </w:p>
    <w:p w14:paraId="0628A81F" w14:textId="74625EA4" w:rsidR="00B71927" w:rsidRPr="00C2045D" w:rsidRDefault="00B71927" w:rsidP="00943956">
      <w:pPr>
        <w:spacing w:line="300" w:lineRule="auto"/>
        <w:jc w:val="both"/>
        <w:rPr>
          <w:sz w:val="20"/>
          <w:szCs w:val="20"/>
        </w:rPr>
      </w:pPr>
    </w:p>
    <w:p w14:paraId="7CD5BB20" w14:textId="2862CBB6" w:rsidR="00B71927" w:rsidRPr="00C2045D" w:rsidRDefault="000F6F00" w:rsidP="00C2045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914CC6">
        <w:rPr>
          <w:rFonts w:ascii="Apple Color Emoji" w:hAnsi="Apple Color Emoji" w:cs="Apple Color Emoji"/>
        </w:rPr>
        <w:t>⚠</w:t>
      </w:r>
      <w:r w:rsidRPr="00914CC6">
        <w:t xml:space="preserve"> </w:t>
      </w:r>
      <w:r w:rsidR="00B71927" w:rsidRPr="00C2045D">
        <w:rPr>
          <w:sz w:val="22"/>
          <w:szCs w:val="22"/>
        </w:rPr>
        <w:t xml:space="preserve">Sigortalı olarak ilk defa işe girmeden önce çalışma gücünün %60’ını veya vazifesini yapamayacak derecede meslekte kazanma gücünü kaybettiği önceden veya sonrada tespit edilenler, bu hastalık veya engellilik sebebiyle malullük aylığından </w:t>
      </w:r>
      <w:r w:rsidR="00B71927" w:rsidRPr="00C2045D">
        <w:rPr>
          <w:b/>
          <w:bCs/>
          <w:sz w:val="22"/>
          <w:szCs w:val="22"/>
        </w:rPr>
        <w:t>yararlanamazlar</w:t>
      </w:r>
      <w:r w:rsidR="00B71927" w:rsidRPr="00C2045D">
        <w:rPr>
          <w:sz w:val="22"/>
          <w:szCs w:val="22"/>
        </w:rPr>
        <w:t>. Malullük aylığından yararlanabilmek için malullük halinin işe girdiği tarihten sonra gerçekleşmesi gerekmektedir.</w:t>
      </w:r>
    </w:p>
    <w:p w14:paraId="3399F9EE" w14:textId="50AC79AA" w:rsidR="00B71927" w:rsidRPr="00366087" w:rsidRDefault="0087458F" w:rsidP="00366087">
      <w:pPr>
        <w:spacing w:line="300" w:lineRule="auto"/>
        <w:jc w:val="both"/>
      </w:pPr>
      <w:r w:rsidRPr="00366087">
        <w:lastRenderedPageBreak/>
        <w:sym w:font="Wingdings" w:char="F0E8"/>
      </w:r>
      <w:r w:rsidR="00366087" w:rsidRPr="00366087">
        <w:t xml:space="preserve"> </w:t>
      </w:r>
      <w:r w:rsidRPr="00366087">
        <w:t>Yedek subay ve er olarak</w:t>
      </w:r>
      <w:r w:rsidR="00780F2C" w:rsidRPr="00366087">
        <w:t xml:space="preserve"> ya da talim, manevra, seferberlik veya harp dolayısıyla görevleriyle ilgileri kesilmeksizin silah altına alındıkları dönemde malul olup bu malullükleri asıl görevlerini veya işlerini yapmaya man</w:t>
      </w:r>
      <w:r w:rsidR="0079668E">
        <w:t>î</w:t>
      </w:r>
      <w:r w:rsidR="00780F2C" w:rsidRPr="00366087">
        <w:t xml:space="preserve"> olmayanlar hakkında, bu hastalık veya engellilik halleri sebebiyle malullük sigortasına ilişkin hükümler uygulanmaz.</w:t>
      </w:r>
    </w:p>
    <w:p w14:paraId="45DC81FE" w14:textId="3773D799" w:rsidR="00780F2C" w:rsidRPr="00366087" w:rsidRDefault="00780F2C" w:rsidP="00366087">
      <w:pPr>
        <w:spacing w:line="300" w:lineRule="auto"/>
        <w:jc w:val="both"/>
      </w:pPr>
    </w:p>
    <w:p w14:paraId="7222D8C1" w14:textId="1A531C14" w:rsidR="00780F2C" w:rsidRPr="00366087" w:rsidRDefault="00780F2C" w:rsidP="00366087">
      <w:pPr>
        <w:spacing w:line="300" w:lineRule="auto"/>
        <w:jc w:val="both"/>
      </w:pPr>
      <w:r w:rsidRPr="00366087">
        <w:sym w:font="Wingdings" w:char="F0E8"/>
      </w:r>
      <w:r w:rsidRPr="00366087">
        <w:t xml:space="preserve"> 4C’lilerin yazılı talepleri halinde, haklarında bu madde hükümleri uygulanmaksızın malullüklerinin man</w:t>
      </w:r>
      <w:r w:rsidR="0079668E">
        <w:t>î</w:t>
      </w:r>
      <w:r w:rsidRPr="00366087">
        <w:t xml:space="preserve"> olmadığı başka vazife veya sınıflara nakil suretiyle tayinleri yapılmak üzere istifa etmiş sayılırlar. Bunların istifa etmiş sayıldıktan sonra dahi bu kanun hükümlerinin uygulanmasını isteme hakları mahfuzdur. Ancak, kurumlarında başka vazife ve sınıflara nakli mümkün olanlardan özel kanunlarına göre yükümlülük süresine tabi olanlar, bu yükümlülüklerini tamamlamadıkça veya mal</w:t>
      </w:r>
      <w:r w:rsidR="0046448A">
        <w:t>u</w:t>
      </w:r>
      <w:r w:rsidRPr="00366087">
        <w:t>liyetlerinin yeni vazifelerine de man</w:t>
      </w:r>
      <w:r w:rsidR="0079668E">
        <w:t>î</w:t>
      </w:r>
      <w:r w:rsidRPr="00366087">
        <w:t xml:space="preserve"> olduğuna dair usulüne uygun yeniden rapor almadıkça bu haklarını kullanamazlar.</w:t>
      </w:r>
    </w:p>
    <w:p w14:paraId="31D953C9" w14:textId="79700422" w:rsidR="00780F2C" w:rsidRPr="00366087" w:rsidRDefault="00780F2C" w:rsidP="00366087">
      <w:pPr>
        <w:spacing w:line="300" w:lineRule="auto"/>
        <w:jc w:val="both"/>
      </w:pPr>
    </w:p>
    <w:p w14:paraId="595B7C71" w14:textId="0F4C3159" w:rsidR="00780F2C" w:rsidRPr="00366087" w:rsidRDefault="00780F2C" w:rsidP="00366087">
      <w:pPr>
        <w:spacing w:line="300" w:lineRule="auto"/>
        <w:jc w:val="both"/>
      </w:pPr>
      <w:r w:rsidRPr="00366087">
        <w:sym w:font="Wingdings" w:char="F0E8"/>
      </w:r>
      <w:r w:rsidRPr="00366087">
        <w:t xml:space="preserve"> </w:t>
      </w:r>
      <w:r w:rsidRPr="00366087">
        <w:rPr>
          <w:b/>
          <w:bCs/>
        </w:rPr>
        <w:t>4C’lilerden vazifelerini yapamayacak derecede hastalığa uğrayanlar</w:t>
      </w:r>
      <w:r w:rsidRPr="00366087">
        <w:t>, hastalıkları kanunlarında tayin edilen sürelerden fazla devam etmesi halinde, hastalıklarının mahiyetlerine ve doğuş sebeplerine göre bi</w:t>
      </w:r>
      <w:r w:rsidR="00FC17E0" w:rsidRPr="00366087">
        <w:t xml:space="preserve">rinci fıkra uyarınca </w:t>
      </w:r>
      <w:r w:rsidR="00FC17E0" w:rsidRPr="00366087">
        <w:rPr>
          <w:b/>
          <w:bCs/>
        </w:rPr>
        <w:t>malul</w:t>
      </w:r>
      <w:r w:rsidR="00FC17E0" w:rsidRPr="00366087">
        <w:t xml:space="preserve"> veya 47</w:t>
      </w:r>
      <w:r w:rsidR="00772942">
        <w:t>. m</w:t>
      </w:r>
      <w:r w:rsidR="00FC17E0" w:rsidRPr="00366087">
        <w:t xml:space="preserve">adde hükümlerine göre </w:t>
      </w:r>
      <w:r w:rsidR="00FC17E0" w:rsidRPr="00366087">
        <w:rPr>
          <w:b/>
          <w:bCs/>
        </w:rPr>
        <w:t>vazife malulü</w:t>
      </w:r>
      <w:r w:rsidR="00FC17E0" w:rsidRPr="00366087">
        <w:t xml:space="preserve"> sayılırlar.</w:t>
      </w:r>
    </w:p>
    <w:p w14:paraId="4E6BD242" w14:textId="196E15AE" w:rsidR="00FC17E0" w:rsidRPr="00366087" w:rsidRDefault="00FC17E0" w:rsidP="00366087">
      <w:pPr>
        <w:spacing w:line="300" w:lineRule="auto"/>
        <w:jc w:val="both"/>
      </w:pPr>
    </w:p>
    <w:p w14:paraId="2F4276AC" w14:textId="11535521" w:rsidR="00FC17E0" w:rsidRPr="00366087" w:rsidRDefault="00FC17E0" w:rsidP="00366087">
      <w:pPr>
        <w:spacing w:line="300" w:lineRule="auto"/>
        <w:jc w:val="both"/>
      </w:pPr>
      <w:r w:rsidRPr="00366087">
        <w:sym w:font="Wingdings" w:char="F0E8"/>
      </w:r>
      <w:r w:rsidRPr="00366087">
        <w:t xml:space="preserve"> 4C’lilerden personel kanunlarına tabi olmayanların hastalık sebebiyle malul sayılmalarına esas alınacak hastalık süresi hakkında kendi özel kanunları yürürlüğe girene kadar 657 sayılı kanunun hastalık iznine ilişkin hükümleri uygulanır. Kanunlarındaki yazılı sürelerden önce geçen hastalığı en çok 1 yıl içinde tekrarlaması halinde eski ve yeni hastalık süreleri birleştirilmek suretiyle işlem yapılır.</w:t>
      </w:r>
    </w:p>
    <w:p w14:paraId="2E88D30C" w14:textId="44F59D78" w:rsidR="00FC17E0" w:rsidRPr="00366087" w:rsidRDefault="00FC17E0" w:rsidP="00366087">
      <w:pPr>
        <w:spacing w:line="300" w:lineRule="auto"/>
        <w:jc w:val="both"/>
      </w:pPr>
    </w:p>
    <w:p w14:paraId="413F12F0" w14:textId="10BD4584" w:rsidR="00FC17E0" w:rsidRPr="00366087" w:rsidRDefault="00FC17E0" w:rsidP="00366087">
      <w:pPr>
        <w:spacing w:line="300" w:lineRule="auto"/>
        <w:rPr>
          <w:b/>
          <w:bCs/>
          <w:u w:val="single"/>
        </w:rPr>
      </w:pPr>
      <w:r w:rsidRPr="00366087">
        <w:rPr>
          <w:b/>
          <w:bCs/>
          <w:sz w:val="26"/>
          <w:szCs w:val="26"/>
          <w:u w:val="single"/>
        </w:rPr>
        <w:t xml:space="preserve">Maluliyete </w:t>
      </w:r>
      <w:r w:rsidR="00366087" w:rsidRPr="00366087">
        <w:rPr>
          <w:b/>
          <w:bCs/>
          <w:sz w:val="26"/>
          <w:szCs w:val="26"/>
          <w:u w:val="single"/>
        </w:rPr>
        <w:t>S</w:t>
      </w:r>
      <w:r w:rsidRPr="00366087">
        <w:rPr>
          <w:b/>
          <w:bCs/>
          <w:sz w:val="26"/>
          <w:szCs w:val="26"/>
          <w:u w:val="single"/>
        </w:rPr>
        <w:t xml:space="preserve">evk </w:t>
      </w:r>
      <w:r w:rsidR="00366087" w:rsidRPr="00366087">
        <w:rPr>
          <w:b/>
          <w:bCs/>
          <w:sz w:val="26"/>
          <w:szCs w:val="26"/>
          <w:u w:val="single"/>
        </w:rPr>
        <w:t>İ</w:t>
      </w:r>
      <w:r w:rsidRPr="00366087">
        <w:rPr>
          <w:b/>
          <w:bCs/>
          <w:sz w:val="26"/>
          <w:szCs w:val="26"/>
          <w:u w:val="single"/>
        </w:rPr>
        <w:t xml:space="preserve">şlemi </w:t>
      </w:r>
      <w:r w:rsidR="00366087" w:rsidRPr="00366087">
        <w:rPr>
          <w:b/>
          <w:bCs/>
          <w:sz w:val="26"/>
          <w:szCs w:val="26"/>
          <w:u w:val="single"/>
        </w:rPr>
        <w:t>H</w:t>
      </w:r>
      <w:r w:rsidRPr="00366087">
        <w:rPr>
          <w:b/>
          <w:bCs/>
          <w:sz w:val="26"/>
          <w:szCs w:val="26"/>
          <w:u w:val="single"/>
        </w:rPr>
        <w:t xml:space="preserve">angi </w:t>
      </w:r>
      <w:r w:rsidR="00366087" w:rsidRPr="00366087">
        <w:rPr>
          <w:b/>
          <w:bCs/>
          <w:sz w:val="26"/>
          <w:szCs w:val="26"/>
          <w:u w:val="single"/>
        </w:rPr>
        <w:t>H</w:t>
      </w:r>
      <w:r w:rsidRPr="00366087">
        <w:rPr>
          <w:b/>
          <w:bCs/>
          <w:sz w:val="26"/>
          <w:szCs w:val="26"/>
          <w:u w:val="single"/>
        </w:rPr>
        <w:t xml:space="preserve">astanelere </w:t>
      </w:r>
      <w:r w:rsidR="00366087" w:rsidRPr="00366087">
        <w:rPr>
          <w:b/>
          <w:bCs/>
          <w:sz w:val="26"/>
          <w:szCs w:val="26"/>
          <w:u w:val="single"/>
        </w:rPr>
        <w:t>Y</w:t>
      </w:r>
      <w:r w:rsidRPr="00366087">
        <w:rPr>
          <w:b/>
          <w:bCs/>
          <w:sz w:val="26"/>
          <w:szCs w:val="26"/>
          <w:u w:val="single"/>
        </w:rPr>
        <w:t>apılır?</w:t>
      </w:r>
      <w:r w:rsidR="00791243" w:rsidRPr="00366087">
        <w:rPr>
          <w:b/>
          <w:bCs/>
          <w:sz w:val="26"/>
          <w:szCs w:val="26"/>
          <w:u w:val="single"/>
        </w:rPr>
        <w:br/>
      </w:r>
    </w:p>
    <w:p w14:paraId="73992D78" w14:textId="350C5275" w:rsidR="00FC17E0" w:rsidRPr="00366087" w:rsidRDefault="00FC17E0" w:rsidP="00366087">
      <w:pPr>
        <w:spacing w:line="300" w:lineRule="auto"/>
        <w:jc w:val="both"/>
      </w:pPr>
      <w:r w:rsidRPr="00366087">
        <w:t>Malullük aylığı bağlanması için gereken şartları taşıyanlar Kurum tarafından</w:t>
      </w:r>
      <w:r w:rsidR="00791243" w:rsidRPr="00366087">
        <w:t xml:space="preserve"> i</w:t>
      </w:r>
      <w:r w:rsidRPr="00366087">
        <w:rPr>
          <w:u w:val="single"/>
        </w:rPr>
        <w:t>kamet ettikleri ildeki Sağlık Bakanlığına bağlı Eğitim ve Araştırma Hastaneleri</w:t>
      </w:r>
      <w:r w:rsidRPr="00366087">
        <w:t xml:space="preserve">, </w:t>
      </w:r>
      <w:r w:rsidRPr="00366087">
        <w:rPr>
          <w:u w:val="single"/>
        </w:rPr>
        <w:t>Devlet Üniversitesi Hastanelerinden herhangi birine</w:t>
      </w:r>
      <w:r w:rsidRPr="00366087">
        <w:t xml:space="preserve">, </w:t>
      </w:r>
      <w:r w:rsidR="00791243" w:rsidRPr="00366087">
        <w:rPr>
          <w:u w:val="single"/>
        </w:rPr>
        <w:t>B</w:t>
      </w:r>
      <w:r w:rsidRPr="00366087">
        <w:rPr>
          <w:u w:val="single"/>
        </w:rPr>
        <w:t>unların bulunmaması halinde il merkezlerinde bulunan sağlık kurulu raporu düzenlemeye yetkili Sağlık Bakanlığına bağlı devlet hastanelerine</w:t>
      </w:r>
      <w:r w:rsidRPr="00366087">
        <w:t xml:space="preserve"> sevk edilir. </w:t>
      </w:r>
    </w:p>
    <w:p w14:paraId="55828358" w14:textId="0AF5B26B" w:rsidR="00791243" w:rsidRPr="00366087" w:rsidRDefault="00791243" w:rsidP="00366087">
      <w:pPr>
        <w:spacing w:line="300" w:lineRule="auto"/>
        <w:jc w:val="both"/>
      </w:pPr>
    </w:p>
    <w:p w14:paraId="1FC8F1D3" w14:textId="27869DCB" w:rsidR="00791243" w:rsidRPr="00366087" w:rsidRDefault="00791243" w:rsidP="00366087">
      <w:pPr>
        <w:spacing w:line="300" w:lineRule="auto"/>
        <w:jc w:val="both"/>
        <w:rPr>
          <w:b/>
          <w:bCs/>
          <w:sz w:val="26"/>
          <w:szCs w:val="26"/>
          <w:u w:val="single"/>
        </w:rPr>
      </w:pPr>
      <w:r w:rsidRPr="00366087">
        <w:rPr>
          <w:b/>
          <w:bCs/>
          <w:sz w:val="26"/>
          <w:szCs w:val="26"/>
          <w:u w:val="single"/>
        </w:rPr>
        <w:t xml:space="preserve">Ek </w:t>
      </w:r>
      <w:r w:rsidR="00366087" w:rsidRPr="00366087">
        <w:rPr>
          <w:b/>
          <w:bCs/>
          <w:sz w:val="26"/>
          <w:szCs w:val="26"/>
          <w:u w:val="single"/>
        </w:rPr>
        <w:t>B</w:t>
      </w:r>
      <w:r w:rsidRPr="00366087">
        <w:rPr>
          <w:b/>
          <w:bCs/>
          <w:sz w:val="26"/>
          <w:szCs w:val="26"/>
          <w:u w:val="single"/>
        </w:rPr>
        <w:t>ilgiler</w:t>
      </w:r>
    </w:p>
    <w:p w14:paraId="307093F7" w14:textId="77777777" w:rsidR="00791243" w:rsidRPr="00366087" w:rsidRDefault="00791243" w:rsidP="00366087">
      <w:pPr>
        <w:pStyle w:val="ListeParagraf"/>
        <w:spacing w:line="300" w:lineRule="auto"/>
        <w:jc w:val="both"/>
        <w:rPr>
          <w:rFonts w:ascii="Times New Roman" w:hAnsi="Times New Roman" w:cs="Times New Roman"/>
        </w:rPr>
      </w:pPr>
    </w:p>
    <w:p w14:paraId="713E1E7C" w14:textId="547853D1" w:rsidR="00366087" w:rsidRPr="00366087" w:rsidRDefault="00791243" w:rsidP="00366087">
      <w:pPr>
        <w:pStyle w:val="ListeParagraf"/>
        <w:numPr>
          <w:ilvl w:val="0"/>
          <w:numId w:val="4"/>
        </w:numPr>
        <w:spacing w:line="300" w:lineRule="auto"/>
        <w:jc w:val="both"/>
        <w:rPr>
          <w:rFonts w:ascii="Times New Roman" w:hAnsi="Times New Roman" w:cs="Times New Roman"/>
          <w:b/>
          <w:bCs/>
        </w:rPr>
      </w:pPr>
      <w:r w:rsidRPr="00366087">
        <w:rPr>
          <w:rFonts w:ascii="Times New Roman" w:hAnsi="Times New Roman" w:cs="Times New Roman"/>
          <w:b/>
          <w:bCs/>
          <w:u w:val="single"/>
        </w:rPr>
        <w:t>İş kazası ve meslek hastalığı</w:t>
      </w:r>
      <w:r w:rsidRPr="00366087">
        <w:rPr>
          <w:rFonts w:ascii="Times New Roman" w:hAnsi="Times New Roman" w:cs="Times New Roman"/>
          <w:b/>
          <w:bCs/>
        </w:rPr>
        <w:t xml:space="preserve"> sonucunda </w:t>
      </w:r>
      <w:r w:rsidRPr="00366087">
        <w:rPr>
          <w:rFonts w:ascii="Times New Roman" w:hAnsi="Times New Roman" w:cs="Times New Roman"/>
          <w:b/>
          <w:bCs/>
          <w:u w:val="single"/>
        </w:rPr>
        <w:t>meslekte kazanma gücü</w:t>
      </w:r>
      <w:r w:rsidRPr="00366087">
        <w:rPr>
          <w:rFonts w:ascii="Times New Roman" w:hAnsi="Times New Roman" w:cs="Times New Roman"/>
          <w:b/>
          <w:bCs/>
        </w:rPr>
        <w:t xml:space="preserve"> </w:t>
      </w:r>
      <w:r w:rsidRPr="00366087">
        <w:rPr>
          <w:rFonts w:ascii="Times New Roman" w:hAnsi="Times New Roman" w:cs="Times New Roman"/>
        </w:rPr>
        <w:t xml:space="preserve">kaybolur, </w:t>
      </w:r>
      <w:r w:rsidRPr="00366087">
        <w:rPr>
          <w:rFonts w:ascii="Times New Roman" w:hAnsi="Times New Roman" w:cs="Times New Roman"/>
          <w:b/>
          <w:bCs/>
          <w:u w:val="single"/>
        </w:rPr>
        <w:t>hastalık</w:t>
      </w:r>
      <w:r w:rsidRPr="00366087">
        <w:rPr>
          <w:rFonts w:ascii="Times New Roman" w:hAnsi="Times New Roman" w:cs="Times New Roman"/>
          <w:b/>
          <w:bCs/>
        </w:rPr>
        <w:t xml:space="preserve"> sonucunda ise </w:t>
      </w:r>
      <w:r w:rsidRPr="00366087">
        <w:rPr>
          <w:rFonts w:ascii="Times New Roman" w:hAnsi="Times New Roman" w:cs="Times New Roman"/>
          <w:b/>
          <w:bCs/>
          <w:u w:val="single"/>
        </w:rPr>
        <w:t>çalışma gücü</w:t>
      </w:r>
      <w:r w:rsidRPr="00366087">
        <w:rPr>
          <w:rFonts w:ascii="Times New Roman" w:hAnsi="Times New Roman" w:cs="Times New Roman"/>
          <w:b/>
          <w:bCs/>
        </w:rPr>
        <w:t xml:space="preserve"> </w:t>
      </w:r>
      <w:r w:rsidRPr="00366087">
        <w:rPr>
          <w:rFonts w:ascii="Times New Roman" w:hAnsi="Times New Roman" w:cs="Times New Roman"/>
        </w:rPr>
        <w:t>kaybolur.</w:t>
      </w:r>
    </w:p>
    <w:p w14:paraId="3C281561" w14:textId="32B90703" w:rsidR="00791243" w:rsidRPr="00366087" w:rsidRDefault="00791243" w:rsidP="00366087">
      <w:pPr>
        <w:pStyle w:val="ListeParagraf"/>
        <w:numPr>
          <w:ilvl w:val="0"/>
          <w:numId w:val="4"/>
        </w:numPr>
        <w:spacing w:line="300" w:lineRule="auto"/>
        <w:jc w:val="both"/>
        <w:rPr>
          <w:rFonts w:ascii="Times New Roman" w:hAnsi="Times New Roman" w:cs="Times New Roman"/>
        </w:rPr>
      </w:pPr>
      <w:r w:rsidRPr="00366087">
        <w:rPr>
          <w:rFonts w:ascii="Times New Roman" w:hAnsi="Times New Roman" w:cs="Times New Roman"/>
        </w:rPr>
        <w:t>Malul sayılma hakkındaki müracaat, sigortalının kendisi tarafından veya işvereni tarafından yapılabilir.</w:t>
      </w:r>
    </w:p>
    <w:p w14:paraId="7F4EBB87" w14:textId="3116133C" w:rsidR="00791243" w:rsidRPr="00366087" w:rsidRDefault="00791243" w:rsidP="00366087">
      <w:pPr>
        <w:pStyle w:val="ListeParagraf"/>
        <w:numPr>
          <w:ilvl w:val="0"/>
          <w:numId w:val="4"/>
        </w:numPr>
        <w:spacing w:line="300" w:lineRule="auto"/>
        <w:jc w:val="both"/>
        <w:rPr>
          <w:rFonts w:ascii="Times New Roman" w:hAnsi="Times New Roman" w:cs="Times New Roman"/>
        </w:rPr>
      </w:pPr>
      <w:r w:rsidRPr="00366087">
        <w:rPr>
          <w:rFonts w:ascii="Times New Roman" w:hAnsi="Times New Roman" w:cs="Times New Roman"/>
        </w:rPr>
        <w:t>4A, 4B ve 4C’den birden fazlasına tabi olacak şekilde çalışmış veya prim ödemiş sigortalıların malullük aylığı taleplerinde son sigortalılık hallerine göre sonuçlandırılır.</w:t>
      </w:r>
    </w:p>
    <w:p w14:paraId="00B36CC0" w14:textId="677FF342" w:rsidR="00791243" w:rsidRPr="00366087" w:rsidRDefault="006D4E50" w:rsidP="00366087">
      <w:pPr>
        <w:spacing w:line="276" w:lineRule="auto"/>
        <w:jc w:val="both"/>
        <w:rPr>
          <w:b/>
          <w:bCs/>
          <w:sz w:val="28"/>
          <w:szCs w:val="28"/>
        </w:rPr>
      </w:pPr>
      <w:r w:rsidRPr="00366087">
        <w:rPr>
          <w:b/>
          <w:bCs/>
          <w:sz w:val="28"/>
          <w:szCs w:val="28"/>
        </w:rPr>
        <w:lastRenderedPageBreak/>
        <w:t>MADDE 26 – MALULLÜK SİGORTASINDAN SAĞLANAN HAKLAR VE YARARLANMA ŞARTLARI</w:t>
      </w:r>
    </w:p>
    <w:p w14:paraId="32A42197" w14:textId="5DA965EF" w:rsidR="006D4E50" w:rsidRPr="00366087" w:rsidRDefault="006D4E50" w:rsidP="00791243">
      <w:pPr>
        <w:spacing w:line="276" w:lineRule="auto"/>
        <w:rPr>
          <w:sz w:val="20"/>
          <w:szCs w:val="20"/>
        </w:rPr>
      </w:pPr>
    </w:p>
    <w:p w14:paraId="46B877FC" w14:textId="6167ACA1" w:rsidR="006D4E50" w:rsidRPr="00366087" w:rsidRDefault="00AF3237" w:rsidP="00366087">
      <w:pPr>
        <w:spacing w:line="300" w:lineRule="auto"/>
        <w:jc w:val="both"/>
      </w:pPr>
      <w:r w:rsidRPr="00366087">
        <w:sym w:font="Wingdings" w:char="F0E8"/>
      </w:r>
      <w:r w:rsidRPr="00366087">
        <w:t xml:space="preserve"> Malullük sigortasından sağlanan tek hak </w:t>
      </w:r>
      <w:r w:rsidRPr="00366087">
        <w:rPr>
          <w:b/>
          <w:bCs/>
        </w:rPr>
        <w:t>malullük aylığı</w:t>
      </w:r>
      <w:r w:rsidRPr="00366087">
        <w:t xml:space="preserve"> bağlanmasıdır.</w:t>
      </w:r>
    </w:p>
    <w:p w14:paraId="61569353" w14:textId="515EB423" w:rsidR="00AF3237" w:rsidRPr="00366087" w:rsidRDefault="00AF3237" w:rsidP="00366087">
      <w:pPr>
        <w:spacing w:line="300" w:lineRule="auto"/>
        <w:jc w:val="both"/>
        <w:rPr>
          <w:sz w:val="20"/>
          <w:szCs w:val="20"/>
        </w:rPr>
      </w:pPr>
    </w:p>
    <w:p w14:paraId="39318C84" w14:textId="6470B833" w:rsidR="00AF3237" w:rsidRPr="00366087" w:rsidRDefault="00AF3237" w:rsidP="00366087">
      <w:pPr>
        <w:spacing w:line="300" w:lineRule="auto"/>
        <w:jc w:val="both"/>
        <w:rPr>
          <w:b/>
          <w:bCs/>
          <w:sz w:val="26"/>
          <w:szCs w:val="26"/>
          <w:u w:val="single"/>
        </w:rPr>
      </w:pPr>
      <w:r w:rsidRPr="00366087">
        <w:rPr>
          <w:b/>
          <w:bCs/>
          <w:sz w:val="26"/>
          <w:szCs w:val="26"/>
          <w:u w:val="single"/>
        </w:rPr>
        <w:t xml:space="preserve">Malullük </w:t>
      </w:r>
      <w:r w:rsidR="00366087" w:rsidRPr="00366087">
        <w:rPr>
          <w:b/>
          <w:bCs/>
          <w:sz w:val="26"/>
          <w:szCs w:val="26"/>
          <w:u w:val="single"/>
        </w:rPr>
        <w:t>A</w:t>
      </w:r>
      <w:r w:rsidRPr="00366087">
        <w:rPr>
          <w:b/>
          <w:bCs/>
          <w:sz w:val="26"/>
          <w:szCs w:val="26"/>
          <w:u w:val="single"/>
        </w:rPr>
        <w:t xml:space="preserve">ylığından </w:t>
      </w:r>
      <w:r w:rsidR="00366087" w:rsidRPr="00366087">
        <w:rPr>
          <w:b/>
          <w:bCs/>
          <w:sz w:val="26"/>
          <w:szCs w:val="26"/>
          <w:u w:val="single"/>
        </w:rPr>
        <w:t>Y</w:t>
      </w:r>
      <w:r w:rsidRPr="00366087">
        <w:rPr>
          <w:b/>
          <w:bCs/>
          <w:sz w:val="26"/>
          <w:szCs w:val="26"/>
          <w:u w:val="single"/>
        </w:rPr>
        <w:t xml:space="preserve">ararlanma </w:t>
      </w:r>
      <w:r w:rsidR="00366087" w:rsidRPr="00366087">
        <w:rPr>
          <w:b/>
          <w:bCs/>
          <w:sz w:val="26"/>
          <w:szCs w:val="26"/>
          <w:u w:val="single"/>
        </w:rPr>
        <w:t>Ş</w:t>
      </w:r>
      <w:r w:rsidRPr="00366087">
        <w:rPr>
          <w:b/>
          <w:bCs/>
          <w:sz w:val="26"/>
          <w:szCs w:val="26"/>
          <w:u w:val="single"/>
        </w:rPr>
        <w:t>artları</w:t>
      </w:r>
    </w:p>
    <w:p w14:paraId="27ADF619" w14:textId="103CFFFB" w:rsidR="00AF3237" w:rsidRPr="00366087" w:rsidRDefault="00AF3237" w:rsidP="00366087">
      <w:pPr>
        <w:spacing w:line="300" w:lineRule="auto"/>
        <w:jc w:val="both"/>
        <w:rPr>
          <w:sz w:val="10"/>
          <w:szCs w:val="10"/>
        </w:rPr>
      </w:pPr>
    </w:p>
    <w:p w14:paraId="0F3508B8" w14:textId="214A4825" w:rsidR="00AF3237" w:rsidRPr="00366087" w:rsidRDefault="00AF3237"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rPr>
        <w:t>Sigortalının 25</w:t>
      </w:r>
      <w:r w:rsidR="00772942">
        <w:rPr>
          <w:rFonts w:ascii="Times New Roman" w:hAnsi="Times New Roman" w:cs="Times New Roman"/>
        </w:rPr>
        <w:t>. m</w:t>
      </w:r>
      <w:r w:rsidRPr="00366087">
        <w:rPr>
          <w:rFonts w:ascii="Times New Roman" w:hAnsi="Times New Roman" w:cs="Times New Roman"/>
        </w:rPr>
        <w:t>addeye göre malul sayılması</w:t>
      </w:r>
    </w:p>
    <w:p w14:paraId="60A88324" w14:textId="2B410A81" w:rsidR="00AF3237" w:rsidRPr="00366087" w:rsidRDefault="00AF3237"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b/>
          <w:bCs/>
        </w:rPr>
        <w:t xml:space="preserve">En az 10 yıldan beri sigortalı olup toplamda 1800 gün </w:t>
      </w:r>
      <w:r w:rsidR="0019251E" w:rsidRPr="00366087">
        <w:rPr>
          <w:rFonts w:ascii="Times New Roman" w:hAnsi="Times New Roman" w:cs="Times New Roman"/>
          <w:b/>
          <w:bCs/>
        </w:rPr>
        <w:t>UVSK</w:t>
      </w:r>
      <w:r w:rsidRPr="00366087">
        <w:rPr>
          <w:rFonts w:ascii="Times New Roman" w:hAnsi="Times New Roman" w:cs="Times New Roman"/>
          <w:b/>
          <w:bCs/>
        </w:rPr>
        <w:t xml:space="preserve"> primi bildirilmiş</w:t>
      </w:r>
      <w:r w:rsidRPr="00366087">
        <w:rPr>
          <w:rFonts w:ascii="Times New Roman" w:hAnsi="Times New Roman" w:cs="Times New Roman"/>
        </w:rPr>
        <w:t xml:space="preserve"> olması</w:t>
      </w:r>
    </w:p>
    <w:p w14:paraId="39942910" w14:textId="4EA78E52" w:rsidR="00AF3237" w:rsidRPr="00366087" w:rsidRDefault="00AF3237"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b/>
          <w:bCs/>
        </w:rPr>
        <w:t>Başka birinin sürekli bakımına muhtaç derecede malul olan sigortalı için sigortalılık süresi aranmaksızın en az 1800 gün</w:t>
      </w:r>
      <w:r w:rsidR="0019251E" w:rsidRPr="00366087">
        <w:rPr>
          <w:rFonts w:ascii="Times New Roman" w:hAnsi="Times New Roman" w:cs="Times New Roman"/>
          <w:b/>
          <w:bCs/>
        </w:rPr>
        <w:t xml:space="preserve"> UVSK primi bildirilmiş</w:t>
      </w:r>
      <w:r w:rsidR="0019251E" w:rsidRPr="00366087">
        <w:rPr>
          <w:rFonts w:ascii="Times New Roman" w:hAnsi="Times New Roman" w:cs="Times New Roman"/>
        </w:rPr>
        <w:t xml:space="preserve"> olması</w:t>
      </w:r>
    </w:p>
    <w:p w14:paraId="310EDCBA" w14:textId="3523543B" w:rsidR="0019251E" w:rsidRPr="00366087" w:rsidRDefault="0019251E"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rPr>
        <w:t>4A’lının malullük nedeniyle işten çıkarak yazılı talepte bulunması</w:t>
      </w:r>
    </w:p>
    <w:p w14:paraId="27632577" w14:textId="10DF94AA" w:rsidR="0019251E" w:rsidRPr="00366087" w:rsidRDefault="0019251E"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rPr>
        <w:t>4B’linin işyerini kapatarak veya devrederek yazılı talepte bulunması</w:t>
      </w:r>
    </w:p>
    <w:p w14:paraId="6C570251" w14:textId="7B2C2A07" w:rsidR="0019251E" w:rsidRPr="00366087" w:rsidRDefault="0019251E"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rPr>
        <w:t>4B’linin kendi sigortalılığından dolayı Kuruma GSS primi dahil, prim ve prime ilişkin her türlü borçlarının ödenmiş olması zorunludur.</w:t>
      </w:r>
    </w:p>
    <w:p w14:paraId="685551E4" w14:textId="432BB24B" w:rsidR="00223DF7" w:rsidRPr="00366087" w:rsidRDefault="00223DF7" w:rsidP="00366087">
      <w:pPr>
        <w:spacing w:line="300" w:lineRule="auto"/>
        <w:jc w:val="both"/>
      </w:pPr>
    </w:p>
    <w:p w14:paraId="5852EF59" w14:textId="53577576" w:rsidR="0019251E" w:rsidRPr="00366087" w:rsidRDefault="0036608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914CC6">
        <w:rPr>
          <w:rFonts w:ascii="Apple Color Emoji" w:hAnsi="Apple Color Emoji" w:cs="Apple Color Emoji"/>
        </w:rPr>
        <w:t>⚠</w:t>
      </w:r>
      <w:r w:rsidRPr="00914CC6">
        <w:t xml:space="preserve"> </w:t>
      </w:r>
      <w:r w:rsidR="00223DF7" w:rsidRPr="00366087">
        <w:t>4B’linin malullük aylığına müracaat edebilmesi için; vergi mükellefi ise mükellefiyetine son vermesi, şirket ortağı ise hisselerini devretmesi yani 4B sigortalılığını sona erdirmesi gerekmektedir.</w:t>
      </w:r>
    </w:p>
    <w:p w14:paraId="77EA1684" w14:textId="77777777" w:rsidR="00371E9A" w:rsidRPr="00366087" w:rsidRDefault="00371E9A" w:rsidP="00366087">
      <w:pPr>
        <w:spacing w:line="300" w:lineRule="auto"/>
        <w:jc w:val="both"/>
      </w:pPr>
    </w:p>
    <w:p w14:paraId="6FFC7C9D" w14:textId="19E27BEF" w:rsidR="0019251E" w:rsidRPr="00366087" w:rsidRDefault="00E44A48" w:rsidP="00366087">
      <w:pPr>
        <w:spacing w:line="300" w:lineRule="auto"/>
        <w:jc w:val="both"/>
        <w:rPr>
          <w:b/>
          <w:bCs/>
          <w:sz w:val="28"/>
          <w:szCs w:val="28"/>
        </w:rPr>
      </w:pPr>
      <w:r w:rsidRPr="00366087">
        <w:rPr>
          <w:b/>
          <w:bCs/>
          <w:sz w:val="28"/>
          <w:szCs w:val="28"/>
        </w:rPr>
        <w:t>MADDE 27 – MALULLÜK AYLIĞININ HESAPLANMASI, BAŞLANGICI, KESİLMESİ VE YENİDEN BAĞLANMASI</w:t>
      </w:r>
    </w:p>
    <w:p w14:paraId="20B94536" w14:textId="7EA0E3BB" w:rsidR="00E44A48" w:rsidRPr="00366087" w:rsidRDefault="00E44A48" w:rsidP="00366087">
      <w:pPr>
        <w:spacing w:line="300" w:lineRule="auto"/>
        <w:jc w:val="both"/>
      </w:pPr>
    </w:p>
    <w:p w14:paraId="7D4D8932" w14:textId="13005787" w:rsidR="00E44A48" w:rsidRPr="00366087" w:rsidRDefault="00223DF7" w:rsidP="00366087">
      <w:pPr>
        <w:spacing w:line="300" w:lineRule="auto"/>
        <w:jc w:val="both"/>
        <w:rPr>
          <w:b/>
          <w:bCs/>
          <w:sz w:val="26"/>
          <w:szCs w:val="26"/>
          <w:u w:val="single"/>
        </w:rPr>
      </w:pPr>
      <w:r w:rsidRPr="00366087">
        <w:rPr>
          <w:b/>
          <w:bCs/>
          <w:sz w:val="26"/>
          <w:szCs w:val="26"/>
          <w:u w:val="single"/>
        </w:rPr>
        <w:t xml:space="preserve">Malullük </w:t>
      </w:r>
      <w:r w:rsidR="00366087" w:rsidRPr="00366087">
        <w:rPr>
          <w:b/>
          <w:bCs/>
          <w:sz w:val="26"/>
          <w:szCs w:val="26"/>
          <w:u w:val="single"/>
        </w:rPr>
        <w:t>A</w:t>
      </w:r>
      <w:r w:rsidRPr="00366087">
        <w:rPr>
          <w:b/>
          <w:bCs/>
          <w:sz w:val="26"/>
          <w:szCs w:val="26"/>
          <w:u w:val="single"/>
        </w:rPr>
        <w:t xml:space="preserve">ylığı </w:t>
      </w:r>
      <w:r w:rsidR="00366087" w:rsidRPr="00366087">
        <w:rPr>
          <w:b/>
          <w:bCs/>
          <w:sz w:val="26"/>
          <w:szCs w:val="26"/>
          <w:u w:val="single"/>
        </w:rPr>
        <w:t>N</w:t>
      </w:r>
      <w:r w:rsidRPr="00366087">
        <w:rPr>
          <w:b/>
          <w:bCs/>
          <w:sz w:val="26"/>
          <w:szCs w:val="26"/>
          <w:u w:val="single"/>
        </w:rPr>
        <w:t xml:space="preserve">asıl </w:t>
      </w:r>
      <w:r w:rsidR="00366087" w:rsidRPr="00366087">
        <w:rPr>
          <w:b/>
          <w:bCs/>
          <w:sz w:val="26"/>
          <w:szCs w:val="26"/>
          <w:u w:val="single"/>
        </w:rPr>
        <w:t>H</w:t>
      </w:r>
      <w:r w:rsidRPr="00366087">
        <w:rPr>
          <w:b/>
          <w:bCs/>
          <w:sz w:val="26"/>
          <w:szCs w:val="26"/>
          <w:u w:val="single"/>
        </w:rPr>
        <w:t>esaplanır?</w:t>
      </w:r>
    </w:p>
    <w:p w14:paraId="44BE95D9" w14:textId="5E877CE6" w:rsidR="00223DF7" w:rsidRPr="00366087" w:rsidRDefault="00223DF7" w:rsidP="00366087">
      <w:pPr>
        <w:spacing w:line="300" w:lineRule="auto"/>
        <w:jc w:val="both"/>
      </w:pPr>
    </w:p>
    <w:p w14:paraId="42B5E9C9" w14:textId="1DAADB7A" w:rsidR="0019251E" w:rsidRDefault="00223DF7" w:rsidP="00366087">
      <w:pPr>
        <w:spacing w:line="300" w:lineRule="auto"/>
        <w:jc w:val="both"/>
        <w:rPr>
          <w:b/>
          <w:bCs/>
        </w:rPr>
      </w:pPr>
      <w:r w:rsidRPr="00366087">
        <w:sym w:font="Wingdings" w:char="F0E8"/>
      </w:r>
      <w:r w:rsidRPr="00366087">
        <w:t xml:space="preserve"> </w:t>
      </w:r>
      <w:r w:rsidRPr="00366087">
        <w:rPr>
          <w:b/>
          <w:bCs/>
        </w:rPr>
        <w:t>4A’lılar için;</w:t>
      </w:r>
    </w:p>
    <w:p w14:paraId="3EB294B0" w14:textId="77777777" w:rsidR="00366087" w:rsidRPr="00366087" w:rsidRDefault="00366087" w:rsidP="00366087">
      <w:pPr>
        <w:spacing w:line="300" w:lineRule="auto"/>
        <w:jc w:val="both"/>
        <w:rPr>
          <w:sz w:val="8"/>
          <w:szCs w:val="8"/>
        </w:rPr>
      </w:pPr>
    </w:p>
    <w:p w14:paraId="5A045F81" w14:textId="674F7B59" w:rsidR="00223DF7" w:rsidRPr="00366087" w:rsidRDefault="00223DF7" w:rsidP="00366087">
      <w:pPr>
        <w:pStyle w:val="ListeParagraf"/>
        <w:numPr>
          <w:ilvl w:val="0"/>
          <w:numId w:val="2"/>
        </w:numPr>
        <w:spacing w:line="300" w:lineRule="auto"/>
        <w:jc w:val="both"/>
        <w:rPr>
          <w:rFonts w:ascii="Times New Roman" w:hAnsi="Times New Roman" w:cs="Times New Roman"/>
        </w:rPr>
      </w:pPr>
      <w:r w:rsidRPr="00366087">
        <w:rPr>
          <w:rFonts w:ascii="Times New Roman" w:hAnsi="Times New Roman" w:cs="Times New Roman"/>
          <w:b/>
          <w:bCs/>
        </w:rPr>
        <w:t>Prim ödeme gün sayısı 7200 günden az olanlar için</w:t>
      </w:r>
      <w:r w:rsidRPr="00366087">
        <w:rPr>
          <w:rFonts w:ascii="Times New Roman" w:hAnsi="Times New Roman" w:cs="Times New Roman"/>
        </w:rPr>
        <w:t xml:space="preserve"> 7200 gün üzerinden hesaplanır.</w:t>
      </w:r>
    </w:p>
    <w:p w14:paraId="6F3BE131" w14:textId="64DCF31C" w:rsidR="00223DF7" w:rsidRPr="00366087" w:rsidRDefault="00223DF7" w:rsidP="00366087">
      <w:pPr>
        <w:pStyle w:val="ListeParagraf"/>
        <w:numPr>
          <w:ilvl w:val="0"/>
          <w:numId w:val="2"/>
        </w:numPr>
        <w:spacing w:line="300" w:lineRule="auto"/>
        <w:jc w:val="both"/>
        <w:rPr>
          <w:rFonts w:ascii="Times New Roman" w:hAnsi="Times New Roman" w:cs="Times New Roman"/>
        </w:rPr>
      </w:pPr>
      <w:r w:rsidRPr="00366087">
        <w:rPr>
          <w:rFonts w:ascii="Times New Roman" w:hAnsi="Times New Roman" w:cs="Times New Roman"/>
          <w:b/>
          <w:bCs/>
        </w:rPr>
        <w:t>Prim ödeme gün sayısı 7200 günden fazlaysa</w:t>
      </w:r>
      <w:r w:rsidRPr="00366087">
        <w:rPr>
          <w:rFonts w:ascii="Times New Roman" w:hAnsi="Times New Roman" w:cs="Times New Roman"/>
        </w:rPr>
        <w:t xml:space="preserve"> kendilerine ait toplam prim ödeme gün sayıları üzerinden hesaplanır.</w:t>
      </w:r>
    </w:p>
    <w:p w14:paraId="6961EA29" w14:textId="0B677149" w:rsidR="00223DF7" w:rsidRPr="00366087" w:rsidRDefault="00223DF7" w:rsidP="00366087">
      <w:pPr>
        <w:spacing w:line="300" w:lineRule="auto"/>
        <w:jc w:val="both"/>
      </w:pPr>
    </w:p>
    <w:p w14:paraId="1A71B784" w14:textId="63FEF4B5" w:rsidR="00223DF7" w:rsidRDefault="00223DF7" w:rsidP="00366087">
      <w:pPr>
        <w:spacing w:line="300" w:lineRule="auto"/>
        <w:jc w:val="both"/>
        <w:rPr>
          <w:b/>
          <w:bCs/>
        </w:rPr>
      </w:pPr>
      <w:r w:rsidRPr="00366087">
        <w:sym w:font="Wingdings" w:char="F0E8"/>
      </w:r>
      <w:r w:rsidRPr="00366087">
        <w:t xml:space="preserve"> </w:t>
      </w:r>
      <w:r w:rsidRPr="00366087">
        <w:rPr>
          <w:b/>
          <w:bCs/>
        </w:rPr>
        <w:t>4B’liler için;</w:t>
      </w:r>
    </w:p>
    <w:p w14:paraId="46FEBC9D" w14:textId="77777777" w:rsidR="00366087" w:rsidRPr="00366087" w:rsidRDefault="00366087" w:rsidP="00366087">
      <w:pPr>
        <w:spacing w:line="300" w:lineRule="auto"/>
        <w:jc w:val="both"/>
        <w:rPr>
          <w:sz w:val="10"/>
          <w:szCs w:val="10"/>
        </w:rPr>
      </w:pPr>
    </w:p>
    <w:p w14:paraId="05A8CF43" w14:textId="5B94DFA2" w:rsidR="00223DF7" w:rsidRPr="00366087" w:rsidRDefault="00223DF7" w:rsidP="00366087">
      <w:pPr>
        <w:pStyle w:val="ListeParagraf"/>
        <w:numPr>
          <w:ilvl w:val="0"/>
          <w:numId w:val="2"/>
        </w:numPr>
        <w:spacing w:line="300" w:lineRule="auto"/>
        <w:jc w:val="both"/>
        <w:rPr>
          <w:rFonts w:ascii="Times New Roman" w:hAnsi="Times New Roman" w:cs="Times New Roman"/>
        </w:rPr>
      </w:pPr>
      <w:r w:rsidRPr="00366087">
        <w:rPr>
          <w:rFonts w:ascii="Times New Roman" w:hAnsi="Times New Roman" w:cs="Times New Roman"/>
          <w:b/>
          <w:bCs/>
        </w:rPr>
        <w:t>Prim ödeme gün sayısı 9000 günden az olanlar</w:t>
      </w:r>
      <w:r w:rsidRPr="00366087">
        <w:rPr>
          <w:rFonts w:ascii="Times New Roman" w:hAnsi="Times New Roman" w:cs="Times New Roman"/>
        </w:rPr>
        <w:t xml:space="preserve"> için 9000 gün üzerinden hesaplanır.</w:t>
      </w:r>
    </w:p>
    <w:p w14:paraId="79543E83" w14:textId="009C9727" w:rsidR="00223DF7" w:rsidRPr="00366087" w:rsidRDefault="00223DF7" w:rsidP="00366087">
      <w:pPr>
        <w:pStyle w:val="ListeParagraf"/>
        <w:numPr>
          <w:ilvl w:val="0"/>
          <w:numId w:val="2"/>
        </w:numPr>
        <w:spacing w:line="300" w:lineRule="auto"/>
        <w:jc w:val="both"/>
        <w:rPr>
          <w:rFonts w:ascii="Times New Roman" w:hAnsi="Times New Roman" w:cs="Times New Roman"/>
        </w:rPr>
      </w:pPr>
      <w:r w:rsidRPr="00366087">
        <w:rPr>
          <w:rFonts w:ascii="Times New Roman" w:hAnsi="Times New Roman" w:cs="Times New Roman"/>
          <w:b/>
          <w:bCs/>
        </w:rPr>
        <w:t>Prim ödeme gün sayısı 9000 günden fazlaysa</w:t>
      </w:r>
      <w:r w:rsidRPr="00366087">
        <w:rPr>
          <w:rFonts w:ascii="Times New Roman" w:hAnsi="Times New Roman" w:cs="Times New Roman"/>
        </w:rPr>
        <w:t xml:space="preserve"> kendilerine ait toplam prim ödeme gün sayıları üzerinden hesaplanır.</w:t>
      </w:r>
    </w:p>
    <w:p w14:paraId="125F544A" w14:textId="76241271" w:rsidR="00223DF7" w:rsidRPr="00366087" w:rsidRDefault="00223DF7" w:rsidP="00366087">
      <w:pPr>
        <w:spacing w:line="300" w:lineRule="auto"/>
        <w:jc w:val="both"/>
      </w:pPr>
    </w:p>
    <w:p w14:paraId="701DEBA3" w14:textId="787E3B03" w:rsidR="00366087" w:rsidRDefault="0036608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b/>
          <w:bCs/>
        </w:rPr>
      </w:pPr>
      <w:r w:rsidRPr="00914CC6">
        <w:rPr>
          <w:rFonts w:ascii="Apple Color Emoji" w:hAnsi="Apple Color Emoji" w:cs="Apple Color Emoji"/>
        </w:rPr>
        <w:t>⚠</w:t>
      </w:r>
      <w:r w:rsidRPr="00914CC6">
        <w:t xml:space="preserve"> </w:t>
      </w:r>
      <w:r w:rsidR="00223DF7" w:rsidRPr="00366087">
        <w:rPr>
          <w:b/>
          <w:bCs/>
        </w:rPr>
        <w:t>9000 günün aylık bağlama oranı %50</w:t>
      </w:r>
      <w:r w:rsidR="00223DF7" w:rsidRPr="00366087">
        <w:t xml:space="preserve">; </w:t>
      </w:r>
      <w:r w:rsidR="00223DF7" w:rsidRPr="00366087">
        <w:rPr>
          <w:b/>
          <w:bCs/>
        </w:rPr>
        <w:t>7200 günün aylık bağlama oranı %40’tır.</w:t>
      </w:r>
    </w:p>
    <w:p w14:paraId="31B2DECA" w14:textId="46E5C9DF" w:rsidR="00223DF7" w:rsidRPr="00366087" w:rsidRDefault="00223DF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366087">
        <w:rPr>
          <w:u w:val="single"/>
        </w:rPr>
        <w:t>Sigortalı başka birinin sürekli bakımına muhtaçsa</w:t>
      </w:r>
      <w:r w:rsidRPr="00366087">
        <w:t xml:space="preserve"> aylık bağlama oranı </w:t>
      </w:r>
      <w:r w:rsidRPr="00366087">
        <w:rPr>
          <w:b/>
          <w:bCs/>
        </w:rPr>
        <w:t>10 puan</w:t>
      </w:r>
      <w:r w:rsidRPr="00366087">
        <w:t xml:space="preserve"> artırılır. </w:t>
      </w:r>
    </w:p>
    <w:p w14:paraId="26D7A9BA" w14:textId="3596AC5A" w:rsidR="004F187C" w:rsidRPr="00366087" w:rsidRDefault="00223DF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b/>
          <w:bCs/>
        </w:rPr>
      </w:pPr>
      <w:r w:rsidRPr="00366087">
        <w:rPr>
          <w:b/>
          <w:bCs/>
        </w:rPr>
        <w:t>Dikkat et %10 değil!</w:t>
      </w:r>
    </w:p>
    <w:p w14:paraId="46B60636" w14:textId="3CF532D4" w:rsidR="00223DF7" w:rsidRPr="009F0BF7" w:rsidRDefault="009F0BF7" w:rsidP="00223DF7">
      <w:pPr>
        <w:spacing w:line="276" w:lineRule="auto"/>
        <w:rPr>
          <w:b/>
          <w:bCs/>
          <w:sz w:val="26"/>
          <w:szCs w:val="26"/>
          <w:u w:val="single"/>
        </w:rPr>
      </w:pPr>
      <w:r w:rsidRPr="009F0BF7">
        <w:rPr>
          <w:b/>
          <w:bCs/>
          <w:sz w:val="26"/>
          <w:szCs w:val="26"/>
          <w:u w:val="single"/>
        </w:rPr>
        <w:lastRenderedPageBreak/>
        <w:t xml:space="preserve">Malullük </w:t>
      </w:r>
      <w:r w:rsidR="00366087">
        <w:rPr>
          <w:b/>
          <w:bCs/>
          <w:sz w:val="26"/>
          <w:szCs w:val="26"/>
          <w:u w:val="single"/>
        </w:rPr>
        <w:t>A</w:t>
      </w:r>
      <w:r w:rsidRPr="009F0BF7">
        <w:rPr>
          <w:b/>
          <w:bCs/>
          <w:sz w:val="26"/>
          <w:szCs w:val="26"/>
          <w:u w:val="single"/>
        </w:rPr>
        <w:t xml:space="preserve">ylığı </w:t>
      </w:r>
      <w:r w:rsidR="00366087">
        <w:rPr>
          <w:b/>
          <w:bCs/>
          <w:sz w:val="26"/>
          <w:szCs w:val="26"/>
          <w:u w:val="single"/>
        </w:rPr>
        <w:t>N</w:t>
      </w:r>
      <w:r w:rsidRPr="009F0BF7">
        <w:rPr>
          <w:b/>
          <w:bCs/>
          <w:sz w:val="26"/>
          <w:szCs w:val="26"/>
          <w:u w:val="single"/>
        </w:rPr>
        <w:t xml:space="preserve">e aman </w:t>
      </w:r>
      <w:r w:rsidR="00366087">
        <w:rPr>
          <w:b/>
          <w:bCs/>
          <w:sz w:val="26"/>
          <w:szCs w:val="26"/>
          <w:u w:val="single"/>
        </w:rPr>
        <w:t>Öd</w:t>
      </w:r>
      <w:r w:rsidRPr="009F0BF7">
        <w:rPr>
          <w:b/>
          <w:bCs/>
          <w:sz w:val="26"/>
          <w:szCs w:val="26"/>
          <w:u w:val="single"/>
        </w:rPr>
        <w:t xml:space="preserve">enmeye </w:t>
      </w:r>
      <w:r w:rsidR="00366087">
        <w:rPr>
          <w:b/>
          <w:bCs/>
          <w:sz w:val="26"/>
          <w:szCs w:val="26"/>
          <w:u w:val="single"/>
        </w:rPr>
        <w:t>B</w:t>
      </w:r>
      <w:r w:rsidRPr="009F0BF7">
        <w:rPr>
          <w:b/>
          <w:bCs/>
          <w:sz w:val="26"/>
          <w:szCs w:val="26"/>
          <w:u w:val="single"/>
        </w:rPr>
        <w:t>aşlar?</w:t>
      </w:r>
    </w:p>
    <w:p w14:paraId="04616D4C" w14:textId="28AABE9F" w:rsidR="009F0BF7" w:rsidRPr="00366087" w:rsidRDefault="009F0BF7" w:rsidP="00366087">
      <w:pPr>
        <w:spacing w:line="300" w:lineRule="auto"/>
      </w:pPr>
    </w:p>
    <w:p w14:paraId="036632B4" w14:textId="14736C49" w:rsidR="00954D87" w:rsidRPr="00366087" w:rsidRDefault="009F0BF7" w:rsidP="00366087">
      <w:pPr>
        <w:spacing w:line="300" w:lineRule="auto"/>
        <w:jc w:val="both"/>
      </w:pPr>
      <w:r w:rsidRPr="00366087">
        <w:t>Malullük aylığı 4A ve 4B kapsamındaki sigortalılar ile 4C’liyken görevinden ayrılmış ve başka bir sigortalılık haline tabi olarak çalışmamış olanların;</w:t>
      </w:r>
    </w:p>
    <w:p w14:paraId="2B0DD954" w14:textId="77777777" w:rsidR="00954D87" w:rsidRPr="005F296E" w:rsidRDefault="00954D87" w:rsidP="00366087">
      <w:pPr>
        <w:spacing w:line="300" w:lineRule="auto"/>
        <w:jc w:val="both"/>
        <w:rPr>
          <w:sz w:val="8"/>
          <w:szCs w:val="8"/>
        </w:rPr>
      </w:pPr>
    </w:p>
    <w:p w14:paraId="35A46354" w14:textId="30406DBE" w:rsidR="00954D87" w:rsidRPr="00366087" w:rsidRDefault="00954D87" w:rsidP="00366087">
      <w:pPr>
        <w:spacing w:line="300" w:lineRule="auto"/>
        <w:jc w:val="both"/>
        <w:rPr>
          <w:b/>
          <w:bCs/>
        </w:rPr>
      </w:pPr>
      <w:r w:rsidRPr="00366087">
        <w:sym w:font="Wingdings" w:char="F0E8"/>
      </w:r>
      <w:r w:rsidRPr="00366087">
        <w:t xml:space="preserve"> </w:t>
      </w:r>
      <w:r w:rsidR="009F0BF7" w:rsidRPr="00366087">
        <w:t xml:space="preserve">Malul sayılmasına esas </w:t>
      </w:r>
      <w:r w:rsidR="009F0BF7" w:rsidRPr="00366087">
        <w:rPr>
          <w:b/>
          <w:bCs/>
        </w:rPr>
        <w:t>rapor tarihi, yazılı istek tarihinden önce ise istek tarihin takip eden ay başından başlar.</w:t>
      </w:r>
    </w:p>
    <w:p w14:paraId="32BEEAE4" w14:textId="77777777" w:rsidR="00954D87" w:rsidRPr="005F296E" w:rsidRDefault="00954D87" w:rsidP="00366087">
      <w:pPr>
        <w:spacing w:line="300" w:lineRule="auto"/>
        <w:jc w:val="both"/>
        <w:rPr>
          <w:b/>
          <w:bCs/>
          <w:sz w:val="8"/>
          <w:szCs w:val="8"/>
        </w:rPr>
      </w:pPr>
    </w:p>
    <w:p w14:paraId="05021F7C" w14:textId="6145F0A3" w:rsidR="00954D87" w:rsidRPr="00366087" w:rsidRDefault="00954D87" w:rsidP="00366087">
      <w:pPr>
        <w:spacing w:line="300" w:lineRule="auto"/>
        <w:jc w:val="both"/>
      </w:pPr>
      <w:r w:rsidRPr="00366087">
        <w:sym w:font="Wingdings" w:char="F0E8"/>
      </w:r>
      <w:r w:rsidRPr="00366087">
        <w:t xml:space="preserve"> </w:t>
      </w:r>
      <w:r w:rsidR="009F0BF7" w:rsidRPr="00366087">
        <w:t xml:space="preserve">Malul sayılmasına esas </w:t>
      </w:r>
      <w:r w:rsidR="009F0BF7" w:rsidRPr="00366087">
        <w:rPr>
          <w:b/>
          <w:bCs/>
        </w:rPr>
        <w:t>rapor tarihi yazılı istek tarihinden sonraysa rapor tarihini takip eden ay başından</w:t>
      </w:r>
      <w:r w:rsidR="009F0BF7" w:rsidRPr="00366087">
        <w:t xml:space="preserve"> başlar.</w:t>
      </w:r>
    </w:p>
    <w:p w14:paraId="532D85D0" w14:textId="77777777" w:rsidR="00954D87" w:rsidRPr="005F296E" w:rsidRDefault="00954D87" w:rsidP="00366087">
      <w:pPr>
        <w:spacing w:line="300" w:lineRule="auto"/>
        <w:jc w:val="both"/>
        <w:rPr>
          <w:sz w:val="8"/>
          <w:szCs w:val="8"/>
        </w:rPr>
      </w:pPr>
    </w:p>
    <w:p w14:paraId="2DBB1240" w14:textId="4D5736D1" w:rsidR="00954D87" w:rsidRPr="00366087" w:rsidRDefault="00954D87" w:rsidP="00366087">
      <w:pPr>
        <w:spacing w:line="300" w:lineRule="auto"/>
        <w:jc w:val="both"/>
      </w:pPr>
      <w:r w:rsidRPr="00366087">
        <w:sym w:font="Wingdings" w:char="F0E8"/>
      </w:r>
      <w:r w:rsidRPr="00366087">
        <w:t xml:space="preserve"> Sigortalı, malullük aylığının başlayacağı tarihte geçici iş göremezlik ödeneği almaktaysa, malullük aylığı; geçici iş göremezlik ödeneğinin verilme süresinin sona erdiği tarihten sonraki ay başından başlar.</w:t>
      </w:r>
    </w:p>
    <w:p w14:paraId="25DEDED2" w14:textId="77777777" w:rsidR="00954D87" w:rsidRPr="005F296E" w:rsidRDefault="00954D87" w:rsidP="00366087">
      <w:pPr>
        <w:spacing w:line="300" w:lineRule="auto"/>
        <w:jc w:val="both"/>
        <w:rPr>
          <w:sz w:val="8"/>
          <w:szCs w:val="8"/>
        </w:rPr>
      </w:pPr>
    </w:p>
    <w:p w14:paraId="3D1D8B8B" w14:textId="7216F188" w:rsidR="00954D87" w:rsidRPr="00366087" w:rsidRDefault="00954D87" w:rsidP="00366087">
      <w:pPr>
        <w:spacing w:line="300" w:lineRule="auto"/>
        <w:jc w:val="both"/>
      </w:pPr>
      <w:r w:rsidRPr="00366087">
        <w:sym w:font="Wingdings" w:char="F0E8"/>
      </w:r>
      <w:r w:rsidRPr="00366087">
        <w:t xml:space="preserve"> </w:t>
      </w:r>
      <w:r w:rsidRPr="00366087">
        <w:rPr>
          <w:b/>
          <w:bCs/>
        </w:rPr>
        <w:t>4C kapsamında çalışmakta olanların ise maluliyetleri sebebiyle görevlerinden ayrıldıkları tarihi takip eden ay başından</w:t>
      </w:r>
      <w:r w:rsidRPr="00366087">
        <w:t xml:space="preserve"> itibaren başlar.</w:t>
      </w:r>
    </w:p>
    <w:p w14:paraId="753CE70A" w14:textId="77777777" w:rsidR="00954D87" w:rsidRPr="005F296E" w:rsidRDefault="00954D87" w:rsidP="00366087">
      <w:pPr>
        <w:spacing w:line="300" w:lineRule="auto"/>
        <w:jc w:val="both"/>
        <w:rPr>
          <w:sz w:val="8"/>
          <w:szCs w:val="8"/>
        </w:rPr>
      </w:pPr>
    </w:p>
    <w:p w14:paraId="4366AEC6" w14:textId="63CC50B0" w:rsidR="00954D87" w:rsidRPr="00366087" w:rsidRDefault="00954D87" w:rsidP="00366087">
      <w:pPr>
        <w:spacing w:line="300" w:lineRule="auto"/>
        <w:jc w:val="both"/>
      </w:pPr>
      <w:r w:rsidRPr="00366087">
        <w:sym w:font="Wingdings" w:char="F0E8"/>
      </w:r>
      <w:r w:rsidRPr="00366087">
        <w:t xml:space="preserve"> 4B kapsamındaki sigortalıların tahsis talep tarihinde prim ve prime ilişkin her türlü borçlarının bulunması halinde talepleri reddedilerek borçlarını ödedikten sonra yeniden yazılı istekte bulundukları tarihi takip eden ay başından itibaren aylık bağlanacaktır. </w:t>
      </w:r>
    </w:p>
    <w:p w14:paraId="77FE64F7" w14:textId="77777777" w:rsidR="00954D87" w:rsidRPr="00366087" w:rsidRDefault="00954D87" w:rsidP="00366087">
      <w:pPr>
        <w:spacing w:line="300" w:lineRule="auto"/>
        <w:jc w:val="both"/>
        <w:rPr>
          <w:sz w:val="20"/>
          <w:szCs w:val="20"/>
        </w:rPr>
      </w:pPr>
    </w:p>
    <w:p w14:paraId="6F770A37" w14:textId="5C3D69A6" w:rsidR="00954D87" w:rsidRPr="00366087" w:rsidRDefault="00954D87" w:rsidP="00366087">
      <w:pPr>
        <w:spacing w:line="300" w:lineRule="auto"/>
        <w:jc w:val="both"/>
        <w:rPr>
          <w:sz w:val="23"/>
          <w:szCs w:val="23"/>
        </w:rPr>
      </w:pPr>
      <w:r w:rsidRPr="00366087">
        <w:rPr>
          <w:b/>
          <w:bCs/>
          <w:sz w:val="23"/>
          <w:szCs w:val="23"/>
        </w:rPr>
        <w:t>Örnek:</w:t>
      </w:r>
      <w:r w:rsidRPr="00366087">
        <w:rPr>
          <w:sz w:val="23"/>
          <w:szCs w:val="23"/>
        </w:rPr>
        <w:t xml:space="preserve"> Son defa kamu sektörüne ait işyerinde çalışmaktayken 20.01.202</w:t>
      </w:r>
      <w:r w:rsidR="00DE79D9">
        <w:rPr>
          <w:sz w:val="23"/>
          <w:szCs w:val="23"/>
        </w:rPr>
        <w:t>4</w:t>
      </w:r>
      <w:r w:rsidRPr="00366087">
        <w:rPr>
          <w:sz w:val="23"/>
          <w:szCs w:val="23"/>
        </w:rPr>
        <w:t>’</w:t>
      </w:r>
      <w:r w:rsidR="00DE79D9">
        <w:rPr>
          <w:sz w:val="23"/>
          <w:szCs w:val="23"/>
        </w:rPr>
        <w:t>t</w:t>
      </w:r>
      <w:r w:rsidRPr="00366087">
        <w:rPr>
          <w:sz w:val="23"/>
          <w:szCs w:val="23"/>
        </w:rPr>
        <w:t>e malullük aylığı bağlanması talebinde bulunan ve 16.02.202</w:t>
      </w:r>
      <w:r w:rsidR="00DE79D9">
        <w:rPr>
          <w:sz w:val="23"/>
          <w:szCs w:val="23"/>
        </w:rPr>
        <w:t>4</w:t>
      </w:r>
      <w:r w:rsidRPr="00366087">
        <w:rPr>
          <w:sz w:val="23"/>
          <w:szCs w:val="23"/>
        </w:rPr>
        <w:t xml:space="preserve"> tarihli sağlık kurulu raporuyla malul sayılan sigortalının aylığı 15.03.202</w:t>
      </w:r>
      <w:r w:rsidR="00DE79D9">
        <w:rPr>
          <w:sz w:val="23"/>
          <w:szCs w:val="23"/>
        </w:rPr>
        <w:t>4</w:t>
      </w:r>
      <w:r w:rsidRPr="00366087">
        <w:rPr>
          <w:sz w:val="23"/>
          <w:szCs w:val="23"/>
        </w:rPr>
        <w:t xml:space="preserve"> tarihinde ödenmeye başlar.</w:t>
      </w:r>
    </w:p>
    <w:p w14:paraId="2D8A619E" w14:textId="30CFBADF" w:rsidR="00954D87" w:rsidRPr="005F296E" w:rsidRDefault="00954D87" w:rsidP="00366087">
      <w:pPr>
        <w:spacing w:line="300" w:lineRule="auto"/>
        <w:jc w:val="both"/>
        <w:rPr>
          <w:sz w:val="16"/>
          <w:szCs w:val="16"/>
        </w:rPr>
      </w:pPr>
    </w:p>
    <w:p w14:paraId="2C40DA00" w14:textId="55C489BD" w:rsidR="00954D87" w:rsidRPr="00366087" w:rsidRDefault="00954D87" w:rsidP="00366087">
      <w:pPr>
        <w:spacing w:line="300" w:lineRule="auto"/>
        <w:jc w:val="both"/>
        <w:rPr>
          <w:sz w:val="23"/>
          <w:szCs w:val="23"/>
        </w:rPr>
      </w:pPr>
      <w:r w:rsidRPr="00366087">
        <w:rPr>
          <w:b/>
          <w:bCs/>
          <w:sz w:val="23"/>
          <w:szCs w:val="23"/>
        </w:rPr>
        <w:t>Örnek:</w:t>
      </w:r>
      <w:r w:rsidRPr="00366087">
        <w:rPr>
          <w:sz w:val="23"/>
          <w:szCs w:val="23"/>
        </w:rPr>
        <w:t xml:space="preserve"> Malullük talebinde bulunan 8 yıllık sigortalılık süresi olan ve 2880 gün primi bildirilmişse 10 yıl şartını taşımadığı için sigortalı malullük aylığından yararlanamaz.</w:t>
      </w:r>
    </w:p>
    <w:p w14:paraId="6FE50235" w14:textId="3F929055" w:rsidR="00954D87" w:rsidRPr="005F296E" w:rsidRDefault="00954D87" w:rsidP="00366087">
      <w:pPr>
        <w:spacing w:line="300" w:lineRule="auto"/>
        <w:jc w:val="both"/>
        <w:rPr>
          <w:sz w:val="16"/>
          <w:szCs w:val="16"/>
        </w:rPr>
      </w:pPr>
    </w:p>
    <w:p w14:paraId="74B7E810" w14:textId="6AF79EA4" w:rsidR="00954D87" w:rsidRPr="00366087" w:rsidRDefault="00954D87" w:rsidP="00366087">
      <w:pPr>
        <w:spacing w:line="300" w:lineRule="auto"/>
        <w:jc w:val="both"/>
        <w:rPr>
          <w:sz w:val="23"/>
          <w:szCs w:val="23"/>
        </w:rPr>
      </w:pPr>
      <w:r w:rsidRPr="00366087">
        <w:rPr>
          <w:b/>
          <w:bCs/>
          <w:sz w:val="23"/>
          <w:szCs w:val="23"/>
        </w:rPr>
        <w:t>Örnek:</w:t>
      </w:r>
      <w:r w:rsidRPr="00366087">
        <w:rPr>
          <w:sz w:val="23"/>
          <w:szCs w:val="23"/>
        </w:rPr>
        <w:t xml:space="preserve"> 12 yıl sigortalılık süresi olan ve 3960 gün primi bildirilmiş olan 4A’lının malullük aylığı 7200 gün üzerinden hesaplanır.</w:t>
      </w:r>
    </w:p>
    <w:p w14:paraId="388DEA1F" w14:textId="375B7A82" w:rsidR="00954D87" w:rsidRPr="005F296E" w:rsidRDefault="00954D87" w:rsidP="00366087">
      <w:pPr>
        <w:spacing w:line="300" w:lineRule="auto"/>
        <w:jc w:val="both"/>
        <w:rPr>
          <w:sz w:val="16"/>
          <w:szCs w:val="16"/>
        </w:rPr>
      </w:pPr>
    </w:p>
    <w:p w14:paraId="12CD0841" w14:textId="255CC52D" w:rsidR="00130619" w:rsidRPr="00366087" w:rsidRDefault="00954D87" w:rsidP="00366087">
      <w:pPr>
        <w:spacing w:line="300" w:lineRule="auto"/>
        <w:jc w:val="both"/>
        <w:rPr>
          <w:sz w:val="23"/>
          <w:szCs w:val="23"/>
        </w:rPr>
      </w:pPr>
      <w:r w:rsidRPr="00366087">
        <w:rPr>
          <w:b/>
          <w:bCs/>
          <w:sz w:val="23"/>
          <w:szCs w:val="23"/>
        </w:rPr>
        <w:t>Örnek:</w:t>
      </w:r>
      <w:r w:rsidRPr="00366087">
        <w:rPr>
          <w:sz w:val="23"/>
          <w:szCs w:val="23"/>
        </w:rPr>
        <w:t xml:space="preserve"> Malullük aylığı alırken 4B’ye tabi olarak çalışmaya başlayan sigortalının yeniden malullük aylığı almak istemesi durumunda “ilk aylığına esas malullüğünün devam ettiği anlaşılmak kaydıyla, istek tarihini takip eden ödeme döneminden itibaren yeniden malullük aylığı hesaplanarak bağlanır.</w:t>
      </w:r>
    </w:p>
    <w:p w14:paraId="6D29056A" w14:textId="59C1B0F0" w:rsidR="00954D87" w:rsidRPr="00366087" w:rsidRDefault="00954D87" w:rsidP="00366087">
      <w:pPr>
        <w:spacing w:line="300" w:lineRule="auto"/>
        <w:jc w:val="both"/>
      </w:pPr>
    </w:p>
    <w:p w14:paraId="76ADC3B9" w14:textId="32520D2C" w:rsidR="00954D87" w:rsidRPr="00366087" w:rsidRDefault="005F296E"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2"/>
          <w:szCs w:val="22"/>
        </w:rPr>
      </w:pPr>
      <w:r w:rsidRPr="00430EF3">
        <w:rPr>
          <w:rFonts w:ascii="Segoe UI Emoji" w:hAnsi="Segoe UI Emoji" w:cs="Segoe UI Emoji"/>
          <w:sz w:val="22"/>
          <w:szCs w:val="22"/>
        </w:rPr>
        <w:t>⚠</w:t>
      </w:r>
      <w:r w:rsidR="00954D87" w:rsidRPr="00366087">
        <w:rPr>
          <w:sz w:val="22"/>
          <w:szCs w:val="22"/>
        </w:rPr>
        <w:t>4B kapsamındaki köy ve mahalle muhtarları ile Tarım Bağ-Kurlularından malullük aylığı talebinde bulunanlara malullük aylığı bağlanabilmesi için; muhtarların muhtarlık görevinden ayrılması, Tarım Bağ-Kurluların ise ziraat odası kayıtlarının kapatılması veya muafiyet belgesi almış olmaları gerekmektedir.</w:t>
      </w:r>
    </w:p>
    <w:p w14:paraId="53446E13" w14:textId="033FA85F" w:rsidR="00954D87" w:rsidRPr="005F296E" w:rsidRDefault="00954D8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6"/>
          <w:szCs w:val="6"/>
        </w:rPr>
      </w:pPr>
    </w:p>
    <w:p w14:paraId="3C2AF358" w14:textId="5879574D" w:rsidR="00954D87" w:rsidRPr="00366087" w:rsidRDefault="00954D8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2"/>
          <w:szCs w:val="22"/>
        </w:rPr>
      </w:pPr>
      <w:r w:rsidRPr="00366087">
        <w:rPr>
          <w:sz w:val="22"/>
          <w:szCs w:val="22"/>
        </w:rPr>
        <w:t>Ancak, malullük aylığı almaktayken köy ve mahalle muhtarı seçilenlerin aylıkları muhtarlık ödeneği ve harçlardan alacakları prim nedeniyle 2108 sayılı kanunun 3</w:t>
      </w:r>
      <w:r w:rsidR="00772942">
        <w:rPr>
          <w:sz w:val="22"/>
          <w:szCs w:val="22"/>
        </w:rPr>
        <w:t>. m</w:t>
      </w:r>
      <w:r w:rsidRPr="00366087">
        <w:rPr>
          <w:sz w:val="22"/>
          <w:szCs w:val="22"/>
        </w:rPr>
        <w:t>addesi gereğince kesilmeyecektir.</w:t>
      </w:r>
    </w:p>
    <w:p w14:paraId="3C730965" w14:textId="77777777" w:rsidR="005F296E" w:rsidRDefault="005F296E" w:rsidP="00430EF3">
      <w:pPr>
        <w:spacing w:line="300" w:lineRule="auto"/>
        <w:jc w:val="both"/>
      </w:pPr>
    </w:p>
    <w:p w14:paraId="49D93DB4" w14:textId="2C36329E" w:rsidR="005F296E" w:rsidRPr="005F296E" w:rsidRDefault="005F296E" w:rsidP="005F296E">
      <w:pPr>
        <w:pBdr>
          <w:top w:val="single" w:sz="4" w:space="1" w:color="auto"/>
          <w:left w:val="single" w:sz="4" w:space="4" w:color="auto"/>
          <w:bottom w:val="single" w:sz="4" w:space="1" w:color="auto"/>
          <w:right w:val="single" w:sz="4" w:space="4" w:color="auto"/>
        </w:pBdr>
        <w:shd w:val="clear" w:color="auto" w:fill="DEEAF6" w:themeFill="accent1" w:themeFillTint="33"/>
        <w:spacing w:line="300" w:lineRule="auto"/>
        <w:jc w:val="both"/>
        <w:rPr>
          <w:rFonts w:ascii="Calibri" w:hAnsi="Calibri"/>
        </w:rPr>
      </w:pPr>
      <w:r w:rsidRPr="00430EF3">
        <w:rPr>
          <w:rFonts w:ascii="Segoe UI Emoji" w:hAnsi="Segoe UI Emoji" w:cs="Segoe UI Emoji"/>
          <w:sz w:val="22"/>
          <w:szCs w:val="22"/>
        </w:rPr>
        <w:t>⚠</w:t>
      </w:r>
      <w:r>
        <w:rPr>
          <w:rFonts w:ascii="Segoe UI Emoji" w:hAnsi="Segoe UI Emoji" w:cs="Segoe UI Emoji"/>
          <w:sz w:val="22"/>
          <w:szCs w:val="22"/>
        </w:rPr>
        <w:t>Malullük aylı</w:t>
      </w:r>
      <w:r>
        <w:rPr>
          <w:rFonts w:ascii="Calibri" w:hAnsi="Calibri" w:cs="Segoe UI Emoji"/>
          <w:sz w:val="22"/>
          <w:szCs w:val="22"/>
        </w:rPr>
        <w:t>ğı alırken 5(a), 5(b), 5(e), 5(g) kapsamında çalışanlar hakkında KVSK uygulanır.</w:t>
      </w:r>
    </w:p>
    <w:p w14:paraId="74B170D9" w14:textId="4C6495F2" w:rsidR="00130619" w:rsidRPr="00430EF3" w:rsidRDefault="006F2057" w:rsidP="00430EF3">
      <w:pPr>
        <w:spacing w:line="300" w:lineRule="auto"/>
        <w:jc w:val="both"/>
      </w:pPr>
      <w:r w:rsidRPr="00430EF3">
        <w:lastRenderedPageBreak/>
        <w:sym w:font="Wingdings" w:char="F0E8"/>
      </w:r>
      <w:r w:rsidRPr="00430EF3">
        <w:t xml:space="preserve"> </w:t>
      </w:r>
      <w:r w:rsidRPr="00430EF3">
        <w:rPr>
          <w:b/>
          <w:bCs/>
        </w:rPr>
        <w:t>Malullük aylığı almaktayken</w:t>
      </w:r>
      <w:r w:rsidRPr="00430EF3">
        <w:t xml:space="preserve"> bu Kanuna göre veya yabancı bir ülke mevzuatı kapsamında </w:t>
      </w:r>
      <w:r w:rsidRPr="00430EF3">
        <w:rPr>
          <w:b/>
          <w:bCs/>
        </w:rPr>
        <w:t>çalışmaya başlayanların malullük aylıkları çalışmaya başladıkları tarihi takip eden ödeme dönemi başından kesilir ve prime esas kazancı üzerinden KVSK ve UVSK ile GSS primi alınır</w:t>
      </w:r>
      <w:r w:rsidRPr="00430EF3">
        <w:t xml:space="preserve">. </w:t>
      </w:r>
    </w:p>
    <w:p w14:paraId="0CD78CC4" w14:textId="3F4DF8AE" w:rsidR="006F2057" w:rsidRPr="00430EF3" w:rsidRDefault="006F2057" w:rsidP="00430EF3">
      <w:pPr>
        <w:spacing w:line="300" w:lineRule="auto"/>
        <w:jc w:val="both"/>
        <w:rPr>
          <w:sz w:val="20"/>
          <w:szCs w:val="20"/>
        </w:rPr>
      </w:pPr>
    </w:p>
    <w:p w14:paraId="63DB2BD3" w14:textId="24C9C650" w:rsidR="006F2057" w:rsidRDefault="006F2057" w:rsidP="00430EF3">
      <w:pPr>
        <w:spacing w:line="300" w:lineRule="auto"/>
        <w:jc w:val="both"/>
      </w:pPr>
      <w:r w:rsidRPr="00430EF3">
        <w:t xml:space="preserve">Bunlardan işten ayrılarak </w:t>
      </w:r>
      <w:r w:rsidRPr="00430EF3">
        <w:rPr>
          <w:b/>
          <w:bCs/>
        </w:rPr>
        <w:t>YENİDEN MALULLÜK AYLIĞI BAĞLANMASI</w:t>
      </w:r>
      <w:r w:rsidRPr="00430EF3">
        <w:t xml:space="preserve"> için yazılı istekte bulunan ya da emekliye ayrılan veya sevk edilenlere; kontrol muayenesine tabi tutulmak ve ilk aylığına esas malullüğünün devam ettiği anlaşılmak kaydıyla,</w:t>
      </w:r>
    </w:p>
    <w:p w14:paraId="6BC9BED4" w14:textId="77777777" w:rsidR="00430EF3" w:rsidRPr="00430EF3" w:rsidRDefault="00430EF3" w:rsidP="00430EF3">
      <w:pPr>
        <w:spacing w:line="300" w:lineRule="auto"/>
        <w:jc w:val="both"/>
        <w:rPr>
          <w:sz w:val="10"/>
          <w:szCs w:val="10"/>
        </w:rPr>
      </w:pPr>
    </w:p>
    <w:p w14:paraId="075BFFC9" w14:textId="05923A15" w:rsidR="006F2057" w:rsidRPr="00430EF3" w:rsidRDefault="006F2057"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4C kapsamında çalışıyorsa görevinden ayrıldığı tarihi takip eden ödeme döneminden,</w:t>
      </w:r>
    </w:p>
    <w:p w14:paraId="55CAEAE2" w14:textId="79D7CC36" w:rsidR="006F2057" w:rsidRPr="00430EF3" w:rsidRDefault="006F2057"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 xml:space="preserve">Diğerlerine ise istek tarihlerini takip eden ödeme döneminden itibaren </w:t>
      </w:r>
      <w:r w:rsidR="00F24F96" w:rsidRPr="00430EF3">
        <w:rPr>
          <w:rFonts w:ascii="Times New Roman" w:hAnsi="Times New Roman" w:cs="Times New Roman"/>
        </w:rPr>
        <w:t>yeniden malullük aylığı hesaplanarak bağlanır.</w:t>
      </w:r>
    </w:p>
    <w:p w14:paraId="6B030FD7" w14:textId="6F8396DA" w:rsidR="00130619" w:rsidRPr="00430EF3" w:rsidRDefault="00130619" w:rsidP="00430EF3">
      <w:pPr>
        <w:spacing w:line="300" w:lineRule="auto"/>
        <w:jc w:val="both"/>
      </w:pPr>
    </w:p>
    <w:p w14:paraId="05EE1B16" w14:textId="554EB3CE" w:rsidR="006F2057" w:rsidRPr="00430EF3" w:rsidRDefault="00F24F96" w:rsidP="00430EF3">
      <w:pPr>
        <w:spacing w:line="300" w:lineRule="auto"/>
        <w:jc w:val="both"/>
        <w:rPr>
          <w:b/>
          <w:bCs/>
        </w:rPr>
      </w:pPr>
      <w:r w:rsidRPr="00430EF3">
        <w:rPr>
          <w:b/>
          <w:bCs/>
        </w:rPr>
        <w:t>Bu durumdakilerden ilk bağlanan malullük aylığına esas prim ödeme gün sayısı;</w:t>
      </w:r>
    </w:p>
    <w:p w14:paraId="4754D721" w14:textId="77777777" w:rsidR="00F24F96" w:rsidRPr="00430EF3" w:rsidRDefault="00F24F96" w:rsidP="00430EF3">
      <w:pPr>
        <w:spacing w:line="300" w:lineRule="auto"/>
        <w:jc w:val="both"/>
        <w:rPr>
          <w:sz w:val="14"/>
          <w:szCs w:val="14"/>
        </w:rPr>
      </w:pPr>
    </w:p>
    <w:p w14:paraId="0FBE69AC" w14:textId="05DC07E5" w:rsidR="00F24F96" w:rsidRPr="00430EF3" w:rsidRDefault="00F24F96" w:rsidP="00430EF3">
      <w:pPr>
        <w:pStyle w:val="ListeParagraf"/>
        <w:numPr>
          <w:ilvl w:val="0"/>
          <w:numId w:val="5"/>
        </w:numPr>
        <w:spacing w:line="300" w:lineRule="auto"/>
        <w:jc w:val="both"/>
        <w:rPr>
          <w:rFonts w:ascii="Times New Roman" w:hAnsi="Times New Roman" w:cs="Times New Roman"/>
        </w:rPr>
      </w:pPr>
      <w:r w:rsidRPr="00430EF3">
        <w:rPr>
          <w:rFonts w:ascii="Times New Roman" w:hAnsi="Times New Roman" w:cs="Times New Roman"/>
          <w:b/>
          <w:bCs/>
        </w:rPr>
        <w:t>9000 günün üzerinde olanların aylıkları</w:t>
      </w:r>
      <w:r w:rsidRPr="00430EF3">
        <w:rPr>
          <w:rFonts w:ascii="Times New Roman" w:hAnsi="Times New Roman" w:cs="Times New Roman"/>
        </w:rPr>
        <w:t xml:space="preserve"> 3</w:t>
      </w:r>
      <w:r w:rsidR="009F7179" w:rsidRPr="00430EF3">
        <w:rPr>
          <w:rFonts w:ascii="Times New Roman" w:hAnsi="Times New Roman" w:cs="Times New Roman"/>
        </w:rPr>
        <w:t>0</w:t>
      </w:r>
      <w:r w:rsidR="00772942">
        <w:rPr>
          <w:rFonts w:ascii="Times New Roman" w:hAnsi="Times New Roman" w:cs="Times New Roman"/>
        </w:rPr>
        <w:t>. m</w:t>
      </w:r>
      <w:r w:rsidRPr="00430EF3">
        <w:rPr>
          <w:rFonts w:ascii="Times New Roman" w:hAnsi="Times New Roman" w:cs="Times New Roman"/>
        </w:rPr>
        <w:t xml:space="preserve">addenin üçüncü fıkrasının </w:t>
      </w:r>
      <w:r w:rsidR="000D14BC">
        <w:rPr>
          <w:rFonts w:ascii="Times New Roman" w:hAnsi="Times New Roman" w:cs="Times New Roman"/>
        </w:rPr>
        <w:t>(</w:t>
      </w:r>
      <w:r w:rsidRPr="00430EF3">
        <w:rPr>
          <w:rFonts w:ascii="Times New Roman" w:hAnsi="Times New Roman" w:cs="Times New Roman"/>
        </w:rPr>
        <w:t>a</w:t>
      </w:r>
      <w:r w:rsidR="000D14BC">
        <w:rPr>
          <w:rFonts w:ascii="Times New Roman" w:hAnsi="Times New Roman" w:cs="Times New Roman"/>
        </w:rPr>
        <w:t>)</w:t>
      </w:r>
      <w:r w:rsidRPr="00430EF3">
        <w:rPr>
          <w:rFonts w:ascii="Times New Roman" w:hAnsi="Times New Roman" w:cs="Times New Roman"/>
        </w:rPr>
        <w:t xml:space="preserve"> bendi hükümleri uygulanarak hesaplanır.</w:t>
      </w:r>
    </w:p>
    <w:p w14:paraId="39F3F155" w14:textId="67FE7A64" w:rsidR="00F24F96" w:rsidRPr="00430EF3" w:rsidRDefault="00F24F96" w:rsidP="00430EF3">
      <w:pPr>
        <w:spacing w:line="300" w:lineRule="auto"/>
        <w:jc w:val="both"/>
        <w:rPr>
          <w:sz w:val="14"/>
          <w:szCs w:val="14"/>
        </w:rPr>
      </w:pPr>
    </w:p>
    <w:p w14:paraId="0E230E1B" w14:textId="54B8C06A" w:rsidR="009F7179" w:rsidRPr="00430EF3" w:rsidRDefault="00F24F96" w:rsidP="00430EF3">
      <w:pPr>
        <w:pStyle w:val="ListeParagraf"/>
        <w:numPr>
          <w:ilvl w:val="0"/>
          <w:numId w:val="5"/>
        </w:numPr>
        <w:spacing w:line="300" w:lineRule="auto"/>
        <w:jc w:val="both"/>
        <w:rPr>
          <w:rFonts w:ascii="Times New Roman" w:hAnsi="Times New Roman" w:cs="Times New Roman"/>
        </w:rPr>
      </w:pPr>
      <w:r w:rsidRPr="00430EF3">
        <w:rPr>
          <w:rFonts w:ascii="Times New Roman" w:hAnsi="Times New Roman" w:cs="Times New Roman"/>
          <w:b/>
          <w:bCs/>
        </w:rPr>
        <w:t>9000 günden az olanların aylıkları</w:t>
      </w:r>
      <w:r w:rsidRPr="00430EF3">
        <w:rPr>
          <w:rFonts w:ascii="Times New Roman" w:hAnsi="Times New Roman" w:cs="Times New Roman"/>
        </w:rPr>
        <w:t xml:space="preserve"> ise, eski aylığın kesildiği tarihten sonra aylıklara yapılan artışlar uygulanmak suretiyle aylığın başlangıç tarihi itibariyle hesaplanan tutarının emeklilik öncesi ve sonrası prim ödeme gün sayısı toplamının emeklilik öncesi prim ödeme gün sayısına orantılı bölümü ile emeklilik sonrası çalışmaya ait kısmi aylığın toplamından oluşur. Emeklilik sonrası çalışmaya ait kısmi aylık, emeklilik öncesi ve sonrası prim ödeme gün sayısı toplamı ve emeklilik sonrası çalışmaya ait prime esas kazançları üzerinden bu maddenin birinci fıkrasına göre hesaplanan aylığın emeklilik sonrası prim ödeme gün sayısına orantılı bölümü kadardır. Yeni aylık, eski aylığın kesildiği tarihten sonra aylıklara yapılan artışlar uygulanmak suretiyle bulunan tutarın altında olamaz. </w:t>
      </w:r>
    </w:p>
    <w:p w14:paraId="67E4C537" w14:textId="77777777" w:rsidR="009C5931" w:rsidRPr="009C5931" w:rsidRDefault="009C5931" w:rsidP="00430EF3">
      <w:pPr>
        <w:spacing w:line="300" w:lineRule="auto"/>
        <w:jc w:val="both"/>
        <w:rPr>
          <w:sz w:val="26"/>
          <w:szCs w:val="26"/>
        </w:rPr>
      </w:pPr>
    </w:p>
    <w:p w14:paraId="1D887D20" w14:textId="6153BB93" w:rsidR="009C5931" w:rsidRPr="00430EF3" w:rsidRDefault="009C5931"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2"/>
          <w:szCs w:val="22"/>
        </w:rPr>
      </w:pPr>
      <w:r w:rsidRPr="00430EF3">
        <w:rPr>
          <w:b/>
          <w:bCs/>
          <w:sz w:val="22"/>
          <w:szCs w:val="22"/>
        </w:rPr>
        <w:t>30-3A:</w:t>
      </w:r>
      <w:r w:rsidRPr="00430EF3">
        <w:rPr>
          <w:sz w:val="22"/>
          <w:szCs w:val="22"/>
        </w:rPr>
        <w:t xml:space="preserve"> Bu kanunun yürürlüğe girdiği tarihten sonra ilk defa sigortalı olan kişilerden yaşlılık aylığı bağlandıktan sonra;</w:t>
      </w:r>
    </w:p>
    <w:p w14:paraId="7CC37BC4" w14:textId="14D38479" w:rsidR="009F7179" w:rsidRPr="00430EF3" w:rsidRDefault="009C5931"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2"/>
          <w:szCs w:val="22"/>
        </w:rPr>
      </w:pPr>
      <w:r w:rsidRPr="00430EF3">
        <w:rPr>
          <w:sz w:val="22"/>
          <w:szCs w:val="22"/>
        </w:rPr>
        <w:t>a) 4B (…) bendi hariç olmak üzere bu kanuna göre veya yabancı bir ülke mevzuatı kapsamında çalışmaya başlayanların yaşlılık aylıkları, çalışmaya başladıkları tarihi takip eden ödeme dönemi başında kesilir. Bunlardan bu kanuna tabi çalıştıkları süre zarfında 80</w:t>
      </w:r>
      <w:r w:rsidR="00772942">
        <w:rPr>
          <w:sz w:val="22"/>
          <w:szCs w:val="22"/>
        </w:rPr>
        <w:t>. m</w:t>
      </w:r>
      <w:r w:rsidRPr="00430EF3">
        <w:rPr>
          <w:sz w:val="22"/>
          <w:szCs w:val="22"/>
        </w:rPr>
        <w:t>addeye göre belirlenen prime esas kazançları üzerinden 81</w:t>
      </w:r>
      <w:r w:rsidR="00772942">
        <w:rPr>
          <w:sz w:val="22"/>
          <w:szCs w:val="22"/>
        </w:rPr>
        <w:t>. m</w:t>
      </w:r>
      <w:r w:rsidRPr="00430EF3">
        <w:rPr>
          <w:sz w:val="22"/>
          <w:szCs w:val="22"/>
        </w:rPr>
        <w:t>adde gereğince KVSK + UVSK + GSS primi alınır. Yaşlılık aylığı kesilenlerden işten ayrılarak yeniden yaşlılık aylığı bağlanması için yazılı istekte bulunanlara ya da emekliye ayrılan veya sevk edilenlere yazılı istek tarihini veya görevinden ayrıldığı tarihi takip eden ödeme döneminden itibaren yeniden yaşlılık aylığı hesaplanarak bağlanır. Yeni aylık, eski aylığın kesildiği tarihten sonra aylıklara yapılacak artışlar uygulanarak bu fıkrada belirtilen aylık başlangıç tarihi itibariyle bulunan tutarı ile emeklilik sonrası çalışmaya ait kısmi aylığın toplamından oluşur. Emeklilik sonrası çalışmaya ait kısmi aylık, talep tarihindeki emeklilik öncesi ve sonrası prim ödeme gün sayısı ve emeklilik sonrası çalışmaya ait prime esas kazançları üzerinden 29</w:t>
      </w:r>
      <w:r w:rsidR="00772942">
        <w:rPr>
          <w:sz w:val="22"/>
          <w:szCs w:val="22"/>
        </w:rPr>
        <w:t>. m</w:t>
      </w:r>
      <w:r w:rsidRPr="00430EF3">
        <w:rPr>
          <w:sz w:val="22"/>
          <w:szCs w:val="22"/>
        </w:rPr>
        <w:t>addeye göre hesaplanan aylığın emeklilik sonrası prim ödeme gün sayısına orantılı bölümü kadardır.</w:t>
      </w:r>
    </w:p>
    <w:p w14:paraId="5F808415" w14:textId="10F6607A" w:rsidR="00CF276E" w:rsidRPr="00CF276E" w:rsidRDefault="00CF276E" w:rsidP="009F7179">
      <w:pPr>
        <w:rPr>
          <w:b/>
          <w:bCs/>
          <w:sz w:val="26"/>
          <w:szCs w:val="26"/>
          <w:u w:val="single"/>
        </w:rPr>
      </w:pPr>
      <w:r w:rsidRPr="00CF276E">
        <w:rPr>
          <w:b/>
          <w:bCs/>
          <w:sz w:val="26"/>
          <w:szCs w:val="26"/>
          <w:u w:val="single"/>
        </w:rPr>
        <w:lastRenderedPageBreak/>
        <w:t xml:space="preserve">Malul </w:t>
      </w:r>
      <w:r w:rsidR="00430EF3">
        <w:rPr>
          <w:b/>
          <w:bCs/>
          <w:sz w:val="26"/>
          <w:szCs w:val="26"/>
          <w:u w:val="single"/>
        </w:rPr>
        <w:t>A</w:t>
      </w:r>
      <w:r w:rsidRPr="00CF276E">
        <w:rPr>
          <w:b/>
          <w:bCs/>
          <w:sz w:val="26"/>
          <w:szCs w:val="26"/>
          <w:u w:val="single"/>
        </w:rPr>
        <w:t xml:space="preserve">ylığı </w:t>
      </w:r>
      <w:r w:rsidR="00430EF3">
        <w:rPr>
          <w:b/>
          <w:bCs/>
          <w:sz w:val="26"/>
          <w:szCs w:val="26"/>
          <w:u w:val="single"/>
        </w:rPr>
        <w:t>A</w:t>
      </w:r>
      <w:r w:rsidRPr="00CF276E">
        <w:rPr>
          <w:b/>
          <w:bCs/>
          <w:sz w:val="26"/>
          <w:szCs w:val="26"/>
          <w:u w:val="single"/>
        </w:rPr>
        <w:t xml:space="preserve">lanların </w:t>
      </w:r>
      <w:r w:rsidR="00430EF3">
        <w:rPr>
          <w:b/>
          <w:bCs/>
          <w:sz w:val="26"/>
          <w:szCs w:val="26"/>
          <w:u w:val="single"/>
        </w:rPr>
        <w:t>Ç</w:t>
      </w:r>
      <w:r w:rsidRPr="00CF276E">
        <w:rPr>
          <w:b/>
          <w:bCs/>
          <w:sz w:val="26"/>
          <w:szCs w:val="26"/>
          <w:u w:val="single"/>
        </w:rPr>
        <w:t xml:space="preserve">alışmaya </w:t>
      </w:r>
      <w:r w:rsidR="00430EF3">
        <w:rPr>
          <w:b/>
          <w:bCs/>
          <w:sz w:val="26"/>
          <w:szCs w:val="26"/>
          <w:u w:val="single"/>
        </w:rPr>
        <w:t>B</w:t>
      </w:r>
      <w:r w:rsidRPr="00CF276E">
        <w:rPr>
          <w:b/>
          <w:bCs/>
          <w:sz w:val="26"/>
          <w:szCs w:val="26"/>
          <w:u w:val="single"/>
        </w:rPr>
        <w:t xml:space="preserve">aşlayanların </w:t>
      </w:r>
      <w:r w:rsidR="00430EF3">
        <w:rPr>
          <w:b/>
          <w:bCs/>
          <w:sz w:val="26"/>
          <w:szCs w:val="26"/>
          <w:u w:val="single"/>
        </w:rPr>
        <w:t>P</w:t>
      </w:r>
      <w:r w:rsidRPr="00CF276E">
        <w:rPr>
          <w:b/>
          <w:bCs/>
          <w:sz w:val="26"/>
          <w:szCs w:val="26"/>
          <w:u w:val="single"/>
        </w:rPr>
        <w:t>rimleri</w:t>
      </w:r>
    </w:p>
    <w:p w14:paraId="4EFD272D" w14:textId="20C71162" w:rsidR="00CF276E" w:rsidRPr="00CF276E" w:rsidRDefault="00CF276E" w:rsidP="009F7179">
      <w:pPr>
        <w:rPr>
          <w:sz w:val="26"/>
          <w:szCs w:val="26"/>
        </w:rPr>
      </w:pPr>
    </w:p>
    <w:p w14:paraId="0FF2AE0D" w14:textId="549399B9" w:rsidR="00CF276E" w:rsidRPr="00430EF3" w:rsidRDefault="00CF276E" w:rsidP="00430EF3">
      <w:pPr>
        <w:spacing w:line="300" w:lineRule="auto"/>
        <w:jc w:val="both"/>
      </w:pPr>
      <w:r w:rsidRPr="00430EF3">
        <w:sym w:font="Wingdings" w:char="F0E8"/>
      </w:r>
      <w:r w:rsidRPr="00430EF3">
        <w:t xml:space="preserve"> 01.10.2008 öncesi 4A kapsamındaki kişi 4B; 4B kapsamındaki kişi 4A kapsamında çalışırsa aylıkları kesilmez sadece SGDP kesilir.</w:t>
      </w:r>
    </w:p>
    <w:p w14:paraId="7383F88D" w14:textId="28E33634" w:rsidR="00CF276E" w:rsidRPr="00430EF3" w:rsidRDefault="00CF276E" w:rsidP="00430EF3">
      <w:pPr>
        <w:spacing w:line="300" w:lineRule="auto"/>
        <w:jc w:val="both"/>
        <w:rPr>
          <w:sz w:val="20"/>
          <w:szCs w:val="20"/>
        </w:rPr>
      </w:pPr>
    </w:p>
    <w:p w14:paraId="7FDE792C" w14:textId="4447F1BC" w:rsidR="009F7179" w:rsidRPr="00430EF3" w:rsidRDefault="00CF276E" w:rsidP="00430EF3">
      <w:pPr>
        <w:spacing w:line="300" w:lineRule="auto"/>
        <w:jc w:val="both"/>
      </w:pPr>
      <w:r w:rsidRPr="00430EF3">
        <w:sym w:font="Wingdings" w:char="F0E8"/>
      </w:r>
      <w:r w:rsidRPr="00430EF3">
        <w:t xml:space="preserve"> 01.10.2008 </w:t>
      </w:r>
      <w:r w:rsidR="0050061F">
        <w:t>sonrası</w:t>
      </w:r>
      <w:r w:rsidRPr="00430EF3">
        <w:t xml:space="preserve"> 4AB kapsamındaki kişi 4ABC kapsamında çalışırsa aylık kesilir ve tüm sigorta kolları uygulanır!</w:t>
      </w:r>
    </w:p>
    <w:p w14:paraId="454B819E" w14:textId="487E9801" w:rsidR="009F7179" w:rsidRPr="00430EF3" w:rsidRDefault="009F7179" w:rsidP="00430EF3">
      <w:pPr>
        <w:spacing w:line="300" w:lineRule="auto"/>
        <w:jc w:val="both"/>
      </w:pPr>
    </w:p>
    <w:p w14:paraId="3B9A3BF3" w14:textId="099E5C06" w:rsidR="00EE34B4" w:rsidRPr="00430EF3" w:rsidRDefault="00EE34B4" w:rsidP="00430EF3">
      <w:pPr>
        <w:spacing w:line="300" w:lineRule="auto"/>
        <w:jc w:val="both"/>
        <w:rPr>
          <w:b/>
          <w:bCs/>
          <w:sz w:val="10"/>
          <w:szCs w:val="10"/>
        </w:rPr>
      </w:pPr>
      <w:r w:rsidRPr="00430EF3">
        <w:rPr>
          <w:b/>
          <w:bCs/>
        </w:rPr>
        <w:t>5510 sayılı kanuna göre malullük aylığı bağlananların SGDP’si tabloda gösterilmiştir;</w:t>
      </w:r>
      <w:r w:rsidRPr="00430EF3">
        <w:rPr>
          <w:b/>
          <w:bCs/>
        </w:rPr>
        <w:br/>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
        <w:gridCol w:w="1843"/>
        <w:gridCol w:w="2126"/>
        <w:gridCol w:w="2126"/>
        <w:gridCol w:w="2126"/>
      </w:tblGrid>
      <w:tr w:rsidR="00CF276E" w14:paraId="7051DF21" w14:textId="6FF2DB37" w:rsidTr="00EE34B4">
        <w:trPr>
          <w:trHeight w:val="833"/>
        </w:trPr>
        <w:tc>
          <w:tcPr>
            <w:tcW w:w="828" w:type="dxa"/>
          </w:tcPr>
          <w:p w14:paraId="0CB3FF32" w14:textId="76EBFCBC" w:rsidR="00CF276E" w:rsidRPr="00EE34B4" w:rsidRDefault="00CF276E" w:rsidP="00EE34B4">
            <w:pPr>
              <w:jc w:val="center"/>
              <w:rPr>
                <w:b/>
                <w:bCs/>
                <w:sz w:val="23"/>
                <w:szCs w:val="23"/>
              </w:rPr>
            </w:pPr>
            <w:r w:rsidRPr="00EE34B4">
              <w:rPr>
                <w:b/>
                <w:bCs/>
                <w:sz w:val="23"/>
                <w:szCs w:val="23"/>
              </w:rPr>
              <w:br/>
            </w:r>
          </w:p>
        </w:tc>
        <w:tc>
          <w:tcPr>
            <w:tcW w:w="1843" w:type="dxa"/>
          </w:tcPr>
          <w:p w14:paraId="2FC60590" w14:textId="50867CCB" w:rsidR="00CF276E" w:rsidRPr="00EE34B4" w:rsidRDefault="00CF276E" w:rsidP="00EE34B4">
            <w:pPr>
              <w:ind w:left="-23" w:firstLine="708"/>
              <w:jc w:val="center"/>
              <w:rPr>
                <w:b/>
                <w:bCs/>
                <w:sz w:val="23"/>
                <w:szCs w:val="23"/>
              </w:rPr>
            </w:pPr>
            <w:r w:rsidRPr="00EE34B4">
              <w:rPr>
                <w:b/>
                <w:bCs/>
                <w:sz w:val="23"/>
                <w:szCs w:val="23"/>
              </w:rPr>
              <w:br/>
              <w:t>Maluliyet aylığı</w:t>
            </w:r>
          </w:p>
        </w:tc>
        <w:tc>
          <w:tcPr>
            <w:tcW w:w="2126" w:type="dxa"/>
          </w:tcPr>
          <w:p w14:paraId="6CCC9E35" w14:textId="77777777" w:rsidR="00CF276E" w:rsidRPr="00EE34B4" w:rsidRDefault="00CF276E" w:rsidP="00EE34B4">
            <w:pPr>
              <w:ind w:left="-23" w:firstLine="708"/>
              <w:jc w:val="center"/>
              <w:rPr>
                <w:b/>
                <w:bCs/>
                <w:sz w:val="23"/>
                <w:szCs w:val="23"/>
              </w:rPr>
            </w:pPr>
          </w:p>
          <w:p w14:paraId="2B005843" w14:textId="42AAD06B" w:rsidR="00CF276E" w:rsidRPr="00EE34B4" w:rsidRDefault="00CF276E" w:rsidP="00EE34B4">
            <w:pPr>
              <w:jc w:val="center"/>
              <w:rPr>
                <w:b/>
                <w:bCs/>
                <w:sz w:val="23"/>
                <w:szCs w:val="23"/>
              </w:rPr>
            </w:pPr>
            <w:r w:rsidRPr="00EE34B4">
              <w:rPr>
                <w:b/>
                <w:bCs/>
                <w:sz w:val="23"/>
                <w:szCs w:val="23"/>
              </w:rPr>
              <w:t>4A çalışırsa</w:t>
            </w:r>
          </w:p>
        </w:tc>
        <w:tc>
          <w:tcPr>
            <w:tcW w:w="2126" w:type="dxa"/>
          </w:tcPr>
          <w:p w14:paraId="198FDAC1" w14:textId="77777777" w:rsidR="00CF276E" w:rsidRPr="00EE34B4" w:rsidRDefault="00CF276E" w:rsidP="00EE34B4">
            <w:pPr>
              <w:ind w:left="-23" w:firstLine="708"/>
              <w:jc w:val="center"/>
              <w:rPr>
                <w:b/>
                <w:bCs/>
                <w:sz w:val="23"/>
                <w:szCs w:val="23"/>
              </w:rPr>
            </w:pPr>
          </w:p>
          <w:p w14:paraId="68EF732D" w14:textId="2E0A70C3" w:rsidR="00CF276E" w:rsidRPr="00EE34B4" w:rsidRDefault="00CF276E" w:rsidP="00EE34B4">
            <w:pPr>
              <w:jc w:val="center"/>
              <w:rPr>
                <w:b/>
                <w:bCs/>
                <w:sz w:val="23"/>
                <w:szCs w:val="23"/>
              </w:rPr>
            </w:pPr>
            <w:r w:rsidRPr="00EE34B4">
              <w:rPr>
                <w:b/>
                <w:bCs/>
                <w:sz w:val="23"/>
                <w:szCs w:val="23"/>
              </w:rPr>
              <w:t>4B çalışırsa</w:t>
            </w:r>
          </w:p>
        </w:tc>
        <w:tc>
          <w:tcPr>
            <w:tcW w:w="2126" w:type="dxa"/>
          </w:tcPr>
          <w:p w14:paraId="5B400D89" w14:textId="77777777" w:rsidR="00CF276E" w:rsidRPr="00EE34B4" w:rsidRDefault="00CF276E" w:rsidP="00EE34B4">
            <w:pPr>
              <w:ind w:left="-23" w:firstLine="708"/>
              <w:jc w:val="center"/>
              <w:rPr>
                <w:b/>
                <w:bCs/>
                <w:sz w:val="23"/>
                <w:szCs w:val="23"/>
              </w:rPr>
            </w:pPr>
          </w:p>
          <w:p w14:paraId="52D0D0DA" w14:textId="499B8C85" w:rsidR="00CF276E" w:rsidRPr="00EE34B4" w:rsidRDefault="00CF276E" w:rsidP="00EE34B4">
            <w:pPr>
              <w:jc w:val="center"/>
              <w:rPr>
                <w:b/>
                <w:bCs/>
                <w:sz w:val="23"/>
                <w:szCs w:val="23"/>
              </w:rPr>
            </w:pPr>
            <w:r w:rsidRPr="00EE34B4">
              <w:rPr>
                <w:b/>
                <w:bCs/>
                <w:sz w:val="23"/>
                <w:szCs w:val="23"/>
              </w:rPr>
              <w:t>4C çalışırsa</w:t>
            </w:r>
          </w:p>
        </w:tc>
      </w:tr>
      <w:tr w:rsidR="00CF276E" w14:paraId="7546A1FD" w14:textId="1FDD3BEF" w:rsidTr="00EE34B4">
        <w:trPr>
          <w:trHeight w:val="1076"/>
        </w:trPr>
        <w:tc>
          <w:tcPr>
            <w:tcW w:w="828" w:type="dxa"/>
            <w:vMerge w:val="restart"/>
          </w:tcPr>
          <w:p w14:paraId="691032B3" w14:textId="77777777" w:rsidR="00CF276E" w:rsidRPr="00EE34B4" w:rsidRDefault="00CF276E" w:rsidP="00EE34B4">
            <w:pPr>
              <w:ind w:left="-23" w:firstLine="708"/>
              <w:jc w:val="center"/>
              <w:rPr>
                <w:b/>
                <w:bCs/>
                <w:sz w:val="23"/>
                <w:szCs w:val="23"/>
              </w:rPr>
            </w:pPr>
          </w:p>
          <w:p w14:paraId="1DD4C7E8" w14:textId="77777777" w:rsidR="00CF276E" w:rsidRPr="00EE34B4" w:rsidRDefault="00CF276E" w:rsidP="00EE34B4">
            <w:pPr>
              <w:ind w:left="-23" w:firstLine="708"/>
              <w:jc w:val="center"/>
              <w:rPr>
                <w:b/>
                <w:bCs/>
                <w:sz w:val="23"/>
                <w:szCs w:val="23"/>
              </w:rPr>
            </w:pPr>
          </w:p>
          <w:p w14:paraId="06EFF168" w14:textId="77777777" w:rsidR="00CF276E" w:rsidRPr="00EE34B4" w:rsidRDefault="00CF276E" w:rsidP="00EE34B4">
            <w:pPr>
              <w:ind w:left="-23" w:firstLine="708"/>
              <w:jc w:val="center"/>
              <w:rPr>
                <w:b/>
                <w:bCs/>
                <w:sz w:val="23"/>
                <w:szCs w:val="23"/>
              </w:rPr>
            </w:pPr>
          </w:p>
          <w:p w14:paraId="104583A9" w14:textId="14CA283D" w:rsidR="00CF276E" w:rsidRPr="00EE34B4" w:rsidRDefault="00CF276E" w:rsidP="00EE34B4">
            <w:pPr>
              <w:jc w:val="center"/>
              <w:rPr>
                <w:b/>
                <w:bCs/>
                <w:sz w:val="23"/>
                <w:szCs w:val="23"/>
              </w:rPr>
            </w:pPr>
            <w:r w:rsidRPr="00EE34B4">
              <w:rPr>
                <w:b/>
                <w:bCs/>
                <w:sz w:val="23"/>
                <w:szCs w:val="23"/>
              </w:rPr>
              <w:t>4A</w:t>
            </w:r>
          </w:p>
        </w:tc>
        <w:tc>
          <w:tcPr>
            <w:tcW w:w="1843" w:type="dxa"/>
          </w:tcPr>
          <w:p w14:paraId="6A3C57C9" w14:textId="77777777" w:rsidR="00CF276E" w:rsidRPr="00EE34B4" w:rsidRDefault="00CF276E" w:rsidP="00EE34B4">
            <w:pPr>
              <w:ind w:left="-23" w:firstLine="708"/>
              <w:jc w:val="center"/>
              <w:rPr>
                <w:sz w:val="23"/>
                <w:szCs w:val="23"/>
              </w:rPr>
            </w:pPr>
          </w:p>
          <w:p w14:paraId="244183E3" w14:textId="77777777" w:rsidR="00EE34B4" w:rsidRDefault="00EE34B4" w:rsidP="00EE34B4">
            <w:pPr>
              <w:jc w:val="center"/>
              <w:rPr>
                <w:sz w:val="23"/>
                <w:szCs w:val="23"/>
              </w:rPr>
            </w:pPr>
            <w:r w:rsidRPr="00EE34B4">
              <w:rPr>
                <w:sz w:val="23"/>
                <w:szCs w:val="23"/>
              </w:rPr>
              <w:br/>
            </w:r>
            <w:r w:rsidR="00CF276E" w:rsidRPr="00EE34B4">
              <w:rPr>
                <w:sz w:val="23"/>
                <w:szCs w:val="23"/>
              </w:rPr>
              <w:t>01.10.2008</w:t>
            </w:r>
          </w:p>
          <w:p w14:paraId="55D8B28D" w14:textId="235C3A9E" w:rsidR="00CF276E" w:rsidRPr="00EE34B4" w:rsidRDefault="00CF276E" w:rsidP="00EE34B4">
            <w:pPr>
              <w:jc w:val="center"/>
              <w:rPr>
                <w:sz w:val="23"/>
                <w:szCs w:val="23"/>
              </w:rPr>
            </w:pPr>
            <w:proofErr w:type="gramStart"/>
            <w:r w:rsidRPr="00EE34B4">
              <w:rPr>
                <w:sz w:val="23"/>
                <w:szCs w:val="23"/>
              </w:rPr>
              <w:t>öncesi</w:t>
            </w:r>
            <w:proofErr w:type="gramEnd"/>
          </w:p>
        </w:tc>
        <w:tc>
          <w:tcPr>
            <w:tcW w:w="2126" w:type="dxa"/>
          </w:tcPr>
          <w:p w14:paraId="36DF37A8" w14:textId="0ADF51AF" w:rsidR="00CF276E"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43D7D2B9" w14:textId="50658747" w:rsidR="00EE34B4" w:rsidRPr="00EE34B4" w:rsidRDefault="00EE34B4" w:rsidP="00EE34B4">
            <w:pPr>
              <w:jc w:val="center"/>
              <w:rPr>
                <w:sz w:val="23"/>
                <w:szCs w:val="23"/>
              </w:rPr>
            </w:pPr>
            <w:r w:rsidRPr="00EE34B4">
              <w:rPr>
                <w:sz w:val="23"/>
                <w:szCs w:val="23"/>
              </w:rPr>
              <w:t>Tüm sigorta kolları uygulanır.</w:t>
            </w:r>
          </w:p>
          <w:p w14:paraId="01054468" w14:textId="4FD84516" w:rsidR="00CF276E" w:rsidRPr="00EE34B4" w:rsidRDefault="00CF276E" w:rsidP="00EE34B4">
            <w:pPr>
              <w:jc w:val="center"/>
              <w:rPr>
                <w:sz w:val="23"/>
                <w:szCs w:val="23"/>
              </w:rPr>
            </w:pPr>
          </w:p>
        </w:tc>
        <w:tc>
          <w:tcPr>
            <w:tcW w:w="2126" w:type="dxa"/>
          </w:tcPr>
          <w:p w14:paraId="2A6910CE" w14:textId="186D2069" w:rsidR="00CF276E" w:rsidRPr="00EE34B4" w:rsidRDefault="00EE34B4" w:rsidP="00EE34B4">
            <w:pPr>
              <w:jc w:val="center"/>
              <w:rPr>
                <w:b/>
                <w:bCs/>
                <w:sz w:val="23"/>
                <w:szCs w:val="23"/>
              </w:rPr>
            </w:pPr>
            <w:r w:rsidRPr="00EE34B4">
              <w:rPr>
                <w:b/>
                <w:bCs/>
                <w:sz w:val="23"/>
                <w:szCs w:val="23"/>
              </w:rPr>
              <w:t>5510-Geçici 14</w:t>
            </w:r>
            <w:r w:rsidR="00772942">
              <w:rPr>
                <w:b/>
                <w:bCs/>
                <w:sz w:val="23"/>
                <w:szCs w:val="23"/>
              </w:rPr>
              <w:t>. m</w:t>
            </w:r>
            <w:r w:rsidRPr="00EE34B4">
              <w:rPr>
                <w:b/>
                <w:bCs/>
                <w:sz w:val="23"/>
                <w:szCs w:val="23"/>
              </w:rPr>
              <w:t>addeye göre aylık kesilmez.</w:t>
            </w:r>
          </w:p>
          <w:p w14:paraId="0CF576A0" w14:textId="4900C21D" w:rsidR="00EE34B4" w:rsidRPr="00EE34B4" w:rsidRDefault="00EE34B4" w:rsidP="00EE34B4">
            <w:pPr>
              <w:jc w:val="center"/>
              <w:rPr>
                <w:sz w:val="23"/>
                <w:szCs w:val="23"/>
              </w:rPr>
            </w:pPr>
            <w:r w:rsidRPr="00EE34B4">
              <w:rPr>
                <w:b/>
                <w:bCs/>
                <w:sz w:val="23"/>
                <w:szCs w:val="23"/>
              </w:rPr>
              <w:t>SGDP uygulanır.</w:t>
            </w:r>
          </w:p>
        </w:tc>
        <w:tc>
          <w:tcPr>
            <w:tcW w:w="2126" w:type="dxa"/>
          </w:tcPr>
          <w:p w14:paraId="7AB70C42" w14:textId="4F6E6853"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05510968" w14:textId="493E5CFA" w:rsidR="00CF276E" w:rsidRPr="00EE34B4" w:rsidRDefault="00EE34B4" w:rsidP="00EE34B4">
            <w:pPr>
              <w:jc w:val="center"/>
              <w:rPr>
                <w:sz w:val="23"/>
                <w:szCs w:val="23"/>
              </w:rPr>
            </w:pPr>
            <w:r w:rsidRPr="00EE34B4">
              <w:rPr>
                <w:sz w:val="23"/>
                <w:szCs w:val="23"/>
              </w:rPr>
              <w:t>Tüm sigorta kolları uygulanır.</w:t>
            </w:r>
          </w:p>
        </w:tc>
      </w:tr>
      <w:tr w:rsidR="00CF276E" w14:paraId="76EE36A4" w14:textId="77777777" w:rsidTr="00EE34B4">
        <w:trPr>
          <w:trHeight w:val="1243"/>
        </w:trPr>
        <w:tc>
          <w:tcPr>
            <w:tcW w:w="828" w:type="dxa"/>
            <w:vMerge/>
          </w:tcPr>
          <w:p w14:paraId="1687A1C7" w14:textId="77777777" w:rsidR="00CF276E" w:rsidRPr="00EE34B4" w:rsidRDefault="00CF276E" w:rsidP="00EE34B4">
            <w:pPr>
              <w:ind w:left="-23" w:firstLine="708"/>
              <w:jc w:val="center"/>
              <w:rPr>
                <w:b/>
                <w:bCs/>
                <w:sz w:val="23"/>
                <w:szCs w:val="23"/>
              </w:rPr>
            </w:pPr>
          </w:p>
        </w:tc>
        <w:tc>
          <w:tcPr>
            <w:tcW w:w="1843" w:type="dxa"/>
          </w:tcPr>
          <w:p w14:paraId="39C16DB6" w14:textId="77777777" w:rsidR="00CF276E" w:rsidRPr="00EE34B4" w:rsidRDefault="00CF276E" w:rsidP="00EE34B4">
            <w:pPr>
              <w:jc w:val="center"/>
              <w:rPr>
                <w:sz w:val="23"/>
                <w:szCs w:val="23"/>
              </w:rPr>
            </w:pPr>
          </w:p>
          <w:p w14:paraId="6C5604DD" w14:textId="13D07656" w:rsidR="00CF276E" w:rsidRPr="00EE34B4" w:rsidRDefault="00CF276E" w:rsidP="00EE34B4">
            <w:pPr>
              <w:jc w:val="center"/>
              <w:rPr>
                <w:sz w:val="23"/>
                <w:szCs w:val="23"/>
              </w:rPr>
            </w:pPr>
            <w:r w:rsidRPr="00EE34B4">
              <w:rPr>
                <w:sz w:val="23"/>
                <w:szCs w:val="23"/>
              </w:rPr>
              <w:t>01.10.2008 sonrası</w:t>
            </w:r>
          </w:p>
        </w:tc>
        <w:tc>
          <w:tcPr>
            <w:tcW w:w="2126" w:type="dxa"/>
          </w:tcPr>
          <w:p w14:paraId="76642C7D" w14:textId="2CD84D23"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7C0BA780" w14:textId="77777777" w:rsidR="00EE34B4" w:rsidRPr="00EE34B4" w:rsidRDefault="00EE34B4" w:rsidP="00EE34B4">
            <w:pPr>
              <w:jc w:val="center"/>
              <w:rPr>
                <w:sz w:val="23"/>
                <w:szCs w:val="23"/>
              </w:rPr>
            </w:pPr>
            <w:r w:rsidRPr="00EE34B4">
              <w:rPr>
                <w:sz w:val="23"/>
                <w:szCs w:val="23"/>
              </w:rPr>
              <w:t>Tüm sigorta kolları uygulanır.</w:t>
            </w:r>
          </w:p>
          <w:p w14:paraId="3B058D9E" w14:textId="77777777" w:rsidR="00CF276E" w:rsidRPr="00EE34B4" w:rsidRDefault="00CF276E" w:rsidP="00EE34B4">
            <w:pPr>
              <w:jc w:val="center"/>
              <w:rPr>
                <w:sz w:val="23"/>
                <w:szCs w:val="23"/>
              </w:rPr>
            </w:pPr>
          </w:p>
        </w:tc>
        <w:tc>
          <w:tcPr>
            <w:tcW w:w="2126" w:type="dxa"/>
          </w:tcPr>
          <w:p w14:paraId="6625CF83" w14:textId="76FB6866"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5F16BFA3" w14:textId="572CFDF1" w:rsidR="00CF276E" w:rsidRPr="00EE34B4" w:rsidRDefault="00EE34B4" w:rsidP="00EE34B4">
            <w:pPr>
              <w:jc w:val="center"/>
              <w:rPr>
                <w:sz w:val="23"/>
                <w:szCs w:val="23"/>
              </w:rPr>
            </w:pPr>
            <w:r w:rsidRPr="00EE34B4">
              <w:rPr>
                <w:sz w:val="23"/>
                <w:szCs w:val="23"/>
              </w:rPr>
              <w:t>Tüm sigorta kolları uygulanır.</w:t>
            </w:r>
          </w:p>
        </w:tc>
        <w:tc>
          <w:tcPr>
            <w:tcW w:w="2126" w:type="dxa"/>
          </w:tcPr>
          <w:p w14:paraId="14D7C94E" w14:textId="429FD975"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06C2B6DF" w14:textId="253ABAC3" w:rsidR="00CF276E" w:rsidRPr="00EE34B4" w:rsidRDefault="00EE34B4" w:rsidP="00EE34B4">
            <w:pPr>
              <w:jc w:val="center"/>
              <w:rPr>
                <w:sz w:val="23"/>
                <w:szCs w:val="23"/>
              </w:rPr>
            </w:pPr>
            <w:r w:rsidRPr="00EE34B4">
              <w:rPr>
                <w:sz w:val="23"/>
                <w:szCs w:val="23"/>
              </w:rPr>
              <w:t>Tüm sigorta kolları uygulanır.</w:t>
            </w:r>
          </w:p>
        </w:tc>
      </w:tr>
      <w:tr w:rsidR="00CF276E" w14:paraId="5C505BB8" w14:textId="77777777" w:rsidTr="00EE34B4">
        <w:trPr>
          <w:trHeight w:val="1077"/>
        </w:trPr>
        <w:tc>
          <w:tcPr>
            <w:tcW w:w="828" w:type="dxa"/>
            <w:vMerge w:val="restart"/>
          </w:tcPr>
          <w:p w14:paraId="1AB2BCB7" w14:textId="77777777" w:rsidR="00CF276E" w:rsidRPr="00EE34B4" w:rsidRDefault="00CF276E" w:rsidP="00EE34B4">
            <w:pPr>
              <w:ind w:left="-23" w:firstLine="708"/>
              <w:jc w:val="center"/>
              <w:rPr>
                <w:b/>
                <w:bCs/>
                <w:sz w:val="23"/>
                <w:szCs w:val="23"/>
              </w:rPr>
            </w:pPr>
          </w:p>
          <w:p w14:paraId="2079F9E6" w14:textId="77777777" w:rsidR="00CF276E" w:rsidRPr="00EE34B4" w:rsidRDefault="00CF276E" w:rsidP="00EE34B4">
            <w:pPr>
              <w:ind w:left="-23" w:firstLine="708"/>
              <w:jc w:val="center"/>
              <w:rPr>
                <w:b/>
                <w:bCs/>
                <w:sz w:val="23"/>
                <w:szCs w:val="23"/>
              </w:rPr>
            </w:pPr>
          </w:p>
          <w:p w14:paraId="4EF2A72A" w14:textId="77777777" w:rsidR="00CF276E" w:rsidRPr="00EE34B4" w:rsidRDefault="00CF276E" w:rsidP="00EE34B4">
            <w:pPr>
              <w:ind w:left="-23" w:firstLine="708"/>
              <w:jc w:val="center"/>
              <w:rPr>
                <w:b/>
                <w:bCs/>
                <w:sz w:val="23"/>
                <w:szCs w:val="23"/>
              </w:rPr>
            </w:pPr>
          </w:p>
          <w:p w14:paraId="041C6EB5" w14:textId="77777777" w:rsidR="00CF276E" w:rsidRPr="00EE34B4" w:rsidRDefault="00CF276E" w:rsidP="00EE34B4">
            <w:pPr>
              <w:ind w:left="-23" w:firstLine="708"/>
              <w:jc w:val="center"/>
              <w:rPr>
                <w:b/>
                <w:bCs/>
                <w:sz w:val="23"/>
                <w:szCs w:val="23"/>
              </w:rPr>
            </w:pPr>
          </w:p>
          <w:p w14:paraId="0E53C869" w14:textId="2CBDBEB8" w:rsidR="00CF276E" w:rsidRPr="00EE34B4" w:rsidRDefault="00CF276E" w:rsidP="00EE34B4">
            <w:pPr>
              <w:jc w:val="center"/>
              <w:rPr>
                <w:b/>
                <w:bCs/>
                <w:sz w:val="23"/>
                <w:szCs w:val="23"/>
              </w:rPr>
            </w:pPr>
            <w:r w:rsidRPr="00EE34B4">
              <w:rPr>
                <w:b/>
                <w:bCs/>
                <w:sz w:val="23"/>
                <w:szCs w:val="23"/>
              </w:rPr>
              <w:t>4B</w:t>
            </w:r>
          </w:p>
        </w:tc>
        <w:tc>
          <w:tcPr>
            <w:tcW w:w="1843" w:type="dxa"/>
          </w:tcPr>
          <w:p w14:paraId="0F0457DF" w14:textId="77777777" w:rsidR="00CF276E" w:rsidRPr="00EE34B4" w:rsidRDefault="00CF276E" w:rsidP="00EE34B4">
            <w:pPr>
              <w:ind w:left="-23" w:firstLine="708"/>
              <w:jc w:val="center"/>
              <w:rPr>
                <w:sz w:val="23"/>
                <w:szCs w:val="23"/>
              </w:rPr>
            </w:pPr>
          </w:p>
          <w:p w14:paraId="7C9703ED" w14:textId="77777777" w:rsidR="00EE34B4" w:rsidRDefault="00CF276E" w:rsidP="00EE34B4">
            <w:pPr>
              <w:jc w:val="center"/>
              <w:rPr>
                <w:sz w:val="23"/>
                <w:szCs w:val="23"/>
              </w:rPr>
            </w:pPr>
            <w:r w:rsidRPr="00EE34B4">
              <w:rPr>
                <w:sz w:val="23"/>
                <w:szCs w:val="23"/>
              </w:rPr>
              <w:t xml:space="preserve">01.10.2008 </w:t>
            </w:r>
          </w:p>
          <w:p w14:paraId="3F3C09E9" w14:textId="006D4FB2" w:rsidR="00CF276E" w:rsidRPr="00EE34B4" w:rsidRDefault="00CF276E" w:rsidP="00EE34B4">
            <w:pPr>
              <w:jc w:val="center"/>
              <w:rPr>
                <w:sz w:val="23"/>
                <w:szCs w:val="23"/>
              </w:rPr>
            </w:pPr>
            <w:proofErr w:type="gramStart"/>
            <w:r w:rsidRPr="00EE34B4">
              <w:rPr>
                <w:sz w:val="23"/>
                <w:szCs w:val="23"/>
              </w:rPr>
              <w:t>öncesi</w:t>
            </w:r>
            <w:proofErr w:type="gramEnd"/>
          </w:p>
        </w:tc>
        <w:tc>
          <w:tcPr>
            <w:tcW w:w="2126" w:type="dxa"/>
          </w:tcPr>
          <w:p w14:paraId="0E7FEC69" w14:textId="31859B38" w:rsidR="00EE34B4" w:rsidRPr="00EE34B4" w:rsidRDefault="00EE34B4" w:rsidP="00EE34B4">
            <w:pPr>
              <w:jc w:val="center"/>
              <w:rPr>
                <w:b/>
                <w:bCs/>
                <w:sz w:val="23"/>
                <w:szCs w:val="23"/>
              </w:rPr>
            </w:pPr>
            <w:r w:rsidRPr="00EE34B4">
              <w:rPr>
                <w:b/>
                <w:bCs/>
                <w:sz w:val="23"/>
                <w:szCs w:val="23"/>
              </w:rPr>
              <w:t>5510-Geçici 14</w:t>
            </w:r>
            <w:r w:rsidR="00772942">
              <w:rPr>
                <w:b/>
                <w:bCs/>
                <w:sz w:val="23"/>
                <w:szCs w:val="23"/>
              </w:rPr>
              <w:t>. m</w:t>
            </w:r>
            <w:r w:rsidRPr="00EE34B4">
              <w:rPr>
                <w:b/>
                <w:bCs/>
                <w:sz w:val="23"/>
                <w:szCs w:val="23"/>
              </w:rPr>
              <w:t>addeye göre aylık kesilmez.</w:t>
            </w:r>
          </w:p>
          <w:p w14:paraId="7D54F819" w14:textId="5C9D42B2" w:rsidR="00CF276E" w:rsidRPr="00EE34B4" w:rsidRDefault="00EE34B4" w:rsidP="00EE34B4">
            <w:pPr>
              <w:jc w:val="center"/>
              <w:rPr>
                <w:sz w:val="23"/>
                <w:szCs w:val="23"/>
              </w:rPr>
            </w:pPr>
            <w:r w:rsidRPr="00EE34B4">
              <w:rPr>
                <w:b/>
                <w:bCs/>
                <w:sz w:val="23"/>
                <w:szCs w:val="23"/>
              </w:rPr>
              <w:t>SGDP uygulanır.</w:t>
            </w:r>
          </w:p>
        </w:tc>
        <w:tc>
          <w:tcPr>
            <w:tcW w:w="2126" w:type="dxa"/>
          </w:tcPr>
          <w:p w14:paraId="164CCF64" w14:textId="4238828D"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3FBEC9B9" w14:textId="3BA0049E" w:rsidR="00CF276E" w:rsidRPr="00EE34B4" w:rsidRDefault="00EE34B4" w:rsidP="00EE34B4">
            <w:pPr>
              <w:jc w:val="center"/>
              <w:rPr>
                <w:sz w:val="23"/>
                <w:szCs w:val="23"/>
              </w:rPr>
            </w:pPr>
            <w:r w:rsidRPr="00EE34B4">
              <w:rPr>
                <w:sz w:val="23"/>
                <w:szCs w:val="23"/>
              </w:rPr>
              <w:t>Tüm sigorta kolları uygulanır.</w:t>
            </w:r>
          </w:p>
        </w:tc>
        <w:tc>
          <w:tcPr>
            <w:tcW w:w="2126" w:type="dxa"/>
          </w:tcPr>
          <w:p w14:paraId="591B917F" w14:textId="33D99151"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154D94C1" w14:textId="32856B7B" w:rsidR="00CF276E" w:rsidRPr="00EE34B4" w:rsidRDefault="00EE34B4" w:rsidP="00EE34B4">
            <w:pPr>
              <w:jc w:val="center"/>
              <w:rPr>
                <w:sz w:val="23"/>
                <w:szCs w:val="23"/>
              </w:rPr>
            </w:pPr>
            <w:r w:rsidRPr="00EE34B4">
              <w:rPr>
                <w:sz w:val="23"/>
                <w:szCs w:val="23"/>
              </w:rPr>
              <w:t>Tüm sigorta kolları uygulanır.</w:t>
            </w:r>
          </w:p>
        </w:tc>
      </w:tr>
      <w:tr w:rsidR="00CF276E" w14:paraId="3927149E" w14:textId="77777777" w:rsidTr="00EE34B4">
        <w:trPr>
          <w:trHeight w:val="1122"/>
        </w:trPr>
        <w:tc>
          <w:tcPr>
            <w:tcW w:w="828" w:type="dxa"/>
            <w:vMerge/>
          </w:tcPr>
          <w:p w14:paraId="63C3A559" w14:textId="77777777" w:rsidR="00CF276E" w:rsidRPr="00EE34B4" w:rsidRDefault="00CF276E" w:rsidP="00EE34B4">
            <w:pPr>
              <w:ind w:left="-23" w:firstLine="708"/>
              <w:jc w:val="center"/>
              <w:rPr>
                <w:b/>
                <w:bCs/>
                <w:sz w:val="23"/>
                <w:szCs w:val="23"/>
              </w:rPr>
            </w:pPr>
          </w:p>
        </w:tc>
        <w:tc>
          <w:tcPr>
            <w:tcW w:w="1843" w:type="dxa"/>
          </w:tcPr>
          <w:p w14:paraId="7AFB6A1F" w14:textId="77777777" w:rsidR="00CF276E" w:rsidRPr="00EE34B4" w:rsidRDefault="00CF276E" w:rsidP="00EE34B4">
            <w:pPr>
              <w:rPr>
                <w:sz w:val="23"/>
                <w:szCs w:val="23"/>
              </w:rPr>
            </w:pPr>
          </w:p>
          <w:p w14:paraId="63AB357A" w14:textId="4D4AF650" w:rsidR="00CF276E" w:rsidRPr="00EE34B4" w:rsidRDefault="00CF276E" w:rsidP="00EE34B4">
            <w:pPr>
              <w:jc w:val="center"/>
              <w:rPr>
                <w:sz w:val="23"/>
                <w:szCs w:val="23"/>
              </w:rPr>
            </w:pPr>
            <w:r w:rsidRPr="00EE34B4">
              <w:rPr>
                <w:sz w:val="23"/>
                <w:szCs w:val="23"/>
              </w:rPr>
              <w:t>01.10.2008 sonrası</w:t>
            </w:r>
          </w:p>
        </w:tc>
        <w:tc>
          <w:tcPr>
            <w:tcW w:w="2126" w:type="dxa"/>
          </w:tcPr>
          <w:p w14:paraId="04BCD528" w14:textId="2B5F9DFC"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3A2F639C" w14:textId="42B131F1" w:rsidR="00CF276E" w:rsidRPr="00EE34B4" w:rsidRDefault="00EE34B4" w:rsidP="00EE34B4">
            <w:pPr>
              <w:jc w:val="center"/>
              <w:rPr>
                <w:sz w:val="23"/>
                <w:szCs w:val="23"/>
              </w:rPr>
            </w:pPr>
            <w:r w:rsidRPr="00EE34B4">
              <w:rPr>
                <w:sz w:val="23"/>
                <w:szCs w:val="23"/>
              </w:rPr>
              <w:t>Tüm sigorta kolları uygulanır.</w:t>
            </w:r>
          </w:p>
        </w:tc>
        <w:tc>
          <w:tcPr>
            <w:tcW w:w="2126" w:type="dxa"/>
          </w:tcPr>
          <w:p w14:paraId="04DDE896" w14:textId="4383A6C8"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470D2CCA" w14:textId="6BA0D9FE" w:rsidR="00CF276E" w:rsidRPr="00EE34B4" w:rsidRDefault="00EE34B4" w:rsidP="00EE34B4">
            <w:pPr>
              <w:jc w:val="center"/>
              <w:rPr>
                <w:sz w:val="23"/>
                <w:szCs w:val="23"/>
              </w:rPr>
            </w:pPr>
            <w:r w:rsidRPr="00EE34B4">
              <w:rPr>
                <w:sz w:val="23"/>
                <w:szCs w:val="23"/>
              </w:rPr>
              <w:t>Tüm sigorta kolları uygulanır.</w:t>
            </w:r>
          </w:p>
        </w:tc>
        <w:tc>
          <w:tcPr>
            <w:tcW w:w="2126" w:type="dxa"/>
          </w:tcPr>
          <w:p w14:paraId="43792F17" w14:textId="61ABC67B"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5F7C2868" w14:textId="5EE44A0A" w:rsidR="00CF276E" w:rsidRPr="00EE34B4" w:rsidRDefault="00EE34B4" w:rsidP="00EE34B4">
            <w:pPr>
              <w:jc w:val="center"/>
              <w:rPr>
                <w:sz w:val="23"/>
                <w:szCs w:val="23"/>
              </w:rPr>
            </w:pPr>
            <w:r w:rsidRPr="00EE34B4">
              <w:rPr>
                <w:sz w:val="23"/>
                <w:szCs w:val="23"/>
              </w:rPr>
              <w:t>Tüm sigorta kolları uygulanır.</w:t>
            </w:r>
          </w:p>
        </w:tc>
      </w:tr>
    </w:tbl>
    <w:p w14:paraId="4715BEE9" w14:textId="1B3CFA1E" w:rsidR="009F7179" w:rsidRDefault="009F7179" w:rsidP="00CF276E">
      <w:pPr>
        <w:rPr>
          <w:sz w:val="23"/>
          <w:szCs w:val="23"/>
        </w:rPr>
      </w:pPr>
    </w:p>
    <w:p w14:paraId="5CA81511" w14:textId="681D827D" w:rsidR="00D5343D" w:rsidRPr="00D5343D" w:rsidRDefault="00430EF3" w:rsidP="00430EF3">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rPr>
          <w:b/>
          <w:bCs/>
          <w:sz w:val="26"/>
          <w:szCs w:val="26"/>
        </w:rPr>
      </w:pPr>
      <w:r w:rsidRPr="00914CC6">
        <w:rPr>
          <w:rFonts w:ascii="Apple Color Emoji" w:hAnsi="Apple Color Emoji" w:cs="Apple Color Emoji"/>
        </w:rPr>
        <w:t>⚠</w:t>
      </w:r>
      <w:r w:rsidRPr="00914CC6">
        <w:t xml:space="preserve"> </w:t>
      </w:r>
      <w:r w:rsidR="00D5343D">
        <w:rPr>
          <w:b/>
          <w:bCs/>
          <w:sz w:val="26"/>
          <w:szCs w:val="26"/>
        </w:rPr>
        <w:t>Hatırlatma</w:t>
      </w:r>
      <w:r w:rsidR="00D5343D" w:rsidRPr="00D5343D">
        <w:rPr>
          <w:b/>
          <w:bCs/>
          <w:sz w:val="26"/>
          <w:szCs w:val="26"/>
        </w:rPr>
        <w:t>!</w:t>
      </w:r>
    </w:p>
    <w:p w14:paraId="2FDF7629" w14:textId="669426F9" w:rsidR="00D5343D" w:rsidRPr="00CF276E" w:rsidRDefault="00D5343D" w:rsidP="00430EF3">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rPr>
          <w:sz w:val="26"/>
          <w:szCs w:val="26"/>
        </w:rPr>
      </w:pPr>
      <w:r w:rsidRPr="00CF276E">
        <w:rPr>
          <w:sz w:val="26"/>
          <w:szCs w:val="26"/>
        </w:rPr>
        <w:t xml:space="preserve"> 9000 gün prim ödeme gün sayısı 4A sigortalıları için 7200 gün olarak uygulanır!</w:t>
      </w:r>
    </w:p>
    <w:p w14:paraId="0D54239F" w14:textId="373D1B9F" w:rsidR="00EE34B4" w:rsidRDefault="00EE34B4" w:rsidP="00CF276E">
      <w:pPr>
        <w:rPr>
          <w:sz w:val="23"/>
          <w:szCs w:val="23"/>
        </w:rPr>
      </w:pPr>
    </w:p>
    <w:p w14:paraId="3E597290" w14:textId="088CC2F3" w:rsidR="00D5343D" w:rsidRDefault="00D5343D" w:rsidP="00CF276E">
      <w:pPr>
        <w:rPr>
          <w:sz w:val="23"/>
          <w:szCs w:val="23"/>
        </w:rPr>
      </w:pPr>
    </w:p>
    <w:p w14:paraId="1B1FA671" w14:textId="2982882D" w:rsidR="00D5343D" w:rsidRPr="00430EF3" w:rsidRDefault="00D5343D" w:rsidP="00CF276E">
      <w:pPr>
        <w:rPr>
          <w:b/>
          <w:bCs/>
          <w:sz w:val="28"/>
          <w:szCs w:val="28"/>
        </w:rPr>
      </w:pPr>
      <w:r w:rsidRPr="00430EF3">
        <w:rPr>
          <w:b/>
          <w:bCs/>
          <w:sz w:val="28"/>
          <w:szCs w:val="28"/>
        </w:rPr>
        <w:t>MADDE 28 – YAŞLILIK SİGORTASINDAN SAĞLANAN HAKLAR VE YARARLANMA ŞARTLARI</w:t>
      </w:r>
    </w:p>
    <w:p w14:paraId="0FAEED28" w14:textId="3634E1CF" w:rsidR="00D5343D" w:rsidRDefault="00D5343D" w:rsidP="00CF276E">
      <w:pPr>
        <w:rPr>
          <w:sz w:val="23"/>
          <w:szCs w:val="23"/>
        </w:rPr>
      </w:pPr>
    </w:p>
    <w:p w14:paraId="25C791A0" w14:textId="77777777" w:rsidR="00D5343D" w:rsidRDefault="00D5343D" w:rsidP="00CF276E">
      <w:pPr>
        <w:rPr>
          <w:sz w:val="23"/>
          <w:szCs w:val="23"/>
        </w:rPr>
      </w:pPr>
    </w:p>
    <w:p w14:paraId="03521256" w14:textId="53826B04" w:rsidR="00D5343D" w:rsidRPr="00430EF3" w:rsidRDefault="00D5343D" w:rsidP="00CF276E">
      <w:pPr>
        <w:rPr>
          <w:b/>
          <w:bCs/>
          <w:sz w:val="26"/>
          <w:szCs w:val="26"/>
          <w:u w:val="single"/>
        </w:rPr>
      </w:pPr>
      <w:r w:rsidRPr="00430EF3">
        <w:rPr>
          <w:b/>
          <w:bCs/>
          <w:sz w:val="26"/>
          <w:szCs w:val="26"/>
          <w:u w:val="single"/>
        </w:rPr>
        <w:t xml:space="preserve">Yaşlılık </w:t>
      </w:r>
      <w:r w:rsidR="00430EF3" w:rsidRPr="00430EF3">
        <w:rPr>
          <w:b/>
          <w:bCs/>
          <w:sz w:val="26"/>
          <w:szCs w:val="26"/>
          <w:u w:val="single"/>
        </w:rPr>
        <w:t>S</w:t>
      </w:r>
      <w:r w:rsidRPr="00430EF3">
        <w:rPr>
          <w:b/>
          <w:bCs/>
          <w:sz w:val="26"/>
          <w:szCs w:val="26"/>
          <w:u w:val="single"/>
        </w:rPr>
        <w:t xml:space="preserve">igortasından </w:t>
      </w:r>
      <w:r w:rsidR="00430EF3" w:rsidRPr="00430EF3">
        <w:rPr>
          <w:b/>
          <w:bCs/>
          <w:sz w:val="26"/>
          <w:szCs w:val="26"/>
          <w:u w:val="single"/>
        </w:rPr>
        <w:t>S</w:t>
      </w:r>
      <w:r w:rsidRPr="00430EF3">
        <w:rPr>
          <w:b/>
          <w:bCs/>
          <w:sz w:val="26"/>
          <w:szCs w:val="26"/>
          <w:u w:val="single"/>
        </w:rPr>
        <w:t xml:space="preserve">igortalıya </w:t>
      </w:r>
      <w:r w:rsidR="00430EF3" w:rsidRPr="00430EF3">
        <w:rPr>
          <w:b/>
          <w:bCs/>
          <w:sz w:val="26"/>
          <w:szCs w:val="26"/>
          <w:u w:val="single"/>
        </w:rPr>
        <w:t>S</w:t>
      </w:r>
      <w:r w:rsidRPr="00430EF3">
        <w:rPr>
          <w:b/>
          <w:bCs/>
          <w:sz w:val="26"/>
          <w:szCs w:val="26"/>
          <w:u w:val="single"/>
        </w:rPr>
        <w:t xml:space="preserve">ağlanan </w:t>
      </w:r>
      <w:r w:rsidR="00430EF3" w:rsidRPr="00430EF3">
        <w:rPr>
          <w:b/>
          <w:bCs/>
          <w:sz w:val="26"/>
          <w:szCs w:val="26"/>
          <w:u w:val="single"/>
        </w:rPr>
        <w:t>H</w:t>
      </w:r>
      <w:r w:rsidRPr="00430EF3">
        <w:rPr>
          <w:b/>
          <w:bCs/>
          <w:sz w:val="26"/>
          <w:szCs w:val="26"/>
          <w:u w:val="single"/>
        </w:rPr>
        <w:t>aklar</w:t>
      </w:r>
    </w:p>
    <w:p w14:paraId="5279A55D" w14:textId="77777777" w:rsidR="00430EF3" w:rsidRDefault="00430EF3" w:rsidP="00430EF3"/>
    <w:p w14:paraId="526BA0B9" w14:textId="0601B932" w:rsidR="00430EF3" w:rsidRDefault="00D5343D" w:rsidP="007507C4">
      <w:pPr>
        <w:pStyle w:val="ListeParagraf"/>
        <w:numPr>
          <w:ilvl w:val="0"/>
          <w:numId w:val="40"/>
        </w:numPr>
      </w:pPr>
      <w:r w:rsidRPr="00430EF3">
        <w:t>Yaşlılık aylığı</w:t>
      </w:r>
    </w:p>
    <w:p w14:paraId="0B2A5A6E" w14:textId="77777777" w:rsidR="00430EF3" w:rsidRPr="00430EF3" w:rsidRDefault="00430EF3" w:rsidP="00430EF3">
      <w:pPr>
        <w:pStyle w:val="ListeParagraf"/>
        <w:rPr>
          <w:sz w:val="6"/>
          <w:szCs w:val="6"/>
        </w:rPr>
      </w:pPr>
    </w:p>
    <w:p w14:paraId="30811EDA" w14:textId="7B2841A7" w:rsidR="00D5343D" w:rsidRPr="00430EF3" w:rsidRDefault="00D5343D" w:rsidP="007507C4">
      <w:pPr>
        <w:pStyle w:val="ListeParagraf"/>
        <w:numPr>
          <w:ilvl w:val="0"/>
          <w:numId w:val="40"/>
        </w:numPr>
      </w:pPr>
      <w:r w:rsidRPr="00430EF3">
        <w:t>Toptan ödeme</w:t>
      </w:r>
    </w:p>
    <w:p w14:paraId="467C8F71" w14:textId="4B53505A" w:rsidR="00D5343D" w:rsidRDefault="00D5343D" w:rsidP="00D5343D">
      <w:pPr>
        <w:rPr>
          <w:sz w:val="26"/>
          <w:szCs w:val="26"/>
        </w:rPr>
      </w:pPr>
    </w:p>
    <w:p w14:paraId="563E7C56" w14:textId="742A6F47" w:rsidR="00D5343D" w:rsidRDefault="00D5343D" w:rsidP="00D5343D">
      <w:pPr>
        <w:rPr>
          <w:sz w:val="26"/>
          <w:szCs w:val="26"/>
        </w:rPr>
      </w:pPr>
    </w:p>
    <w:p w14:paraId="469FB028" w14:textId="2D477DD2" w:rsidR="00D5343D" w:rsidRDefault="00D5343D" w:rsidP="00D5343D">
      <w:pPr>
        <w:rPr>
          <w:sz w:val="26"/>
          <w:szCs w:val="26"/>
        </w:rPr>
      </w:pPr>
    </w:p>
    <w:p w14:paraId="2AB2AF24" w14:textId="1CBC7C13" w:rsidR="00D5343D" w:rsidRPr="00430EF3" w:rsidRDefault="00D5343D" w:rsidP="00430EF3">
      <w:pPr>
        <w:spacing w:line="300" w:lineRule="auto"/>
        <w:jc w:val="both"/>
        <w:rPr>
          <w:b/>
          <w:bCs/>
        </w:rPr>
      </w:pPr>
      <w:r w:rsidRPr="00430EF3">
        <w:rPr>
          <w:b/>
          <w:bCs/>
        </w:rPr>
        <w:lastRenderedPageBreak/>
        <w:t>İlk defa bu kanuna göre sigortalı sayılanlara;</w:t>
      </w:r>
    </w:p>
    <w:p w14:paraId="05F0A1BF" w14:textId="77777777" w:rsidR="00E0049A" w:rsidRPr="00430EF3" w:rsidRDefault="00E0049A" w:rsidP="00430EF3">
      <w:pPr>
        <w:spacing w:line="300" w:lineRule="auto"/>
        <w:jc w:val="both"/>
        <w:rPr>
          <w:b/>
          <w:bCs/>
        </w:rPr>
      </w:pPr>
    </w:p>
    <w:p w14:paraId="65827F60" w14:textId="59E18039" w:rsidR="00D5343D" w:rsidRPr="00430EF3" w:rsidRDefault="00D5343D" w:rsidP="00430EF3">
      <w:pPr>
        <w:pStyle w:val="ListeParagraf"/>
        <w:numPr>
          <w:ilvl w:val="0"/>
          <w:numId w:val="6"/>
        </w:numPr>
        <w:spacing w:line="300" w:lineRule="auto"/>
        <w:jc w:val="both"/>
        <w:rPr>
          <w:rFonts w:ascii="Times New Roman" w:hAnsi="Times New Roman" w:cs="Times New Roman"/>
        </w:rPr>
      </w:pPr>
      <w:r w:rsidRPr="00430EF3">
        <w:rPr>
          <w:rFonts w:ascii="Times New Roman" w:hAnsi="Times New Roman" w:cs="Times New Roman"/>
        </w:rPr>
        <w:t xml:space="preserve">Kadın 58, erkek ise 60 yaşını doldurması ve en az 9000 günlük UVSK primi </w:t>
      </w:r>
      <w:r w:rsidR="00D74C66" w:rsidRPr="00430EF3">
        <w:rPr>
          <w:rFonts w:ascii="Times New Roman" w:hAnsi="Times New Roman" w:cs="Times New Roman"/>
        </w:rPr>
        <w:t>bildirilmiş olması şartıyla yaşlılık aylığı bağlanır. Ancak 4A’lılar için prim gün sayısı şartı 7200 gündür.</w:t>
      </w:r>
    </w:p>
    <w:p w14:paraId="17687678" w14:textId="14EDCC6B" w:rsidR="00D74C66" w:rsidRPr="00430EF3" w:rsidRDefault="00D74C66" w:rsidP="00430EF3">
      <w:pPr>
        <w:spacing w:line="300" w:lineRule="auto"/>
        <w:jc w:val="both"/>
      </w:pPr>
    </w:p>
    <w:p w14:paraId="01C7F13A" w14:textId="5F3F64C6" w:rsidR="00D74C66" w:rsidRPr="00430EF3" w:rsidRDefault="00D74C66" w:rsidP="00430EF3">
      <w:pPr>
        <w:pStyle w:val="ListeParagraf"/>
        <w:numPr>
          <w:ilvl w:val="0"/>
          <w:numId w:val="6"/>
        </w:numPr>
        <w:spacing w:line="300" w:lineRule="auto"/>
        <w:jc w:val="both"/>
        <w:rPr>
          <w:rFonts w:ascii="Times New Roman" w:hAnsi="Times New Roman" w:cs="Times New Roman"/>
          <w:b/>
          <w:bCs/>
        </w:rPr>
      </w:pPr>
      <w:r w:rsidRPr="00430EF3">
        <w:rPr>
          <w:rFonts w:ascii="Times New Roman" w:hAnsi="Times New Roman" w:cs="Times New Roman"/>
          <w:b/>
          <w:bCs/>
        </w:rPr>
        <w:t>YAŞ ŞARTI</w:t>
      </w:r>
    </w:p>
    <w:p w14:paraId="1E09E9A8" w14:textId="79A3CB53" w:rsidR="00D74C66" w:rsidRPr="00430EF3" w:rsidRDefault="00D74C66" w:rsidP="00430EF3">
      <w:pPr>
        <w:spacing w:line="300" w:lineRule="auto"/>
        <w:jc w:val="both"/>
        <w:rPr>
          <w:sz w:val="10"/>
          <w:szCs w:val="10"/>
        </w:rPr>
      </w:pPr>
    </w:p>
    <w:p w14:paraId="1BBC1DF9" w14:textId="5DEFCA82"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01.01.2036 – 31.12.2037 tarihleri arasında kadın için 59, erkek için 61,</w:t>
      </w:r>
    </w:p>
    <w:p w14:paraId="29B2A1A0" w14:textId="3A4928D2"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01.01.2038 – 31.12.2039 tarihleri arasında kadın için 60, erkek için 62,</w:t>
      </w:r>
    </w:p>
    <w:p w14:paraId="23AFE059" w14:textId="5AFA861A"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01.01.2040 – 31.12.2041 tarihleri arasında kadın için 61, erkek için 63,</w:t>
      </w:r>
    </w:p>
    <w:p w14:paraId="57F78A81" w14:textId="169624E8"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01.01.2042 – 31.12.2043 tarihleri arasında kadın için 62, erkek için 64,</w:t>
      </w:r>
    </w:p>
    <w:p w14:paraId="191293ED" w14:textId="1486A276"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01.01.2044 – 31.12.2045 tarihleri arasında kadın için 63, erkek için 65,</w:t>
      </w:r>
    </w:p>
    <w:p w14:paraId="0C135034" w14:textId="574780DA"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01.01.2046 – 31.12.2047 tarihleri arasında kadın için 64, erkek için 6</w:t>
      </w:r>
      <w:r w:rsidR="004E401D">
        <w:rPr>
          <w:rFonts w:ascii="Times New Roman" w:hAnsi="Times New Roman" w:cs="Times New Roman"/>
        </w:rPr>
        <w:t>5</w:t>
      </w:r>
    </w:p>
    <w:p w14:paraId="1414046A" w14:textId="2E292E24" w:rsidR="00D74C66"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01.01.2048 tarihinden itibaren ise kadın ve erkek için 65 yaş olarak uygulanır.</w:t>
      </w:r>
    </w:p>
    <w:p w14:paraId="7CDBE7E0" w14:textId="77777777" w:rsidR="00430EF3" w:rsidRPr="00430EF3" w:rsidRDefault="00430EF3" w:rsidP="00430EF3">
      <w:pPr>
        <w:pStyle w:val="ListeParagraf"/>
        <w:spacing w:line="300" w:lineRule="auto"/>
        <w:ind w:left="714"/>
        <w:jc w:val="both"/>
        <w:rPr>
          <w:rFonts w:ascii="Times New Roman" w:hAnsi="Times New Roman" w:cs="Times New Roman"/>
          <w:sz w:val="10"/>
          <w:szCs w:val="10"/>
        </w:rPr>
      </w:pPr>
    </w:p>
    <w:p w14:paraId="2681D8E7" w14:textId="166A6CBB" w:rsidR="00D74C66" w:rsidRPr="00430EF3" w:rsidRDefault="00D74C66" w:rsidP="00430EF3">
      <w:pPr>
        <w:spacing w:line="300" w:lineRule="auto"/>
        <w:jc w:val="both"/>
        <w:rPr>
          <w:u w:val="single"/>
        </w:rPr>
      </w:pPr>
      <w:r w:rsidRPr="00430EF3">
        <w:t xml:space="preserve">Yaş hadlerinin uygulanmasında </w:t>
      </w:r>
      <w:r w:rsidRPr="00430EF3">
        <w:rPr>
          <w:b/>
          <w:bCs/>
          <w:u w:val="single"/>
        </w:rPr>
        <w:t>prim gün sayısı şartının doldurulduğu tarihte</w:t>
      </w:r>
      <w:r w:rsidRPr="00430EF3">
        <w:rPr>
          <w:u w:val="single"/>
        </w:rPr>
        <w:t xml:space="preserve"> geçerli olan yaş hadleri esas alınır.</w:t>
      </w:r>
    </w:p>
    <w:p w14:paraId="5090FF4C" w14:textId="77777777" w:rsidR="00D74C66" w:rsidRPr="00430EF3" w:rsidRDefault="00D74C66" w:rsidP="00430EF3">
      <w:pPr>
        <w:spacing w:line="300" w:lineRule="auto"/>
        <w:jc w:val="both"/>
      </w:pPr>
    </w:p>
    <w:p w14:paraId="6EF0E9ED" w14:textId="657C6DDC" w:rsidR="00D74C66" w:rsidRPr="00430EF3" w:rsidRDefault="00D74C66" w:rsidP="00430EF3">
      <w:pPr>
        <w:spacing w:line="300" w:lineRule="auto"/>
        <w:jc w:val="both"/>
      </w:pPr>
      <w:r w:rsidRPr="00430EF3">
        <w:sym w:font="Wingdings" w:char="F0E8"/>
      </w:r>
      <w:r w:rsidRPr="00430EF3">
        <w:t xml:space="preserve"> Sigortalılar yukarıda belirtilen yaş hadlerine 65 yaşını geçmemek üzere 3 yıl eklenmek ve adlarına 5400 gün UVSK primi bildirilmiş olmak şartıyla da yaşlılık aylığından yararlanabilirler.</w:t>
      </w:r>
    </w:p>
    <w:p w14:paraId="718F6DFB" w14:textId="267B26F4" w:rsidR="000427DC" w:rsidRPr="00430EF3" w:rsidRDefault="000427DC" w:rsidP="00430EF3">
      <w:pPr>
        <w:spacing w:line="300" w:lineRule="auto"/>
        <w:jc w:val="both"/>
      </w:pPr>
    </w:p>
    <w:p w14:paraId="5D92205A" w14:textId="58316235" w:rsidR="000427DC" w:rsidRPr="00430EF3" w:rsidRDefault="000427DC" w:rsidP="00430EF3">
      <w:pPr>
        <w:spacing w:line="300" w:lineRule="auto"/>
        <w:jc w:val="both"/>
      </w:pPr>
      <w:r w:rsidRPr="00430EF3">
        <w:sym w:font="Wingdings" w:char="F0E8"/>
      </w:r>
      <w:r w:rsidRPr="00430EF3">
        <w:t xml:space="preserve"> Sigortalı olarak ilk defa çalışmaya başladığı tarihten önce 25</w:t>
      </w:r>
      <w:r w:rsidR="00772942">
        <w:t>. m</w:t>
      </w:r>
      <w:r w:rsidRPr="00430EF3">
        <w:t>addenin ikinci fıkrasına göre malul sayılmayı gerektirecek derecede hastalığı ya da engeli bulunan ve bu nedenle malullük aylığından yararlanamayan sigortalılara en az 15 yıldan beri sigortalı bulunmak ve en az 3960 gün MYÖ sigortaları primi bildirmiş olmak şartıyla yaşlılık aylığı bağlanır.</w:t>
      </w:r>
    </w:p>
    <w:p w14:paraId="169E3950" w14:textId="28A3B9A9" w:rsidR="000427DC" w:rsidRPr="00430EF3" w:rsidRDefault="002250F0" w:rsidP="00430EF3">
      <w:pPr>
        <w:spacing w:line="300" w:lineRule="auto"/>
        <w:jc w:val="both"/>
      </w:pPr>
      <w:r w:rsidRPr="00430EF3">
        <w:t>25-2 = Sigortalının çalışma gücünün %60’ını veya vazifesini yapamayacak derecede meslekte kazanma gücünü kaybetmesi</w:t>
      </w:r>
    </w:p>
    <w:p w14:paraId="04143B10" w14:textId="172A7542" w:rsidR="000427DC" w:rsidRPr="00430EF3" w:rsidRDefault="000427DC" w:rsidP="00430EF3">
      <w:pPr>
        <w:spacing w:line="300" w:lineRule="auto"/>
        <w:jc w:val="both"/>
      </w:pPr>
    </w:p>
    <w:p w14:paraId="0403947D" w14:textId="1B5B838C" w:rsidR="00A1551D" w:rsidRDefault="00A1551D" w:rsidP="00430EF3">
      <w:pPr>
        <w:spacing w:line="300" w:lineRule="auto"/>
        <w:jc w:val="both"/>
      </w:pPr>
      <w:r w:rsidRPr="00430EF3">
        <w:sym w:font="Wingdings" w:char="F0E8"/>
      </w:r>
      <w:r w:rsidRPr="00430EF3">
        <w:t xml:space="preserve"> Kurum Sağlık Kurulunca </w:t>
      </w:r>
      <w:r w:rsidRPr="00430EF3">
        <w:rPr>
          <w:b/>
          <w:bCs/>
        </w:rPr>
        <w:t>çalışma gücü kayıp oranı</w:t>
      </w:r>
      <w:r w:rsidRPr="00430EF3">
        <w:t>;</w:t>
      </w:r>
    </w:p>
    <w:p w14:paraId="20D25F6A" w14:textId="77777777" w:rsidR="00430EF3" w:rsidRPr="00430EF3" w:rsidRDefault="00430EF3" w:rsidP="00430EF3">
      <w:pPr>
        <w:spacing w:line="300" w:lineRule="auto"/>
        <w:jc w:val="both"/>
        <w:rPr>
          <w:sz w:val="10"/>
          <w:szCs w:val="10"/>
        </w:rPr>
      </w:pPr>
    </w:p>
    <w:tbl>
      <w:tblPr>
        <w:tblStyle w:val="TabloKlavuzu"/>
        <w:tblW w:w="0" w:type="auto"/>
        <w:tblLook w:val="04A0" w:firstRow="1" w:lastRow="0" w:firstColumn="1" w:lastColumn="0" w:noHBand="0" w:noVBand="1"/>
      </w:tblPr>
      <w:tblGrid>
        <w:gridCol w:w="2122"/>
        <w:gridCol w:w="4819"/>
        <w:gridCol w:w="2115"/>
      </w:tblGrid>
      <w:tr w:rsidR="00A1551D" w:rsidRPr="00430EF3" w14:paraId="3312296E" w14:textId="77777777" w:rsidTr="00A1551D">
        <w:tc>
          <w:tcPr>
            <w:tcW w:w="2122" w:type="dxa"/>
          </w:tcPr>
          <w:p w14:paraId="5F188A8F" w14:textId="5111973C" w:rsidR="00A1551D" w:rsidRPr="00430EF3" w:rsidRDefault="00A1551D" w:rsidP="005F296E">
            <w:pPr>
              <w:spacing w:line="300" w:lineRule="auto"/>
              <w:jc w:val="center"/>
              <w:rPr>
                <w:b/>
                <w:bCs/>
              </w:rPr>
            </w:pPr>
            <w:r w:rsidRPr="00430EF3">
              <w:rPr>
                <w:b/>
                <w:bCs/>
              </w:rPr>
              <w:t>%</w:t>
            </w:r>
            <w:proofErr w:type="gramStart"/>
            <w:r w:rsidRPr="00430EF3">
              <w:rPr>
                <w:b/>
                <w:bCs/>
              </w:rPr>
              <w:t>40 -</w:t>
            </w:r>
            <w:proofErr w:type="gramEnd"/>
            <w:r w:rsidRPr="00430EF3">
              <w:rPr>
                <w:b/>
                <w:bCs/>
              </w:rPr>
              <w:t xml:space="preserve"> %49 arası</w:t>
            </w:r>
          </w:p>
        </w:tc>
        <w:tc>
          <w:tcPr>
            <w:tcW w:w="4819" w:type="dxa"/>
          </w:tcPr>
          <w:p w14:paraId="4B8888A9" w14:textId="360A0E47" w:rsidR="00A1551D" w:rsidRPr="00430EF3" w:rsidRDefault="00A1551D" w:rsidP="005F296E">
            <w:pPr>
              <w:spacing w:line="300" w:lineRule="auto"/>
              <w:jc w:val="center"/>
            </w:pPr>
            <w:r w:rsidRPr="00430EF3">
              <w:t xml:space="preserve">En az </w:t>
            </w:r>
            <w:r w:rsidRPr="00430EF3">
              <w:rPr>
                <w:b/>
                <w:bCs/>
              </w:rPr>
              <w:t>18</w:t>
            </w:r>
            <w:r w:rsidRPr="00430EF3">
              <w:t xml:space="preserve"> yıldan beri sigortalı olmaları ve</w:t>
            </w:r>
          </w:p>
        </w:tc>
        <w:tc>
          <w:tcPr>
            <w:tcW w:w="2115" w:type="dxa"/>
          </w:tcPr>
          <w:p w14:paraId="4FEF86C6" w14:textId="5454E1AD" w:rsidR="00A1551D" w:rsidRPr="00430EF3" w:rsidRDefault="00A1551D" w:rsidP="005F296E">
            <w:pPr>
              <w:spacing w:line="300" w:lineRule="auto"/>
              <w:jc w:val="center"/>
              <w:rPr>
                <w:b/>
                <w:bCs/>
              </w:rPr>
            </w:pPr>
            <w:r w:rsidRPr="00430EF3">
              <w:rPr>
                <w:b/>
                <w:bCs/>
              </w:rPr>
              <w:t>4680 gün (13 yıl)</w:t>
            </w:r>
          </w:p>
        </w:tc>
      </w:tr>
      <w:tr w:rsidR="00A1551D" w:rsidRPr="00430EF3" w14:paraId="6570BC9B" w14:textId="77777777" w:rsidTr="00A1551D">
        <w:tc>
          <w:tcPr>
            <w:tcW w:w="2122" w:type="dxa"/>
          </w:tcPr>
          <w:p w14:paraId="5ACC3015" w14:textId="268DF437" w:rsidR="00A1551D" w:rsidRPr="00430EF3" w:rsidRDefault="00A1551D" w:rsidP="005F296E">
            <w:pPr>
              <w:spacing w:line="300" w:lineRule="auto"/>
              <w:jc w:val="center"/>
              <w:rPr>
                <w:b/>
                <w:bCs/>
              </w:rPr>
            </w:pPr>
            <w:r w:rsidRPr="00430EF3">
              <w:rPr>
                <w:b/>
                <w:bCs/>
              </w:rPr>
              <w:t>%</w:t>
            </w:r>
            <w:proofErr w:type="gramStart"/>
            <w:r w:rsidRPr="00430EF3">
              <w:rPr>
                <w:b/>
                <w:bCs/>
              </w:rPr>
              <w:t>50 -</w:t>
            </w:r>
            <w:proofErr w:type="gramEnd"/>
            <w:r w:rsidRPr="00430EF3">
              <w:rPr>
                <w:b/>
                <w:bCs/>
              </w:rPr>
              <w:t xml:space="preserve"> %59 arası</w:t>
            </w:r>
          </w:p>
        </w:tc>
        <w:tc>
          <w:tcPr>
            <w:tcW w:w="4819" w:type="dxa"/>
          </w:tcPr>
          <w:p w14:paraId="665D8EA3" w14:textId="34E8242A" w:rsidR="00A1551D" w:rsidRPr="00430EF3" w:rsidRDefault="00A1551D" w:rsidP="005F296E">
            <w:pPr>
              <w:spacing w:line="300" w:lineRule="auto"/>
              <w:jc w:val="center"/>
            </w:pPr>
            <w:r w:rsidRPr="00430EF3">
              <w:t xml:space="preserve">En az </w:t>
            </w:r>
            <w:r w:rsidRPr="00430EF3">
              <w:rPr>
                <w:b/>
                <w:bCs/>
              </w:rPr>
              <w:t>16</w:t>
            </w:r>
            <w:r w:rsidRPr="00430EF3">
              <w:t xml:space="preserve"> yıldan beri sigortalı olmaları ve</w:t>
            </w:r>
          </w:p>
        </w:tc>
        <w:tc>
          <w:tcPr>
            <w:tcW w:w="2115" w:type="dxa"/>
          </w:tcPr>
          <w:p w14:paraId="2E35EA78" w14:textId="2A52ABA1" w:rsidR="00A1551D" w:rsidRPr="00430EF3" w:rsidRDefault="00A1551D" w:rsidP="005F296E">
            <w:pPr>
              <w:spacing w:line="300" w:lineRule="auto"/>
              <w:jc w:val="center"/>
              <w:rPr>
                <w:b/>
                <w:bCs/>
              </w:rPr>
            </w:pPr>
            <w:r w:rsidRPr="00430EF3">
              <w:rPr>
                <w:b/>
                <w:bCs/>
              </w:rPr>
              <w:t>4320 gün (12 yıl)</w:t>
            </w:r>
          </w:p>
        </w:tc>
      </w:tr>
      <w:tr w:rsidR="005F296E" w:rsidRPr="00430EF3" w14:paraId="3882DBFA" w14:textId="77777777" w:rsidTr="00A1551D">
        <w:tc>
          <w:tcPr>
            <w:tcW w:w="2122" w:type="dxa"/>
          </w:tcPr>
          <w:p w14:paraId="0EAA7BAD" w14:textId="65E30503" w:rsidR="005F296E" w:rsidRPr="00430EF3" w:rsidRDefault="005F296E" w:rsidP="005F296E">
            <w:pPr>
              <w:spacing w:line="300" w:lineRule="auto"/>
              <w:jc w:val="center"/>
              <w:rPr>
                <w:b/>
                <w:bCs/>
              </w:rPr>
            </w:pPr>
            <w:r>
              <w:rPr>
                <w:b/>
                <w:bCs/>
              </w:rPr>
              <w:t>%60’ını geçerse</w:t>
            </w:r>
          </w:p>
        </w:tc>
        <w:tc>
          <w:tcPr>
            <w:tcW w:w="4819" w:type="dxa"/>
          </w:tcPr>
          <w:p w14:paraId="3D5763EE" w14:textId="62B24114" w:rsidR="005F296E" w:rsidRPr="00430EF3" w:rsidRDefault="005F296E" w:rsidP="005F296E">
            <w:pPr>
              <w:spacing w:line="300" w:lineRule="auto"/>
              <w:jc w:val="center"/>
            </w:pPr>
            <w:r>
              <w:t xml:space="preserve">En az </w:t>
            </w:r>
            <w:r w:rsidRPr="00922B9F">
              <w:rPr>
                <w:b/>
              </w:rPr>
              <w:t xml:space="preserve">15 </w:t>
            </w:r>
            <w:r>
              <w:t>yıldan beri sigortalı olmaları ve</w:t>
            </w:r>
          </w:p>
        </w:tc>
        <w:tc>
          <w:tcPr>
            <w:tcW w:w="2115" w:type="dxa"/>
          </w:tcPr>
          <w:p w14:paraId="5CA17142" w14:textId="6913C218" w:rsidR="005F296E" w:rsidRPr="00430EF3" w:rsidRDefault="005F296E" w:rsidP="005F296E">
            <w:pPr>
              <w:spacing w:line="300" w:lineRule="auto"/>
              <w:jc w:val="center"/>
              <w:rPr>
                <w:b/>
                <w:bCs/>
              </w:rPr>
            </w:pPr>
            <w:r>
              <w:rPr>
                <w:b/>
                <w:bCs/>
              </w:rPr>
              <w:t>3960 gün (11 yıl)</w:t>
            </w:r>
          </w:p>
        </w:tc>
      </w:tr>
    </w:tbl>
    <w:p w14:paraId="553A814B" w14:textId="5D7DB1BF" w:rsidR="00E0049A" w:rsidRPr="00430EF3" w:rsidRDefault="00E0049A" w:rsidP="00430EF3">
      <w:pPr>
        <w:spacing w:line="300" w:lineRule="auto"/>
        <w:jc w:val="both"/>
      </w:pPr>
      <w:r w:rsidRPr="00430EF3">
        <w:br/>
      </w:r>
      <w:r w:rsidR="00A1551D" w:rsidRPr="00430EF3">
        <w:t xml:space="preserve">MYÖ primi bildirilmiş olmak şartıyla </w:t>
      </w:r>
      <w:r w:rsidR="00A1551D" w:rsidRPr="00430EF3">
        <w:rPr>
          <w:b/>
          <w:bCs/>
        </w:rPr>
        <w:t>YAŞ ŞARTI ARANMAKSIZIN</w:t>
      </w:r>
      <w:r w:rsidR="00A1551D" w:rsidRPr="00430EF3">
        <w:t xml:space="preserve"> yaşlılık aylığına hak kazanırlar. Bunlar 94</w:t>
      </w:r>
      <w:r w:rsidR="00772942">
        <w:t>. m</w:t>
      </w:r>
      <w:r w:rsidR="00A1551D" w:rsidRPr="00430EF3">
        <w:t xml:space="preserve">adde hükümlerine göre </w:t>
      </w:r>
      <w:r w:rsidRPr="00430EF3">
        <w:t>kontrol muayenesine tabi tutulabilirler.</w:t>
      </w:r>
    </w:p>
    <w:p w14:paraId="67DA3CA3" w14:textId="3A552543" w:rsidR="00160173" w:rsidRPr="00430EF3" w:rsidRDefault="00160173" w:rsidP="00430EF3">
      <w:pPr>
        <w:spacing w:line="300" w:lineRule="auto"/>
        <w:jc w:val="both"/>
      </w:pPr>
    </w:p>
    <w:p w14:paraId="7921D40D" w14:textId="70F61F57" w:rsidR="00160173" w:rsidRPr="00430EF3" w:rsidRDefault="00160173" w:rsidP="00430EF3">
      <w:pPr>
        <w:spacing w:line="300" w:lineRule="auto"/>
        <w:jc w:val="both"/>
      </w:pPr>
      <w:r w:rsidRPr="00430EF3">
        <w:sym w:font="Wingdings" w:char="F0E8"/>
      </w:r>
      <w:r w:rsidRPr="00430EF3">
        <w:t xml:space="preserve"> Bakanlıkça tespit edilen </w:t>
      </w:r>
      <w:r w:rsidRPr="00430EF3">
        <w:rPr>
          <w:b/>
          <w:bCs/>
        </w:rPr>
        <w:t>maden işyerlerinin yeraltı işlerinde</w:t>
      </w:r>
      <w:r w:rsidRPr="00430EF3">
        <w:t xml:space="preserve"> sürekli veya münavebeli olarak </w:t>
      </w:r>
      <w:r w:rsidRPr="00430EF3">
        <w:rPr>
          <w:b/>
          <w:bCs/>
        </w:rPr>
        <w:t>en az 20 yıldan beri</w:t>
      </w:r>
      <w:r w:rsidRPr="00430EF3">
        <w:t xml:space="preserve"> çalışan sigortalılar için </w:t>
      </w:r>
      <w:r w:rsidRPr="00430EF3">
        <w:rPr>
          <w:b/>
          <w:bCs/>
        </w:rPr>
        <w:t>yaş şartı 50</w:t>
      </w:r>
      <w:r w:rsidRPr="00430EF3">
        <w:t>’dir.</w:t>
      </w:r>
    </w:p>
    <w:p w14:paraId="2D1D416C" w14:textId="5663869A" w:rsidR="00160173" w:rsidRPr="00430EF3" w:rsidRDefault="00160173" w:rsidP="00430EF3">
      <w:pPr>
        <w:spacing w:line="300" w:lineRule="auto"/>
        <w:jc w:val="both"/>
      </w:pPr>
    </w:p>
    <w:p w14:paraId="4733E332" w14:textId="1C604A2E" w:rsidR="00F51FF7" w:rsidRDefault="00160173" w:rsidP="00430EF3">
      <w:pPr>
        <w:spacing w:line="300" w:lineRule="auto"/>
        <w:jc w:val="both"/>
      </w:pPr>
      <w:r w:rsidRPr="00430EF3">
        <w:lastRenderedPageBreak/>
        <w:sym w:font="Wingdings" w:char="F0E8"/>
      </w:r>
      <w:r w:rsidRPr="00430EF3">
        <w:t xml:space="preserve"> </w:t>
      </w:r>
      <w:r w:rsidR="00260953" w:rsidRPr="00430EF3">
        <w:rPr>
          <w:b/>
          <w:bCs/>
        </w:rPr>
        <w:t>55 yaşını dolduran ve erken yaşlanmış olduğu tespit edilen sigortalılar</w:t>
      </w:r>
      <w:r w:rsidR="00260953" w:rsidRPr="00430EF3">
        <w:t xml:space="preserve">, yaş dışındaki diğer şartları taşımaları halinde yaşlılık aylığından faydalanabilirler. </w:t>
      </w:r>
    </w:p>
    <w:p w14:paraId="350A99F5" w14:textId="77777777" w:rsidR="00430EF3" w:rsidRPr="00430EF3" w:rsidRDefault="00430EF3" w:rsidP="00430EF3">
      <w:pPr>
        <w:spacing w:line="300" w:lineRule="auto"/>
        <w:jc w:val="both"/>
        <w:rPr>
          <w:sz w:val="6"/>
          <w:szCs w:val="6"/>
        </w:rPr>
      </w:pPr>
    </w:p>
    <w:p w14:paraId="432FAEE4" w14:textId="7D72F448" w:rsidR="00160173" w:rsidRPr="00430EF3" w:rsidRDefault="00260953" w:rsidP="00430EF3">
      <w:pPr>
        <w:spacing w:line="300" w:lineRule="auto"/>
        <w:jc w:val="both"/>
        <w:rPr>
          <w:sz w:val="22"/>
          <w:szCs w:val="22"/>
        </w:rPr>
      </w:pPr>
      <w:r w:rsidRPr="00430EF3">
        <w:rPr>
          <w:sz w:val="22"/>
          <w:szCs w:val="22"/>
        </w:rPr>
        <w:t>(5400 gün MYÖ primi</w:t>
      </w:r>
      <w:r w:rsidR="00F51FF7" w:rsidRPr="00430EF3">
        <w:rPr>
          <w:sz w:val="22"/>
          <w:szCs w:val="22"/>
        </w:rPr>
        <w:t xml:space="preserve"> olmalı, </w:t>
      </w:r>
      <w:r w:rsidR="00430EF3">
        <w:rPr>
          <w:sz w:val="22"/>
          <w:szCs w:val="22"/>
        </w:rPr>
        <w:t>e</w:t>
      </w:r>
      <w:r w:rsidR="00F51FF7" w:rsidRPr="00430EF3">
        <w:rPr>
          <w:sz w:val="22"/>
          <w:szCs w:val="22"/>
        </w:rPr>
        <w:t>rken yaşlanma hali Kurum Sağlık Kurulu tarafından tespit edilir.</w:t>
      </w:r>
      <w:r w:rsidRPr="00430EF3">
        <w:rPr>
          <w:sz w:val="22"/>
          <w:szCs w:val="22"/>
        </w:rPr>
        <w:t>)</w:t>
      </w:r>
    </w:p>
    <w:p w14:paraId="0F8AAE97" w14:textId="767933A5" w:rsidR="00E0049A" w:rsidRPr="00430EF3" w:rsidRDefault="00E0049A" w:rsidP="00430EF3">
      <w:pPr>
        <w:spacing w:line="300" w:lineRule="auto"/>
        <w:jc w:val="both"/>
      </w:pPr>
    </w:p>
    <w:p w14:paraId="22BF2F76" w14:textId="56470AD4" w:rsidR="00F51FF7" w:rsidRPr="00430EF3" w:rsidRDefault="00F51FF7" w:rsidP="00430EF3">
      <w:pPr>
        <w:spacing w:line="300" w:lineRule="auto"/>
        <w:jc w:val="both"/>
      </w:pPr>
      <w:r w:rsidRPr="00430EF3">
        <w:sym w:font="Wingdings" w:char="F0E8"/>
      </w:r>
      <w:r w:rsidRPr="00430EF3">
        <w:t xml:space="preserve"> </w:t>
      </w:r>
      <w:r w:rsidR="00E61093" w:rsidRPr="00430EF3">
        <w:rPr>
          <w:b/>
          <w:bCs/>
        </w:rPr>
        <w:t>Yaşlılık aylığı talebinde bulunan</w:t>
      </w:r>
      <w:r w:rsidR="00E61093" w:rsidRPr="00430EF3">
        <w:t xml:space="preserve"> </w:t>
      </w:r>
      <w:r w:rsidR="00E61093" w:rsidRPr="00430EF3">
        <w:rPr>
          <w:b/>
          <w:bCs/>
        </w:rPr>
        <w:t xml:space="preserve">kadın sigortalıların </w:t>
      </w:r>
      <w:r w:rsidR="00E61093" w:rsidRPr="00430EF3">
        <w:rPr>
          <w:b/>
          <w:bCs/>
          <w:u w:val="single"/>
        </w:rPr>
        <w:t>ağır engelli çocuğu</w:t>
      </w:r>
      <w:r w:rsidR="00E61093" w:rsidRPr="00430EF3">
        <w:rPr>
          <w:b/>
          <w:bCs/>
        </w:rPr>
        <w:t xml:space="preserve"> bulunursa</w:t>
      </w:r>
      <w:r w:rsidR="00E61093" w:rsidRPr="00430EF3">
        <w:t xml:space="preserve">, </w:t>
      </w:r>
      <w:r w:rsidR="00E61093" w:rsidRPr="00430EF3">
        <w:rPr>
          <w:u w:val="single"/>
        </w:rPr>
        <w:t>kanunun yürürlüğe girdiği tarihten sonra</w:t>
      </w:r>
      <w:r w:rsidR="00E61093" w:rsidRPr="00430EF3">
        <w:t xml:space="preserve"> geçen prim ödeme gün sayılarının </w:t>
      </w:r>
      <w:r w:rsidR="00E61093" w:rsidRPr="00430EF3">
        <w:rPr>
          <w:b/>
          <w:bCs/>
        </w:rPr>
        <w:t>dörtte biri (1/4)</w:t>
      </w:r>
      <w:r w:rsidR="00E61093" w:rsidRPr="00430EF3">
        <w:t xml:space="preserve"> prim ödeme gün sayıları toplamına eklenir ve </w:t>
      </w:r>
      <w:r w:rsidR="00732342" w:rsidRPr="00430EF3">
        <w:rPr>
          <w:u w:val="single"/>
        </w:rPr>
        <w:t xml:space="preserve">eklenen </w:t>
      </w:r>
      <w:r w:rsidR="00E61093" w:rsidRPr="00430EF3">
        <w:rPr>
          <w:u w:val="single"/>
        </w:rPr>
        <w:t>bu süreler emeklilik yaş hadlerinden de indirilir</w:t>
      </w:r>
      <w:r w:rsidR="00E61093" w:rsidRPr="00430EF3">
        <w:t xml:space="preserve">. </w:t>
      </w:r>
      <w:r w:rsidR="00046231" w:rsidRPr="00430EF3">
        <w:t>(</w:t>
      </w:r>
      <w:r w:rsidR="00046231" w:rsidRPr="00430EF3">
        <w:rPr>
          <w:b/>
          <w:bCs/>
        </w:rPr>
        <w:t>Dikkat:</w:t>
      </w:r>
      <w:r w:rsidR="00046231" w:rsidRPr="00430EF3">
        <w:t xml:space="preserve"> Malul değil ağır engelli çocuğu)</w:t>
      </w:r>
    </w:p>
    <w:p w14:paraId="09EED9AB" w14:textId="2B212F0B" w:rsidR="00E61093" w:rsidRPr="00430EF3" w:rsidRDefault="00E61093" w:rsidP="00430EF3">
      <w:pPr>
        <w:spacing w:line="300" w:lineRule="auto"/>
        <w:jc w:val="both"/>
      </w:pPr>
    </w:p>
    <w:p w14:paraId="33167C22" w14:textId="1694E38C" w:rsidR="00E61093" w:rsidRDefault="00E61093" w:rsidP="00430EF3">
      <w:pPr>
        <w:spacing w:line="300" w:lineRule="auto"/>
        <w:jc w:val="both"/>
        <w:rPr>
          <w:b/>
          <w:bCs/>
        </w:rPr>
      </w:pPr>
      <w:r w:rsidRPr="00430EF3">
        <w:sym w:font="Wingdings" w:char="F0E8"/>
      </w:r>
      <w:r w:rsidRPr="00430EF3">
        <w:t xml:space="preserve"> </w:t>
      </w:r>
      <w:r w:rsidR="00571305" w:rsidRPr="00430EF3">
        <w:rPr>
          <w:b/>
          <w:bCs/>
        </w:rPr>
        <w:t>Yaşlılık aylığı bağlanabilmesi için;</w:t>
      </w:r>
    </w:p>
    <w:p w14:paraId="68EA3871" w14:textId="77777777" w:rsidR="00430EF3" w:rsidRPr="00430EF3" w:rsidRDefault="00430EF3" w:rsidP="00430EF3">
      <w:pPr>
        <w:spacing w:line="300" w:lineRule="auto"/>
        <w:jc w:val="both"/>
        <w:rPr>
          <w:sz w:val="16"/>
          <w:szCs w:val="16"/>
        </w:rPr>
      </w:pPr>
    </w:p>
    <w:p w14:paraId="5B3068A7" w14:textId="7C8424EF" w:rsidR="00571305" w:rsidRDefault="00571305" w:rsidP="00430EF3">
      <w:pPr>
        <w:pStyle w:val="ListeParagraf"/>
        <w:numPr>
          <w:ilvl w:val="0"/>
          <w:numId w:val="2"/>
        </w:numPr>
        <w:spacing w:line="300" w:lineRule="auto"/>
        <w:ind w:left="714" w:hanging="357"/>
        <w:jc w:val="both"/>
        <w:rPr>
          <w:rFonts w:ascii="Times New Roman" w:hAnsi="Times New Roman" w:cs="Times New Roman"/>
        </w:rPr>
      </w:pPr>
      <w:r w:rsidRPr="00430EF3">
        <w:rPr>
          <w:rFonts w:ascii="Times New Roman" w:hAnsi="Times New Roman" w:cs="Times New Roman"/>
          <w:b/>
          <w:bCs/>
        </w:rPr>
        <w:t>4A</w:t>
      </w:r>
      <w:r w:rsidRPr="00430EF3">
        <w:rPr>
          <w:rFonts w:ascii="Times New Roman" w:hAnsi="Times New Roman" w:cs="Times New Roman"/>
        </w:rPr>
        <w:t xml:space="preserve"> sigortalının çalıştığı </w:t>
      </w:r>
      <w:r w:rsidRPr="00430EF3">
        <w:rPr>
          <w:rFonts w:ascii="Times New Roman" w:hAnsi="Times New Roman" w:cs="Times New Roman"/>
          <w:b/>
          <w:bCs/>
        </w:rPr>
        <w:t>işten ayrıldıktan</w:t>
      </w:r>
      <w:r w:rsidRPr="00430EF3">
        <w:rPr>
          <w:rFonts w:ascii="Times New Roman" w:hAnsi="Times New Roman" w:cs="Times New Roman"/>
        </w:rPr>
        <w:t>,</w:t>
      </w:r>
    </w:p>
    <w:p w14:paraId="7489D583" w14:textId="77777777" w:rsidR="00430EF3" w:rsidRPr="00430EF3" w:rsidRDefault="00430EF3" w:rsidP="00430EF3">
      <w:pPr>
        <w:pStyle w:val="ListeParagraf"/>
        <w:spacing w:line="300" w:lineRule="auto"/>
        <w:ind w:left="714"/>
        <w:jc w:val="both"/>
        <w:rPr>
          <w:rFonts w:ascii="Times New Roman" w:hAnsi="Times New Roman" w:cs="Times New Roman"/>
          <w:sz w:val="4"/>
          <w:szCs w:val="4"/>
        </w:rPr>
      </w:pPr>
    </w:p>
    <w:p w14:paraId="14FF3FC2" w14:textId="66D109FC" w:rsidR="00571305" w:rsidRDefault="00571305" w:rsidP="00430EF3">
      <w:pPr>
        <w:pStyle w:val="ListeParagraf"/>
        <w:numPr>
          <w:ilvl w:val="0"/>
          <w:numId w:val="2"/>
        </w:numPr>
        <w:spacing w:line="300" w:lineRule="auto"/>
        <w:ind w:left="714" w:hanging="357"/>
        <w:jc w:val="both"/>
        <w:rPr>
          <w:rFonts w:ascii="Times New Roman" w:hAnsi="Times New Roman" w:cs="Times New Roman"/>
        </w:rPr>
      </w:pPr>
      <w:r w:rsidRPr="00430EF3">
        <w:rPr>
          <w:rFonts w:ascii="Times New Roman" w:hAnsi="Times New Roman" w:cs="Times New Roman"/>
          <w:b/>
          <w:bCs/>
        </w:rPr>
        <w:t>4B</w:t>
      </w:r>
      <w:r w:rsidRPr="00430EF3">
        <w:rPr>
          <w:rFonts w:ascii="Times New Roman" w:hAnsi="Times New Roman" w:cs="Times New Roman"/>
        </w:rPr>
        <w:t xml:space="preserve"> sigortalının sigortalılığa esas faaliyete son verip vermeyeceğini </w:t>
      </w:r>
      <w:r w:rsidRPr="00430EF3">
        <w:rPr>
          <w:rFonts w:ascii="Times New Roman" w:hAnsi="Times New Roman" w:cs="Times New Roman"/>
          <w:b/>
          <w:bCs/>
        </w:rPr>
        <w:t>beyan ettikten sonra</w:t>
      </w:r>
      <w:r w:rsidRPr="00430EF3">
        <w:rPr>
          <w:rFonts w:ascii="Times New Roman" w:hAnsi="Times New Roman" w:cs="Times New Roman"/>
        </w:rPr>
        <w:t xml:space="preserve"> </w:t>
      </w:r>
      <w:r w:rsidRPr="00430EF3">
        <w:rPr>
          <w:rFonts w:ascii="Times New Roman" w:hAnsi="Times New Roman" w:cs="Times New Roman"/>
          <w:b/>
          <w:bCs/>
          <w:u w:val="single"/>
        </w:rPr>
        <w:t>yazılı istekte bulunmaları</w:t>
      </w:r>
      <w:r w:rsidRPr="00430EF3">
        <w:rPr>
          <w:rFonts w:ascii="Times New Roman" w:hAnsi="Times New Roman" w:cs="Times New Roman"/>
        </w:rPr>
        <w:t xml:space="preserve"> ve yazılı talepte bulunduğu tarih itibariyle kendi sigortalılığı sebebiyle GSS primi dahil prim ve prime ilişkin her türlü borcunun olmaması zorunludur.</w:t>
      </w:r>
    </w:p>
    <w:p w14:paraId="7C78EB13" w14:textId="77777777" w:rsidR="00430EF3" w:rsidRPr="00430EF3" w:rsidRDefault="00430EF3" w:rsidP="00430EF3">
      <w:pPr>
        <w:spacing w:line="300" w:lineRule="auto"/>
        <w:jc w:val="both"/>
        <w:rPr>
          <w:sz w:val="4"/>
          <w:szCs w:val="4"/>
        </w:rPr>
      </w:pPr>
    </w:p>
    <w:p w14:paraId="28FDE98C" w14:textId="3C4D1219" w:rsidR="00571305" w:rsidRPr="00430EF3" w:rsidRDefault="00571305" w:rsidP="00430EF3">
      <w:pPr>
        <w:pStyle w:val="ListeParagraf"/>
        <w:numPr>
          <w:ilvl w:val="0"/>
          <w:numId w:val="2"/>
        </w:numPr>
        <w:spacing w:line="300" w:lineRule="auto"/>
        <w:ind w:left="714" w:hanging="357"/>
        <w:jc w:val="both"/>
        <w:rPr>
          <w:rFonts w:ascii="Times New Roman" w:hAnsi="Times New Roman" w:cs="Times New Roman"/>
        </w:rPr>
      </w:pPr>
      <w:r w:rsidRPr="00430EF3">
        <w:rPr>
          <w:rFonts w:ascii="Times New Roman" w:hAnsi="Times New Roman" w:cs="Times New Roman"/>
          <w:b/>
          <w:bCs/>
        </w:rPr>
        <w:t xml:space="preserve">4C </w:t>
      </w:r>
      <w:r w:rsidRPr="00430EF3">
        <w:rPr>
          <w:rFonts w:ascii="Times New Roman" w:hAnsi="Times New Roman" w:cs="Times New Roman"/>
        </w:rPr>
        <w:t xml:space="preserve">sigortalıların ise istekleri üzerine yetkili makamdan emekliye sevk onayı aldıktan sonra </w:t>
      </w:r>
      <w:r w:rsidRPr="00430EF3">
        <w:rPr>
          <w:rFonts w:ascii="Times New Roman" w:hAnsi="Times New Roman" w:cs="Times New Roman"/>
          <w:b/>
          <w:bCs/>
        </w:rPr>
        <w:t>ilişiklerinin kesilmesi</w:t>
      </w:r>
      <w:r w:rsidRPr="00430EF3">
        <w:rPr>
          <w:rFonts w:ascii="Times New Roman" w:hAnsi="Times New Roman" w:cs="Times New Roman"/>
        </w:rPr>
        <w:t xml:space="preserve"> şarttır.</w:t>
      </w:r>
    </w:p>
    <w:p w14:paraId="73BC295D" w14:textId="572E930F" w:rsidR="00571305" w:rsidRPr="007D1CB6" w:rsidRDefault="00571305" w:rsidP="00571305">
      <w:pPr>
        <w:spacing w:line="312" w:lineRule="auto"/>
        <w:rPr>
          <w:sz w:val="16"/>
          <w:szCs w:val="16"/>
        </w:rPr>
      </w:pPr>
    </w:p>
    <w:p w14:paraId="30CC8E14" w14:textId="088AC41B" w:rsidR="00571305" w:rsidRPr="00430EF3" w:rsidRDefault="00571305" w:rsidP="00571305">
      <w:pPr>
        <w:spacing w:line="312" w:lineRule="auto"/>
        <w:rPr>
          <w:b/>
          <w:bCs/>
          <w:sz w:val="28"/>
          <w:szCs w:val="28"/>
        </w:rPr>
      </w:pPr>
      <w:r w:rsidRPr="00430EF3">
        <w:rPr>
          <w:b/>
          <w:bCs/>
          <w:sz w:val="28"/>
          <w:szCs w:val="28"/>
        </w:rPr>
        <w:t>MADDE 29 – YAŞLILIK AYLIĞININ HESAPLANMASI</w:t>
      </w:r>
    </w:p>
    <w:p w14:paraId="4E91EE43" w14:textId="4F6E71DB" w:rsidR="00571305" w:rsidRPr="007D1CB6" w:rsidRDefault="00571305" w:rsidP="007D1CB6">
      <w:pPr>
        <w:spacing w:line="276" w:lineRule="auto"/>
        <w:rPr>
          <w:sz w:val="18"/>
          <w:szCs w:val="18"/>
        </w:rPr>
      </w:pPr>
    </w:p>
    <w:p w14:paraId="5A7AB9C4" w14:textId="16506941" w:rsidR="00791A8F" w:rsidRPr="00430EF3" w:rsidRDefault="00791A8F" w:rsidP="00430EF3">
      <w:pPr>
        <w:spacing w:line="300" w:lineRule="auto"/>
      </w:pPr>
      <w:r w:rsidRPr="00430EF3">
        <w:sym w:font="Wingdings" w:char="F0E8"/>
      </w:r>
      <w:r w:rsidRPr="00430EF3">
        <w:t xml:space="preserve"> 4A, 4B ve 4C’ye göre </w:t>
      </w:r>
      <w:r w:rsidRPr="00430EF3">
        <w:rPr>
          <w:u w:val="single"/>
        </w:rPr>
        <w:t>bu kanunun yürürlüğe girdiği tarihten sonra ilk defa sigortalı olarak çalışmaya başlayanların</w:t>
      </w:r>
      <w:r w:rsidRPr="00430EF3">
        <w:t xml:space="preserve"> yaşlılık aylığı aşağıdaki hükümlere göre belirlenecek ortalama aylık kazanç ile aylık bağlama oranı (ABO) çarpımı sonucu bulunur.</w:t>
      </w:r>
      <w:r w:rsidRPr="00430EF3">
        <w:br/>
      </w:r>
    </w:p>
    <w:p w14:paraId="6966D231" w14:textId="47E074EF" w:rsidR="00791A8F" w:rsidRPr="00430EF3" w:rsidRDefault="00791A8F"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rPr>
      </w:pPr>
      <w:r w:rsidRPr="00430EF3">
        <w:rPr>
          <w:b/>
          <w:bCs/>
        </w:rPr>
        <w:t>YAŞLILIK AYLIĞI = Ortalama Aylık Kazanç x Aylık Bağlama Oranı</w:t>
      </w:r>
    </w:p>
    <w:p w14:paraId="08F2CB5F" w14:textId="6570A71E" w:rsidR="00791A8F" w:rsidRPr="00430EF3" w:rsidRDefault="00791A8F" w:rsidP="00430EF3">
      <w:pPr>
        <w:spacing w:line="300" w:lineRule="auto"/>
        <w:jc w:val="both"/>
      </w:pPr>
    </w:p>
    <w:p w14:paraId="2DC81F2A" w14:textId="10820092" w:rsidR="00791A8F" w:rsidRPr="00430EF3" w:rsidRDefault="007D1CB6" w:rsidP="00430EF3">
      <w:pPr>
        <w:spacing w:line="300" w:lineRule="auto"/>
        <w:jc w:val="both"/>
      </w:pPr>
      <w:r w:rsidRPr="00430EF3">
        <w:sym w:font="Wingdings" w:char="F0E8"/>
      </w:r>
      <w:r w:rsidRPr="00430EF3">
        <w:t xml:space="preserve"> </w:t>
      </w:r>
      <w:r w:rsidRPr="00430EF3">
        <w:rPr>
          <w:b/>
          <w:bCs/>
        </w:rPr>
        <w:t>Ortalama aylık kazanç:</w:t>
      </w:r>
      <w:r w:rsidRPr="00430EF3">
        <w:t xml:space="preserve"> Sigortalının her yıla ait prime esas kazancının ait olduğu yıldan itibaren aylık talep tarihine kadar geçen yıllar için, her yıl gerçekleşen güncelleme katsayısı ile güncellenerek bulunan kazançlar toplamının itibari hizmet süresi ile fiili hizmet süresi zammı (FHSZ) hariç toplam prim ödeme gün sayısına bölünmesi suretiyle hesaplanan ortalama günlük kazancın 30 katıdır.</w:t>
      </w:r>
    </w:p>
    <w:p w14:paraId="1F3011B0" w14:textId="0C80492E" w:rsidR="007D1CB6" w:rsidRPr="00430EF3" w:rsidRDefault="007D1CB6" w:rsidP="00430EF3">
      <w:pPr>
        <w:spacing w:line="300" w:lineRule="auto"/>
        <w:jc w:val="both"/>
      </w:pPr>
    </w:p>
    <w:p w14:paraId="30841013" w14:textId="08C492B1" w:rsidR="007D1CB6" w:rsidRPr="00430EF3" w:rsidRDefault="007D1CB6" w:rsidP="00430EF3">
      <w:pPr>
        <w:spacing w:line="300" w:lineRule="auto"/>
        <w:jc w:val="both"/>
      </w:pPr>
      <w:r w:rsidRPr="00430EF3">
        <w:sym w:font="Wingdings" w:char="F0E8"/>
      </w:r>
      <w:r w:rsidRPr="00430EF3">
        <w:t xml:space="preserve"> </w:t>
      </w:r>
      <w:r w:rsidRPr="00430EF3">
        <w:rPr>
          <w:b/>
          <w:bCs/>
        </w:rPr>
        <w:t>Aylık bağlama oranı:</w:t>
      </w:r>
      <w:r w:rsidRPr="00430EF3">
        <w:t xml:space="preserve"> Sigortalının MYÖ sigortalarına tabi geçen toplam prim ödeme gün sayısının </w:t>
      </w:r>
      <w:r w:rsidRPr="00430EF3">
        <w:rPr>
          <w:b/>
          <w:bCs/>
        </w:rPr>
        <w:t>her 360 günü için %2 olarak uygulanır</w:t>
      </w:r>
      <w:r w:rsidRPr="00430EF3">
        <w:t>. Bu hesaplamada 360 günden eksik süreler orantılı olarak dikkate alınır. Ancak aylık bağlama oranı (ABO) %90’ı geçemez.</w:t>
      </w:r>
    </w:p>
    <w:p w14:paraId="783C54A2" w14:textId="77777777" w:rsidR="007D1CB6" w:rsidRPr="00430EF3" w:rsidRDefault="007D1CB6" w:rsidP="00430EF3">
      <w:pPr>
        <w:spacing w:line="300" w:lineRule="auto"/>
        <w:jc w:val="both"/>
      </w:pPr>
    </w:p>
    <w:p w14:paraId="6D3A1660" w14:textId="7D9370EE" w:rsidR="007D1CB6" w:rsidRPr="00430EF3" w:rsidRDefault="00430EF3"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r w:rsidRPr="00914CC6">
        <w:rPr>
          <w:rFonts w:ascii="Apple Color Emoji" w:hAnsi="Apple Color Emoji" w:cs="Apple Color Emoji"/>
        </w:rPr>
        <w:t>⚠</w:t>
      </w:r>
      <w:r w:rsidRPr="00914CC6">
        <w:t xml:space="preserve"> </w:t>
      </w:r>
      <w:r w:rsidR="00773F2A" w:rsidRPr="00430EF3">
        <w:t xml:space="preserve">Sigortalıya yaşlılık aylığı bağlanmasında aylık bağlama oranının </w:t>
      </w:r>
      <w:r w:rsidR="00773F2A" w:rsidRPr="00430EF3">
        <w:rPr>
          <w:b/>
          <w:bCs/>
        </w:rPr>
        <w:t>üst limiti %90’dır</w:t>
      </w:r>
      <w:r w:rsidR="00773F2A" w:rsidRPr="00430EF3">
        <w:t>.</w:t>
      </w:r>
    </w:p>
    <w:p w14:paraId="699A5688" w14:textId="60F684B5" w:rsidR="00773F2A" w:rsidRDefault="00773F2A" w:rsidP="007D1CB6">
      <w:pPr>
        <w:spacing w:line="312" w:lineRule="auto"/>
        <w:rPr>
          <w:sz w:val="26"/>
          <w:szCs w:val="26"/>
        </w:rPr>
      </w:pPr>
    </w:p>
    <w:p w14:paraId="6C4E03C5" w14:textId="309A3D88" w:rsidR="00773F2A" w:rsidRPr="00430EF3" w:rsidRDefault="00773F2A" w:rsidP="00430EF3">
      <w:pPr>
        <w:spacing w:line="300" w:lineRule="auto"/>
        <w:jc w:val="both"/>
      </w:pPr>
      <w:r w:rsidRPr="00430EF3">
        <w:lastRenderedPageBreak/>
        <w:sym w:font="Wingdings" w:char="F0E8"/>
      </w:r>
      <w:r w:rsidRPr="00430EF3">
        <w:t xml:space="preserve"> 28-4 fıkrası </w:t>
      </w:r>
      <w:r w:rsidRPr="00430EF3">
        <w:rPr>
          <w:b/>
          <w:bCs/>
        </w:rPr>
        <w:t>(Çalışma gücü kaybı %60)</w:t>
      </w:r>
      <w:r w:rsidRPr="00430EF3">
        <w:t xml:space="preserve"> ve 28-5 fıkrasına </w:t>
      </w:r>
      <w:r w:rsidRPr="00430EF3">
        <w:rPr>
          <w:b/>
          <w:bCs/>
        </w:rPr>
        <w:t>(madenciler)</w:t>
      </w:r>
      <w:r w:rsidRPr="00430EF3">
        <w:t xml:space="preserve"> göre aylığa hak kazanan sigortalılar için hesaplanacak aylık bağlama oranı (ABO);</w:t>
      </w:r>
    </w:p>
    <w:p w14:paraId="52315B42" w14:textId="77777777" w:rsidR="00773F2A" w:rsidRPr="00430EF3" w:rsidRDefault="00773F2A" w:rsidP="00430EF3">
      <w:pPr>
        <w:spacing w:line="300" w:lineRule="auto"/>
      </w:pPr>
    </w:p>
    <w:p w14:paraId="143244EF" w14:textId="242CE0DF" w:rsidR="00773F2A" w:rsidRPr="00E973B7" w:rsidRDefault="00773F2A" w:rsidP="00E973B7">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b/>
          <w:bCs/>
        </w:rPr>
        <w:t>Prim ödeme gün sayısı 9</w:t>
      </w:r>
      <w:r w:rsidR="00E973B7">
        <w:rPr>
          <w:rFonts w:ascii="Times New Roman" w:hAnsi="Times New Roman" w:cs="Times New Roman"/>
          <w:b/>
          <w:bCs/>
        </w:rPr>
        <w:t>.</w:t>
      </w:r>
      <w:r w:rsidRPr="00430EF3">
        <w:rPr>
          <w:rFonts w:ascii="Times New Roman" w:hAnsi="Times New Roman" w:cs="Times New Roman"/>
          <w:b/>
          <w:bCs/>
        </w:rPr>
        <w:t>000 günden az olanlar için</w:t>
      </w:r>
      <w:r w:rsidRPr="00430EF3">
        <w:rPr>
          <w:rFonts w:ascii="Times New Roman" w:hAnsi="Times New Roman" w:cs="Times New Roman"/>
        </w:rPr>
        <w:t xml:space="preserve"> çalışma gücü kayıp oranının 9</w:t>
      </w:r>
      <w:r w:rsidR="00E973B7">
        <w:rPr>
          <w:rFonts w:ascii="Times New Roman" w:hAnsi="Times New Roman" w:cs="Times New Roman"/>
        </w:rPr>
        <w:t>.</w:t>
      </w:r>
      <w:r w:rsidRPr="00E973B7">
        <w:t>000 gün prim ödeme gün sayısı ile çarpımı sonucu bulunan rakamın %60’a bölünmesi suretiyle hesaplanan gün sayısına göre, %50’yi geçmemek üzere üçüncü fıkra uyarınca tespit edilen orandır.</w:t>
      </w:r>
    </w:p>
    <w:p w14:paraId="2C7B1F18" w14:textId="77777777" w:rsidR="00430EF3" w:rsidRPr="00430EF3" w:rsidRDefault="00430EF3" w:rsidP="00430EF3">
      <w:pPr>
        <w:pStyle w:val="ListeParagraf"/>
        <w:spacing w:line="300" w:lineRule="auto"/>
        <w:jc w:val="both"/>
        <w:rPr>
          <w:rFonts w:ascii="Times New Roman" w:hAnsi="Times New Roman" w:cs="Times New Roman"/>
          <w:sz w:val="8"/>
          <w:szCs w:val="8"/>
        </w:rPr>
      </w:pPr>
    </w:p>
    <w:p w14:paraId="2DE5163C" w14:textId="68BB8AB3" w:rsidR="00773F2A" w:rsidRDefault="00773F2A"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b/>
          <w:bCs/>
        </w:rPr>
        <w:t>Prim ödeme gün sayısı 9</w:t>
      </w:r>
      <w:r w:rsidR="00E973B7">
        <w:rPr>
          <w:rFonts w:ascii="Times New Roman" w:hAnsi="Times New Roman" w:cs="Times New Roman"/>
          <w:b/>
          <w:bCs/>
        </w:rPr>
        <w:t>.</w:t>
      </w:r>
      <w:r w:rsidRPr="00430EF3">
        <w:rPr>
          <w:rFonts w:ascii="Times New Roman" w:hAnsi="Times New Roman" w:cs="Times New Roman"/>
          <w:b/>
          <w:bCs/>
        </w:rPr>
        <w:t>000 günden fazla olanlar için</w:t>
      </w:r>
      <w:r w:rsidRPr="00430EF3">
        <w:rPr>
          <w:rFonts w:ascii="Times New Roman" w:hAnsi="Times New Roman" w:cs="Times New Roman"/>
        </w:rPr>
        <w:t xml:space="preserve"> ise toplam prim ödeme gün sayısına göre ABO belirlenir.</w:t>
      </w:r>
    </w:p>
    <w:p w14:paraId="529097E6" w14:textId="77777777" w:rsidR="00430EF3" w:rsidRPr="00430EF3" w:rsidRDefault="00430EF3" w:rsidP="00430EF3">
      <w:pPr>
        <w:spacing w:line="300" w:lineRule="auto"/>
        <w:jc w:val="both"/>
        <w:rPr>
          <w:sz w:val="8"/>
          <w:szCs w:val="8"/>
        </w:rPr>
      </w:pPr>
    </w:p>
    <w:p w14:paraId="0B0542BB" w14:textId="04859233" w:rsidR="00773F2A" w:rsidRPr="00430EF3" w:rsidRDefault="00773F2A"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b/>
          <w:bCs/>
        </w:rPr>
        <w:t>Ancak 4A kapsamında sigortalı sayılanlar için bu fıkrada geçen 9</w:t>
      </w:r>
      <w:r w:rsidR="00E973B7">
        <w:rPr>
          <w:rFonts w:ascii="Times New Roman" w:hAnsi="Times New Roman" w:cs="Times New Roman"/>
          <w:b/>
          <w:bCs/>
        </w:rPr>
        <w:t>.</w:t>
      </w:r>
      <w:r w:rsidRPr="00430EF3">
        <w:rPr>
          <w:rFonts w:ascii="Times New Roman" w:hAnsi="Times New Roman" w:cs="Times New Roman"/>
          <w:b/>
          <w:bCs/>
        </w:rPr>
        <w:t>000 prim gün sayısı 7</w:t>
      </w:r>
      <w:r w:rsidR="00E973B7">
        <w:rPr>
          <w:rFonts w:ascii="Times New Roman" w:hAnsi="Times New Roman" w:cs="Times New Roman"/>
          <w:b/>
          <w:bCs/>
        </w:rPr>
        <w:t>.</w:t>
      </w:r>
      <w:r w:rsidRPr="00430EF3">
        <w:rPr>
          <w:rFonts w:ascii="Times New Roman" w:hAnsi="Times New Roman" w:cs="Times New Roman"/>
          <w:b/>
          <w:bCs/>
        </w:rPr>
        <w:t>200 gün, %50 oran da %40 olarak uygulanır</w:t>
      </w:r>
      <w:r w:rsidRPr="00430EF3">
        <w:rPr>
          <w:rFonts w:ascii="Times New Roman" w:hAnsi="Times New Roman" w:cs="Times New Roman"/>
        </w:rPr>
        <w:t>.</w:t>
      </w:r>
    </w:p>
    <w:p w14:paraId="6E8D74D6" w14:textId="40DEF738" w:rsidR="00773F2A" w:rsidRPr="00430EF3" w:rsidRDefault="00773F2A" w:rsidP="00430EF3">
      <w:pPr>
        <w:spacing w:line="300" w:lineRule="auto"/>
      </w:pPr>
    </w:p>
    <w:p w14:paraId="44BEF7D6" w14:textId="34E38709" w:rsidR="00773F2A" w:rsidRPr="000D14BC" w:rsidRDefault="00430EF3"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proofErr w:type="gramStart"/>
      <w:r w:rsidRPr="00914CC6">
        <w:rPr>
          <w:rFonts w:ascii="Apple Color Emoji" w:hAnsi="Apple Color Emoji" w:cs="Apple Color Emoji"/>
        </w:rPr>
        <w:t>⚠</w:t>
      </w:r>
      <w:r w:rsidRPr="00914CC6">
        <w:t xml:space="preserve"> </w:t>
      </w:r>
      <w:r w:rsidR="000D14BC">
        <w:t xml:space="preserve"> 2023</w:t>
      </w:r>
      <w:proofErr w:type="gramEnd"/>
      <w:r w:rsidR="000D14BC">
        <w:t>/Nisan döneminden</w:t>
      </w:r>
      <w:r w:rsidR="00DD272B">
        <w:t xml:space="preserve"> itibaren g</w:t>
      </w:r>
      <w:r w:rsidR="00992115" w:rsidRPr="00430EF3">
        <w:t xml:space="preserve">eçerli olmak üzere bağlanan </w:t>
      </w:r>
      <w:r w:rsidR="00992115" w:rsidRPr="00430EF3">
        <w:rPr>
          <w:b/>
          <w:bCs/>
        </w:rPr>
        <w:t xml:space="preserve">yaşlılık, malullük ve ölüm aylıkları dosya bazında </w:t>
      </w:r>
      <w:r w:rsidR="000D14BC">
        <w:rPr>
          <w:b/>
          <w:bCs/>
        </w:rPr>
        <w:t>7</w:t>
      </w:r>
      <w:r w:rsidR="00992115" w:rsidRPr="00430EF3">
        <w:rPr>
          <w:b/>
          <w:bCs/>
        </w:rPr>
        <w:t>.</w:t>
      </w:r>
      <w:r w:rsidR="005F296E">
        <w:rPr>
          <w:b/>
          <w:bCs/>
        </w:rPr>
        <w:t>5</w:t>
      </w:r>
      <w:r w:rsidR="00992115" w:rsidRPr="00430EF3">
        <w:rPr>
          <w:b/>
          <w:bCs/>
        </w:rPr>
        <w:t>00 TL’den aşağı olamayacaktır.</w:t>
      </w:r>
      <w:r w:rsidR="00121726">
        <w:rPr>
          <w:b/>
          <w:bCs/>
        </w:rPr>
        <w:t xml:space="preserve"> </w:t>
      </w:r>
      <w:r w:rsidR="00121726" w:rsidRPr="00121726">
        <w:rPr>
          <w:b/>
          <w:bCs/>
          <w:color w:val="FF0000"/>
          <w:sz w:val="18"/>
          <w:szCs w:val="18"/>
        </w:rPr>
        <w:t>(2024 henüz belli değil. Açıklanınca ekle)</w:t>
      </w:r>
    </w:p>
    <w:p w14:paraId="1E67D165" w14:textId="0FD8D78D" w:rsidR="00992115" w:rsidRPr="00430EF3" w:rsidRDefault="00992115" w:rsidP="00430EF3">
      <w:pPr>
        <w:spacing w:line="300" w:lineRule="auto"/>
      </w:pPr>
    </w:p>
    <w:p w14:paraId="13536630" w14:textId="1B3648E6" w:rsidR="00992115" w:rsidRPr="00430EF3" w:rsidRDefault="00992115" w:rsidP="00430EF3">
      <w:pPr>
        <w:spacing w:line="300" w:lineRule="auto"/>
        <w:rPr>
          <w:b/>
          <w:bCs/>
          <w:sz w:val="26"/>
          <w:szCs w:val="26"/>
          <w:u w:val="single"/>
        </w:rPr>
      </w:pPr>
      <w:r w:rsidRPr="00430EF3">
        <w:rPr>
          <w:b/>
          <w:bCs/>
          <w:sz w:val="26"/>
          <w:szCs w:val="26"/>
          <w:u w:val="single"/>
        </w:rPr>
        <w:t xml:space="preserve">Malullük ve </w:t>
      </w:r>
      <w:r w:rsidR="00430EF3" w:rsidRPr="00430EF3">
        <w:rPr>
          <w:b/>
          <w:bCs/>
          <w:sz w:val="26"/>
          <w:szCs w:val="26"/>
          <w:u w:val="single"/>
        </w:rPr>
        <w:t>Ö</w:t>
      </w:r>
      <w:r w:rsidRPr="00430EF3">
        <w:rPr>
          <w:b/>
          <w:bCs/>
          <w:sz w:val="26"/>
          <w:szCs w:val="26"/>
          <w:u w:val="single"/>
        </w:rPr>
        <w:t xml:space="preserve">lüm </w:t>
      </w:r>
      <w:r w:rsidR="00430EF3" w:rsidRPr="00430EF3">
        <w:rPr>
          <w:b/>
          <w:bCs/>
          <w:sz w:val="26"/>
          <w:szCs w:val="26"/>
          <w:u w:val="single"/>
        </w:rPr>
        <w:t>A</w:t>
      </w:r>
      <w:r w:rsidRPr="00430EF3">
        <w:rPr>
          <w:b/>
          <w:bCs/>
          <w:sz w:val="26"/>
          <w:szCs w:val="26"/>
          <w:u w:val="single"/>
        </w:rPr>
        <w:t xml:space="preserve">ylıkları </w:t>
      </w:r>
      <w:r w:rsidR="00430EF3" w:rsidRPr="00430EF3">
        <w:rPr>
          <w:b/>
          <w:bCs/>
          <w:sz w:val="26"/>
          <w:szCs w:val="26"/>
          <w:u w:val="single"/>
        </w:rPr>
        <w:t>İ</w:t>
      </w:r>
      <w:r w:rsidRPr="00430EF3">
        <w:rPr>
          <w:b/>
          <w:bCs/>
          <w:sz w:val="26"/>
          <w:szCs w:val="26"/>
          <w:u w:val="single"/>
        </w:rPr>
        <w:t>çin A</w:t>
      </w:r>
      <w:r w:rsidR="00FC574E">
        <w:rPr>
          <w:b/>
          <w:bCs/>
          <w:sz w:val="26"/>
          <w:szCs w:val="26"/>
          <w:u w:val="single"/>
        </w:rPr>
        <w:t>ylık Bağlama Oranı (ABO)</w:t>
      </w:r>
    </w:p>
    <w:p w14:paraId="0243A966" w14:textId="6721A4D8" w:rsidR="00992115" w:rsidRPr="00430EF3" w:rsidRDefault="00992115" w:rsidP="00430EF3">
      <w:pPr>
        <w:spacing w:line="300" w:lineRule="auto"/>
        <w:rPr>
          <w:b/>
          <w:bCs/>
        </w:rPr>
      </w:pPr>
    </w:p>
    <w:p w14:paraId="10BDD66D" w14:textId="13466D18" w:rsidR="00992115" w:rsidRPr="00430EF3" w:rsidRDefault="00992115" w:rsidP="00430EF3">
      <w:pPr>
        <w:spacing w:line="300" w:lineRule="auto"/>
        <w:jc w:val="both"/>
      </w:pPr>
      <w:r w:rsidRPr="00430EF3">
        <w:sym w:font="Wingdings" w:char="F0E8"/>
      </w:r>
      <w:r w:rsidRPr="00430EF3">
        <w:t xml:space="preserve"> Prim ödeme gün sayısı 7</w:t>
      </w:r>
      <w:r w:rsidR="00E973B7">
        <w:t>.</w:t>
      </w:r>
      <w:r w:rsidRPr="00430EF3">
        <w:t>200 günden az olan 4A sigortalıları için ABO %40’tır.</w:t>
      </w:r>
    </w:p>
    <w:p w14:paraId="6B6260AF" w14:textId="7971D189" w:rsidR="00992115" w:rsidRPr="00430EF3" w:rsidRDefault="00992115" w:rsidP="00430EF3">
      <w:pPr>
        <w:spacing w:line="300" w:lineRule="auto"/>
        <w:jc w:val="both"/>
      </w:pPr>
      <w:r w:rsidRPr="00430EF3">
        <w:sym w:font="Wingdings" w:char="F0E8"/>
      </w:r>
      <w:r w:rsidRPr="00430EF3">
        <w:t xml:space="preserve"> 7200 günden fazla her tam yıl için bu oran %2 artırılır.</w:t>
      </w:r>
    </w:p>
    <w:p w14:paraId="1E805C79" w14:textId="3D68506B" w:rsidR="00992115" w:rsidRPr="00430EF3" w:rsidRDefault="00992115" w:rsidP="00430EF3">
      <w:pPr>
        <w:spacing w:line="300" w:lineRule="auto"/>
        <w:jc w:val="both"/>
      </w:pPr>
    </w:p>
    <w:p w14:paraId="65E1F721" w14:textId="0FD3FEE6" w:rsidR="00992115" w:rsidRPr="00430EF3" w:rsidRDefault="00992115" w:rsidP="00430EF3">
      <w:pPr>
        <w:spacing w:line="300" w:lineRule="auto"/>
        <w:jc w:val="both"/>
      </w:pPr>
      <w:r w:rsidRPr="00430EF3">
        <w:sym w:font="Wingdings" w:char="F0E8"/>
      </w:r>
      <w:r w:rsidRPr="00430EF3">
        <w:t xml:space="preserve"> Prim ödeme gün sayısı 9</w:t>
      </w:r>
      <w:r w:rsidR="00E973B7">
        <w:t>.</w:t>
      </w:r>
      <w:r w:rsidRPr="00430EF3">
        <w:t>000 günden az olan 4B sigortalıları için ABO %50’dir.</w:t>
      </w:r>
    </w:p>
    <w:p w14:paraId="29750AE8" w14:textId="024806C0" w:rsidR="00992115" w:rsidRPr="00430EF3" w:rsidRDefault="00992115" w:rsidP="00430EF3">
      <w:pPr>
        <w:spacing w:line="300" w:lineRule="auto"/>
        <w:jc w:val="both"/>
      </w:pPr>
      <w:r w:rsidRPr="00430EF3">
        <w:sym w:font="Wingdings" w:char="F0E8"/>
      </w:r>
      <w:r w:rsidRPr="00430EF3">
        <w:t xml:space="preserve"> 9000 günden fazla her tam yıl için bu oran %2 artırılır.</w:t>
      </w:r>
    </w:p>
    <w:p w14:paraId="203794DF" w14:textId="0F56ED6F" w:rsidR="00992115" w:rsidRPr="00430EF3" w:rsidRDefault="00992115" w:rsidP="00430EF3">
      <w:pPr>
        <w:spacing w:line="300" w:lineRule="auto"/>
        <w:jc w:val="both"/>
      </w:pPr>
    </w:p>
    <w:p w14:paraId="14DF6B35" w14:textId="25ACC8D7" w:rsidR="00992115" w:rsidRPr="00430EF3" w:rsidRDefault="00992115" w:rsidP="00430EF3">
      <w:pPr>
        <w:spacing w:line="300" w:lineRule="auto"/>
        <w:jc w:val="both"/>
      </w:pPr>
      <w:r w:rsidRPr="00430EF3">
        <w:sym w:font="Wingdings" w:char="F0E8"/>
      </w:r>
      <w:r w:rsidRPr="00430EF3">
        <w:t xml:space="preserve"> ABO’nun hesabında 360 günden eksik süreler orantılı olarak dikkate alınır. Sigortalı başka birinin sürekli bakımına muhtaç ise tespit edilen aylık bağlama oranı 10 puan artırılacaktır. Ancak ABO %90’ı geçemez!</w:t>
      </w:r>
    </w:p>
    <w:p w14:paraId="70A19860" w14:textId="025F8487" w:rsidR="00992115" w:rsidRPr="00430EF3" w:rsidRDefault="00992115" w:rsidP="00430EF3">
      <w:pPr>
        <w:spacing w:line="300" w:lineRule="auto"/>
        <w:jc w:val="both"/>
      </w:pPr>
    </w:p>
    <w:p w14:paraId="5311C268" w14:textId="088CA79E" w:rsidR="00995530" w:rsidRPr="00430EF3" w:rsidRDefault="00995530" w:rsidP="00430EF3">
      <w:pPr>
        <w:spacing w:line="300" w:lineRule="auto"/>
        <w:jc w:val="both"/>
        <w:rPr>
          <w:sz w:val="26"/>
          <w:szCs w:val="26"/>
        </w:rPr>
      </w:pPr>
      <w:r w:rsidRPr="00430EF3">
        <w:rPr>
          <w:sz w:val="26"/>
          <w:szCs w:val="26"/>
        </w:rPr>
        <w:sym w:font="Wingdings" w:char="F0E8"/>
      </w:r>
      <w:r w:rsidRPr="00430EF3">
        <w:rPr>
          <w:sz w:val="26"/>
          <w:szCs w:val="26"/>
        </w:rPr>
        <w:t xml:space="preserve"> </w:t>
      </w:r>
      <w:r w:rsidR="0061237D" w:rsidRPr="00430EF3">
        <w:rPr>
          <w:sz w:val="26"/>
          <w:szCs w:val="26"/>
        </w:rPr>
        <w:t>Hesaplanan yaşlılık aylığının başlangıç tarihinin</w:t>
      </w:r>
      <w:r w:rsidRPr="00430EF3">
        <w:rPr>
          <w:sz w:val="26"/>
          <w:szCs w:val="26"/>
        </w:rPr>
        <w:t>;</w:t>
      </w:r>
    </w:p>
    <w:p w14:paraId="17071BC3" w14:textId="77777777" w:rsidR="00430EF3" w:rsidRPr="00430EF3" w:rsidRDefault="00430EF3" w:rsidP="00430EF3">
      <w:pPr>
        <w:spacing w:line="300" w:lineRule="auto"/>
        <w:jc w:val="both"/>
        <w:rPr>
          <w:sz w:val="10"/>
          <w:szCs w:val="10"/>
        </w:rPr>
      </w:pPr>
    </w:p>
    <w:p w14:paraId="1566B47B" w14:textId="184175D7" w:rsidR="00995530" w:rsidRDefault="00995530"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Y</w:t>
      </w:r>
      <w:r w:rsidR="0061237D" w:rsidRPr="00430EF3">
        <w:rPr>
          <w:rFonts w:ascii="Times New Roman" w:hAnsi="Times New Roman" w:cs="Times New Roman"/>
        </w:rPr>
        <w:t xml:space="preserve">ılın </w:t>
      </w:r>
      <w:r w:rsidR="0061237D" w:rsidRPr="00430EF3">
        <w:rPr>
          <w:rFonts w:ascii="Times New Roman" w:hAnsi="Times New Roman" w:cs="Times New Roman"/>
          <w:u w:val="single"/>
        </w:rPr>
        <w:t>ilk 6 aylık dönemine rastlaması halinde</w:t>
      </w:r>
      <w:r w:rsidR="0061237D" w:rsidRPr="00430EF3">
        <w:rPr>
          <w:rFonts w:ascii="Times New Roman" w:hAnsi="Times New Roman" w:cs="Times New Roman"/>
        </w:rPr>
        <w:t xml:space="preserve"> </w:t>
      </w:r>
      <w:r w:rsidR="0061237D" w:rsidRPr="00430EF3">
        <w:rPr>
          <w:rFonts w:ascii="Times New Roman" w:hAnsi="Times New Roman" w:cs="Times New Roman"/>
          <w:b/>
          <w:bCs/>
        </w:rPr>
        <w:t>ocak</w:t>
      </w:r>
      <w:r w:rsidR="0061237D" w:rsidRPr="00430EF3">
        <w:rPr>
          <w:rFonts w:ascii="Times New Roman" w:hAnsi="Times New Roman" w:cs="Times New Roman"/>
        </w:rPr>
        <w:t xml:space="preserve"> ödeme dönemi için gelir ve aylıklara uygulanan artış oranı kadar artırılarak,</w:t>
      </w:r>
    </w:p>
    <w:p w14:paraId="22527F04" w14:textId="77777777" w:rsidR="00430EF3" w:rsidRPr="00430EF3" w:rsidRDefault="00430EF3" w:rsidP="00430EF3">
      <w:pPr>
        <w:spacing w:line="300" w:lineRule="auto"/>
        <w:ind w:left="360"/>
        <w:jc w:val="both"/>
        <w:rPr>
          <w:sz w:val="10"/>
          <w:szCs w:val="10"/>
        </w:rPr>
      </w:pPr>
    </w:p>
    <w:p w14:paraId="2BAEA4D4" w14:textId="6C261AC5" w:rsidR="00DA7B30" w:rsidRPr="00430EF3" w:rsidRDefault="00995530"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 xml:space="preserve">Yılın </w:t>
      </w:r>
      <w:r w:rsidRPr="00430EF3">
        <w:rPr>
          <w:rFonts w:ascii="Times New Roman" w:hAnsi="Times New Roman" w:cs="Times New Roman"/>
          <w:u w:val="single"/>
        </w:rPr>
        <w:t>ikinci 6 aylık dönemine denk gelirse</w:t>
      </w:r>
      <w:r w:rsidRPr="00430EF3">
        <w:rPr>
          <w:rFonts w:ascii="Times New Roman" w:hAnsi="Times New Roman" w:cs="Times New Roman"/>
        </w:rPr>
        <w:t xml:space="preserve"> ise öncelikle ocak ödeme dönemi, daha sonra temmuz ödeme dönemi için gelir ve aylıklara uygulanan artış oranı kadar artırılarak sigortalının aylık başlangıç tarihindeki aylığı hesaplanır.</w:t>
      </w:r>
    </w:p>
    <w:p w14:paraId="2C90F092" w14:textId="77777777" w:rsidR="00430EF3" w:rsidRDefault="00430EF3" w:rsidP="00DA7B30">
      <w:pPr>
        <w:spacing w:line="312" w:lineRule="auto"/>
        <w:rPr>
          <w:b/>
          <w:bCs/>
          <w:sz w:val="29"/>
          <w:szCs w:val="29"/>
        </w:rPr>
      </w:pPr>
    </w:p>
    <w:p w14:paraId="2C0E7ACD" w14:textId="16B81F62" w:rsidR="00430EF3" w:rsidRDefault="00430EF3" w:rsidP="00DA7B30">
      <w:pPr>
        <w:spacing w:line="312" w:lineRule="auto"/>
        <w:rPr>
          <w:b/>
          <w:bCs/>
          <w:sz w:val="29"/>
          <w:szCs w:val="29"/>
        </w:rPr>
      </w:pPr>
    </w:p>
    <w:p w14:paraId="3098B165" w14:textId="77777777" w:rsidR="000D14BC" w:rsidRDefault="000D14BC" w:rsidP="00DA7B30">
      <w:pPr>
        <w:spacing w:line="312" w:lineRule="auto"/>
        <w:rPr>
          <w:b/>
          <w:bCs/>
          <w:sz w:val="29"/>
          <w:szCs w:val="29"/>
        </w:rPr>
      </w:pPr>
    </w:p>
    <w:p w14:paraId="2EE99774" w14:textId="77777777" w:rsidR="00430EF3" w:rsidRDefault="00430EF3" w:rsidP="00430EF3">
      <w:pPr>
        <w:spacing w:line="300" w:lineRule="auto"/>
        <w:jc w:val="both"/>
        <w:rPr>
          <w:b/>
          <w:bCs/>
          <w:sz w:val="29"/>
          <w:szCs w:val="29"/>
        </w:rPr>
      </w:pPr>
    </w:p>
    <w:p w14:paraId="0CDDEC02" w14:textId="59C9D47D" w:rsidR="00DA7B30" w:rsidRPr="00430EF3" w:rsidRDefault="007B208B" w:rsidP="00430EF3">
      <w:pPr>
        <w:spacing w:line="300" w:lineRule="auto"/>
        <w:jc w:val="both"/>
        <w:rPr>
          <w:b/>
          <w:bCs/>
          <w:sz w:val="28"/>
          <w:szCs w:val="28"/>
        </w:rPr>
      </w:pPr>
      <w:r w:rsidRPr="00430EF3">
        <w:rPr>
          <w:b/>
          <w:bCs/>
          <w:sz w:val="28"/>
          <w:szCs w:val="28"/>
        </w:rPr>
        <w:lastRenderedPageBreak/>
        <w:t>MADDE 30 – YAŞLILIK AYLIĞININ BAŞLANGICI VE KESİLMESİ</w:t>
      </w:r>
    </w:p>
    <w:p w14:paraId="15124B53" w14:textId="79E076DB" w:rsidR="007B208B" w:rsidRPr="005F296E" w:rsidRDefault="007B208B" w:rsidP="00430EF3">
      <w:pPr>
        <w:spacing w:line="300" w:lineRule="auto"/>
        <w:jc w:val="both"/>
        <w:rPr>
          <w:sz w:val="16"/>
          <w:szCs w:val="16"/>
        </w:rPr>
      </w:pPr>
    </w:p>
    <w:p w14:paraId="333CA93E" w14:textId="3795FADB" w:rsidR="007B208B" w:rsidRPr="00430EF3" w:rsidRDefault="00A0512D" w:rsidP="00430EF3">
      <w:pPr>
        <w:spacing w:line="300" w:lineRule="auto"/>
        <w:jc w:val="both"/>
      </w:pPr>
      <w:r w:rsidRPr="00430EF3">
        <w:sym w:font="Wingdings" w:char="F0E8"/>
      </w:r>
      <w:r w:rsidRPr="00430EF3">
        <w:t xml:space="preserve"> </w:t>
      </w:r>
      <w:r w:rsidRPr="00430EF3">
        <w:rPr>
          <w:b/>
          <w:bCs/>
        </w:rPr>
        <w:t>4A ve 4B</w:t>
      </w:r>
      <w:r w:rsidRPr="00430EF3">
        <w:t xml:space="preserve"> sigortalılarından yaşlılık aylığına hak kazananlara </w:t>
      </w:r>
      <w:r w:rsidR="00182802" w:rsidRPr="00430EF3">
        <w:rPr>
          <w:b/>
          <w:bCs/>
        </w:rPr>
        <w:t xml:space="preserve">yazılı istek tarihinden sonraki ay başından itibaren </w:t>
      </w:r>
      <w:r w:rsidR="00182802" w:rsidRPr="00430EF3">
        <w:t>yaşlılık aylığı bağlanır.</w:t>
      </w:r>
    </w:p>
    <w:p w14:paraId="0FC563DA" w14:textId="77777777" w:rsidR="00182802" w:rsidRPr="005F296E" w:rsidRDefault="00182802" w:rsidP="00430EF3">
      <w:pPr>
        <w:spacing w:line="300" w:lineRule="auto"/>
        <w:jc w:val="both"/>
        <w:rPr>
          <w:sz w:val="12"/>
          <w:szCs w:val="12"/>
        </w:rPr>
      </w:pPr>
    </w:p>
    <w:p w14:paraId="049A199D" w14:textId="22944FD4" w:rsidR="00182802" w:rsidRPr="00430EF3" w:rsidRDefault="00182802" w:rsidP="00430EF3">
      <w:pPr>
        <w:spacing w:line="300" w:lineRule="auto"/>
        <w:jc w:val="both"/>
      </w:pPr>
      <w:r w:rsidRPr="00430EF3">
        <w:sym w:font="Wingdings" w:char="F0E8"/>
      </w:r>
      <w:r w:rsidRPr="00430EF3">
        <w:t xml:space="preserve"> </w:t>
      </w:r>
      <w:r w:rsidRPr="00430EF3">
        <w:rPr>
          <w:b/>
          <w:bCs/>
        </w:rPr>
        <w:t xml:space="preserve">4C </w:t>
      </w:r>
      <w:r w:rsidRPr="00430EF3">
        <w:t xml:space="preserve">sigortalılardan yaşlılık aylığına hak kazananlara, </w:t>
      </w:r>
      <w:r w:rsidRPr="00430EF3">
        <w:rPr>
          <w:b/>
          <w:bCs/>
        </w:rPr>
        <w:t>yetkili makamdan alınan emekliye sevk onayı</w:t>
      </w:r>
      <w:r w:rsidRPr="00430EF3">
        <w:t xml:space="preserve"> üzerine </w:t>
      </w:r>
      <w:r w:rsidRPr="00430EF3">
        <w:rPr>
          <w:b/>
          <w:bCs/>
        </w:rPr>
        <w:t>görevleriyle ilişiklerinin kesildiği tarihi takip eden ay başından itibaren</w:t>
      </w:r>
      <w:r w:rsidRPr="00430EF3">
        <w:t xml:space="preserve"> yaşlılık aylığı bağlanır.</w:t>
      </w:r>
    </w:p>
    <w:p w14:paraId="2EC7433F" w14:textId="77777777" w:rsidR="00182802" w:rsidRPr="005F296E" w:rsidRDefault="00182802" w:rsidP="00430EF3">
      <w:pPr>
        <w:spacing w:line="300" w:lineRule="auto"/>
        <w:jc w:val="both"/>
        <w:rPr>
          <w:sz w:val="12"/>
          <w:szCs w:val="12"/>
        </w:rPr>
      </w:pPr>
    </w:p>
    <w:p w14:paraId="50C593C8" w14:textId="702B02C9" w:rsidR="00182802" w:rsidRPr="00430EF3" w:rsidRDefault="00182802" w:rsidP="00430EF3">
      <w:pPr>
        <w:spacing w:line="300" w:lineRule="auto"/>
        <w:jc w:val="both"/>
      </w:pPr>
      <w:r w:rsidRPr="00430EF3">
        <w:sym w:font="Wingdings" w:char="F0E8"/>
      </w:r>
      <w:r w:rsidRPr="00430EF3">
        <w:t xml:space="preserve"> </w:t>
      </w:r>
      <w:r w:rsidRPr="00430EF3">
        <w:rPr>
          <w:b/>
          <w:bCs/>
        </w:rPr>
        <w:t xml:space="preserve">4C </w:t>
      </w:r>
      <w:r w:rsidRPr="00430EF3">
        <w:t xml:space="preserve">sigortalılarından her ne şekilde olursa olsun </w:t>
      </w:r>
      <w:r w:rsidRPr="00430EF3">
        <w:rPr>
          <w:u w:val="single"/>
        </w:rPr>
        <w:t>görevinden ayrılmış ve daha sonra başka bir sigortalılık haline tabi olarak çalışmamış olanlar</w:t>
      </w:r>
      <w:r w:rsidRPr="00430EF3">
        <w:t xml:space="preserve"> ile </w:t>
      </w:r>
      <w:r w:rsidRPr="00430EF3">
        <w:rPr>
          <w:u w:val="single"/>
        </w:rPr>
        <w:t>kontrol muayenesi sonucu aylığı kesilenlerden yaşlılık aylığına hak kazananlara</w:t>
      </w:r>
      <w:r w:rsidRPr="00430EF3">
        <w:t xml:space="preserve"> ise </w:t>
      </w:r>
      <w:r w:rsidRPr="00430EF3">
        <w:rPr>
          <w:b/>
          <w:bCs/>
        </w:rPr>
        <w:t>istek tarihini takip eden ay başından itibaren</w:t>
      </w:r>
      <w:r w:rsidRPr="00430EF3">
        <w:t xml:space="preserve"> yaşlılık aylığı bağlanır.</w:t>
      </w:r>
    </w:p>
    <w:p w14:paraId="3D16CC09" w14:textId="2D6B8973" w:rsidR="00182802" w:rsidRPr="005F296E" w:rsidRDefault="00182802" w:rsidP="00430EF3">
      <w:pPr>
        <w:spacing w:line="300" w:lineRule="auto"/>
        <w:jc w:val="both"/>
        <w:rPr>
          <w:sz w:val="12"/>
          <w:szCs w:val="12"/>
        </w:rPr>
      </w:pPr>
    </w:p>
    <w:p w14:paraId="1184D826" w14:textId="51B30A57" w:rsidR="00182802" w:rsidRPr="00430EF3" w:rsidRDefault="00182802" w:rsidP="00430EF3">
      <w:pPr>
        <w:spacing w:line="300" w:lineRule="auto"/>
        <w:jc w:val="both"/>
      </w:pPr>
      <w:r w:rsidRPr="00430EF3">
        <w:sym w:font="Wingdings" w:char="F0E8"/>
      </w:r>
      <w:r w:rsidRPr="00430EF3">
        <w:t xml:space="preserve"> Aylığın ödenmesine başlanacağı tarihte </w:t>
      </w:r>
      <w:r w:rsidRPr="00430EF3">
        <w:rPr>
          <w:u w:val="single"/>
        </w:rPr>
        <w:t>hastalık sigortasından</w:t>
      </w:r>
      <w:r w:rsidRPr="00430EF3">
        <w:t xml:space="preserve"> </w:t>
      </w:r>
      <w:r w:rsidRPr="00430EF3">
        <w:rPr>
          <w:b/>
          <w:bCs/>
        </w:rPr>
        <w:t>geçici iş göremezlik ödeneği almaktayken</w:t>
      </w:r>
      <w:r w:rsidRPr="00430EF3">
        <w:t xml:space="preserve"> sigortalının yaşlılık aylığı, </w:t>
      </w:r>
      <w:r w:rsidRPr="00430EF3">
        <w:rPr>
          <w:u w:val="single"/>
        </w:rPr>
        <w:t>geçici iş göremezlik ödeneği verilme süresinin sona erdiği tarihi takip eden ay başından</w:t>
      </w:r>
      <w:r w:rsidRPr="00430EF3">
        <w:t xml:space="preserve"> başlar. Ancak </w:t>
      </w:r>
      <w:r w:rsidRPr="00430EF3">
        <w:rPr>
          <w:b/>
          <w:bCs/>
        </w:rPr>
        <w:t>bağlanacak yaşlılık aylığı geçici iş göremezlik ödeneğinin aylık tutarından fazla ise</w:t>
      </w:r>
      <w:r w:rsidRPr="00430EF3">
        <w:t xml:space="preserve"> aradaki fark 1.fıkraya göre </w:t>
      </w:r>
      <w:r w:rsidRPr="00430EF3">
        <w:rPr>
          <w:u w:val="single"/>
        </w:rPr>
        <w:t>tespit edilecek tarihten başlanarak</w:t>
      </w:r>
      <w:r w:rsidRPr="00430EF3">
        <w:t xml:space="preserve"> verilir. </w:t>
      </w:r>
    </w:p>
    <w:p w14:paraId="5CA0922E" w14:textId="1714E21A" w:rsidR="004A3820" w:rsidRPr="005F296E" w:rsidRDefault="004A3820" w:rsidP="00430EF3">
      <w:pPr>
        <w:spacing w:line="300" w:lineRule="auto"/>
        <w:jc w:val="both"/>
        <w:rPr>
          <w:sz w:val="12"/>
          <w:szCs w:val="12"/>
        </w:rPr>
      </w:pPr>
    </w:p>
    <w:p w14:paraId="1732CECC" w14:textId="66280FBA" w:rsidR="004A3820" w:rsidRPr="005F296E" w:rsidRDefault="004A3820" w:rsidP="00430EF3">
      <w:pPr>
        <w:spacing w:line="300" w:lineRule="auto"/>
        <w:jc w:val="both"/>
      </w:pPr>
      <w:r w:rsidRPr="005F296E">
        <w:t xml:space="preserve">Bu kanun yürürlüğe girdiği tarihten sonra </w:t>
      </w:r>
      <w:r w:rsidRPr="005F296E">
        <w:rPr>
          <w:b/>
          <w:bCs/>
        </w:rPr>
        <w:t>ilk defa</w:t>
      </w:r>
      <w:r w:rsidRPr="005F296E">
        <w:t xml:space="preserve"> sigortalı olan kişilerden yaşlılık aylığı bağlandıktan sonra;</w:t>
      </w:r>
    </w:p>
    <w:p w14:paraId="029E71D0" w14:textId="77777777" w:rsidR="004A3820" w:rsidRPr="005F296E" w:rsidRDefault="004A3820" w:rsidP="00430EF3">
      <w:pPr>
        <w:spacing w:line="300" w:lineRule="auto"/>
        <w:jc w:val="both"/>
        <w:rPr>
          <w:b/>
          <w:bCs/>
          <w:sz w:val="12"/>
          <w:szCs w:val="12"/>
        </w:rPr>
      </w:pPr>
    </w:p>
    <w:p w14:paraId="24276B23" w14:textId="7EC7619C" w:rsidR="004A3820" w:rsidRPr="00430EF3" w:rsidRDefault="004A3820" w:rsidP="00430EF3">
      <w:pPr>
        <w:spacing w:line="300" w:lineRule="auto"/>
        <w:jc w:val="both"/>
      </w:pPr>
      <w:r w:rsidRPr="00430EF3">
        <w:rPr>
          <w:b/>
          <w:bCs/>
        </w:rPr>
        <w:sym w:font="Wingdings" w:char="F0E8"/>
      </w:r>
      <w:r w:rsidRPr="00430EF3">
        <w:rPr>
          <w:b/>
          <w:bCs/>
        </w:rPr>
        <w:t xml:space="preserve"> </w:t>
      </w:r>
      <w:r w:rsidRPr="00430EF3">
        <w:rPr>
          <w:b/>
          <w:bCs/>
          <w:u w:val="single"/>
        </w:rPr>
        <w:t>4B HARİÇ</w:t>
      </w:r>
      <w:r w:rsidRPr="00430EF3">
        <w:rPr>
          <w:u w:val="single"/>
        </w:rPr>
        <w:t xml:space="preserve"> olmak üzere bu kanuna göre veya yabancı bir ülke mevzuatı kapsamında çalışmaya başlayanların</w:t>
      </w:r>
      <w:r w:rsidRPr="00430EF3">
        <w:t xml:space="preserve"> yaşlılık aylıkları, </w:t>
      </w:r>
      <w:r w:rsidRPr="00430EF3">
        <w:rPr>
          <w:b/>
          <w:bCs/>
        </w:rPr>
        <w:t>çalışmaya başladıkları tarihi takip eden ödeme dönemi başında kesilir</w:t>
      </w:r>
      <w:r w:rsidRPr="00430EF3">
        <w:t>. Bunlardan bu kanuna tabi çalıştıkları süre zarfında 80</w:t>
      </w:r>
      <w:r w:rsidR="00772942">
        <w:t>. m</w:t>
      </w:r>
      <w:r w:rsidRPr="00430EF3">
        <w:t>addeye göre belirlenen PEK üzerinden 81</w:t>
      </w:r>
      <w:r w:rsidR="00772942">
        <w:t>. m</w:t>
      </w:r>
      <w:r w:rsidRPr="00430EF3">
        <w:t xml:space="preserve">adde gereğince KVSK ve UVKS ile GSS primi alınır. </w:t>
      </w:r>
    </w:p>
    <w:p w14:paraId="6CB653A0" w14:textId="77777777" w:rsidR="004A3820" w:rsidRPr="005F296E" w:rsidRDefault="004A3820" w:rsidP="00430EF3">
      <w:pPr>
        <w:spacing w:line="300" w:lineRule="auto"/>
        <w:jc w:val="both"/>
        <w:rPr>
          <w:sz w:val="16"/>
          <w:szCs w:val="16"/>
        </w:rPr>
      </w:pPr>
    </w:p>
    <w:p w14:paraId="094542BF" w14:textId="7AA2228C" w:rsidR="00182802" w:rsidRPr="00430EF3" w:rsidRDefault="004A3820" w:rsidP="00430EF3">
      <w:pPr>
        <w:spacing w:line="300" w:lineRule="auto"/>
        <w:jc w:val="both"/>
      </w:pPr>
      <w:r w:rsidRPr="00430EF3">
        <w:t xml:space="preserve">Yaşlılık aylığı kesilenlerden, işten ayrılarak yeniden yaşlılık aylığı bağlanması için yazılı istekte bulunanlara ya da emekliye ayrılan veya sevk edilenlere </w:t>
      </w:r>
      <w:r w:rsidRPr="00430EF3">
        <w:rPr>
          <w:b/>
          <w:bCs/>
        </w:rPr>
        <w:t>yazılı istek tarihini veya görevinden ayrıldığı tarihi takip eden ödeme döneminden itibaren</w:t>
      </w:r>
      <w:r w:rsidRPr="00430EF3">
        <w:t xml:space="preserve"> yeniden yaşlılık aylığı hesaplanarak bağlanır. Yeni aylık, eski aylığın kesildiği tarihten uygulanarak bu fıkrada belirtilen aylık başlangıç tarihi itibariyle bulunan tutarı ile emeklilik sonrası çalışmaya ait kısmi aylığın toplamından oluşur. Emeklilik sonrası çalışmaya ait kısmi aylık talep tarihindeki emeklilik öncesi ve sonrası prim ödeme gün sayısı ve emeklilik sonrası çalışmaya ait PEK üzerinden 29</w:t>
      </w:r>
      <w:r w:rsidR="00772942">
        <w:t>. m</w:t>
      </w:r>
      <w:r w:rsidRPr="00430EF3">
        <w:t>addeye göre hesaplanan aylığın emeklilik sonrası prim ödeme gün sayısına orantılı bölümü kadardır.</w:t>
      </w:r>
    </w:p>
    <w:p w14:paraId="7FA600B6" w14:textId="1E76413A" w:rsidR="004A3820" w:rsidRPr="005F296E" w:rsidRDefault="004A3820" w:rsidP="00430EF3">
      <w:pPr>
        <w:spacing w:line="300" w:lineRule="auto"/>
        <w:jc w:val="both"/>
        <w:rPr>
          <w:sz w:val="16"/>
          <w:szCs w:val="16"/>
        </w:rPr>
      </w:pPr>
    </w:p>
    <w:p w14:paraId="2F96D246" w14:textId="1F308DA4" w:rsidR="009D1029" w:rsidRDefault="004A3820" w:rsidP="00430EF3">
      <w:pPr>
        <w:spacing w:line="300" w:lineRule="auto"/>
        <w:jc w:val="both"/>
      </w:pPr>
      <w:r w:rsidRPr="00430EF3">
        <w:sym w:font="Wingdings" w:char="F0E8"/>
      </w:r>
      <w:r w:rsidRPr="00430EF3">
        <w:t xml:space="preserve"> </w:t>
      </w:r>
      <w:r w:rsidRPr="00430EF3">
        <w:rPr>
          <w:u w:val="single"/>
        </w:rPr>
        <w:t>4B kapsamında çalışmaya başlayanlardan aylıklarının kesilmesi için yazılı istekte bulunanların</w:t>
      </w:r>
      <w:r w:rsidRPr="00430EF3">
        <w:t xml:space="preserve"> yaşlılık aylıkları </w:t>
      </w:r>
      <w:r w:rsidRPr="00430EF3">
        <w:rPr>
          <w:b/>
          <w:bCs/>
        </w:rPr>
        <w:t>talep tarihini takip eden ay başından itibaren kesilir</w:t>
      </w:r>
      <w:r w:rsidRPr="00430EF3">
        <w:t>.</w:t>
      </w:r>
    </w:p>
    <w:p w14:paraId="24B68C7E" w14:textId="0A38954B" w:rsidR="005F296E" w:rsidRDefault="005F296E" w:rsidP="00430EF3">
      <w:pPr>
        <w:spacing w:line="300" w:lineRule="auto"/>
        <w:jc w:val="both"/>
      </w:pPr>
    </w:p>
    <w:p w14:paraId="05A560EC" w14:textId="08C02C12" w:rsidR="005F296E" w:rsidRPr="005F296E" w:rsidRDefault="005F296E" w:rsidP="005F296E">
      <w:pPr>
        <w:pBdr>
          <w:top w:val="single" w:sz="4" w:space="1" w:color="auto"/>
          <w:left w:val="single" w:sz="4" w:space="4" w:color="auto"/>
          <w:bottom w:val="single" w:sz="4" w:space="1" w:color="auto"/>
          <w:right w:val="single" w:sz="4" w:space="4" w:color="auto"/>
        </w:pBdr>
        <w:shd w:val="clear" w:color="auto" w:fill="DEEAF6" w:themeFill="accent1" w:themeFillTint="33"/>
        <w:spacing w:line="300" w:lineRule="auto"/>
        <w:jc w:val="both"/>
        <w:rPr>
          <w:rFonts w:ascii="Calibri" w:hAnsi="Calibri" w:cs="Segoe UI Emoji"/>
          <w:sz w:val="22"/>
          <w:szCs w:val="22"/>
        </w:rPr>
      </w:pPr>
      <w:r w:rsidRPr="00430EF3">
        <w:rPr>
          <w:rFonts w:ascii="Segoe UI Emoji" w:hAnsi="Segoe UI Emoji" w:cs="Segoe UI Emoji"/>
          <w:sz w:val="22"/>
          <w:szCs w:val="22"/>
        </w:rPr>
        <w:t>⚠</w:t>
      </w:r>
      <w:r>
        <w:rPr>
          <w:rFonts w:ascii="Segoe UI Emoji" w:hAnsi="Segoe UI Emoji" w:cs="Segoe UI Emoji"/>
          <w:sz w:val="22"/>
          <w:szCs w:val="22"/>
        </w:rPr>
        <w:t xml:space="preserve"> Ya</w:t>
      </w:r>
      <w:r>
        <w:rPr>
          <w:rFonts w:ascii="Calibri" w:hAnsi="Calibri" w:cs="Segoe UI Emoji"/>
          <w:sz w:val="22"/>
          <w:szCs w:val="22"/>
        </w:rPr>
        <w:t xml:space="preserve">şlılık aylığı almaktayken 4B’li olarak aylıkları kesilmeksizin tekrar çalışmaya başlayanlar 30 (3B) bendi hariç olmak üzere 4 ve 5. </w:t>
      </w:r>
      <w:r w:rsidR="000D14BC">
        <w:rPr>
          <w:rFonts w:ascii="Calibri" w:hAnsi="Calibri" w:cs="Segoe UI Emoji"/>
          <w:sz w:val="22"/>
          <w:szCs w:val="22"/>
        </w:rPr>
        <w:t>m</w:t>
      </w:r>
      <w:r>
        <w:rPr>
          <w:rFonts w:ascii="Calibri" w:hAnsi="Calibri" w:cs="Segoe UI Emoji"/>
          <w:sz w:val="22"/>
          <w:szCs w:val="22"/>
        </w:rPr>
        <w:t xml:space="preserve">addelere göre sigortalı sayılmazlar. </w:t>
      </w:r>
    </w:p>
    <w:p w14:paraId="4992780C" w14:textId="09601898" w:rsidR="009D1029" w:rsidRPr="00430EF3" w:rsidRDefault="000439F4" w:rsidP="00430EF3">
      <w:pPr>
        <w:spacing w:line="300" w:lineRule="auto"/>
        <w:rPr>
          <w:b/>
          <w:bCs/>
          <w:sz w:val="26"/>
          <w:szCs w:val="26"/>
          <w:u w:val="single"/>
        </w:rPr>
      </w:pPr>
      <w:r w:rsidRPr="00430EF3">
        <w:rPr>
          <w:b/>
          <w:bCs/>
          <w:sz w:val="26"/>
          <w:szCs w:val="26"/>
          <w:u w:val="single"/>
        </w:rPr>
        <w:lastRenderedPageBreak/>
        <w:t>Sosyal Güvenlik Destek Primi (SGDP)</w:t>
      </w:r>
    </w:p>
    <w:p w14:paraId="469C28BB" w14:textId="6FD35989" w:rsidR="000439F4" w:rsidRPr="005F296E" w:rsidRDefault="000439F4" w:rsidP="00430EF3">
      <w:pPr>
        <w:spacing w:line="300" w:lineRule="auto"/>
        <w:rPr>
          <w:sz w:val="14"/>
          <w:szCs w:val="14"/>
        </w:rPr>
      </w:pPr>
    </w:p>
    <w:p w14:paraId="1A1EC12D" w14:textId="3E214024" w:rsidR="000439F4" w:rsidRPr="00430EF3" w:rsidRDefault="00DC6B46" w:rsidP="00430EF3">
      <w:pPr>
        <w:spacing w:line="300" w:lineRule="auto"/>
        <w:jc w:val="both"/>
      </w:pPr>
      <w:r w:rsidRPr="00430EF3">
        <w:rPr>
          <w:b/>
          <w:bCs/>
        </w:rPr>
        <w:t>SGDP</w:t>
      </w:r>
      <w:r w:rsidRPr="00430EF3">
        <w:t xml:space="preserve">, belirli yaş, sigortalılık süresi ve prim ödeme gün sayısı şartını yerine getirip yaşlılık aylığı bağlanan sigortalının yaşlılık aylığı kesilmeden hizmet akdine tabi çalışmaları halinde kendilerinden, işverenlerinden, kendi nam ve hesabına tabi çalışmaları halinde ise kendilerinden alınan primdir. </w:t>
      </w:r>
    </w:p>
    <w:p w14:paraId="562122F2" w14:textId="5046840A" w:rsidR="00DC6B46" w:rsidRPr="005F296E" w:rsidRDefault="00DC6B46" w:rsidP="00430EF3">
      <w:pPr>
        <w:spacing w:line="300" w:lineRule="auto"/>
        <w:jc w:val="both"/>
        <w:rPr>
          <w:b/>
          <w:bCs/>
          <w:sz w:val="14"/>
          <w:szCs w:val="14"/>
        </w:rPr>
      </w:pPr>
    </w:p>
    <w:p w14:paraId="3C446394" w14:textId="30F9847A" w:rsidR="00DC6B46" w:rsidRPr="00081F95" w:rsidRDefault="00DC6B46" w:rsidP="00430EF3">
      <w:pPr>
        <w:spacing w:line="300" w:lineRule="auto"/>
        <w:jc w:val="both"/>
        <w:rPr>
          <w:sz w:val="23"/>
          <w:szCs w:val="23"/>
        </w:rPr>
      </w:pPr>
      <w:r w:rsidRPr="00081F95">
        <w:rPr>
          <w:sz w:val="23"/>
          <w:szCs w:val="23"/>
        </w:rPr>
        <w:sym w:font="Wingdings" w:char="F0E8"/>
      </w:r>
      <w:r w:rsidRPr="00081F95">
        <w:rPr>
          <w:sz w:val="23"/>
          <w:szCs w:val="23"/>
        </w:rPr>
        <w:t xml:space="preserve"> 4A sigortalısının SGDP’si yaşlılık aylıklarından KESİLMEZ.</w:t>
      </w:r>
    </w:p>
    <w:p w14:paraId="6F5C085F" w14:textId="1550B176" w:rsidR="00DC6B46" w:rsidRPr="00081F95" w:rsidRDefault="00DC6B46" w:rsidP="00430EF3">
      <w:pPr>
        <w:spacing w:line="300" w:lineRule="auto"/>
        <w:jc w:val="both"/>
        <w:rPr>
          <w:sz w:val="23"/>
          <w:szCs w:val="23"/>
        </w:rPr>
      </w:pPr>
      <w:r w:rsidRPr="00081F95">
        <w:rPr>
          <w:sz w:val="23"/>
          <w:szCs w:val="23"/>
        </w:rPr>
        <w:sym w:font="Wingdings" w:char="F0E8"/>
      </w:r>
      <w:r w:rsidRPr="00081F95">
        <w:rPr>
          <w:sz w:val="23"/>
          <w:szCs w:val="23"/>
        </w:rPr>
        <w:t xml:space="preserve"> 4A sigortalısının SGDP’si işyerinden almakta oldukları ücretlerden kesilir.</w:t>
      </w:r>
    </w:p>
    <w:p w14:paraId="519A5637" w14:textId="601D7E1A" w:rsidR="00DC6B46" w:rsidRPr="00081F95" w:rsidRDefault="00DC6B46" w:rsidP="00430EF3">
      <w:pPr>
        <w:spacing w:line="300" w:lineRule="auto"/>
        <w:jc w:val="both"/>
        <w:rPr>
          <w:sz w:val="23"/>
          <w:szCs w:val="23"/>
        </w:rPr>
      </w:pPr>
      <w:r w:rsidRPr="00081F95">
        <w:rPr>
          <w:sz w:val="23"/>
          <w:szCs w:val="23"/>
        </w:rPr>
        <w:sym w:font="Wingdings" w:char="F0E8"/>
      </w:r>
      <w:r w:rsidRPr="00081F95">
        <w:rPr>
          <w:sz w:val="23"/>
          <w:szCs w:val="23"/>
        </w:rPr>
        <w:t xml:space="preserve"> 4A’lılar için SGDP oranı %32’dir. (%2 KVSK, %7,5 sigortalı, %22,5 işveren hissesi)</w:t>
      </w:r>
    </w:p>
    <w:p w14:paraId="500BD9C5" w14:textId="3FA7EFC1" w:rsidR="00DC6B46" w:rsidRPr="00081F95" w:rsidRDefault="00DC6B46" w:rsidP="00430EF3">
      <w:pPr>
        <w:spacing w:line="300" w:lineRule="auto"/>
        <w:jc w:val="both"/>
        <w:rPr>
          <w:sz w:val="23"/>
          <w:szCs w:val="23"/>
        </w:rPr>
      </w:pPr>
      <w:r w:rsidRPr="00081F95">
        <w:rPr>
          <w:sz w:val="23"/>
          <w:szCs w:val="23"/>
        </w:rPr>
        <w:sym w:font="Wingdings" w:char="F0E8"/>
      </w:r>
      <w:r w:rsidRPr="00081F95">
        <w:rPr>
          <w:sz w:val="23"/>
          <w:szCs w:val="23"/>
        </w:rPr>
        <w:t xml:space="preserve"> 4A kapsamında SGDP ödeyerek çalışanlardan iş kazası ve meslek hastalığı primi kesildiği için bunların iş kazası geçirmesi veya meslek hastalığına tutulması halinde bu sigorta kapsamında sürekli iş göremezlik geliri bağlanır ve bunlar ayrıca geçici iş göremezlik ödeneği de alabilir. (Sadece İKMH’de geçerlidir.)</w:t>
      </w:r>
    </w:p>
    <w:p w14:paraId="032448FF" w14:textId="667B862E" w:rsidR="00DC6B46" w:rsidRPr="00081F95" w:rsidRDefault="00336C8A" w:rsidP="00430EF3">
      <w:pPr>
        <w:spacing w:line="300" w:lineRule="auto"/>
        <w:jc w:val="both"/>
        <w:rPr>
          <w:sz w:val="23"/>
          <w:szCs w:val="23"/>
        </w:rPr>
      </w:pPr>
      <w:r w:rsidRPr="00081F95">
        <w:rPr>
          <w:sz w:val="23"/>
          <w:szCs w:val="23"/>
        </w:rPr>
        <w:sym w:font="Wingdings" w:char="F0E8"/>
      </w:r>
      <w:r w:rsidRPr="00081F95">
        <w:rPr>
          <w:sz w:val="23"/>
          <w:szCs w:val="23"/>
        </w:rPr>
        <w:t xml:space="preserve"> </w:t>
      </w:r>
      <w:r w:rsidR="003D4B36" w:rsidRPr="00081F95">
        <w:rPr>
          <w:sz w:val="23"/>
          <w:szCs w:val="23"/>
        </w:rPr>
        <w:t>SGDP’ye tabi çalışmada %2’lik İKMH sigortası priminin tamamını işveren öder.</w:t>
      </w:r>
    </w:p>
    <w:p w14:paraId="0685D678" w14:textId="715EE77B" w:rsidR="00DC6B46" w:rsidRPr="00081F95" w:rsidRDefault="00DC6B46" w:rsidP="00430EF3">
      <w:pPr>
        <w:spacing w:line="300" w:lineRule="auto"/>
        <w:jc w:val="both"/>
        <w:rPr>
          <w:b/>
          <w:bCs/>
          <w:sz w:val="23"/>
          <w:szCs w:val="23"/>
        </w:rPr>
      </w:pPr>
      <w:r w:rsidRPr="00081F95">
        <w:rPr>
          <w:sz w:val="23"/>
          <w:szCs w:val="23"/>
        </w:rPr>
        <w:sym w:font="Wingdings" w:char="F0E8"/>
      </w:r>
      <w:r w:rsidRPr="00081F95">
        <w:rPr>
          <w:sz w:val="23"/>
          <w:szCs w:val="23"/>
        </w:rPr>
        <w:t xml:space="preserve"> 4A, 4B ve 4C kapsamında aylık alanlardan, </w:t>
      </w:r>
      <w:r w:rsidR="00BD6244" w:rsidRPr="00081F95">
        <w:rPr>
          <w:sz w:val="23"/>
          <w:szCs w:val="23"/>
        </w:rPr>
        <w:t>esnaf olarak çalışmaları sebebiyle</w:t>
      </w:r>
      <w:r w:rsidRPr="00081F95">
        <w:rPr>
          <w:sz w:val="23"/>
          <w:szCs w:val="23"/>
        </w:rPr>
        <w:t xml:space="preserve"> sebebiyle </w:t>
      </w:r>
      <w:r w:rsidRPr="00081F95">
        <w:rPr>
          <w:b/>
          <w:bCs/>
          <w:sz w:val="23"/>
          <w:szCs w:val="23"/>
        </w:rPr>
        <w:t>aylıklarından SGDP kesilmez!</w:t>
      </w:r>
    </w:p>
    <w:p w14:paraId="60E35F94" w14:textId="0DD6A163" w:rsidR="009958A1" w:rsidRPr="005F296E" w:rsidRDefault="009958A1" w:rsidP="00430EF3">
      <w:pPr>
        <w:spacing w:line="300" w:lineRule="auto"/>
        <w:jc w:val="both"/>
        <w:rPr>
          <w:b/>
          <w:bCs/>
          <w:sz w:val="16"/>
          <w:szCs w:val="16"/>
        </w:rPr>
      </w:pPr>
    </w:p>
    <w:p w14:paraId="7DFA06A9" w14:textId="6B66DE24" w:rsidR="009958A1" w:rsidRPr="00430EF3" w:rsidRDefault="00430EF3"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2"/>
          <w:szCs w:val="22"/>
        </w:rPr>
      </w:pPr>
      <w:r w:rsidRPr="00430EF3">
        <w:rPr>
          <w:rFonts w:ascii="Apple Color Emoji" w:hAnsi="Apple Color Emoji" w:cs="Apple Color Emoji"/>
          <w:sz w:val="22"/>
          <w:szCs w:val="22"/>
        </w:rPr>
        <w:t>⚠</w:t>
      </w:r>
      <w:r w:rsidRPr="00430EF3">
        <w:rPr>
          <w:sz w:val="22"/>
          <w:szCs w:val="22"/>
        </w:rPr>
        <w:t xml:space="preserve"> </w:t>
      </w:r>
      <w:r w:rsidR="009958A1" w:rsidRPr="00430EF3">
        <w:rPr>
          <w:sz w:val="22"/>
          <w:szCs w:val="22"/>
        </w:rPr>
        <w:t xml:space="preserve">4B kapsamında olup SGDP kesilenlerden ayrıca KVSK primi alınmadığı için bunlara, bu sigorta kapsamında sağlanan yardımlar yapılmaz. </w:t>
      </w:r>
      <w:r w:rsidR="009958A1" w:rsidRPr="00430EF3">
        <w:rPr>
          <w:b/>
          <w:bCs/>
          <w:sz w:val="22"/>
          <w:szCs w:val="22"/>
          <w:u w:val="single"/>
        </w:rPr>
        <w:t>Örneğin;</w:t>
      </w:r>
      <w:r w:rsidR="009958A1" w:rsidRPr="00430EF3">
        <w:rPr>
          <w:sz w:val="22"/>
          <w:szCs w:val="22"/>
        </w:rPr>
        <w:t xml:space="preserve"> </w:t>
      </w:r>
      <w:r w:rsidR="009958A1" w:rsidRPr="00430EF3">
        <w:rPr>
          <w:b/>
          <w:bCs/>
          <w:sz w:val="22"/>
          <w:szCs w:val="22"/>
        </w:rPr>
        <w:t>SGDP’ye tabi çalışan 4B’linin istirahat raporu alması halinde geçici iş göremezlik ödeneği ödenmez veya sürekli iş göremezlik geliri bağlanmaz.</w:t>
      </w:r>
    </w:p>
    <w:p w14:paraId="47F780B0" w14:textId="7D10BFD8" w:rsidR="00DC6B46" w:rsidRPr="00430EF3" w:rsidRDefault="00DC6B46" w:rsidP="00430EF3">
      <w:pPr>
        <w:spacing w:line="300" w:lineRule="auto"/>
        <w:jc w:val="both"/>
        <w:rPr>
          <w:b/>
          <w:bCs/>
        </w:rPr>
      </w:pPr>
    </w:p>
    <w:p w14:paraId="069CAE7E" w14:textId="20976769" w:rsidR="00DC6B46" w:rsidRPr="00430EF3" w:rsidRDefault="00DC6B46" w:rsidP="00430EF3">
      <w:pPr>
        <w:spacing w:line="300" w:lineRule="auto"/>
        <w:jc w:val="both"/>
        <w:rPr>
          <w:b/>
          <w:bCs/>
          <w:sz w:val="26"/>
          <w:szCs w:val="26"/>
          <w:u w:val="single"/>
        </w:rPr>
      </w:pPr>
      <w:r w:rsidRPr="00430EF3">
        <w:rPr>
          <w:b/>
          <w:bCs/>
          <w:sz w:val="26"/>
          <w:szCs w:val="26"/>
          <w:u w:val="single"/>
        </w:rPr>
        <w:t xml:space="preserve">Kimlerden SGDP </w:t>
      </w:r>
      <w:r w:rsidR="00430EF3" w:rsidRPr="00430EF3">
        <w:rPr>
          <w:b/>
          <w:bCs/>
          <w:sz w:val="26"/>
          <w:szCs w:val="26"/>
          <w:u w:val="single"/>
        </w:rPr>
        <w:t>K</w:t>
      </w:r>
      <w:r w:rsidRPr="00430EF3">
        <w:rPr>
          <w:b/>
          <w:bCs/>
          <w:sz w:val="26"/>
          <w:szCs w:val="26"/>
          <w:u w:val="single"/>
        </w:rPr>
        <w:t>esilmez?</w:t>
      </w:r>
    </w:p>
    <w:p w14:paraId="6EEFCAF2" w14:textId="4D21D98E" w:rsidR="00DC6B46" w:rsidRPr="005F296E" w:rsidRDefault="00DC6B46" w:rsidP="00430EF3">
      <w:pPr>
        <w:spacing w:line="300" w:lineRule="auto"/>
        <w:jc w:val="both"/>
        <w:rPr>
          <w:b/>
          <w:bCs/>
          <w:sz w:val="16"/>
          <w:szCs w:val="16"/>
        </w:rPr>
      </w:pPr>
    </w:p>
    <w:p w14:paraId="26A3F12F" w14:textId="2293E9FF" w:rsidR="00DC6B46" w:rsidRPr="00430EF3" w:rsidRDefault="001519DE" w:rsidP="00430EF3">
      <w:pPr>
        <w:spacing w:line="300" w:lineRule="auto"/>
        <w:jc w:val="both"/>
        <w:rPr>
          <w:sz w:val="23"/>
          <w:szCs w:val="23"/>
        </w:rPr>
      </w:pPr>
      <w:r w:rsidRPr="00430EF3">
        <w:rPr>
          <w:sz w:val="23"/>
          <w:szCs w:val="23"/>
        </w:rPr>
        <w:sym w:font="Wingdings" w:char="F0E8"/>
      </w:r>
      <w:r w:rsidRPr="00430EF3">
        <w:rPr>
          <w:sz w:val="23"/>
          <w:szCs w:val="23"/>
        </w:rPr>
        <w:t xml:space="preserve"> </w:t>
      </w:r>
      <w:r w:rsidR="00BD6244" w:rsidRPr="00430EF3">
        <w:rPr>
          <w:sz w:val="23"/>
          <w:szCs w:val="23"/>
        </w:rPr>
        <w:t>Kendi nam ve hesabına tarımsal faaliyette bulunup bu kapsamdaki çalışmaları nedeniyle emekli olanlarla, hizmet akdine tabi çalışması dolayısıyla kendi nam ve hesabına bağımsız çalışan ya da devlet memuru olarak emekli olduktan sonra kendi nam ve hesabına tarımsal faaliyette bulunanların aylıkları kesilmez.</w:t>
      </w:r>
    </w:p>
    <w:p w14:paraId="1E5A916C" w14:textId="1F3D7F3A" w:rsidR="00BD6244" w:rsidRPr="00430EF3" w:rsidRDefault="00BD6244" w:rsidP="00430EF3">
      <w:pPr>
        <w:spacing w:line="300" w:lineRule="auto"/>
        <w:jc w:val="both"/>
        <w:rPr>
          <w:sz w:val="14"/>
          <w:szCs w:val="14"/>
        </w:rPr>
      </w:pPr>
    </w:p>
    <w:p w14:paraId="154690D7" w14:textId="77D36200" w:rsidR="00BD6244" w:rsidRPr="00430EF3" w:rsidRDefault="001519DE" w:rsidP="00430EF3">
      <w:pPr>
        <w:spacing w:line="300" w:lineRule="auto"/>
        <w:jc w:val="both"/>
        <w:rPr>
          <w:sz w:val="23"/>
          <w:szCs w:val="23"/>
        </w:rPr>
      </w:pPr>
      <w:r w:rsidRPr="00430EF3">
        <w:rPr>
          <w:sz w:val="23"/>
          <w:szCs w:val="23"/>
        </w:rPr>
        <w:sym w:font="Wingdings" w:char="F0E8"/>
      </w:r>
      <w:r w:rsidRPr="00430EF3">
        <w:rPr>
          <w:sz w:val="23"/>
          <w:szCs w:val="23"/>
        </w:rPr>
        <w:t xml:space="preserve"> </w:t>
      </w:r>
      <w:r w:rsidR="00BD6244" w:rsidRPr="00430EF3">
        <w:rPr>
          <w:sz w:val="23"/>
          <w:szCs w:val="23"/>
        </w:rPr>
        <w:t>Ülkemiz ile sosyal güvenlik sözleşmesi olmayan ülkelerde iş üstlenen işverenlerce yurtdışındaki işyerlerinde çalıştırılmak üzere götürülen Türk işçilerinden yaşlılık ve emeklilik aylığı alanlardan SGDP kesilmez. Bunlar hakkında işverenleri tarafından KVSK ile GSS primleri ödenir.</w:t>
      </w:r>
    </w:p>
    <w:p w14:paraId="5A0608E1" w14:textId="77777777" w:rsidR="00BD6244" w:rsidRPr="00430EF3" w:rsidRDefault="00BD6244" w:rsidP="00430EF3">
      <w:pPr>
        <w:pStyle w:val="ListeParagraf"/>
        <w:spacing w:line="300" w:lineRule="auto"/>
        <w:jc w:val="both"/>
        <w:rPr>
          <w:rFonts w:ascii="Times New Roman" w:hAnsi="Times New Roman" w:cs="Times New Roman"/>
          <w:sz w:val="14"/>
          <w:szCs w:val="14"/>
        </w:rPr>
      </w:pPr>
    </w:p>
    <w:p w14:paraId="727B91D3" w14:textId="7EDE396D" w:rsidR="005F296E" w:rsidRDefault="001519DE" w:rsidP="00430EF3">
      <w:pPr>
        <w:spacing w:line="300" w:lineRule="auto"/>
        <w:jc w:val="both"/>
        <w:rPr>
          <w:sz w:val="22"/>
          <w:szCs w:val="22"/>
        </w:rPr>
      </w:pPr>
      <w:r w:rsidRPr="005F296E">
        <w:rPr>
          <w:sz w:val="22"/>
          <w:szCs w:val="22"/>
        </w:rPr>
        <w:sym w:font="Wingdings" w:char="F0E8"/>
      </w:r>
      <w:r w:rsidRPr="005F296E">
        <w:rPr>
          <w:sz w:val="22"/>
          <w:szCs w:val="22"/>
        </w:rPr>
        <w:t xml:space="preserve"> </w:t>
      </w:r>
      <w:r w:rsidR="00BD6244" w:rsidRPr="005F296E">
        <w:rPr>
          <w:sz w:val="22"/>
          <w:szCs w:val="22"/>
        </w:rPr>
        <w:t>Cumhurbaşkanı, dışarıdan atanan Bakanlar, milletvekilleri, mahalli idareler seçimleri sonucuna göre görev alanlar, sadece toplantı ve huzur ücreti ya da hakkı ödenen görevleri yürütenler ile yönetim ve denetim kurulu üyeliği ücreti karşılığında görevlendirilenler, yaş haddini aşmamış olmaları kaydıyla her derece ve türdeki örgün ve yaygın eğitim kurumlarında ders ücreti karşılığı ders görevi verilenler, vakıf üniversitelerinde görev alanlar, özel kanunlarında emeklilik veya yaşlılık aylığı kesilmeksizin çalıştırılma veya görev yapma hakkı verilenlerden Cumhurbaşkanı tarafından atananlar, TBMM’ce yapılan seçimler sonucunda görev verilenler ile 2547 sayılı Yükseköğretim Kanununun 60</w:t>
      </w:r>
      <w:r w:rsidR="00772942" w:rsidRPr="005F296E">
        <w:rPr>
          <w:sz w:val="22"/>
          <w:szCs w:val="22"/>
        </w:rPr>
        <w:t>. m</w:t>
      </w:r>
      <w:r w:rsidR="00BD6244" w:rsidRPr="005F296E">
        <w:rPr>
          <w:sz w:val="22"/>
          <w:szCs w:val="22"/>
        </w:rPr>
        <w:t>addesinin (a) fıkrası uyarınca yasama organı üyeliğinin bitiminden sonra öğretim üyesi olarak atanmış olanlarda SGDP kesilmez.</w:t>
      </w:r>
    </w:p>
    <w:p w14:paraId="2E4DFBE4" w14:textId="77777777" w:rsidR="00081F95" w:rsidRPr="00081F95" w:rsidRDefault="00081F95" w:rsidP="00430EF3">
      <w:pPr>
        <w:spacing w:line="300" w:lineRule="auto"/>
        <w:jc w:val="both"/>
        <w:rPr>
          <w:sz w:val="10"/>
          <w:szCs w:val="10"/>
        </w:rPr>
      </w:pPr>
    </w:p>
    <w:p w14:paraId="6184F4CC" w14:textId="07F526CC" w:rsidR="005F296E" w:rsidRPr="005F296E" w:rsidRDefault="00081F95" w:rsidP="00081F95">
      <w:pPr>
        <w:shd w:val="clear" w:color="auto" w:fill="DEEAF6" w:themeFill="accent1" w:themeFillTint="33"/>
        <w:spacing w:line="300" w:lineRule="auto"/>
        <w:jc w:val="both"/>
        <w:rPr>
          <w:sz w:val="22"/>
          <w:szCs w:val="22"/>
        </w:rPr>
      </w:pPr>
      <w:r w:rsidRPr="005F296E">
        <w:rPr>
          <w:sz w:val="22"/>
          <w:szCs w:val="22"/>
        </w:rPr>
        <w:sym w:font="Wingdings" w:char="F0E8"/>
      </w:r>
      <w:r w:rsidRPr="005F296E">
        <w:rPr>
          <w:sz w:val="22"/>
          <w:szCs w:val="22"/>
        </w:rPr>
        <w:t xml:space="preserve"> </w:t>
      </w:r>
      <w:r w:rsidR="005F296E">
        <w:rPr>
          <w:sz w:val="22"/>
          <w:szCs w:val="22"/>
        </w:rPr>
        <w:t>SGDP’de aylığın kesilmesi işlemi, çalışmaya başlanılan tarihi takip eden ödeme dönemi başında yapılır.</w:t>
      </w:r>
    </w:p>
    <w:p w14:paraId="1F9FB650" w14:textId="56E16313" w:rsidR="00DC6B46" w:rsidRPr="00430EF3" w:rsidRDefault="00EE79A2" w:rsidP="00DC6B46">
      <w:pPr>
        <w:spacing w:line="276" w:lineRule="auto"/>
        <w:rPr>
          <w:b/>
          <w:bCs/>
          <w:sz w:val="28"/>
          <w:szCs w:val="28"/>
        </w:rPr>
      </w:pPr>
      <w:r w:rsidRPr="00430EF3">
        <w:rPr>
          <w:b/>
          <w:bCs/>
          <w:sz w:val="28"/>
          <w:szCs w:val="28"/>
        </w:rPr>
        <w:lastRenderedPageBreak/>
        <w:t>MADDE 31 – YAŞLILIK TOPTAN ÖDEMESİ VE İHYA</w:t>
      </w:r>
    </w:p>
    <w:p w14:paraId="1FA2A207" w14:textId="3D2E9D04" w:rsidR="00EE79A2" w:rsidRDefault="00EE79A2" w:rsidP="00DC6B46">
      <w:pPr>
        <w:spacing w:line="276" w:lineRule="auto"/>
        <w:rPr>
          <w:b/>
          <w:bCs/>
          <w:sz w:val="26"/>
          <w:szCs w:val="26"/>
        </w:rPr>
      </w:pPr>
    </w:p>
    <w:p w14:paraId="113AF30F" w14:textId="7E63C903" w:rsidR="00DC6B46" w:rsidRPr="00430EF3" w:rsidRDefault="00272AED" w:rsidP="00430EF3">
      <w:pPr>
        <w:spacing w:line="300" w:lineRule="auto"/>
        <w:jc w:val="both"/>
      </w:pPr>
      <w:r w:rsidRPr="00430EF3">
        <w:t>Bu madde herhangi bir şekilde yaşlılık veya malullük aylığı bağlanmasına hak kazanamayan sigortalılara yapılacak olan yaşlılık toptan ödemesinin nasıl hesap edileceği ve toptan ödeme alınarak tasfiye edilen hizmetlerin nasıl ihya edileceğini düzenlenmiştir.</w:t>
      </w:r>
    </w:p>
    <w:p w14:paraId="55236D6D" w14:textId="4B29D9D2" w:rsidR="00272AED" w:rsidRPr="00430EF3" w:rsidRDefault="00272AED" w:rsidP="00430EF3">
      <w:pPr>
        <w:spacing w:line="300" w:lineRule="auto"/>
        <w:jc w:val="both"/>
        <w:rPr>
          <w:b/>
          <w:bCs/>
        </w:rPr>
      </w:pPr>
    </w:p>
    <w:p w14:paraId="1F96245C" w14:textId="47058376" w:rsidR="00272AED" w:rsidRPr="00430EF3" w:rsidRDefault="005321F6" w:rsidP="00430EF3">
      <w:pPr>
        <w:spacing w:line="300" w:lineRule="auto"/>
        <w:jc w:val="both"/>
        <w:rPr>
          <w:b/>
          <w:bCs/>
          <w:sz w:val="26"/>
          <w:szCs w:val="26"/>
          <w:u w:val="single"/>
        </w:rPr>
      </w:pPr>
      <w:r w:rsidRPr="00430EF3">
        <w:rPr>
          <w:b/>
          <w:bCs/>
          <w:sz w:val="26"/>
          <w:szCs w:val="26"/>
          <w:u w:val="single"/>
        </w:rPr>
        <w:t xml:space="preserve">Yaşlılık </w:t>
      </w:r>
      <w:r w:rsidR="00430EF3" w:rsidRPr="00430EF3">
        <w:rPr>
          <w:b/>
          <w:bCs/>
          <w:sz w:val="26"/>
          <w:szCs w:val="26"/>
          <w:u w:val="single"/>
        </w:rPr>
        <w:t>T</w:t>
      </w:r>
      <w:r w:rsidRPr="00430EF3">
        <w:rPr>
          <w:b/>
          <w:bCs/>
          <w:sz w:val="26"/>
          <w:szCs w:val="26"/>
          <w:u w:val="single"/>
        </w:rPr>
        <w:t xml:space="preserve">optan </w:t>
      </w:r>
      <w:r w:rsidR="00430EF3" w:rsidRPr="00430EF3">
        <w:rPr>
          <w:b/>
          <w:bCs/>
          <w:sz w:val="26"/>
          <w:szCs w:val="26"/>
          <w:u w:val="single"/>
        </w:rPr>
        <w:t>Ö</w:t>
      </w:r>
      <w:r w:rsidRPr="00430EF3">
        <w:rPr>
          <w:b/>
          <w:bCs/>
          <w:sz w:val="26"/>
          <w:szCs w:val="26"/>
          <w:u w:val="single"/>
        </w:rPr>
        <w:t xml:space="preserve">deme </w:t>
      </w:r>
      <w:r w:rsidR="00430EF3" w:rsidRPr="00430EF3">
        <w:rPr>
          <w:b/>
          <w:bCs/>
          <w:sz w:val="26"/>
          <w:szCs w:val="26"/>
          <w:u w:val="single"/>
        </w:rPr>
        <w:t>A</w:t>
      </w:r>
      <w:r w:rsidRPr="00430EF3">
        <w:rPr>
          <w:b/>
          <w:bCs/>
          <w:sz w:val="26"/>
          <w:szCs w:val="26"/>
          <w:u w:val="single"/>
        </w:rPr>
        <w:t>lınması</w:t>
      </w:r>
    </w:p>
    <w:p w14:paraId="256F1238" w14:textId="311ABFF1" w:rsidR="005321F6" w:rsidRPr="00430EF3" w:rsidRDefault="005321F6" w:rsidP="00430EF3">
      <w:pPr>
        <w:spacing w:line="300" w:lineRule="auto"/>
        <w:jc w:val="both"/>
        <w:rPr>
          <w:b/>
          <w:bCs/>
        </w:rPr>
      </w:pPr>
    </w:p>
    <w:p w14:paraId="6A4252F8" w14:textId="399111C5" w:rsidR="005321F6" w:rsidRDefault="005321F6" w:rsidP="00430EF3">
      <w:pPr>
        <w:spacing w:line="300" w:lineRule="auto"/>
        <w:jc w:val="both"/>
      </w:pPr>
      <w:r w:rsidRPr="00430EF3">
        <w:t>4A ve 4B sigortalıları ile 01.10.2008 tarihinden sonra ilk defa 4C kapsamında sigortalı olanlardan;</w:t>
      </w:r>
    </w:p>
    <w:p w14:paraId="0D638C7C" w14:textId="77777777" w:rsidR="00430EF3" w:rsidRPr="00430EF3" w:rsidRDefault="00430EF3" w:rsidP="00430EF3">
      <w:pPr>
        <w:spacing w:line="300" w:lineRule="auto"/>
        <w:jc w:val="both"/>
        <w:rPr>
          <w:sz w:val="8"/>
          <w:szCs w:val="8"/>
        </w:rPr>
      </w:pPr>
    </w:p>
    <w:p w14:paraId="0350B2B8" w14:textId="29BCFE8F" w:rsidR="00DC6B46" w:rsidRDefault="005321F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Çalıştığı işten ayrılan, işyerini kapatan veya devreden,</w:t>
      </w:r>
    </w:p>
    <w:p w14:paraId="527E7702" w14:textId="77777777" w:rsidR="00430EF3" w:rsidRPr="00430EF3" w:rsidRDefault="00430EF3" w:rsidP="00430EF3">
      <w:pPr>
        <w:pStyle w:val="ListeParagraf"/>
        <w:spacing w:line="300" w:lineRule="auto"/>
        <w:jc w:val="both"/>
        <w:rPr>
          <w:rFonts w:ascii="Times New Roman" w:hAnsi="Times New Roman" w:cs="Times New Roman"/>
          <w:sz w:val="6"/>
          <w:szCs w:val="6"/>
        </w:rPr>
      </w:pPr>
    </w:p>
    <w:p w14:paraId="0DA46FA6" w14:textId="58A8775E" w:rsidR="005321F6" w:rsidRDefault="005321F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Yaşlılık aylığı bağlanması için gerekli yaş şartını doldurduğu halde malullük ve yaşlılık aylığı bağlanmasına hak kazanamayan sigortalıya</w:t>
      </w:r>
    </w:p>
    <w:p w14:paraId="51F843B7" w14:textId="77777777" w:rsidR="00430EF3" w:rsidRPr="00430EF3" w:rsidRDefault="00430EF3" w:rsidP="00430EF3">
      <w:pPr>
        <w:spacing w:line="300" w:lineRule="auto"/>
        <w:jc w:val="both"/>
        <w:rPr>
          <w:sz w:val="6"/>
          <w:szCs w:val="6"/>
        </w:rPr>
      </w:pPr>
    </w:p>
    <w:p w14:paraId="538F0937" w14:textId="23CFEDCC" w:rsidR="005321F6" w:rsidRDefault="005321F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4A ve 4C kapsamında ise kendi adına bildirilen işçi ve işveren payı dahil MYÖ primleri</w:t>
      </w:r>
    </w:p>
    <w:p w14:paraId="7AE27D9A" w14:textId="77777777" w:rsidR="00430EF3" w:rsidRPr="00430EF3" w:rsidRDefault="00430EF3" w:rsidP="00430EF3">
      <w:pPr>
        <w:spacing w:line="300" w:lineRule="auto"/>
        <w:jc w:val="both"/>
        <w:rPr>
          <w:sz w:val="6"/>
          <w:szCs w:val="6"/>
        </w:rPr>
      </w:pPr>
    </w:p>
    <w:p w14:paraId="34E1C8E7" w14:textId="3C1DEF61" w:rsidR="005321F6" w:rsidRDefault="005321F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4B kapsamında ise ödediği MYÖ primi tutarları (%20)</w:t>
      </w:r>
    </w:p>
    <w:p w14:paraId="63753D32" w14:textId="77777777" w:rsidR="00430EF3" w:rsidRPr="00430EF3" w:rsidRDefault="00430EF3" w:rsidP="00430EF3">
      <w:pPr>
        <w:spacing w:line="300" w:lineRule="auto"/>
        <w:ind w:left="360"/>
        <w:jc w:val="both"/>
        <w:rPr>
          <w:sz w:val="12"/>
          <w:szCs w:val="12"/>
        </w:rPr>
      </w:pPr>
    </w:p>
    <w:p w14:paraId="0B9BF134" w14:textId="534CDEDF" w:rsidR="005321F6" w:rsidRDefault="005321F6" w:rsidP="00430EF3">
      <w:pPr>
        <w:spacing w:line="300" w:lineRule="auto"/>
        <w:jc w:val="both"/>
      </w:pPr>
      <w:proofErr w:type="gramStart"/>
      <w:r w:rsidRPr="00430EF3">
        <w:t>primin</w:t>
      </w:r>
      <w:proofErr w:type="gramEnd"/>
      <w:r w:rsidRPr="00430EF3">
        <w:t xml:space="preserve"> ait olduğu yıldan itibaren yazılı istek tarihine kadar geçen yıllar için her yılın gerçekleşen güncelleme katsayısı ile güncellenerek toptan ödeme şeklinde verilir.</w:t>
      </w:r>
    </w:p>
    <w:p w14:paraId="470EF4BE" w14:textId="77777777" w:rsidR="00430EF3" w:rsidRPr="00430EF3" w:rsidRDefault="00430EF3" w:rsidP="00430EF3">
      <w:pPr>
        <w:spacing w:line="300" w:lineRule="auto"/>
        <w:jc w:val="both"/>
        <w:rPr>
          <w:sz w:val="8"/>
          <w:szCs w:val="8"/>
        </w:rPr>
      </w:pPr>
    </w:p>
    <w:p w14:paraId="203682F8" w14:textId="198587E1" w:rsidR="002E57FF" w:rsidRPr="00430EF3" w:rsidRDefault="002E57FF"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Ayrıca toptan ödeme yapıldıktan sonra yeniden çalışmaya başlayan sigortalıların toptan ödeme tarihinden sonra geçen çalışmaları da talepte bulunmaları halinde toptan ödeme şeklinde verilecektir.</w:t>
      </w:r>
    </w:p>
    <w:p w14:paraId="32BA887F" w14:textId="2E6F6975" w:rsidR="002E57FF" w:rsidRPr="00430EF3" w:rsidRDefault="002E57FF" w:rsidP="00430EF3">
      <w:pPr>
        <w:spacing w:line="300" w:lineRule="auto"/>
        <w:jc w:val="both"/>
      </w:pPr>
    </w:p>
    <w:p w14:paraId="032D69E6" w14:textId="3F112353" w:rsidR="002E57FF" w:rsidRPr="00430EF3" w:rsidRDefault="00430EF3"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r w:rsidRPr="00914CC6">
        <w:rPr>
          <w:rFonts w:ascii="Apple Color Emoji" w:hAnsi="Apple Color Emoji" w:cs="Apple Color Emoji"/>
        </w:rPr>
        <w:t>⚠</w:t>
      </w:r>
      <w:r w:rsidRPr="00914CC6">
        <w:t xml:space="preserve"> </w:t>
      </w:r>
      <w:r w:rsidR="00934A33" w:rsidRPr="00430EF3">
        <w:rPr>
          <w:b/>
          <w:bCs/>
        </w:rPr>
        <w:t>KVSK, işsizlik sigortası ile GSS primleri toptan ödeme yoluyla ödenmez</w:t>
      </w:r>
      <w:r w:rsidR="00934A33" w:rsidRPr="00430EF3">
        <w:t>. Sigortalının yaptığı hizmet borçlanmaları ise öncelikle sigortalının talebi alınıp borçlanma iptal edilerek sigortalıya iade edilecektir. Borçlanmalar iptal edilip borçlanma tutarları sigortalıya iade edileceğinden hizmet borçlanmaları yaşlılık toptan ödemesine dahil edilmeyecektir.</w:t>
      </w:r>
    </w:p>
    <w:p w14:paraId="3AAFE19D" w14:textId="086F261F" w:rsidR="00934A33" w:rsidRPr="00430EF3" w:rsidRDefault="00934A33" w:rsidP="00430EF3">
      <w:pPr>
        <w:spacing w:line="300" w:lineRule="auto"/>
        <w:jc w:val="both"/>
      </w:pPr>
    </w:p>
    <w:p w14:paraId="3AB41DBC" w14:textId="6151CA90" w:rsidR="005321F6" w:rsidRPr="00430EF3" w:rsidRDefault="00A15006" w:rsidP="00430EF3">
      <w:pPr>
        <w:autoSpaceDE w:val="0"/>
        <w:autoSpaceDN w:val="0"/>
        <w:adjustRightInd w:val="0"/>
        <w:spacing w:line="300" w:lineRule="auto"/>
        <w:jc w:val="both"/>
        <w:rPr>
          <w:b/>
          <w:bCs/>
          <w:sz w:val="26"/>
          <w:szCs w:val="26"/>
          <w:u w:val="single"/>
        </w:rPr>
      </w:pPr>
      <w:r w:rsidRPr="00430EF3">
        <w:rPr>
          <w:b/>
          <w:bCs/>
          <w:sz w:val="26"/>
          <w:szCs w:val="26"/>
          <w:u w:val="single"/>
        </w:rPr>
        <w:t>İHYA</w:t>
      </w:r>
    </w:p>
    <w:p w14:paraId="19D4EB47" w14:textId="1852CB07" w:rsidR="00A15006" w:rsidRPr="00430EF3" w:rsidRDefault="00A15006" w:rsidP="00430EF3">
      <w:pPr>
        <w:autoSpaceDE w:val="0"/>
        <w:autoSpaceDN w:val="0"/>
        <w:adjustRightInd w:val="0"/>
        <w:spacing w:line="300" w:lineRule="auto"/>
        <w:jc w:val="both"/>
        <w:rPr>
          <w:sz w:val="16"/>
          <w:szCs w:val="16"/>
        </w:rPr>
      </w:pPr>
    </w:p>
    <w:p w14:paraId="3B4382EA" w14:textId="7CD0050D" w:rsidR="00A15006" w:rsidRPr="00430EF3" w:rsidRDefault="00A15006" w:rsidP="00430EF3">
      <w:pPr>
        <w:autoSpaceDE w:val="0"/>
        <w:autoSpaceDN w:val="0"/>
        <w:adjustRightInd w:val="0"/>
        <w:spacing w:line="300" w:lineRule="auto"/>
        <w:jc w:val="both"/>
      </w:pPr>
      <w:r w:rsidRPr="00430EF3">
        <w:t xml:space="preserve">Toptan ödeme yapılarak hizmetleri tasfiye edilmiş bulunanlardan yeniden bu kanuna tabi olarak MYÖ primi bildirilmiş olanlar, </w:t>
      </w:r>
      <w:r w:rsidRPr="00430EF3">
        <w:rPr>
          <w:b/>
          <w:bCs/>
        </w:rPr>
        <w:t>yazılı olarak müracaat</w:t>
      </w:r>
      <w:r w:rsidRPr="00430EF3">
        <w:t xml:space="preserve"> etmeleri halinde </w:t>
      </w:r>
      <w:r w:rsidRPr="00430EF3">
        <w:rPr>
          <w:u w:val="single"/>
        </w:rPr>
        <w:t>aldıkları toptan ödemenin ödeme tarihi ile yazılı istek tarihi arasında geçen yıllar için her yılın gerçekleşen güncelleme katsayısı ile güncellenerek bulunan tutarın</w:t>
      </w:r>
      <w:r w:rsidRPr="00430EF3">
        <w:t xml:space="preserve"> ilgiliye </w:t>
      </w:r>
      <w:r w:rsidRPr="00430EF3">
        <w:rPr>
          <w:b/>
          <w:bCs/>
        </w:rPr>
        <w:t>tebliğ tarihini takip eden AYIN SONUNA KADAR ödemeleri halinde bu hizmetler ihya edilerek</w:t>
      </w:r>
      <w:r w:rsidRPr="00430EF3">
        <w:t xml:space="preserve"> bu kanunun uygulanmasında dikkate alınır.</w:t>
      </w:r>
    </w:p>
    <w:p w14:paraId="0B9D36BA" w14:textId="5D889C32" w:rsidR="00DC6B46" w:rsidRPr="00430EF3" w:rsidRDefault="00DC6B46" w:rsidP="00430EF3">
      <w:pPr>
        <w:spacing w:line="300" w:lineRule="auto"/>
        <w:jc w:val="both"/>
        <w:rPr>
          <w:sz w:val="16"/>
          <w:szCs w:val="16"/>
        </w:rPr>
      </w:pPr>
    </w:p>
    <w:p w14:paraId="7D742FC3" w14:textId="23B89EFA" w:rsidR="00F42D18" w:rsidRDefault="00F42D18" w:rsidP="00430EF3">
      <w:pPr>
        <w:spacing w:line="300" w:lineRule="auto"/>
        <w:jc w:val="both"/>
      </w:pPr>
      <w:r w:rsidRPr="00430EF3">
        <w:sym w:font="Wingdings" w:char="F0E8"/>
      </w:r>
      <w:r w:rsidRPr="00430EF3">
        <w:t xml:space="preserve"> İhya tutarı, borcun tebliğ edildiği tarihi takip eden ayın sonuna kadar ödenir.</w:t>
      </w:r>
    </w:p>
    <w:p w14:paraId="7CB79430" w14:textId="77777777" w:rsidR="00430EF3" w:rsidRPr="00430EF3" w:rsidRDefault="00430EF3" w:rsidP="00430EF3">
      <w:pPr>
        <w:spacing w:line="300" w:lineRule="auto"/>
        <w:jc w:val="both"/>
        <w:rPr>
          <w:sz w:val="16"/>
          <w:szCs w:val="16"/>
        </w:rPr>
      </w:pPr>
    </w:p>
    <w:p w14:paraId="7BD489D5" w14:textId="2E003F51" w:rsidR="00430EF3" w:rsidRPr="00430EF3" w:rsidRDefault="00F42D18" w:rsidP="00430EF3">
      <w:pPr>
        <w:shd w:val="clear" w:color="auto" w:fill="F2F2F2" w:themeFill="background1" w:themeFillShade="F2"/>
        <w:spacing w:line="300" w:lineRule="auto"/>
        <w:jc w:val="both"/>
      </w:pPr>
      <w:r w:rsidRPr="00430EF3">
        <w:rPr>
          <w:b/>
          <w:bCs/>
        </w:rPr>
        <w:t>Örnek:</w:t>
      </w:r>
      <w:r w:rsidRPr="00430EF3">
        <w:t xml:space="preserve"> İhya borcunun tebliğ tarihi </w:t>
      </w:r>
      <w:r w:rsidR="00A27E69">
        <w:t>12</w:t>
      </w:r>
      <w:r w:rsidRPr="00430EF3">
        <w:t xml:space="preserve"> </w:t>
      </w:r>
      <w:r w:rsidR="00A27E69">
        <w:t>Ağustos</w:t>
      </w:r>
      <w:r w:rsidRPr="00430EF3">
        <w:t xml:space="preserve"> 202</w:t>
      </w:r>
      <w:r w:rsidR="00A27E69">
        <w:t>4</w:t>
      </w:r>
      <w:r w:rsidRPr="00430EF3">
        <w:t xml:space="preserve"> ise borcun son ödeme tarihi 30 </w:t>
      </w:r>
      <w:r w:rsidR="00A27E69">
        <w:t>Eylül</w:t>
      </w:r>
      <w:r w:rsidRPr="00430EF3">
        <w:t xml:space="preserve"> 202</w:t>
      </w:r>
      <w:r w:rsidR="00A27E69">
        <w:t>4</w:t>
      </w:r>
      <w:r w:rsidRPr="00430EF3">
        <w:t>’</w:t>
      </w:r>
      <w:r w:rsidR="00A27E69">
        <w:t>tür</w:t>
      </w:r>
      <w:r w:rsidRPr="00430EF3">
        <w:t>.</w:t>
      </w:r>
    </w:p>
    <w:p w14:paraId="7006349C" w14:textId="549DF718" w:rsidR="00F42D18" w:rsidRPr="00430EF3" w:rsidRDefault="00646981" w:rsidP="00430EF3">
      <w:pPr>
        <w:spacing w:line="300" w:lineRule="auto"/>
        <w:jc w:val="both"/>
      </w:pPr>
      <w:r w:rsidRPr="00430EF3">
        <w:lastRenderedPageBreak/>
        <w:sym w:font="Wingdings" w:char="F0E8"/>
      </w:r>
      <w:r w:rsidRPr="00430EF3">
        <w:t xml:space="preserve"> Toptan ödeme alınarak tasfiye edilen hizmetlerin tekrar ihya edilebilmesi için ihya talebinde bulunulduğu tarihte zorunlu veya isteğe bağlı sigortalı olunması gerekir. Yani toptan ödeme aldıktan sonra en az 1 gün sigortası olanlar ihya talebinde bulunabilir.</w:t>
      </w:r>
    </w:p>
    <w:p w14:paraId="4B1D3C0E" w14:textId="3B95CFA2" w:rsidR="00646981" w:rsidRPr="00430EF3" w:rsidRDefault="00646981" w:rsidP="00430EF3">
      <w:pPr>
        <w:spacing w:line="300" w:lineRule="auto"/>
        <w:jc w:val="both"/>
      </w:pPr>
    </w:p>
    <w:p w14:paraId="77057560" w14:textId="65D4CD2A" w:rsidR="00DC6B46" w:rsidRPr="00430EF3" w:rsidRDefault="000E6FD3" w:rsidP="00430EF3">
      <w:pPr>
        <w:spacing w:line="300" w:lineRule="auto"/>
        <w:jc w:val="both"/>
        <w:rPr>
          <w:b/>
          <w:bCs/>
          <w:sz w:val="26"/>
          <w:szCs w:val="26"/>
          <w:u w:val="single"/>
        </w:rPr>
      </w:pPr>
      <w:r w:rsidRPr="00430EF3">
        <w:rPr>
          <w:b/>
          <w:bCs/>
          <w:sz w:val="26"/>
          <w:szCs w:val="26"/>
          <w:u w:val="single"/>
        </w:rPr>
        <w:t xml:space="preserve">İhya </w:t>
      </w:r>
      <w:r w:rsidR="00430EF3" w:rsidRPr="00430EF3">
        <w:rPr>
          <w:b/>
          <w:bCs/>
          <w:sz w:val="26"/>
          <w:szCs w:val="26"/>
          <w:u w:val="single"/>
        </w:rPr>
        <w:t>T</w:t>
      </w:r>
      <w:r w:rsidRPr="00430EF3">
        <w:rPr>
          <w:b/>
          <w:bCs/>
          <w:sz w:val="26"/>
          <w:szCs w:val="26"/>
          <w:u w:val="single"/>
        </w:rPr>
        <w:t xml:space="preserve">utarı </w:t>
      </w:r>
      <w:r w:rsidR="00430EF3" w:rsidRPr="00430EF3">
        <w:rPr>
          <w:b/>
          <w:bCs/>
          <w:sz w:val="26"/>
          <w:szCs w:val="26"/>
          <w:u w:val="single"/>
        </w:rPr>
        <w:t>N</w:t>
      </w:r>
      <w:r w:rsidRPr="00430EF3">
        <w:rPr>
          <w:b/>
          <w:bCs/>
          <w:sz w:val="26"/>
          <w:szCs w:val="26"/>
          <w:u w:val="single"/>
        </w:rPr>
        <w:t xml:space="preserve">asıl </w:t>
      </w:r>
      <w:r w:rsidR="00430EF3" w:rsidRPr="00430EF3">
        <w:rPr>
          <w:b/>
          <w:bCs/>
          <w:sz w:val="26"/>
          <w:szCs w:val="26"/>
          <w:u w:val="single"/>
        </w:rPr>
        <w:t>H</w:t>
      </w:r>
      <w:r w:rsidRPr="00430EF3">
        <w:rPr>
          <w:b/>
          <w:bCs/>
          <w:sz w:val="26"/>
          <w:szCs w:val="26"/>
          <w:u w:val="single"/>
        </w:rPr>
        <w:t>esaplanır?</w:t>
      </w:r>
    </w:p>
    <w:p w14:paraId="50902459" w14:textId="520B7007" w:rsidR="000E6FD3" w:rsidRPr="00430EF3" w:rsidRDefault="000E6FD3" w:rsidP="00430EF3">
      <w:pPr>
        <w:spacing w:line="300" w:lineRule="auto"/>
        <w:jc w:val="both"/>
      </w:pPr>
    </w:p>
    <w:p w14:paraId="2E58A082" w14:textId="19126BDB" w:rsidR="00F10D9B" w:rsidRPr="00430EF3" w:rsidRDefault="000E6FD3" w:rsidP="00430EF3">
      <w:pPr>
        <w:spacing w:line="300" w:lineRule="auto"/>
        <w:jc w:val="both"/>
      </w:pPr>
      <w:r w:rsidRPr="00430EF3">
        <w:t>Öncelikle ihya kapsamına giren gün sayısı Kurum tarafından tespit edilir. Ardından 1 günlük ihya tutarı; PEK alt ve üst sınırları arasında kalmak suretiyle sigortalı veya hak sahipleri tarafından tespit edilecek bir günlük kazancın %32’si olarak hesaplanır.</w:t>
      </w:r>
      <w:r w:rsidR="00DA0E76" w:rsidRPr="00430EF3">
        <w:t xml:space="preserve"> Kurum tarafından ihya kapsamına giren gün sayısı ile seçilen 1 günlük ihya tutarının çarpımı sonucu ihya kapsamına giren tutar hesaplanır.</w:t>
      </w:r>
    </w:p>
    <w:p w14:paraId="2155FD57" w14:textId="1A320F79" w:rsidR="00DA0E76" w:rsidRPr="00430EF3" w:rsidRDefault="00DA0E76" w:rsidP="00430EF3">
      <w:pPr>
        <w:spacing w:line="300" w:lineRule="auto"/>
        <w:jc w:val="both"/>
      </w:pPr>
    </w:p>
    <w:p w14:paraId="0D885313" w14:textId="76710153" w:rsidR="00DA0E76" w:rsidRPr="00430EF3" w:rsidRDefault="00DA0E76" w:rsidP="00430EF3">
      <w:pPr>
        <w:spacing w:line="300" w:lineRule="auto"/>
        <w:jc w:val="both"/>
      </w:pPr>
      <w:r w:rsidRPr="00430EF3">
        <w:sym w:font="Wingdings" w:char="F0E8"/>
      </w:r>
      <w:r w:rsidRPr="00430EF3">
        <w:t xml:space="preserve"> 202</w:t>
      </w:r>
      <w:r w:rsidR="00141F6D">
        <w:t>4</w:t>
      </w:r>
      <w:r w:rsidRPr="00430EF3">
        <w:t xml:space="preserve"> yılı PEK alt sınırının asgari ücret olan </w:t>
      </w:r>
      <w:r w:rsidR="00141F6D">
        <w:t>20.002,50</w:t>
      </w:r>
      <w:r w:rsidRPr="00430EF3">
        <w:t xml:space="preserve"> TL (brüt) olduğu dikkate alındığında 1 günlük asgari ücret ihya tutarı şu şekilde hesaplanır;</w:t>
      </w:r>
    </w:p>
    <w:p w14:paraId="2A270323" w14:textId="77777777" w:rsidR="00730F17" w:rsidRPr="00430EF3" w:rsidRDefault="00730F17" w:rsidP="00430EF3">
      <w:pPr>
        <w:spacing w:line="300" w:lineRule="auto"/>
        <w:jc w:val="both"/>
        <w:rPr>
          <w:sz w:val="10"/>
          <w:szCs w:val="10"/>
        </w:rPr>
      </w:pPr>
    </w:p>
    <w:p w14:paraId="7888867B" w14:textId="76615E2E" w:rsidR="00DA0E76" w:rsidRDefault="00141F6D" w:rsidP="00430EF3">
      <w:pPr>
        <w:pStyle w:val="ListeParagraf"/>
        <w:numPr>
          <w:ilvl w:val="0"/>
          <w:numId w:val="2"/>
        </w:numPr>
        <w:spacing w:line="300" w:lineRule="auto"/>
        <w:jc w:val="both"/>
        <w:rPr>
          <w:rFonts w:ascii="Times New Roman" w:hAnsi="Times New Roman" w:cs="Times New Roman"/>
        </w:rPr>
      </w:pPr>
      <w:r>
        <w:rPr>
          <w:rFonts w:ascii="Times New Roman" w:hAnsi="Times New Roman" w:cs="Times New Roman"/>
        </w:rPr>
        <w:t>20</w:t>
      </w:r>
      <w:r w:rsidR="00DD272B">
        <w:rPr>
          <w:rFonts w:ascii="Times New Roman" w:hAnsi="Times New Roman" w:cs="Times New Roman"/>
        </w:rPr>
        <w:t>.</w:t>
      </w:r>
      <w:r>
        <w:rPr>
          <w:rFonts w:ascii="Times New Roman" w:hAnsi="Times New Roman" w:cs="Times New Roman"/>
        </w:rPr>
        <w:t>002</w:t>
      </w:r>
      <w:r w:rsidR="002B64E7">
        <w:rPr>
          <w:rFonts w:ascii="Times New Roman" w:hAnsi="Times New Roman" w:cs="Times New Roman"/>
        </w:rPr>
        <w:t>,50</w:t>
      </w:r>
      <w:r w:rsidR="00DA0E76" w:rsidRPr="00430EF3">
        <w:rPr>
          <w:rFonts w:ascii="Times New Roman" w:hAnsi="Times New Roman" w:cs="Times New Roman"/>
        </w:rPr>
        <w:t xml:space="preserve">/30 = </w:t>
      </w:r>
      <w:r>
        <w:rPr>
          <w:rFonts w:ascii="Times New Roman" w:hAnsi="Times New Roman" w:cs="Times New Roman"/>
        </w:rPr>
        <w:t>666,7</w:t>
      </w:r>
      <w:r w:rsidR="002B64E7">
        <w:rPr>
          <w:rFonts w:ascii="Times New Roman" w:hAnsi="Times New Roman" w:cs="Times New Roman"/>
        </w:rPr>
        <w:t>5</w:t>
      </w:r>
      <w:r w:rsidR="00DA0E76" w:rsidRPr="00430EF3">
        <w:rPr>
          <w:rFonts w:ascii="Times New Roman" w:hAnsi="Times New Roman" w:cs="Times New Roman"/>
        </w:rPr>
        <w:t xml:space="preserve"> </w:t>
      </w:r>
      <w:proofErr w:type="gramStart"/>
      <w:r w:rsidR="00DA0E76" w:rsidRPr="00430EF3">
        <w:rPr>
          <w:rFonts w:ascii="Times New Roman" w:hAnsi="Times New Roman" w:cs="Times New Roman"/>
        </w:rPr>
        <w:t xml:space="preserve">TL,  </w:t>
      </w:r>
      <w:r>
        <w:rPr>
          <w:rFonts w:ascii="Times New Roman" w:hAnsi="Times New Roman" w:cs="Times New Roman"/>
        </w:rPr>
        <w:t>666</w:t>
      </w:r>
      <w:proofErr w:type="gramEnd"/>
      <w:r w:rsidR="00DD272B">
        <w:rPr>
          <w:rFonts w:ascii="Times New Roman" w:hAnsi="Times New Roman" w:cs="Times New Roman"/>
        </w:rPr>
        <w:t>,</w:t>
      </w:r>
      <w:r>
        <w:rPr>
          <w:rFonts w:ascii="Times New Roman" w:hAnsi="Times New Roman" w:cs="Times New Roman"/>
        </w:rPr>
        <w:t>7</w:t>
      </w:r>
      <w:r w:rsidR="002B64E7">
        <w:rPr>
          <w:rFonts w:ascii="Times New Roman" w:hAnsi="Times New Roman" w:cs="Times New Roman"/>
        </w:rPr>
        <w:t>5</w:t>
      </w:r>
      <w:r w:rsidR="00DA0E76" w:rsidRPr="00430EF3">
        <w:rPr>
          <w:rFonts w:ascii="Times New Roman" w:hAnsi="Times New Roman" w:cs="Times New Roman"/>
        </w:rPr>
        <w:t xml:space="preserve"> x %32 = </w:t>
      </w:r>
      <w:r>
        <w:rPr>
          <w:rFonts w:ascii="Times New Roman" w:hAnsi="Times New Roman" w:cs="Times New Roman"/>
        </w:rPr>
        <w:t>213,36</w:t>
      </w:r>
      <w:r w:rsidR="00DA0E76" w:rsidRPr="00430EF3">
        <w:rPr>
          <w:rFonts w:ascii="Times New Roman" w:hAnsi="Times New Roman" w:cs="Times New Roman"/>
        </w:rPr>
        <w:t xml:space="preserve"> TL </w:t>
      </w:r>
    </w:p>
    <w:p w14:paraId="247931D4" w14:textId="77777777" w:rsidR="00430EF3" w:rsidRPr="00430EF3" w:rsidRDefault="00430EF3" w:rsidP="00430EF3">
      <w:pPr>
        <w:spacing w:line="300" w:lineRule="auto"/>
        <w:jc w:val="both"/>
        <w:rPr>
          <w:sz w:val="6"/>
          <w:szCs w:val="6"/>
        </w:rPr>
      </w:pPr>
    </w:p>
    <w:p w14:paraId="3BA70ED4" w14:textId="20199F74" w:rsidR="00DA0E76" w:rsidRPr="00430EF3" w:rsidRDefault="00DA0E76"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202</w:t>
      </w:r>
      <w:r w:rsidR="00141F6D">
        <w:rPr>
          <w:rFonts w:ascii="Times New Roman" w:hAnsi="Times New Roman" w:cs="Times New Roman"/>
        </w:rPr>
        <w:t>4</w:t>
      </w:r>
      <w:r w:rsidRPr="00430EF3">
        <w:rPr>
          <w:rFonts w:ascii="Times New Roman" w:hAnsi="Times New Roman" w:cs="Times New Roman"/>
        </w:rPr>
        <w:t xml:space="preserve"> yılı 1 günlük asgari ihya tutarı </w:t>
      </w:r>
      <w:r w:rsidR="00141F6D">
        <w:rPr>
          <w:rFonts w:ascii="Times New Roman" w:hAnsi="Times New Roman" w:cs="Times New Roman"/>
        </w:rPr>
        <w:t>213</w:t>
      </w:r>
      <w:r w:rsidR="00DD272B">
        <w:rPr>
          <w:rFonts w:ascii="Times New Roman" w:hAnsi="Times New Roman" w:cs="Times New Roman"/>
        </w:rPr>
        <w:t>,</w:t>
      </w:r>
      <w:r w:rsidR="00141F6D">
        <w:rPr>
          <w:rFonts w:ascii="Times New Roman" w:hAnsi="Times New Roman" w:cs="Times New Roman"/>
        </w:rPr>
        <w:t>36</w:t>
      </w:r>
      <w:r w:rsidRPr="00430EF3">
        <w:rPr>
          <w:rFonts w:ascii="Times New Roman" w:hAnsi="Times New Roman" w:cs="Times New Roman"/>
        </w:rPr>
        <w:t xml:space="preserve"> TL’dir.</w:t>
      </w:r>
    </w:p>
    <w:p w14:paraId="121B97B7" w14:textId="4481FB98" w:rsidR="00DA0E76" w:rsidRPr="00430EF3" w:rsidRDefault="00DA0E76" w:rsidP="00430EF3">
      <w:pPr>
        <w:spacing w:line="300" w:lineRule="auto"/>
        <w:jc w:val="both"/>
      </w:pPr>
    </w:p>
    <w:p w14:paraId="0B89C2EB" w14:textId="41898DB0" w:rsidR="00DA0E76" w:rsidRPr="00430EF3" w:rsidRDefault="00DA0E76" w:rsidP="00430EF3">
      <w:pPr>
        <w:spacing w:line="300" w:lineRule="auto"/>
        <w:jc w:val="both"/>
      </w:pPr>
      <w:r w:rsidRPr="00430EF3">
        <w:rPr>
          <w:b/>
          <w:bCs/>
        </w:rPr>
        <w:t>Örnek:</w:t>
      </w:r>
      <w:r w:rsidRPr="00430EF3">
        <w:t xml:space="preserve"> Yaşlılık toptan ödemesi alarak 4000 günlük hizmeti tasfiye edilen şahıs daha sonra tekrardan sigortalı olarak işe başlaması nedeniyle ihya talebinde bulunmuştur. Hesaplanan ihya tutarı </w:t>
      </w:r>
      <w:r w:rsidR="00141F6D">
        <w:t>10</w:t>
      </w:r>
      <w:r w:rsidRPr="00430EF3">
        <w:t>.0</w:t>
      </w:r>
      <w:r w:rsidR="00141F6D">
        <w:t>1</w:t>
      </w:r>
      <w:r w:rsidRPr="00430EF3">
        <w:t>.202</w:t>
      </w:r>
      <w:r w:rsidR="00141F6D">
        <w:t>4</w:t>
      </w:r>
      <w:r w:rsidRPr="00430EF3">
        <w:t xml:space="preserve"> tarihinde tebliğ edilmiştir. İhya tutarı şöyle hesaplanır;</w:t>
      </w:r>
    </w:p>
    <w:p w14:paraId="01C047F7" w14:textId="77777777" w:rsidR="00730F17" w:rsidRPr="00430EF3" w:rsidRDefault="00730F17" w:rsidP="00430EF3">
      <w:pPr>
        <w:spacing w:line="300" w:lineRule="auto"/>
        <w:jc w:val="both"/>
        <w:rPr>
          <w:sz w:val="10"/>
          <w:szCs w:val="10"/>
        </w:rPr>
      </w:pPr>
    </w:p>
    <w:p w14:paraId="4F4C8B9F" w14:textId="28B0B6B5" w:rsidR="00DA0E76" w:rsidRPr="00141F6D" w:rsidRDefault="00141F6D" w:rsidP="00141F6D">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20.002,50</w:t>
      </w:r>
      <w:r w:rsidRPr="00430EF3">
        <w:rPr>
          <w:rFonts w:ascii="Times New Roman" w:hAnsi="Times New Roman" w:cs="Times New Roman"/>
        </w:rPr>
        <w:t xml:space="preserve">/30 = </w:t>
      </w:r>
      <w:r>
        <w:rPr>
          <w:rFonts w:ascii="Times New Roman" w:hAnsi="Times New Roman" w:cs="Times New Roman"/>
        </w:rPr>
        <w:t>666,75</w:t>
      </w:r>
      <w:r w:rsidRPr="00430EF3">
        <w:rPr>
          <w:rFonts w:ascii="Times New Roman" w:hAnsi="Times New Roman" w:cs="Times New Roman"/>
        </w:rPr>
        <w:t xml:space="preserve"> </w:t>
      </w:r>
      <w:proofErr w:type="gramStart"/>
      <w:r w:rsidRPr="00430EF3">
        <w:rPr>
          <w:rFonts w:ascii="Times New Roman" w:hAnsi="Times New Roman" w:cs="Times New Roman"/>
        </w:rPr>
        <w:t xml:space="preserve">TL,  </w:t>
      </w:r>
      <w:r>
        <w:rPr>
          <w:rFonts w:ascii="Times New Roman" w:hAnsi="Times New Roman" w:cs="Times New Roman"/>
        </w:rPr>
        <w:t>666</w:t>
      </w:r>
      <w:proofErr w:type="gramEnd"/>
      <w:r>
        <w:rPr>
          <w:rFonts w:ascii="Times New Roman" w:hAnsi="Times New Roman" w:cs="Times New Roman"/>
        </w:rPr>
        <w:t>,75</w:t>
      </w:r>
      <w:r w:rsidRPr="00430EF3">
        <w:rPr>
          <w:rFonts w:ascii="Times New Roman" w:hAnsi="Times New Roman" w:cs="Times New Roman"/>
        </w:rPr>
        <w:t xml:space="preserve"> x %32 = </w:t>
      </w:r>
      <w:r>
        <w:rPr>
          <w:rFonts w:ascii="Times New Roman" w:hAnsi="Times New Roman" w:cs="Times New Roman"/>
        </w:rPr>
        <w:t>213,36</w:t>
      </w:r>
      <w:r w:rsidRPr="00430EF3">
        <w:rPr>
          <w:rFonts w:ascii="Times New Roman" w:hAnsi="Times New Roman" w:cs="Times New Roman"/>
        </w:rPr>
        <w:t xml:space="preserve"> TL </w:t>
      </w:r>
      <w:r w:rsidR="00DA0E76" w:rsidRPr="005B4517">
        <w:t>(1 günlük ihya tutarı)</w:t>
      </w:r>
    </w:p>
    <w:p w14:paraId="6451B763" w14:textId="77777777" w:rsidR="00430EF3" w:rsidRPr="00430EF3" w:rsidRDefault="00430EF3" w:rsidP="00430EF3">
      <w:pPr>
        <w:spacing w:line="300" w:lineRule="auto"/>
        <w:ind w:left="360"/>
        <w:jc w:val="both"/>
        <w:rPr>
          <w:sz w:val="6"/>
          <w:szCs w:val="6"/>
        </w:rPr>
      </w:pPr>
    </w:p>
    <w:p w14:paraId="5D344C27" w14:textId="01898B96" w:rsidR="00DA0E76" w:rsidRDefault="00DA0E7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 xml:space="preserve">4000 x </w:t>
      </w:r>
      <w:r w:rsidR="00141F6D">
        <w:rPr>
          <w:rFonts w:ascii="Times New Roman" w:hAnsi="Times New Roman" w:cs="Times New Roman"/>
        </w:rPr>
        <w:t>213</w:t>
      </w:r>
      <w:r w:rsidR="00DD272B" w:rsidRPr="00430EF3">
        <w:rPr>
          <w:rFonts w:ascii="Times New Roman" w:hAnsi="Times New Roman" w:cs="Times New Roman"/>
        </w:rPr>
        <w:t>,</w:t>
      </w:r>
      <w:r w:rsidR="00141F6D">
        <w:rPr>
          <w:rFonts w:ascii="Times New Roman" w:hAnsi="Times New Roman" w:cs="Times New Roman"/>
        </w:rPr>
        <w:t>36</w:t>
      </w:r>
      <w:r w:rsidR="00DD272B" w:rsidRPr="00430EF3">
        <w:rPr>
          <w:rFonts w:ascii="Times New Roman" w:hAnsi="Times New Roman" w:cs="Times New Roman"/>
        </w:rPr>
        <w:t xml:space="preserve"> TL </w:t>
      </w:r>
      <w:r w:rsidRPr="00430EF3">
        <w:rPr>
          <w:rFonts w:ascii="Times New Roman" w:hAnsi="Times New Roman" w:cs="Times New Roman"/>
        </w:rPr>
        <w:t xml:space="preserve">= </w:t>
      </w:r>
      <w:r w:rsidR="00141F6D">
        <w:rPr>
          <w:rFonts w:ascii="Times New Roman" w:hAnsi="Times New Roman" w:cs="Times New Roman"/>
        </w:rPr>
        <w:t>853</w:t>
      </w:r>
      <w:r w:rsidR="002B64E7">
        <w:rPr>
          <w:rFonts w:ascii="Times New Roman" w:hAnsi="Times New Roman" w:cs="Times New Roman"/>
        </w:rPr>
        <w:t>.</w:t>
      </w:r>
      <w:r w:rsidR="00141F6D">
        <w:rPr>
          <w:rFonts w:ascii="Times New Roman" w:hAnsi="Times New Roman" w:cs="Times New Roman"/>
        </w:rPr>
        <w:t>440</w:t>
      </w:r>
      <w:r w:rsidRPr="00430EF3">
        <w:rPr>
          <w:rFonts w:ascii="Times New Roman" w:hAnsi="Times New Roman" w:cs="Times New Roman"/>
        </w:rPr>
        <w:t xml:space="preserve"> TL’dir.</w:t>
      </w:r>
    </w:p>
    <w:p w14:paraId="5F43C19C" w14:textId="77777777" w:rsidR="00430EF3" w:rsidRPr="00430EF3" w:rsidRDefault="00430EF3" w:rsidP="00430EF3">
      <w:pPr>
        <w:spacing w:line="300" w:lineRule="auto"/>
        <w:jc w:val="both"/>
        <w:rPr>
          <w:sz w:val="6"/>
          <w:szCs w:val="6"/>
        </w:rPr>
      </w:pPr>
    </w:p>
    <w:p w14:paraId="6C03267F" w14:textId="72D1E51D" w:rsidR="00DA0E76" w:rsidRPr="00430EF3" w:rsidRDefault="00DA0E7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 xml:space="preserve">Hesaplanan ihya tutarı en geç </w:t>
      </w:r>
      <w:r w:rsidR="00141F6D">
        <w:rPr>
          <w:rFonts w:ascii="Times New Roman" w:hAnsi="Times New Roman" w:cs="Times New Roman"/>
          <w:b/>
          <w:bCs/>
        </w:rPr>
        <w:t>29</w:t>
      </w:r>
      <w:r w:rsidRPr="00430EF3">
        <w:rPr>
          <w:rFonts w:ascii="Times New Roman" w:hAnsi="Times New Roman" w:cs="Times New Roman"/>
          <w:b/>
          <w:bCs/>
        </w:rPr>
        <w:t>.</w:t>
      </w:r>
      <w:r w:rsidR="00DD272B">
        <w:rPr>
          <w:rFonts w:ascii="Times New Roman" w:hAnsi="Times New Roman" w:cs="Times New Roman"/>
          <w:b/>
          <w:bCs/>
        </w:rPr>
        <w:t>0</w:t>
      </w:r>
      <w:r w:rsidR="00141F6D">
        <w:rPr>
          <w:rFonts w:ascii="Times New Roman" w:hAnsi="Times New Roman" w:cs="Times New Roman"/>
          <w:b/>
          <w:bCs/>
        </w:rPr>
        <w:t>2</w:t>
      </w:r>
      <w:r w:rsidRPr="00430EF3">
        <w:rPr>
          <w:rFonts w:ascii="Times New Roman" w:hAnsi="Times New Roman" w:cs="Times New Roman"/>
          <w:b/>
          <w:bCs/>
        </w:rPr>
        <w:t>.202</w:t>
      </w:r>
      <w:r w:rsidR="00141F6D">
        <w:rPr>
          <w:rFonts w:ascii="Times New Roman" w:hAnsi="Times New Roman" w:cs="Times New Roman"/>
          <w:b/>
          <w:bCs/>
        </w:rPr>
        <w:t>4</w:t>
      </w:r>
      <w:r w:rsidR="00DD272B">
        <w:rPr>
          <w:rFonts w:ascii="Times New Roman" w:hAnsi="Times New Roman" w:cs="Times New Roman"/>
        </w:rPr>
        <w:t xml:space="preserve"> </w:t>
      </w:r>
      <w:r w:rsidRPr="00430EF3">
        <w:rPr>
          <w:rFonts w:ascii="Times New Roman" w:hAnsi="Times New Roman" w:cs="Times New Roman"/>
        </w:rPr>
        <w:t xml:space="preserve">tarihine kadar ödenmelidir. </w:t>
      </w:r>
      <w:r w:rsidR="00141F6D" w:rsidRPr="00141F6D">
        <w:rPr>
          <w:rFonts w:ascii="Times New Roman" w:hAnsi="Times New Roman" w:cs="Times New Roman"/>
          <w:sz w:val="16"/>
          <w:szCs w:val="16"/>
        </w:rPr>
        <w:t>(2024/Şubat 29 çekiyor.)</w:t>
      </w:r>
    </w:p>
    <w:p w14:paraId="5EBBD5D1" w14:textId="77777777" w:rsidR="00730F17" w:rsidRPr="00430EF3" w:rsidRDefault="00730F17" w:rsidP="00430EF3">
      <w:pPr>
        <w:spacing w:line="300" w:lineRule="auto"/>
        <w:jc w:val="both"/>
      </w:pPr>
    </w:p>
    <w:p w14:paraId="0A5E8956" w14:textId="4A64A05B" w:rsidR="00DA0E76" w:rsidRPr="00430EF3" w:rsidRDefault="00DD3889" w:rsidP="00430EF3">
      <w:pPr>
        <w:spacing w:line="300" w:lineRule="auto"/>
        <w:jc w:val="both"/>
        <w:rPr>
          <w:b/>
          <w:bCs/>
          <w:sz w:val="28"/>
          <w:szCs w:val="28"/>
        </w:rPr>
      </w:pPr>
      <w:r w:rsidRPr="00430EF3">
        <w:rPr>
          <w:b/>
          <w:bCs/>
          <w:sz w:val="28"/>
          <w:szCs w:val="28"/>
        </w:rPr>
        <w:t>MADDE 3</w:t>
      </w:r>
      <w:r w:rsidR="00B20227" w:rsidRPr="00430EF3">
        <w:rPr>
          <w:b/>
          <w:bCs/>
          <w:sz w:val="28"/>
          <w:szCs w:val="28"/>
        </w:rPr>
        <w:t>2 –</w:t>
      </w:r>
      <w:r w:rsidRPr="00430EF3">
        <w:rPr>
          <w:b/>
          <w:bCs/>
          <w:sz w:val="28"/>
          <w:szCs w:val="28"/>
        </w:rPr>
        <w:t xml:space="preserve"> </w:t>
      </w:r>
      <w:r w:rsidR="00B20227" w:rsidRPr="00430EF3">
        <w:rPr>
          <w:b/>
          <w:bCs/>
          <w:sz w:val="28"/>
          <w:szCs w:val="28"/>
        </w:rPr>
        <w:t>ÖLÜM SİGORTASINDAN SAĞLANAN HAKLAR VE YARARLANMA ŞARTLARI</w:t>
      </w:r>
    </w:p>
    <w:p w14:paraId="66A099AA" w14:textId="3A33FB68" w:rsidR="00DD3889" w:rsidRPr="00430EF3" w:rsidRDefault="00DD3889" w:rsidP="00430EF3">
      <w:pPr>
        <w:spacing w:line="300" w:lineRule="auto"/>
        <w:jc w:val="both"/>
      </w:pPr>
    </w:p>
    <w:p w14:paraId="774086CA" w14:textId="55B0E995" w:rsidR="00DD3889" w:rsidRPr="00430EF3" w:rsidRDefault="00DD3889" w:rsidP="00430EF3">
      <w:pPr>
        <w:spacing w:line="300" w:lineRule="auto"/>
        <w:jc w:val="both"/>
      </w:pPr>
      <w:r w:rsidRPr="00430EF3">
        <w:sym w:font="Wingdings" w:char="F0E8"/>
      </w:r>
      <w:r w:rsidRPr="00430EF3">
        <w:t xml:space="preserve"> Ölüm sigortasında hakkı doğuran olay ölümdür.</w:t>
      </w:r>
    </w:p>
    <w:p w14:paraId="7EFDCB8C" w14:textId="6976B291" w:rsidR="00DD3889" w:rsidRPr="00430EF3" w:rsidRDefault="00DD3889" w:rsidP="00430EF3">
      <w:pPr>
        <w:spacing w:line="300" w:lineRule="auto"/>
        <w:jc w:val="both"/>
      </w:pPr>
    </w:p>
    <w:p w14:paraId="09AD567F" w14:textId="159AA6EF" w:rsidR="00DD3889" w:rsidRPr="00430EF3" w:rsidRDefault="00DD3889" w:rsidP="00430EF3">
      <w:pPr>
        <w:spacing w:line="300" w:lineRule="auto"/>
        <w:jc w:val="both"/>
        <w:rPr>
          <w:b/>
          <w:bCs/>
          <w:sz w:val="26"/>
          <w:szCs w:val="26"/>
          <w:u w:val="single"/>
        </w:rPr>
      </w:pPr>
      <w:r w:rsidRPr="00430EF3">
        <w:rPr>
          <w:b/>
          <w:bCs/>
          <w:sz w:val="26"/>
          <w:szCs w:val="26"/>
          <w:u w:val="single"/>
        </w:rPr>
        <w:t xml:space="preserve">Ölüm </w:t>
      </w:r>
      <w:r w:rsidR="00430EF3" w:rsidRPr="00430EF3">
        <w:rPr>
          <w:b/>
          <w:bCs/>
          <w:sz w:val="26"/>
          <w:szCs w:val="26"/>
          <w:u w:val="single"/>
        </w:rPr>
        <w:t>S</w:t>
      </w:r>
      <w:r w:rsidRPr="00430EF3">
        <w:rPr>
          <w:b/>
          <w:bCs/>
          <w:sz w:val="26"/>
          <w:szCs w:val="26"/>
          <w:u w:val="single"/>
        </w:rPr>
        <w:t xml:space="preserve">igortasından </w:t>
      </w:r>
      <w:r w:rsidR="00430EF3" w:rsidRPr="00430EF3">
        <w:rPr>
          <w:b/>
          <w:bCs/>
          <w:sz w:val="26"/>
          <w:szCs w:val="26"/>
          <w:u w:val="single"/>
        </w:rPr>
        <w:t>S</w:t>
      </w:r>
      <w:r w:rsidRPr="00430EF3">
        <w:rPr>
          <w:b/>
          <w:bCs/>
          <w:sz w:val="26"/>
          <w:szCs w:val="26"/>
          <w:u w:val="single"/>
        </w:rPr>
        <w:t xml:space="preserve">ağlanan </w:t>
      </w:r>
      <w:r w:rsidR="00430EF3" w:rsidRPr="00430EF3">
        <w:rPr>
          <w:b/>
          <w:bCs/>
          <w:sz w:val="26"/>
          <w:szCs w:val="26"/>
          <w:u w:val="single"/>
        </w:rPr>
        <w:t>H</w:t>
      </w:r>
      <w:r w:rsidRPr="00430EF3">
        <w:rPr>
          <w:b/>
          <w:bCs/>
          <w:sz w:val="26"/>
          <w:szCs w:val="26"/>
          <w:u w:val="single"/>
        </w:rPr>
        <w:t xml:space="preserve">aklar </w:t>
      </w:r>
    </w:p>
    <w:p w14:paraId="385D50A0" w14:textId="77777777" w:rsidR="00DD3889" w:rsidRPr="00430EF3" w:rsidRDefault="00DD3889" w:rsidP="00430EF3">
      <w:pPr>
        <w:spacing w:line="300" w:lineRule="auto"/>
        <w:jc w:val="both"/>
        <w:rPr>
          <w:sz w:val="8"/>
          <w:szCs w:val="8"/>
        </w:rPr>
      </w:pPr>
    </w:p>
    <w:p w14:paraId="5A289F7E" w14:textId="4E897AC9" w:rsidR="00430EF3" w:rsidRDefault="00DD3889" w:rsidP="00430EF3">
      <w:pPr>
        <w:pStyle w:val="ListeParagraf"/>
        <w:numPr>
          <w:ilvl w:val="0"/>
          <w:numId w:val="7"/>
        </w:numPr>
        <w:spacing w:line="300" w:lineRule="auto"/>
        <w:jc w:val="both"/>
        <w:rPr>
          <w:rFonts w:ascii="Times New Roman" w:hAnsi="Times New Roman" w:cs="Times New Roman"/>
        </w:rPr>
      </w:pPr>
      <w:r w:rsidRPr="00430EF3">
        <w:rPr>
          <w:rFonts w:ascii="Times New Roman" w:hAnsi="Times New Roman" w:cs="Times New Roman"/>
        </w:rPr>
        <w:t>Ölüm aylığı bağlanmas</w:t>
      </w:r>
      <w:r w:rsidR="00430EF3">
        <w:rPr>
          <w:rFonts w:ascii="Times New Roman" w:hAnsi="Times New Roman" w:cs="Times New Roman"/>
        </w:rPr>
        <w:t>ı</w:t>
      </w:r>
    </w:p>
    <w:p w14:paraId="0B3849F7" w14:textId="77777777" w:rsidR="00430EF3" w:rsidRPr="00430EF3" w:rsidRDefault="00430EF3" w:rsidP="00430EF3">
      <w:pPr>
        <w:spacing w:line="300" w:lineRule="auto"/>
        <w:ind w:left="360"/>
        <w:jc w:val="both"/>
        <w:rPr>
          <w:sz w:val="4"/>
          <w:szCs w:val="4"/>
        </w:rPr>
      </w:pPr>
    </w:p>
    <w:p w14:paraId="77A26C43" w14:textId="707815E0" w:rsidR="00DD3889" w:rsidRDefault="00DD3889" w:rsidP="00430EF3">
      <w:pPr>
        <w:pStyle w:val="ListeParagraf"/>
        <w:numPr>
          <w:ilvl w:val="0"/>
          <w:numId w:val="7"/>
        </w:numPr>
        <w:spacing w:line="300" w:lineRule="auto"/>
        <w:jc w:val="both"/>
        <w:rPr>
          <w:rFonts w:ascii="Times New Roman" w:hAnsi="Times New Roman" w:cs="Times New Roman"/>
        </w:rPr>
      </w:pPr>
      <w:r w:rsidRPr="00430EF3">
        <w:rPr>
          <w:rFonts w:ascii="Times New Roman" w:hAnsi="Times New Roman" w:cs="Times New Roman"/>
        </w:rPr>
        <w:t>Ölüm toptan ödemesi yapılması</w:t>
      </w:r>
    </w:p>
    <w:p w14:paraId="49EC1A73" w14:textId="77777777" w:rsidR="00430EF3" w:rsidRPr="00430EF3" w:rsidRDefault="00430EF3" w:rsidP="00430EF3">
      <w:pPr>
        <w:spacing w:line="300" w:lineRule="auto"/>
        <w:jc w:val="both"/>
        <w:rPr>
          <w:sz w:val="4"/>
          <w:szCs w:val="4"/>
        </w:rPr>
      </w:pPr>
    </w:p>
    <w:p w14:paraId="56827D15" w14:textId="70E1D31B" w:rsidR="00430EF3" w:rsidRDefault="00DD3889" w:rsidP="00430EF3">
      <w:pPr>
        <w:pStyle w:val="ListeParagraf"/>
        <w:numPr>
          <w:ilvl w:val="0"/>
          <w:numId w:val="7"/>
        </w:numPr>
        <w:spacing w:line="300" w:lineRule="auto"/>
        <w:jc w:val="both"/>
        <w:rPr>
          <w:rFonts w:ascii="Times New Roman" w:hAnsi="Times New Roman" w:cs="Times New Roman"/>
        </w:rPr>
      </w:pPr>
      <w:r w:rsidRPr="00430EF3">
        <w:rPr>
          <w:rFonts w:ascii="Times New Roman" w:hAnsi="Times New Roman" w:cs="Times New Roman"/>
        </w:rPr>
        <w:t>Cenaze ödeneği verilmesi</w:t>
      </w:r>
    </w:p>
    <w:p w14:paraId="226CB81C" w14:textId="77777777" w:rsidR="00430EF3" w:rsidRPr="00430EF3" w:rsidRDefault="00430EF3" w:rsidP="00430EF3">
      <w:pPr>
        <w:spacing w:line="300" w:lineRule="auto"/>
        <w:jc w:val="both"/>
        <w:rPr>
          <w:sz w:val="4"/>
          <w:szCs w:val="4"/>
        </w:rPr>
      </w:pPr>
    </w:p>
    <w:p w14:paraId="727419FB" w14:textId="212FBC68" w:rsidR="00DD3889" w:rsidRPr="00430EF3" w:rsidRDefault="00DD3889" w:rsidP="00430EF3">
      <w:pPr>
        <w:pStyle w:val="ListeParagraf"/>
        <w:numPr>
          <w:ilvl w:val="0"/>
          <w:numId w:val="7"/>
        </w:numPr>
        <w:spacing w:line="300" w:lineRule="auto"/>
        <w:jc w:val="both"/>
        <w:rPr>
          <w:rFonts w:ascii="Times New Roman" w:hAnsi="Times New Roman" w:cs="Times New Roman"/>
        </w:rPr>
      </w:pPr>
      <w:r w:rsidRPr="00430EF3">
        <w:rPr>
          <w:rFonts w:ascii="Times New Roman" w:hAnsi="Times New Roman" w:cs="Times New Roman"/>
        </w:rPr>
        <w:t xml:space="preserve">Aylık almakta olan </w:t>
      </w:r>
      <w:r w:rsidRPr="00430EF3">
        <w:rPr>
          <w:rFonts w:ascii="Times New Roman" w:hAnsi="Times New Roman" w:cs="Times New Roman"/>
          <w:b/>
          <w:bCs/>
          <w:u w:val="single"/>
        </w:rPr>
        <w:t>kız çocuklarına</w:t>
      </w:r>
      <w:r w:rsidRPr="00430EF3">
        <w:rPr>
          <w:rFonts w:ascii="Times New Roman" w:hAnsi="Times New Roman" w:cs="Times New Roman"/>
        </w:rPr>
        <w:t xml:space="preserve"> evlenme ödeneği verilmesi</w:t>
      </w:r>
    </w:p>
    <w:p w14:paraId="7391177D" w14:textId="46A73142" w:rsidR="00430EF3" w:rsidRDefault="00430EF3" w:rsidP="004219E8">
      <w:pPr>
        <w:spacing w:line="276" w:lineRule="auto"/>
        <w:rPr>
          <w:b/>
          <w:bCs/>
          <w:sz w:val="26"/>
          <w:szCs w:val="26"/>
        </w:rPr>
      </w:pPr>
    </w:p>
    <w:p w14:paraId="17199203" w14:textId="77777777" w:rsidR="00A926CD" w:rsidRDefault="00A926CD" w:rsidP="004219E8">
      <w:pPr>
        <w:spacing w:line="276" w:lineRule="auto"/>
        <w:rPr>
          <w:b/>
          <w:bCs/>
          <w:sz w:val="26"/>
          <w:szCs w:val="26"/>
        </w:rPr>
      </w:pPr>
    </w:p>
    <w:p w14:paraId="2C599921" w14:textId="77777777" w:rsidR="00430EF3" w:rsidRDefault="00430EF3" w:rsidP="004219E8">
      <w:pPr>
        <w:spacing w:line="276" w:lineRule="auto"/>
        <w:rPr>
          <w:b/>
          <w:bCs/>
          <w:sz w:val="26"/>
          <w:szCs w:val="26"/>
        </w:rPr>
      </w:pPr>
    </w:p>
    <w:p w14:paraId="3F5BA046" w14:textId="0078757D" w:rsidR="004219E8" w:rsidRPr="00A926CD" w:rsidRDefault="004219E8" w:rsidP="004219E8">
      <w:pPr>
        <w:spacing w:line="276" w:lineRule="auto"/>
        <w:rPr>
          <w:b/>
          <w:bCs/>
          <w:sz w:val="26"/>
          <w:szCs w:val="26"/>
          <w:u w:val="single"/>
        </w:rPr>
      </w:pPr>
      <w:r w:rsidRPr="00A926CD">
        <w:rPr>
          <w:b/>
          <w:bCs/>
          <w:sz w:val="26"/>
          <w:szCs w:val="26"/>
          <w:u w:val="single"/>
        </w:rPr>
        <w:lastRenderedPageBreak/>
        <w:t xml:space="preserve">Ölüm </w:t>
      </w:r>
      <w:r w:rsidR="00A926CD" w:rsidRPr="00A926CD">
        <w:rPr>
          <w:b/>
          <w:bCs/>
          <w:sz w:val="26"/>
          <w:szCs w:val="26"/>
          <w:u w:val="single"/>
        </w:rPr>
        <w:t>A</w:t>
      </w:r>
      <w:r w:rsidRPr="00A926CD">
        <w:rPr>
          <w:b/>
          <w:bCs/>
          <w:sz w:val="26"/>
          <w:szCs w:val="26"/>
          <w:u w:val="single"/>
        </w:rPr>
        <w:t xml:space="preserve">ylığından </w:t>
      </w:r>
      <w:r w:rsidR="00A926CD" w:rsidRPr="00A926CD">
        <w:rPr>
          <w:b/>
          <w:bCs/>
          <w:sz w:val="26"/>
          <w:szCs w:val="26"/>
          <w:u w:val="single"/>
        </w:rPr>
        <w:t>Y</w:t>
      </w:r>
      <w:r w:rsidRPr="00A926CD">
        <w:rPr>
          <w:b/>
          <w:bCs/>
          <w:sz w:val="26"/>
          <w:szCs w:val="26"/>
          <w:u w:val="single"/>
        </w:rPr>
        <w:t xml:space="preserve">ararlanma </w:t>
      </w:r>
      <w:r w:rsidR="00A926CD" w:rsidRPr="00A926CD">
        <w:rPr>
          <w:b/>
          <w:bCs/>
          <w:sz w:val="26"/>
          <w:szCs w:val="26"/>
          <w:u w:val="single"/>
        </w:rPr>
        <w:t>Ş</w:t>
      </w:r>
      <w:r w:rsidRPr="00A926CD">
        <w:rPr>
          <w:b/>
          <w:bCs/>
          <w:sz w:val="26"/>
          <w:szCs w:val="26"/>
          <w:u w:val="single"/>
        </w:rPr>
        <w:t>artları</w:t>
      </w:r>
    </w:p>
    <w:p w14:paraId="4EE84F62" w14:textId="5DD3C377" w:rsidR="004219E8" w:rsidRPr="00A926CD" w:rsidRDefault="004219E8" w:rsidP="00A926CD">
      <w:pPr>
        <w:spacing w:line="300" w:lineRule="auto"/>
        <w:jc w:val="both"/>
      </w:pPr>
    </w:p>
    <w:p w14:paraId="4B0A4649" w14:textId="1585AD70" w:rsidR="00E51E61" w:rsidRDefault="004219E8" w:rsidP="00A926CD">
      <w:pPr>
        <w:pStyle w:val="ListeParagraf"/>
        <w:numPr>
          <w:ilvl w:val="0"/>
          <w:numId w:val="8"/>
        </w:numPr>
        <w:spacing w:line="300" w:lineRule="auto"/>
        <w:ind w:left="714" w:hanging="357"/>
        <w:jc w:val="both"/>
        <w:rPr>
          <w:rFonts w:ascii="Times New Roman" w:hAnsi="Times New Roman" w:cs="Times New Roman"/>
        </w:rPr>
      </w:pPr>
      <w:r w:rsidRPr="00A926CD">
        <w:rPr>
          <w:rFonts w:ascii="Times New Roman" w:hAnsi="Times New Roman" w:cs="Times New Roman"/>
          <w:b/>
          <w:bCs/>
        </w:rPr>
        <w:t>4A ve 4B sigortalıları için</w:t>
      </w:r>
      <w:r w:rsidRPr="00A926CD">
        <w:rPr>
          <w:rFonts w:ascii="Times New Roman" w:hAnsi="Times New Roman" w:cs="Times New Roman"/>
        </w:rPr>
        <w:t xml:space="preserve"> </w:t>
      </w:r>
      <w:r w:rsidRPr="00A926CD">
        <w:rPr>
          <w:rFonts w:ascii="Times New Roman" w:hAnsi="Times New Roman" w:cs="Times New Roman"/>
          <w:b/>
          <w:bCs/>
        </w:rPr>
        <w:t>en az 1800 gün MYÖ sigortası primi</w:t>
      </w:r>
      <w:r w:rsidRPr="00A926CD">
        <w:rPr>
          <w:rFonts w:ascii="Times New Roman" w:hAnsi="Times New Roman" w:cs="Times New Roman"/>
        </w:rPr>
        <w:t xml:space="preserve"> bildirilmiş olmak veya</w:t>
      </w:r>
      <w:r w:rsidR="0050061F">
        <w:rPr>
          <w:rFonts w:ascii="Times New Roman" w:hAnsi="Times New Roman" w:cs="Times New Roman"/>
        </w:rPr>
        <w:t xml:space="preserve"> (4C sigortalıları için de 1800 gün)</w:t>
      </w:r>
    </w:p>
    <w:p w14:paraId="25FBB4FA" w14:textId="77777777" w:rsidR="00A926CD" w:rsidRPr="00A926CD" w:rsidRDefault="00A926CD" w:rsidP="00A926CD">
      <w:pPr>
        <w:spacing w:line="300" w:lineRule="auto"/>
        <w:ind w:left="357"/>
        <w:jc w:val="both"/>
        <w:rPr>
          <w:sz w:val="10"/>
          <w:szCs w:val="10"/>
        </w:rPr>
      </w:pPr>
    </w:p>
    <w:p w14:paraId="332F8D7A" w14:textId="255B184D" w:rsidR="00E51E61" w:rsidRDefault="004219E8" w:rsidP="00A926CD">
      <w:pPr>
        <w:pStyle w:val="ListeParagraf"/>
        <w:numPr>
          <w:ilvl w:val="0"/>
          <w:numId w:val="8"/>
        </w:numPr>
        <w:spacing w:line="300" w:lineRule="auto"/>
        <w:ind w:left="714" w:hanging="357"/>
        <w:jc w:val="both"/>
        <w:rPr>
          <w:rFonts w:ascii="Times New Roman" w:hAnsi="Times New Roman" w:cs="Times New Roman"/>
        </w:rPr>
      </w:pPr>
      <w:r w:rsidRPr="00A926CD">
        <w:rPr>
          <w:rFonts w:ascii="Times New Roman" w:hAnsi="Times New Roman" w:cs="Times New Roman"/>
          <w:b/>
          <w:bCs/>
        </w:rPr>
        <w:t>Sadece 4A’lılar için</w:t>
      </w:r>
      <w:r w:rsidRPr="00A926CD">
        <w:rPr>
          <w:rFonts w:ascii="Times New Roman" w:hAnsi="Times New Roman" w:cs="Times New Roman"/>
        </w:rPr>
        <w:t xml:space="preserve"> </w:t>
      </w:r>
      <w:r w:rsidRPr="00A926CD">
        <w:rPr>
          <w:rFonts w:ascii="Times New Roman" w:hAnsi="Times New Roman" w:cs="Times New Roman"/>
          <w:u w:val="single"/>
        </w:rPr>
        <w:t>her türlü borçlanma süreleri hariç olmak üzere</w:t>
      </w:r>
      <w:r w:rsidRPr="00A926CD">
        <w:rPr>
          <w:rFonts w:ascii="Times New Roman" w:hAnsi="Times New Roman" w:cs="Times New Roman"/>
        </w:rPr>
        <w:t xml:space="preserve"> </w:t>
      </w:r>
      <w:r w:rsidRPr="00A926CD">
        <w:rPr>
          <w:rFonts w:ascii="Times New Roman" w:hAnsi="Times New Roman" w:cs="Times New Roman"/>
          <w:b/>
          <w:bCs/>
        </w:rPr>
        <w:t>en az 5 yıldan beri sigortalı</w:t>
      </w:r>
      <w:r w:rsidRPr="00A926CD">
        <w:rPr>
          <w:rFonts w:ascii="Times New Roman" w:hAnsi="Times New Roman" w:cs="Times New Roman"/>
        </w:rPr>
        <w:t xml:space="preserve"> bulunup </w:t>
      </w:r>
      <w:r w:rsidRPr="00A926CD">
        <w:rPr>
          <w:rFonts w:ascii="Times New Roman" w:hAnsi="Times New Roman" w:cs="Times New Roman"/>
          <w:b/>
          <w:bCs/>
        </w:rPr>
        <w:t>toplamda 900 gün MYÖ sigortası primi</w:t>
      </w:r>
      <w:r w:rsidRPr="00A926CD">
        <w:rPr>
          <w:rFonts w:ascii="Times New Roman" w:hAnsi="Times New Roman" w:cs="Times New Roman"/>
        </w:rPr>
        <w:t xml:space="preserve"> bildirilmiş olma</w:t>
      </w:r>
      <w:r w:rsidR="00E51E61" w:rsidRPr="00A926CD">
        <w:rPr>
          <w:rFonts w:ascii="Times New Roman" w:hAnsi="Times New Roman" w:cs="Times New Roman"/>
        </w:rPr>
        <w:t>k</w:t>
      </w:r>
    </w:p>
    <w:p w14:paraId="32C00615" w14:textId="77777777" w:rsidR="00A926CD" w:rsidRPr="00A926CD" w:rsidRDefault="00A926CD" w:rsidP="00A926CD">
      <w:pPr>
        <w:spacing w:line="300" w:lineRule="auto"/>
        <w:jc w:val="both"/>
        <w:rPr>
          <w:sz w:val="10"/>
          <w:szCs w:val="10"/>
        </w:rPr>
      </w:pPr>
    </w:p>
    <w:p w14:paraId="35ED5AFF" w14:textId="26E6CBD4" w:rsidR="00E51E61" w:rsidRPr="00A926CD" w:rsidRDefault="00E51E61" w:rsidP="00A926CD">
      <w:pPr>
        <w:pStyle w:val="ListeParagraf"/>
        <w:numPr>
          <w:ilvl w:val="0"/>
          <w:numId w:val="8"/>
        </w:numPr>
        <w:spacing w:line="300" w:lineRule="auto"/>
        <w:ind w:left="714" w:hanging="357"/>
        <w:jc w:val="both"/>
        <w:rPr>
          <w:rFonts w:ascii="Times New Roman" w:hAnsi="Times New Roman" w:cs="Times New Roman"/>
        </w:rPr>
      </w:pPr>
      <w:r w:rsidRPr="00A926CD">
        <w:rPr>
          <w:rFonts w:ascii="Times New Roman" w:hAnsi="Times New Roman" w:cs="Times New Roman"/>
        </w:rPr>
        <w:t>47</w:t>
      </w:r>
      <w:r w:rsidR="00772942">
        <w:rPr>
          <w:rFonts w:ascii="Times New Roman" w:hAnsi="Times New Roman" w:cs="Times New Roman"/>
        </w:rPr>
        <w:t>. m</w:t>
      </w:r>
      <w:r w:rsidRPr="00A926CD">
        <w:rPr>
          <w:rFonts w:ascii="Times New Roman" w:hAnsi="Times New Roman" w:cs="Times New Roman"/>
        </w:rPr>
        <w:t xml:space="preserve">addede yazılı sebeplerle </w:t>
      </w:r>
      <w:r w:rsidRPr="00A926CD">
        <w:rPr>
          <w:rFonts w:ascii="Times New Roman" w:hAnsi="Times New Roman" w:cs="Times New Roman"/>
          <w:b/>
          <w:bCs/>
        </w:rPr>
        <w:t>kazaya uğramış, malullük, vazife malullüğü</w:t>
      </w:r>
      <w:r w:rsidRPr="00A926CD">
        <w:rPr>
          <w:rFonts w:ascii="Times New Roman" w:hAnsi="Times New Roman" w:cs="Times New Roman"/>
        </w:rPr>
        <w:t xml:space="preserve"> </w:t>
      </w:r>
      <w:r w:rsidRPr="00A926CD">
        <w:rPr>
          <w:rFonts w:ascii="Times New Roman" w:hAnsi="Times New Roman" w:cs="Times New Roman"/>
          <w:b/>
          <w:bCs/>
        </w:rPr>
        <w:t>veya yaşlılık aylığı almaktayken</w:t>
      </w:r>
      <w:r w:rsidRPr="00A926CD">
        <w:rPr>
          <w:rFonts w:ascii="Times New Roman" w:hAnsi="Times New Roman" w:cs="Times New Roman"/>
        </w:rPr>
        <w:t xml:space="preserve"> </w:t>
      </w:r>
      <w:r w:rsidRPr="00A926CD">
        <w:rPr>
          <w:rFonts w:ascii="Times New Roman" w:hAnsi="Times New Roman" w:cs="Times New Roman"/>
          <w:u w:val="single"/>
        </w:rPr>
        <w:t>veya</w:t>
      </w:r>
      <w:r w:rsidRPr="00A926CD">
        <w:rPr>
          <w:rFonts w:ascii="Times New Roman" w:hAnsi="Times New Roman" w:cs="Times New Roman"/>
        </w:rPr>
        <w:t xml:space="preserve"> </w:t>
      </w:r>
      <w:r w:rsidRPr="00A926CD">
        <w:rPr>
          <w:rFonts w:ascii="Times New Roman" w:hAnsi="Times New Roman" w:cs="Times New Roman"/>
          <w:b/>
          <w:bCs/>
        </w:rPr>
        <w:t>malullük, vazife malullüğü ile yaşlılık aylığı bağlanmasına hak kazanmış olup henüz işlemi tamamlanmamış iken ölenlerin</w:t>
      </w:r>
      <w:r w:rsidRPr="00A926CD">
        <w:rPr>
          <w:rFonts w:ascii="Times New Roman" w:hAnsi="Times New Roman" w:cs="Times New Roman"/>
        </w:rPr>
        <w:t xml:space="preserve"> </w:t>
      </w:r>
      <w:r w:rsidRPr="00A926CD">
        <w:rPr>
          <w:rFonts w:ascii="Times New Roman" w:hAnsi="Times New Roman" w:cs="Times New Roman"/>
          <w:u w:val="single"/>
        </w:rPr>
        <w:t>veya</w:t>
      </w:r>
      <w:r w:rsidRPr="00A926CD">
        <w:rPr>
          <w:rFonts w:ascii="Times New Roman" w:hAnsi="Times New Roman" w:cs="Times New Roman"/>
        </w:rPr>
        <w:t xml:space="preserve"> </w:t>
      </w:r>
      <w:r w:rsidRPr="00A926CD">
        <w:rPr>
          <w:rFonts w:ascii="Times New Roman" w:hAnsi="Times New Roman" w:cs="Times New Roman"/>
          <w:b/>
          <w:bCs/>
        </w:rPr>
        <w:t>bağlanmış bulunan malullük, vazife malullüğü ile yaşlılık aylığı sigortalı olarak çalışmaya başlamaları sebebiyle kesilmiş olanların geride kalan hak sahiplerine ölüm aylığı bağlanır.</w:t>
      </w:r>
    </w:p>
    <w:p w14:paraId="071F9EE1" w14:textId="77777777" w:rsidR="00A926CD" w:rsidRPr="00A926CD" w:rsidRDefault="00A926CD" w:rsidP="00A926CD">
      <w:pPr>
        <w:spacing w:line="300" w:lineRule="auto"/>
        <w:jc w:val="both"/>
        <w:rPr>
          <w:sz w:val="10"/>
          <w:szCs w:val="10"/>
        </w:rPr>
      </w:pPr>
    </w:p>
    <w:p w14:paraId="61099123" w14:textId="53625AC9" w:rsidR="00E51E61" w:rsidRPr="00A926CD" w:rsidRDefault="00E51E61" w:rsidP="00A926CD">
      <w:pPr>
        <w:pStyle w:val="ListeParagraf"/>
        <w:numPr>
          <w:ilvl w:val="0"/>
          <w:numId w:val="8"/>
        </w:numPr>
        <w:spacing w:line="300" w:lineRule="auto"/>
        <w:ind w:left="714" w:hanging="357"/>
        <w:jc w:val="both"/>
        <w:rPr>
          <w:rFonts w:ascii="Times New Roman" w:hAnsi="Times New Roman" w:cs="Times New Roman"/>
        </w:rPr>
      </w:pPr>
      <w:r w:rsidRPr="00A926CD">
        <w:rPr>
          <w:rFonts w:ascii="Times New Roman" w:hAnsi="Times New Roman" w:cs="Times New Roman"/>
        </w:rPr>
        <w:t xml:space="preserve">Ölüm aylığı için </w:t>
      </w:r>
      <w:r w:rsidRPr="00A926CD">
        <w:rPr>
          <w:rFonts w:ascii="Times New Roman" w:hAnsi="Times New Roman" w:cs="Times New Roman"/>
          <w:b/>
          <w:bCs/>
        </w:rPr>
        <w:t>yazılı talep</w:t>
      </w:r>
      <w:r w:rsidRPr="00A926CD">
        <w:rPr>
          <w:rFonts w:ascii="Times New Roman" w:hAnsi="Times New Roman" w:cs="Times New Roman"/>
        </w:rPr>
        <w:t>te bulunmak şarttır.</w:t>
      </w:r>
    </w:p>
    <w:p w14:paraId="7F41C29B" w14:textId="77AE400F" w:rsidR="00E51E61" w:rsidRPr="00A926CD" w:rsidRDefault="00E51E61" w:rsidP="00A926CD">
      <w:pPr>
        <w:spacing w:line="300" w:lineRule="auto"/>
        <w:jc w:val="both"/>
      </w:pPr>
    </w:p>
    <w:p w14:paraId="72DC78FB" w14:textId="6AE4DA04" w:rsidR="00E51E61" w:rsidRPr="00A926CD" w:rsidRDefault="00E51E61" w:rsidP="00A926C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926CD">
        <w:t>Ancak 4B’lilerin hak sahiplerine aylık bağlanabilmesi için ölen sigortalının GSS primi dahil kendi sigortalılığından dolayı prim ve prime ilişkin her türlü borcunun olmaması veya ödenmesi şarttır.</w:t>
      </w:r>
    </w:p>
    <w:p w14:paraId="688CB0E7" w14:textId="786B8C05" w:rsidR="00E51E61" w:rsidRPr="00A926CD" w:rsidRDefault="00E51E61" w:rsidP="00A926CD">
      <w:pPr>
        <w:spacing w:line="300" w:lineRule="auto"/>
        <w:jc w:val="both"/>
      </w:pPr>
    </w:p>
    <w:p w14:paraId="50E7908E" w14:textId="79A9FD3E" w:rsidR="00E51E61" w:rsidRPr="00A926CD" w:rsidRDefault="00AA1B20" w:rsidP="00A926CD">
      <w:pPr>
        <w:pBdr>
          <w:top w:val="single" w:sz="4" w:space="1" w:color="auto"/>
          <w:left w:val="single" w:sz="4" w:space="4" w:color="auto"/>
          <w:bottom w:val="single" w:sz="4" w:space="1" w:color="auto"/>
          <w:right w:val="single" w:sz="4" w:space="4" w:color="auto"/>
        </w:pBdr>
        <w:spacing w:line="300" w:lineRule="auto"/>
        <w:jc w:val="both"/>
      </w:pPr>
      <w:r w:rsidRPr="00A926CD">
        <w:rPr>
          <w:b/>
          <w:bCs/>
        </w:rPr>
        <w:t>01.10.2008 öncesi ölen sigortalıların</w:t>
      </w:r>
      <w:r w:rsidRPr="00A926CD">
        <w:t xml:space="preserve"> hak sahiplerine gelir/aylık bağlanmasında; sigortalıya ilişkin koşulların tespiti ile gelir/aylık hesaplanması ve paylaştırılmasında ölüm tarihinde geçerli olan mevzuat hükümleri uygulanır. (SSİY, geçici 4</w:t>
      </w:r>
      <w:r w:rsidR="00772942">
        <w:t>. m</w:t>
      </w:r>
      <w:r w:rsidRPr="00A926CD">
        <w:t>adde)</w:t>
      </w:r>
    </w:p>
    <w:p w14:paraId="148495EE" w14:textId="3D788322" w:rsidR="00AA1B20" w:rsidRPr="00A926CD" w:rsidRDefault="00AA1B20" w:rsidP="00A926CD">
      <w:pPr>
        <w:pBdr>
          <w:top w:val="single" w:sz="4" w:space="1" w:color="auto"/>
          <w:left w:val="single" w:sz="4" w:space="4" w:color="auto"/>
          <w:bottom w:val="single" w:sz="4" w:space="1" w:color="auto"/>
          <w:right w:val="single" w:sz="4" w:space="4" w:color="auto"/>
        </w:pBdr>
        <w:spacing w:line="300" w:lineRule="auto"/>
        <w:jc w:val="both"/>
        <w:rPr>
          <w:sz w:val="20"/>
          <w:szCs w:val="20"/>
        </w:rPr>
      </w:pPr>
    </w:p>
    <w:p w14:paraId="534B879E" w14:textId="7CD754AC" w:rsidR="00AA1B20" w:rsidRPr="00A926CD" w:rsidRDefault="00AA1B20" w:rsidP="00A926CD">
      <w:pPr>
        <w:pBdr>
          <w:top w:val="single" w:sz="4" w:space="1" w:color="auto"/>
          <w:left w:val="single" w:sz="4" w:space="4" w:color="auto"/>
          <w:bottom w:val="single" w:sz="4" w:space="1" w:color="auto"/>
          <w:right w:val="single" w:sz="4" w:space="4" w:color="auto"/>
        </w:pBdr>
        <w:spacing w:line="300" w:lineRule="auto"/>
        <w:jc w:val="both"/>
      </w:pPr>
      <w:r w:rsidRPr="00A926CD">
        <w:rPr>
          <w:b/>
          <w:bCs/>
        </w:rPr>
        <w:t>01.10.2008 sonrası ölen sigortalılara</w:t>
      </w:r>
      <w:r w:rsidRPr="00A926CD">
        <w:t xml:space="preserve"> aylık bağlanırken gerek sigortalıya gerekse hak sahiplerine ilişkin koşullar tespit edilirken sigortalının öldüğü tarihte</w:t>
      </w:r>
      <w:r w:rsidR="001C439F" w:rsidRPr="00A926CD">
        <w:t>ki</w:t>
      </w:r>
      <w:r w:rsidRPr="00A926CD">
        <w:t xml:space="preserve"> 5510 sayılı kanun hükümleri uygulanır.</w:t>
      </w:r>
    </w:p>
    <w:p w14:paraId="69A2FC43" w14:textId="2CB48529" w:rsidR="00AA1B20" w:rsidRPr="00A926CD" w:rsidRDefault="00AA1B20" w:rsidP="00A926CD">
      <w:pPr>
        <w:spacing w:line="300" w:lineRule="auto"/>
        <w:jc w:val="both"/>
      </w:pPr>
    </w:p>
    <w:p w14:paraId="2C3D003F" w14:textId="29BB082D"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926CD">
        <w:rPr>
          <w:rFonts w:ascii="Apple Color Emoji" w:hAnsi="Apple Color Emoji" w:cs="Apple Color Emoji"/>
        </w:rPr>
        <w:t>⚠</w:t>
      </w:r>
      <w:r w:rsidRPr="00A926CD">
        <w:t xml:space="preserve"> 4A kapsamında 900 gün üzerinden ölüm aylığı bağlanmasında her türlü borçlanılan süreler dikkate alınmaz. Ancak kazanılmış hak olması sebebiyle 01.10.2008 tarihinden önce ölen sigortalıların 900 gün hesabında borçlanılan tüm süreler dikkate alınır.</w:t>
      </w:r>
    </w:p>
    <w:p w14:paraId="25B81A55" w14:textId="77777777"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sz w:val="12"/>
          <w:szCs w:val="12"/>
        </w:rPr>
      </w:pPr>
    </w:p>
    <w:p w14:paraId="05A13911" w14:textId="07356032"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r w:rsidRPr="00A926CD">
        <w:rPr>
          <w:b/>
          <w:bCs/>
        </w:rPr>
        <w:t>Örnek:</w:t>
      </w:r>
      <w:r w:rsidRPr="00A926CD">
        <w:t xml:space="preserve"> SSK’lı sigortalı 11.03.2007 tarihinde vefat etmiştir. Vefat ettiği tarihte 730 gün hizmeti vardır. Geride kalan hak sahipleri 2014 yılında Kuruma başvurarak askerlik borçlanması ile 170 gün borçlanmış ve bu parayı ödemiştir. Bu durumda 900 gün üzerinden ölüm aylığı bağlanır. </w:t>
      </w:r>
    </w:p>
    <w:p w14:paraId="7808EBC3" w14:textId="582F4D73"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r w:rsidRPr="00A926CD">
        <w:t>Aynı şahıs 01.10.2008 sonrası ölseydi hak sahiplerine aylık bağlanmayacaktı.</w:t>
      </w:r>
    </w:p>
    <w:p w14:paraId="02DCFCE7" w14:textId="77777777" w:rsidR="001C439F" w:rsidRPr="00A926CD" w:rsidRDefault="001C439F" w:rsidP="00A926CD">
      <w:pPr>
        <w:spacing w:line="300" w:lineRule="auto"/>
        <w:jc w:val="both"/>
      </w:pPr>
    </w:p>
    <w:p w14:paraId="2DA475F5" w14:textId="2790B8E2"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926CD">
        <w:rPr>
          <w:rFonts w:ascii="Apple Color Emoji" w:hAnsi="Apple Color Emoji" w:cs="Apple Color Emoji"/>
        </w:rPr>
        <w:t>⚠</w:t>
      </w:r>
      <w:r w:rsidRPr="00A926CD">
        <w:t xml:space="preserve"> Mirası reddeden hak sahipleri de ölüm sigortasından sağlanan haklardan yararlanabilir. Ancak kendisinden aylık bağlanacak sigortalıyı kasten öldüren veya öldürmeye teşebbüs eden kişilere gelir/aylık ödenmez!</w:t>
      </w:r>
    </w:p>
    <w:p w14:paraId="76117318" w14:textId="3E9EAC79" w:rsidR="001C439F" w:rsidRPr="00A926CD" w:rsidRDefault="00B20227" w:rsidP="00A926CD">
      <w:pPr>
        <w:spacing w:line="300" w:lineRule="auto"/>
        <w:jc w:val="both"/>
        <w:rPr>
          <w:b/>
          <w:bCs/>
          <w:sz w:val="28"/>
          <w:szCs w:val="28"/>
        </w:rPr>
      </w:pPr>
      <w:r w:rsidRPr="00A926CD">
        <w:rPr>
          <w:b/>
          <w:bCs/>
          <w:sz w:val="28"/>
          <w:szCs w:val="28"/>
        </w:rPr>
        <w:lastRenderedPageBreak/>
        <w:t xml:space="preserve">MADDE 33 – ÖLÜM SİGORTASINDAN BAĞLANACAK AYLIĞIN HESAPLANMASI </w:t>
      </w:r>
    </w:p>
    <w:p w14:paraId="684B70AD" w14:textId="312E98B5" w:rsidR="00B20227" w:rsidRPr="00A926CD" w:rsidRDefault="00B20227" w:rsidP="00A926CD">
      <w:pPr>
        <w:spacing w:line="300" w:lineRule="auto"/>
        <w:jc w:val="both"/>
      </w:pPr>
    </w:p>
    <w:p w14:paraId="63A514E5" w14:textId="67461756" w:rsidR="00B20227" w:rsidRPr="00A926CD" w:rsidRDefault="00463AC4" w:rsidP="00A926CD">
      <w:pPr>
        <w:spacing w:line="300" w:lineRule="auto"/>
        <w:jc w:val="both"/>
        <w:rPr>
          <w:sz w:val="26"/>
          <w:szCs w:val="26"/>
        </w:rPr>
      </w:pPr>
      <w:r w:rsidRPr="00A926CD">
        <w:rPr>
          <w:sz w:val="26"/>
          <w:szCs w:val="26"/>
        </w:rPr>
        <w:t>Sigortalının ölümü halinde hak sahiplerine bağlanan aylığın hesaplanmasında;</w:t>
      </w:r>
    </w:p>
    <w:p w14:paraId="06FA19E2" w14:textId="43BFAC32" w:rsidR="00463AC4" w:rsidRPr="00A926CD" w:rsidRDefault="00463AC4" w:rsidP="00A926CD">
      <w:pPr>
        <w:spacing w:line="300" w:lineRule="auto"/>
        <w:jc w:val="both"/>
        <w:rPr>
          <w:sz w:val="16"/>
          <w:szCs w:val="16"/>
        </w:rPr>
      </w:pPr>
    </w:p>
    <w:p w14:paraId="2B3DE3BD" w14:textId="7A0A795D" w:rsidR="00463AC4" w:rsidRDefault="00463AC4" w:rsidP="00A926CD">
      <w:pPr>
        <w:pStyle w:val="ListeParagraf"/>
        <w:numPr>
          <w:ilvl w:val="0"/>
          <w:numId w:val="9"/>
        </w:numPr>
        <w:spacing w:line="300" w:lineRule="auto"/>
        <w:jc w:val="both"/>
        <w:rPr>
          <w:rFonts w:ascii="Times New Roman" w:hAnsi="Times New Roman" w:cs="Times New Roman"/>
        </w:rPr>
      </w:pPr>
      <w:r w:rsidRPr="00A926CD">
        <w:rPr>
          <w:rFonts w:ascii="Times New Roman" w:hAnsi="Times New Roman" w:cs="Times New Roman"/>
        </w:rPr>
        <w:t>Sigortalının almakta olduğu veya bağlanmasına hak kazandığı malullük, vazife malullüğü veya yaşlılık aylığı,</w:t>
      </w:r>
    </w:p>
    <w:p w14:paraId="7EDEE043" w14:textId="77777777" w:rsidR="00A926CD" w:rsidRPr="00A926CD" w:rsidRDefault="00A926CD" w:rsidP="00A926CD">
      <w:pPr>
        <w:spacing w:line="300" w:lineRule="auto"/>
        <w:jc w:val="both"/>
        <w:rPr>
          <w:sz w:val="8"/>
          <w:szCs w:val="8"/>
        </w:rPr>
      </w:pPr>
    </w:p>
    <w:p w14:paraId="01D0EA2D" w14:textId="08C94BFA" w:rsidR="00463AC4" w:rsidRDefault="00463AC4" w:rsidP="00A926CD">
      <w:pPr>
        <w:pStyle w:val="ListeParagraf"/>
        <w:numPr>
          <w:ilvl w:val="0"/>
          <w:numId w:val="9"/>
        </w:numPr>
        <w:spacing w:line="300" w:lineRule="auto"/>
        <w:jc w:val="both"/>
        <w:rPr>
          <w:rFonts w:ascii="Times New Roman" w:hAnsi="Times New Roman" w:cs="Times New Roman"/>
        </w:rPr>
      </w:pPr>
      <w:r w:rsidRPr="00A926CD">
        <w:rPr>
          <w:rFonts w:ascii="Times New Roman" w:hAnsi="Times New Roman" w:cs="Times New Roman"/>
        </w:rPr>
        <w:t xml:space="preserve">Malullük veya yaşlılık aylığı bağlandıktan sonra sigortalı olarak çalışmaya başlaması sebebiyle aylığı kesilen sigortalının </w:t>
      </w:r>
      <w:r w:rsidRPr="00A926CD">
        <w:rPr>
          <w:rFonts w:ascii="Times New Roman" w:hAnsi="Times New Roman" w:cs="Times New Roman"/>
          <w:b/>
          <w:bCs/>
        </w:rPr>
        <w:t>ölüm tarihi esas alınarak</w:t>
      </w:r>
      <w:r w:rsidRPr="00A926CD">
        <w:rPr>
          <w:rFonts w:ascii="Times New Roman" w:hAnsi="Times New Roman" w:cs="Times New Roman"/>
        </w:rPr>
        <w:t xml:space="preserve"> 27. veya 30</w:t>
      </w:r>
      <w:r w:rsidR="00772942">
        <w:rPr>
          <w:rFonts w:ascii="Times New Roman" w:hAnsi="Times New Roman" w:cs="Times New Roman"/>
        </w:rPr>
        <w:t>. m</w:t>
      </w:r>
      <w:r w:rsidRPr="00A926CD">
        <w:rPr>
          <w:rFonts w:ascii="Times New Roman" w:hAnsi="Times New Roman" w:cs="Times New Roman"/>
        </w:rPr>
        <w:t>addelere göre tespit edilecek aylığı,</w:t>
      </w:r>
    </w:p>
    <w:p w14:paraId="5DEDBDE9" w14:textId="77777777" w:rsidR="00A926CD" w:rsidRPr="00A926CD" w:rsidRDefault="00A926CD" w:rsidP="00A926CD">
      <w:pPr>
        <w:spacing w:line="300" w:lineRule="auto"/>
        <w:jc w:val="both"/>
        <w:rPr>
          <w:sz w:val="8"/>
          <w:szCs w:val="8"/>
        </w:rPr>
      </w:pPr>
    </w:p>
    <w:p w14:paraId="6710292E" w14:textId="52480401" w:rsidR="001C439F" w:rsidRPr="00A926CD" w:rsidRDefault="00463AC4" w:rsidP="00A926CD">
      <w:pPr>
        <w:pStyle w:val="ListeParagraf"/>
        <w:numPr>
          <w:ilvl w:val="0"/>
          <w:numId w:val="9"/>
        </w:numPr>
        <w:spacing w:line="300" w:lineRule="auto"/>
        <w:jc w:val="both"/>
        <w:rPr>
          <w:rFonts w:ascii="Times New Roman" w:hAnsi="Times New Roman" w:cs="Times New Roman"/>
        </w:rPr>
      </w:pPr>
      <w:r w:rsidRPr="00A926CD">
        <w:rPr>
          <w:rFonts w:ascii="Times New Roman" w:hAnsi="Times New Roman" w:cs="Times New Roman"/>
        </w:rPr>
        <w:t>32-2A bendi kapsamında MYÖ sigortası primi ödemiş olan sigortalının;</w:t>
      </w:r>
    </w:p>
    <w:p w14:paraId="042ACE63" w14:textId="3DDB75E4" w:rsidR="00463AC4" w:rsidRPr="00A926CD" w:rsidRDefault="00463AC4" w:rsidP="00A926CD">
      <w:pPr>
        <w:spacing w:line="300" w:lineRule="auto"/>
        <w:jc w:val="both"/>
        <w:rPr>
          <w:sz w:val="16"/>
          <w:szCs w:val="16"/>
        </w:rPr>
      </w:pPr>
    </w:p>
    <w:p w14:paraId="253AFCB9" w14:textId="05B357A5" w:rsidR="00463AC4" w:rsidRDefault="00463AC4" w:rsidP="00A926CD">
      <w:pPr>
        <w:pStyle w:val="ListeParagraf"/>
        <w:numPr>
          <w:ilvl w:val="0"/>
          <w:numId w:val="1"/>
        </w:numPr>
        <w:spacing w:line="300" w:lineRule="auto"/>
        <w:jc w:val="both"/>
        <w:rPr>
          <w:rFonts w:ascii="Times New Roman" w:hAnsi="Times New Roman" w:cs="Times New Roman"/>
        </w:rPr>
      </w:pPr>
      <w:r w:rsidRPr="00A926CD">
        <w:rPr>
          <w:rFonts w:ascii="Times New Roman" w:hAnsi="Times New Roman" w:cs="Times New Roman"/>
          <w:b/>
          <w:bCs/>
        </w:rPr>
        <w:t>Prim ödeme gün sayısı 4B’liler için 9.000 günden azsa</w:t>
      </w:r>
      <w:r w:rsidRPr="00A926CD">
        <w:rPr>
          <w:rFonts w:ascii="Times New Roman" w:hAnsi="Times New Roman" w:cs="Times New Roman"/>
        </w:rPr>
        <w:t xml:space="preserve"> hak sahiplerine bağlanacak olan aylık 9.000 gün üzerinden</w:t>
      </w:r>
      <w:r w:rsidR="00106927" w:rsidRPr="00A926CD">
        <w:rPr>
          <w:rFonts w:ascii="Times New Roman" w:hAnsi="Times New Roman" w:cs="Times New Roman"/>
        </w:rPr>
        <w:t xml:space="preserve"> bağlanır</w:t>
      </w:r>
      <w:r w:rsidR="00A926CD">
        <w:rPr>
          <w:rFonts w:ascii="Times New Roman" w:hAnsi="Times New Roman" w:cs="Times New Roman"/>
        </w:rPr>
        <w:t>.</w:t>
      </w:r>
    </w:p>
    <w:p w14:paraId="4C36092A" w14:textId="77777777" w:rsidR="00A926CD" w:rsidRPr="00A926CD" w:rsidRDefault="00A926CD" w:rsidP="00A926CD">
      <w:pPr>
        <w:pStyle w:val="ListeParagraf"/>
        <w:spacing w:line="300" w:lineRule="auto"/>
        <w:jc w:val="both"/>
        <w:rPr>
          <w:rFonts w:ascii="Times New Roman" w:hAnsi="Times New Roman" w:cs="Times New Roman"/>
          <w:sz w:val="6"/>
          <w:szCs w:val="6"/>
        </w:rPr>
      </w:pPr>
    </w:p>
    <w:p w14:paraId="27468A77" w14:textId="500A8140" w:rsidR="00463AC4" w:rsidRDefault="00463AC4" w:rsidP="00A926CD">
      <w:pPr>
        <w:pStyle w:val="ListeParagraf"/>
        <w:numPr>
          <w:ilvl w:val="0"/>
          <w:numId w:val="1"/>
        </w:numPr>
        <w:spacing w:line="300" w:lineRule="auto"/>
        <w:jc w:val="both"/>
        <w:rPr>
          <w:rFonts w:ascii="Times New Roman" w:hAnsi="Times New Roman" w:cs="Times New Roman"/>
        </w:rPr>
      </w:pPr>
      <w:r w:rsidRPr="00A926CD">
        <w:rPr>
          <w:rFonts w:ascii="Times New Roman" w:hAnsi="Times New Roman" w:cs="Times New Roman"/>
          <w:b/>
          <w:bCs/>
        </w:rPr>
        <w:t xml:space="preserve">Prim ödeme gün sayısı 4B’liler için 9.000 günden fazlaysa </w:t>
      </w:r>
      <w:r w:rsidRPr="00A926CD">
        <w:rPr>
          <w:rFonts w:ascii="Times New Roman" w:hAnsi="Times New Roman" w:cs="Times New Roman"/>
        </w:rPr>
        <w:t>toplam prim ödeme gün sayısı üzerinden hak sahiplerine aylık bağlanır.</w:t>
      </w:r>
    </w:p>
    <w:p w14:paraId="3E0D4ACB" w14:textId="77777777" w:rsidR="00A926CD" w:rsidRPr="00A926CD" w:rsidRDefault="00A926CD" w:rsidP="00A926CD">
      <w:pPr>
        <w:spacing w:line="300" w:lineRule="auto"/>
        <w:jc w:val="both"/>
        <w:rPr>
          <w:sz w:val="6"/>
          <w:szCs w:val="6"/>
        </w:rPr>
      </w:pPr>
    </w:p>
    <w:p w14:paraId="2E12459B" w14:textId="2DC728F5" w:rsidR="00463AC4" w:rsidRPr="00A926CD" w:rsidRDefault="00463AC4" w:rsidP="00A926CD">
      <w:pPr>
        <w:pStyle w:val="ListeParagraf"/>
        <w:numPr>
          <w:ilvl w:val="0"/>
          <w:numId w:val="1"/>
        </w:numPr>
        <w:spacing w:line="300" w:lineRule="auto"/>
        <w:jc w:val="both"/>
        <w:rPr>
          <w:rFonts w:ascii="Times New Roman" w:hAnsi="Times New Roman" w:cs="Times New Roman"/>
          <w:b/>
          <w:bCs/>
        </w:rPr>
      </w:pPr>
      <w:r w:rsidRPr="00A926CD">
        <w:rPr>
          <w:rFonts w:ascii="Times New Roman" w:hAnsi="Times New Roman" w:cs="Times New Roman"/>
          <w:b/>
          <w:bCs/>
        </w:rPr>
        <w:t>Ancak 4A sigortalıları için 9.000 gün 7.200 gün olarak uygulanır.</w:t>
      </w:r>
    </w:p>
    <w:p w14:paraId="553D5C85" w14:textId="7233848A" w:rsidR="00463AC4" w:rsidRPr="00A926CD" w:rsidRDefault="00463AC4" w:rsidP="00A926CD">
      <w:pPr>
        <w:spacing w:line="300" w:lineRule="auto"/>
        <w:jc w:val="both"/>
      </w:pPr>
      <w:r w:rsidRPr="00A926CD">
        <w:t xml:space="preserve">     (9.000 günün ABO’su %50, 7.200 günün ABO’su %40’tır.)</w:t>
      </w:r>
    </w:p>
    <w:p w14:paraId="34375803" w14:textId="4A383472" w:rsidR="00463AC4" w:rsidRPr="00A926CD" w:rsidRDefault="00463AC4" w:rsidP="00A926CD">
      <w:pPr>
        <w:tabs>
          <w:tab w:val="left" w:pos="2105"/>
        </w:tabs>
        <w:spacing w:line="300" w:lineRule="auto"/>
        <w:jc w:val="both"/>
      </w:pPr>
    </w:p>
    <w:p w14:paraId="61B597A3" w14:textId="68D5594D" w:rsidR="00463AC4" w:rsidRPr="00A926CD" w:rsidRDefault="00106927" w:rsidP="00A926CD">
      <w:pPr>
        <w:tabs>
          <w:tab w:val="left" w:pos="2105"/>
        </w:tabs>
        <w:spacing w:line="300" w:lineRule="auto"/>
        <w:jc w:val="both"/>
      </w:pPr>
      <w:r w:rsidRPr="00A926CD">
        <w:sym w:font="Wingdings" w:char="F0E8"/>
      </w:r>
      <w:r w:rsidRPr="00A926CD">
        <w:t xml:space="preserve"> </w:t>
      </w:r>
      <w:r w:rsidRPr="00A926CD">
        <w:rPr>
          <w:b/>
          <w:bCs/>
        </w:rPr>
        <w:t>4A, 4B ve 4C kapsamındaki sigortalılar ile 5</w:t>
      </w:r>
      <w:r w:rsidR="00772942">
        <w:rPr>
          <w:b/>
          <w:bCs/>
        </w:rPr>
        <w:t>. m</w:t>
      </w:r>
      <w:r w:rsidRPr="00A926CD">
        <w:rPr>
          <w:b/>
          <w:bCs/>
        </w:rPr>
        <w:t>adde kapsamındaki sigortalılar</w:t>
      </w:r>
      <w:r w:rsidRPr="00A926CD">
        <w:t xml:space="preserve"> için </w:t>
      </w:r>
      <w:r w:rsidRPr="00A926CD">
        <w:rPr>
          <w:b/>
          <w:bCs/>
        </w:rPr>
        <w:t>ayrı ayrı olmak üzere</w:t>
      </w:r>
      <w:r w:rsidRPr="00A926CD">
        <w:t xml:space="preserve">; </w:t>
      </w:r>
      <w:r w:rsidRPr="00A926CD">
        <w:rPr>
          <w:u w:val="single"/>
        </w:rPr>
        <w:t>sigortalının ölümü halinde</w:t>
      </w:r>
      <w:r w:rsidRPr="00A926CD">
        <w:t xml:space="preserve"> ölüm sigortasından </w:t>
      </w:r>
      <w:r w:rsidRPr="00A926CD">
        <w:rPr>
          <w:b/>
          <w:bCs/>
        </w:rPr>
        <w:t>dosya bazında</w:t>
      </w:r>
      <w:r w:rsidRPr="00A926CD">
        <w:t xml:space="preserve"> her yıl bağlanacak aylıkların </w:t>
      </w:r>
      <w:r w:rsidRPr="00A926CD">
        <w:rPr>
          <w:u w:val="single"/>
        </w:rPr>
        <w:t xml:space="preserve">aylık başlangıç tarihinin ait olduğu yılın </w:t>
      </w:r>
      <w:r w:rsidRPr="00A926CD">
        <w:rPr>
          <w:b/>
          <w:bCs/>
          <w:u w:val="single"/>
        </w:rPr>
        <w:t>ocak ayı itibariyle</w:t>
      </w:r>
      <w:r w:rsidRPr="00A926CD">
        <w:rPr>
          <w:u w:val="single"/>
        </w:rPr>
        <w:t xml:space="preserve"> yıl içine ait </w:t>
      </w:r>
      <w:r w:rsidRPr="00A926CD">
        <w:rPr>
          <w:b/>
          <w:bCs/>
          <w:u w:val="single"/>
        </w:rPr>
        <w:t>artışlar uygulanmaksızın</w:t>
      </w:r>
      <w:r w:rsidRPr="00A926CD">
        <w:rPr>
          <w:u w:val="single"/>
        </w:rPr>
        <w:t xml:space="preserve"> hesaplanacak tutarları, yaşlılık sigortasından bir önceki yılın son ödeme ayında söz konusu sigortalılar için ayrı ayrı ödenen en düşük yaşlılık aylığından </w:t>
      </w:r>
      <w:r w:rsidRPr="00A926CD">
        <w:rPr>
          <w:b/>
          <w:bCs/>
          <w:u w:val="single"/>
        </w:rPr>
        <w:t>az olamaz</w:t>
      </w:r>
      <w:r w:rsidRPr="00A926CD">
        <w:t>. Sigortalı başka birinin sürekli bakımına muhtaç durumda malul sayılarak aylık bağlanmasına hak kazanmışsa birinci fıkranın (a) ve (b) bentlerinin uygulanmasında bu durum dikkate alınmaz.</w:t>
      </w:r>
    </w:p>
    <w:p w14:paraId="264A2028" w14:textId="04C05A1A" w:rsidR="000A0824" w:rsidRPr="00A926CD" w:rsidRDefault="000A0824" w:rsidP="00A926CD">
      <w:pPr>
        <w:tabs>
          <w:tab w:val="left" w:pos="2105"/>
        </w:tabs>
        <w:spacing w:line="300" w:lineRule="auto"/>
        <w:jc w:val="both"/>
      </w:pPr>
    </w:p>
    <w:p w14:paraId="02FB4D8A" w14:textId="4EDE6920" w:rsidR="000A0824" w:rsidRPr="00A926CD" w:rsidRDefault="000A0824"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A926CD">
        <w:rPr>
          <w:b/>
          <w:bCs/>
        </w:rPr>
        <w:t>32-2/A:</w:t>
      </w:r>
      <w:r w:rsidRPr="00A926CD">
        <w:t xml:space="preserve"> En az 1800 gün malullük, yaşlılık ve ölüm sigortaları primi bildirilmiş veya 4A kapsamında sigortalı sayılanlar için her türlü borçlanma süreleri hariç en az 5 yıldan beri sigortalı bulunup toplam 900 gün MYÖ primi bildirilmiş </w:t>
      </w:r>
    </w:p>
    <w:p w14:paraId="377975F0" w14:textId="77777777" w:rsidR="000A0824" w:rsidRDefault="000A0824" w:rsidP="00106927">
      <w:pPr>
        <w:tabs>
          <w:tab w:val="left" w:pos="2105"/>
        </w:tabs>
        <w:spacing w:line="276" w:lineRule="auto"/>
        <w:rPr>
          <w:sz w:val="26"/>
          <w:szCs w:val="26"/>
        </w:rPr>
      </w:pPr>
    </w:p>
    <w:p w14:paraId="41D83B8A" w14:textId="77777777" w:rsidR="000A0824" w:rsidRDefault="000A0824" w:rsidP="00106927">
      <w:pPr>
        <w:tabs>
          <w:tab w:val="left" w:pos="2105"/>
        </w:tabs>
        <w:spacing w:line="276" w:lineRule="auto"/>
        <w:rPr>
          <w:sz w:val="26"/>
          <w:szCs w:val="26"/>
        </w:rPr>
      </w:pPr>
    </w:p>
    <w:p w14:paraId="443EE191" w14:textId="4573CC7D" w:rsidR="00841188" w:rsidRDefault="00841188" w:rsidP="00106927">
      <w:pPr>
        <w:tabs>
          <w:tab w:val="left" w:pos="2105"/>
        </w:tabs>
        <w:spacing w:line="276" w:lineRule="auto"/>
        <w:rPr>
          <w:sz w:val="26"/>
          <w:szCs w:val="26"/>
        </w:rPr>
      </w:pPr>
    </w:p>
    <w:p w14:paraId="0678A56A" w14:textId="5D6E8A5B" w:rsidR="000A0824" w:rsidRDefault="000A0824" w:rsidP="00106927">
      <w:pPr>
        <w:tabs>
          <w:tab w:val="left" w:pos="2105"/>
        </w:tabs>
        <w:spacing w:line="276" w:lineRule="auto"/>
        <w:rPr>
          <w:sz w:val="26"/>
          <w:szCs w:val="26"/>
        </w:rPr>
      </w:pPr>
    </w:p>
    <w:p w14:paraId="74BE9D65" w14:textId="144CF7FF" w:rsidR="000A0824" w:rsidRDefault="000A0824" w:rsidP="00106927">
      <w:pPr>
        <w:tabs>
          <w:tab w:val="left" w:pos="2105"/>
        </w:tabs>
        <w:spacing w:line="276" w:lineRule="auto"/>
        <w:rPr>
          <w:sz w:val="26"/>
          <w:szCs w:val="26"/>
        </w:rPr>
      </w:pPr>
    </w:p>
    <w:p w14:paraId="67D2B3DF" w14:textId="194B61BC" w:rsidR="00A926CD" w:rsidRDefault="00A926CD" w:rsidP="00106927">
      <w:pPr>
        <w:tabs>
          <w:tab w:val="left" w:pos="2105"/>
        </w:tabs>
        <w:spacing w:line="276" w:lineRule="auto"/>
        <w:rPr>
          <w:sz w:val="26"/>
          <w:szCs w:val="26"/>
        </w:rPr>
      </w:pPr>
    </w:p>
    <w:p w14:paraId="7BF1161A" w14:textId="6AE9D51C" w:rsidR="00A926CD" w:rsidRDefault="00A926CD" w:rsidP="00106927">
      <w:pPr>
        <w:tabs>
          <w:tab w:val="left" w:pos="2105"/>
        </w:tabs>
        <w:spacing w:line="276" w:lineRule="auto"/>
        <w:rPr>
          <w:sz w:val="26"/>
          <w:szCs w:val="26"/>
        </w:rPr>
      </w:pPr>
    </w:p>
    <w:p w14:paraId="27A18224" w14:textId="77777777" w:rsidR="00A926CD" w:rsidRDefault="00A926CD" w:rsidP="00106927">
      <w:pPr>
        <w:tabs>
          <w:tab w:val="left" w:pos="2105"/>
        </w:tabs>
        <w:spacing w:line="276" w:lineRule="auto"/>
        <w:rPr>
          <w:sz w:val="26"/>
          <w:szCs w:val="26"/>
        </w:rPr>
      </w:pPr>
    </w:p>
    <w:p w14:paraId="76C581E9" w14:textId="624ACB21" w:rsidR="00841188" w:rsidRPr="00A926CD" w:rsidRDefault="000A0824" w:rsidP="00A926CD">
      <w:pPr>
        <w:tabs>
          <w:tab w:val="left" w:pos="2105"/>
        </w:tabs>
        <w:spacing w:line="300" w:lineRule="auto"/>
        <w:jc w:val="both"/>
        <w:rPr>
          <w:b/>
          <w:bCs/>
          <w:sz w:val="28"/>
          <w:szCs w:val="28"/>
        </w:rPr>
      </w:pPr>
      <w:r w:rsidRPr="00A926CD">
        <w:rPr>
          <w:b/>
          <w:bCs/>
          <w:sz w:val="28"/>
          <w:szCs w:val="28"/>
        </w:rPr>
        <w:lastRenderedPageBreak/>
        <w:t>MADDE 34 – ÖLÜM AYLIĞININ HAK SAHİPLERİNE PAYLAŞTIRILMASI</w:t>
      </w:r>
    </w:p>
    <w:p w14:paraId="6A5FA3B4" w14:textId="72180DC0" w:rsidR="000A0824" w:rsidRDefault="000A0824" w:rsidP="00A926CD">
      <w:pPr>
        <w:tabs>
          <w:tab w:val="left" w:pos="2105"/>
        </w:tabs>
        <w:spacing w:line="300" w:lineRule="auto"/>
        <w:jc w:val="both"/>
        <w:rPr>
          <w:sz w:val="26"/>
          <w:szCs w:val="26"/>
        </w:rPr>
      </w:pPr>
    </w:p>
    <w:p w14:paraId="1FD46508" w14:textId="0B4591F3" w:rsidR="000A0824" w:rsidRPr="00A926CD" w:rsidRDefault="00894712" w:rsidP="00A926CD">
      <w:pPr>
        <w:tabs>
          <w:tab w:val="left" w:pos="2105"/>
        </w:tabs>
        <w:spacing w:line="300" w:lineRule="auto"/>
        <w:jc w:val="both"/>
        <w:rPr>
          <w:b/>
          <w:bCs/>
          <w:sz w:val="26"/>
          <w:szCs w:val="26"/>
          <w:u w:val="single"/>
        </w:rPr>
      </w:pPr>
      <w:r w:rsidRPr="00A926CD">
        <w:rPr>
          <w:b/>
          <w:bCs/>
          <w:sz w:val="26"/>
          <w:szCs w:val="26"/>
          <w:u w:val="single"/>
        </w:rPr>
        <w:t>EŞİN ORANI</w:t>
      </w:r>
    </w:p>
    <w:p w14:paraId="49F84448" w14:textId="5460517A" w:rsidR="00273D6D" w:rsidRPr="00A926CD" w:rsidRDefault="00273D6D" w:rsidP="00A926CD">
      <w:pPr>
        <w:tabs>
          <w:tab w:val="left" w:pos="2105"/>
        </w:tabs>
        <w:spacing w:line="300" w:lineRule="auto"/>
        <w:jc w:val="both"/>
      </w:pPr>
    </w:p>
    <w:p w14:paraId="0E228E90" w14:textId="06E7AE02" w:rsidR="00273D6D" w:rsidRDefault="00273D6D" w:rsidP="00A926CD">
      <w:pPr>
        <w:tabs>
          <w:tab w:val="left" w:pos="2105"/>
        </w:tabs>
        <w:spacing w:line="300" w:lineRule="auto"/>
        <w:jc w:val="both"/>
      </w:pPr>
      <w:r w:rsidRPr="00A926CD">
        <w:sym w:font="Wingdings" w:char="F0E8"/>
      </w:r>
      <w:r w:rsidRPr="00A926CD">
        <w:t xml:space="preserve"> Yasal evlilik bağı bulunan dul eşine </w:t>
      </w:r>
      <w:r w:rsidRPr="00A926CD">
        <w:rPr>
          <w:b/>
          <w:bCs/>
        </w:rPr>
        <w:t>%50 oranında</w:t>
      </w:r>
      <w:r w:rsidRPr="00A926CD">
        <w:t xml:space="preserve"> aylık bağlanır. </w:t>
      </w:r>
    </w:p>
    <w:p w14:paraId="010B4232" w14:textId="77777777" w:rsidR="00A926CD" w:rsidRPr="00A926CD" w:rsidRDefault="00A926CD" w:rsidP="00A926CD">
      <w:pPr>
        <w:tabs>
          <w:tab w:val="left" w:pos="2105"/>
        </w:tabs>
        <w:spacing w:line="300" w:lineRule="auto"/>
        <w:jc w:val="both"/>
        <w:rPr>
          <w:sz w:val="12"/>
          <w:szCs w:val="12"/>
        </w:rPr>
      </w:pPr>
    </w:p>
    <w:p w14:paraId="3020632D" w14:textId="54F0F10B" w:rsidR="00273D6D" w:rsidRPr="00A926CD" w:rsidRDefault="00273D6D" w:rsidP="00A926CD">
      <w:pPr>
        <w:tabs>
          <w:tab w:val="left" w:pos="2105"/>
        </w:tabs>
        <w:spacing w:line="300" w:lineRule="auto"/>
        <w:jc w:val="both"/>
      </w:pPr>
      <w:r w:rsidRPr="00A926CD">
        <w:sym w:font="Wingdings" w:char="F0E8"/>
      </w:r>
      <w:r w:rsidRPr="00A926CD">
        <w:t xml:space="preserve"> Aylık bağlanmış </w:t>
      </w:r>
      <w:r w:rsidRPr="00A926CD">
        <w:rPr>
          <w:u w:val="single"/>
        </w:rPr>
        <w:t>çocuğu bulunmayan</w:t>
      </w:r>
      <w:r w:rsidRPr="00A926CD">
        <w:t xml:space="preserve"> dul eşine ise; </w:t>
      </w:r>
      <w:r w:rsidRPr="00A926CD">
        <w:rPr>
          <w:u w:val="single"/>
        </w:rPr>
        <w:t>5510 sayılı kanun kapsamında veya yabancı bir ülke mevzuatı kapsamında çalışmaması</w:t>
      </w:r>
      <w:r w:rsidRPr="00A926CD">
        <w:t xml:space="preserve"> veya </w:t>
      </w:r>
      <w:r w:rsidRPr="00A926CD">
        <w:rPr>
          <w:u w:val="single"/>
        </w:rPr>
        <w:t>kendi sigortalılığı nedeniyle gelir/aylık bağlanmamış olması şartıyla</w:t>
      </w:r>
      <w:r w:rsidRPr="00A926CD">
        <w:t xml:space="preserve"> </w:t>
      </w:r>
      <w:r w:rsidRPr="00A926CD">
        <w:rPr>
          <w:b/>
          <w:bCs/>
        </w:rPr>
        <w:t>%75 oranında</w:t>
      </w:r>
      <w:r w:rsidRPr="00A926CD">
        <w:t xml:space="preserve"> aylık bağlanır.</w:t>
      </w:r>
    </w:p>
    <w:p w14:paraId="3A5C19CC" w14:textId="7A56890A" w:rsidR="00273D6D" w:rsidRPr="00A926CD" w:rsidRDefault="00273D6D" w:rsidP="00A926CD">
      <w:pPr>
        <w:tabs>
          <w:tab w:val="left" w:pos="2105"/>
        </w:tabs>
        <w:spacing w:line="300" w:lineRule="auto"/>
        <w:jc w:val="both"/>
      </w:pPr>
    </w:p>
    <w:p w14:paraId="64D42DFB" w14:textId="4F74AE35" w:rsidR="00273D6D" w:rsidRPr="00A926CD" w:rsidRDefault="00A926C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914CC6">
        <w:rPr>
          <w:rFonts w:ascii="Apple Color Emoji" w:hAnsi="Apple Color Emoji" w:cs="Apple Color Emoji"/>
        </w:rPr>
        <w:t>⚠</w:t>
      </w:r>
      <w:r w:rsidRPr="00914CC6">
        <w:t xml:space="preserve"> </w:t>
      </w:r>
      <w:r w:rsidR="00273D6D" w:rsidRPr="00A926CD">
        <w:t>Eşin çalışması aylık almasına engel değildir. Eşin çalışması veya çalışmaması sadece alacağı aylığın oranını değiştirir.</w:t>
      </w:r>
      <w:r w:rsidR="00DC4AA1" w:rsidRPr="00A926CD">
        <w:t xml:space="preserve"> Ancak çocukların çalışması aylık almalarına engeldir!</w:t>
      </w:r>
    </w:p>
    <w:p w14:paraId="751F08BB" w14:textId="429EF37E" w:rsidR="00273D6D" w:rsidRPr="00A926CD" w:rsidRDefault="00273D6D" w:rsidP="00A926CD">
      <w:pPr>
        <w:tabs>
          <w:tab w:val="left" w:pos="2105"/>
        </w:tabs>
        <w:spacing w:line="300" w:lineRule="auto"/>
        <w:jc w:val="both"/>
      </w:pPr>
    </w:p>
    <w:p w14:paraId="54410ADF" w14:textId="6487BA33" w:rsidR="00273D6D" w:rsidRDefault="00A926C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914CC6">
        <w:rPr>
          <w:rFonts w:ascii="Apple Color Emoji" w:hAnsi="Apple Color Emoji" w:cs="Apple Color Emoji"/>
        </w:rPr>
        <w:t>⚠</w:t>
      </w:r>
      <w:r w:rsidRPr="00914CC6">
        <w:t xml:space="preserve"> </w:t>
      </w:r>
      <w:r w:rsidR="00273D6D" w:rsidRPr="00A926CD">
        <w:t>Eşin 5510 sayılı Kanunun 5.</w:t>
      </w:r>
      <w:r>
        <w:t xml:space="preserve"> </w:t>
      </w:r>
      <w:r w:rsidR="00273D6D" w:rsidRPr="00A926CD">
        <w:t>maddesinin;</w:t>
      </w:r>
    </w:p>
    <w:p w14:paraId="72B28EA8" w14:textId="77777777" w:rsidR="00A926CD" w:rsidRPr="00A926CD" w:rsidRDefault="00A926C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rPr>
          <w:sz w:val="10"/>
          <w:szCs w:val="10"/>
        </w:rPr>
      </w:pPr>
    </w:p>
    <w:p w14:paraId="110F6A22" w14:textId="3FD039C1" w:rsidR="00273D6D" w:rsidRPr="00A926CD" w:rsidRDefault="00273D6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A926CD">
        <w:rPr>
          <w:b/>
          <w:bCs/>
        </w:rPr>
        <w:t>(a) bendine</w:t>
      </w:r>
      <w:r w:rsidRPr="00A926CD">
        <w:t xml:space="preserve"> (cezaevlerindeki tesis ve atölyelerde çalışma)</w:t>
      </w:r>
    </w:p>
    <w:p w14:paraId="0BF8A476" w14:textId="092AA8EF" w:rsidR="00273D6D" w:rsidRPr="00A926CD" w:rsidRDefault="00273D6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A926CD">
        <w:rPr>
          <w:b/>
          <w:bCs/>
        </w:rPr>
        <w:t>(b) bendine</w:t>
      </w:r>
      <w:r w:rsidRPr="00A926CD">
        <w:t xml:space="preserve"> (aday çırak, çırak, işletmelerde mesleki eğitim görenler ile yükseköğrenimleri sırasında staja tabi öğrenciler)</w:t>
      </w:r>
    </w:p>
    <w:p w14:paraId="1E30E0C6" w14:textId="584F57AA" w:rsidR="00273D6D" w:rsidRPr="00A926CD" w:rsidRDefault="00273D6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A926CD">
        <w:rPr>
          <w:b/>
          <w:bCs/>
        </w:rPr>
        <w:t>(e) bendine</w:t>
      </w:r>
      <w:r w:rsidRPr="00A926CD">
        <w:t xml:space="preserve"> (İş-Kur tarafından düzenlenen kurslara katılma) </w:t>
      </w:r>
      <w:r w:rsidRPr="00A926CD">
        <w:rPr>
          <w:b/>
          <w:bCs/>
        </w:rPr>
        <w:t>tabi çalışırsa</w:t>
      </w:r>
      <w:r w:rsidRPr="00A926CD">
        <w:t xml:space="preserve"> dul eş diğer şartları yerine getirmesi halinde </w:t>
      </w:r>
      <w:r w:rsidRPr="00A926CD">
        <w:rPr>
          <w:b/>
          <w:bCs/>
        </w:rPr>
        <w:t>%75 oranında</w:t>
      </w:r>
      <w:r w:rsidRPr="00A926CD">
        <w:t xml:space="preserve"> aylık bağlanır.</w:t>
      </w:r>
    </w:p>
    <w:p w14:paraId="76E300A7" w14:textId="7D9CF615" w:rsidR="00273D6D" w:rsidRPr="00A926CD" w:rsidRDefault="00273D6D" w:rsidP="00A926CD">
      <w:pPr>
        <w:spacing w:line="300" w:lineRule="auto"/>
        <w:jc w:val="both"/>
      </w:pPr>
    </w:p>
    <w:p w14:paraId="0F0B3778" w14:textId="59B7CA6B" w:rsidR="00DC4AA1" w:rsidRDefault="00DC4AA1" w:rsidP="00A926CD">
      <w:pPr>
        <w:spacing w:line="300" w:lineRule="auto"/>
        <w:jc w:val="both"/>
      </w:pPr>
      <w:r w:rsidRPr="00A926CD">
        <w:sym w:font="Wingdings" w:char="F0E8"/>
      </w:r>
      <w:r w:rsidRPr="00A926CD">
        <w:t xml:space="preserve"> Aylık alan çocuğunun bulunması veya çalışması nedeniyle %50 oranında ölüm aylığı bağlanan eşlerin, ileride çocukların hak sahibi durumundan çıkması veya kendi sigortalılıklarının sona ermesi halinde aylık oranları, </w:t>
      </w:r>
      <w:r w:rsidRPr="00A926CD">
        <w:rPr>
          <w:u w:val="single"/>
        </w:rPr>
        <w:t xml:space="preserve">çocukların aylıklarının kesildiği veya kendi sigortalılığının sona erdiği </w:t>
      </w:r>
      <w:r w:rsidRPr="00A926CD">
        <w:rPr>
          <w:b/>
          <w:bCs/>
          <w:u w:val="single"/>
        </w:rPr>
        <w:t>tarihi izleyen ay başından itibaren</w:t>
      </w:r>
      <w:r w:rsidRPr="00A926CD">
        <w:t xml:space="preserve"> </w:t>
      </w:r>
      <w:r w:rsidRPr="00A926CD">
        <w:rPr>
          <w:b/>
          <w:bCs/>
        </w:rPr>
        <w:t>%75’e</w:t>
      </w:r>
      <w:r w:rsidRPr="00A926CD">
        <w:t xml:space="preserve"> yükseltilir. </w:t>
      </w:r>
    </w:p>
    <w:p w14:paraId="7ADD4B60" w14:textId="77777777" w:rsidR="00A24959" w:rsidRPr="00A24959" w:rsidRDefault="00A24959" w:rsidP="00A926CD">
      <w:pPr>
        <w:spacing w:line="300" w:lineRule="auto"/>
        <w:jc w:val="both"/>
        <w:rPr>
          <w:sz w:val="16"/>
          <w:szCs w:val="16"/>
        </w:rPr>
      </w:pPr>
    </w:p>
    <w:p w14:paraId="26CB815B" w14:textId="7F8067E7" w:rsidR="00DC4AA1" w:rsidRPr="00A926CD" w:rsidRDefault="00DC4AA1" w:rsidP="00A2495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926CD">
        <w:rPr>
          <w:rFonts w:ascii="Apple Color Emoji" w:hAnsi="Apple Color Emoji" w:cs="Apple Color Emoji"/>
        </w:rPr>
        <w:t xml:space="preserve">⚠ </w:t>
      </w:r>
      <w:r w:rsidRPr="00A926CD">
        <w:rPr>
          <w:b/>
          <w:bCs/>
        </w:rPr>
        <w:t>Dikkat:</w:t>
      </w:r>
      <w:r w:rsidRPr="00A926CD">
        <w:t xml:space="preserve"> Burada oran ödeme dönemi başından değil ay başından itibaren yükseltilmektedir.</w:t>
      </w:r>
    </w:p>
    <w:p w14:paraId="20ECB24D" w14:textId="3380EB32" w:rsidR="00273D6D" w:rsidRPr="00A926CD" w:rsidRDefault="00273D6D" w:rsidP="00A926CD">
      <w:pPr>
        <w:spacing w:line="300" w:lineRule="auto"/>
        <w:jc w:val="both"/>
      </w:pPr>
    </w:p>
    <w:p w14:paraId="5FA9BCC8" w14:textId="201C6B49" w:rsidR="000C72EE" w:rsidRPr="00A926CD" w:rsidRDefault="000C72EE" w:rsidP="00A926CD">
      <w:pPr>
        <w:tabs>
          <w:tab w:val="left" w:pos="6171"/>
        </w:tabs>
        <w:spacing w:line="300" w:lineRule="auto"/>
        <w:jc w:val="both"/>
        <w:rPr>
          <w:b/>
          <w:bCs/>
          <w:sz w:val="26"/>
          <w:szCs w:val="26"/>
          <w:u w:val="single"/>
        </w:rPr>
      </w:pPr>
      <w:r w:rsidRPr="00A926CD">
        <w:rPr>
          <w:b/>
          <w:bCs/>
          <w:sz w:val="26"/>
          <w:szCs w:val="26"/>
          <w:u w:val="single"/>
        </w:rPr>
        <w:t>Örnekler</w:t>
      </w:r>
    </w:p>
    <w:p w14:paraId="7D4C9C8B" w14:textId="77777777" w:rsidR="000C72EE" w:rsidRPr="00A926CD" w:rsidRDefault="000C72EE" w:rsidP="00A926CD">
      <w:pPr>
        <w:tabs>
          <w:tab w:val="left" w:pos="6171"/>
        </w:tabs>
        <w:spacing w:line="300" w:lineRule="auto"/>
        <w:jc w:val="both"/>
        <w:rPr>
          <w:b/>
          <w:bCs/>
          <w:sz w:val="16"/>
          <w:szCs w:val="16"/>
        </w:rPr>
      </w:pPr>
    </w:p>
    <w:p w14:paraId="73CBB1FB" w14:textId="7B043274" w:rsidR="00273D6D" w:rsidRDefault="000C72EE"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Eş, malullük aylığı alıyorsa hissesi %50’dir.</w:t>
      </w:r>
    </w:p>
    <w:p w14:paraId="6B108E37" w14:textId="77777777" w:rsidR="00A926CD" w:rsidRPr="00A926CD" w:rsidRDefault="00A926CD" w:rsidP="00A926CD">
      <w:pPr>
        <w:pStyle w:val="ListeParagraf"/>
        <w:tabs>
          <w:tab w:val="left" w:pos="6171"/>
        </w:tabs>
        <w:spacing w:line="300" w:lineRule="auto"/>
        <w:jc w:val="both"/>
        <w:rPr>
          <w:rFonts w:ascii="Times New Roman" w:hAnsi="Times New Roman" w:cs="Times New Roman"/>
          <w:sz w:val="8"/>
          <w:szCs w:val="8"/>
        </w:rPr>
      </w:pPr>
    </w:p>
    <w:p w14:paraId="190903FF" w14:textId="4E5E8DCA" w:rsidR="000C72EE" w:rsidRDefault="000C72EE"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Eş, 5</w:t>
      </w:r>
      <w:r w:rsidR="00772942">
        <w:rPr>
          <w:rFonts w:ascii="Times New Roman" w:hAnsi="Times New Roman" w:cs="Times New Roman"/>
        </w:rPr>
        <w:t>. m</w:t>
      </w:r>
      <w:r w:rsidRPr="00A926CD">
        <w:rPr>
          <w:rFonts w:ascii="Times New Roman" w:hAnsi="Times New Roman" w:cs="Times New Roman"/>
        </w:rPr>
        <w:t xml:space="preserve">addenin (e) bendi kapsamında </w:t>
      </w:r>
      <w:r w:rsidRPr="00A926CD">
        <w:rPr>
          <w:rFonts w:ascii="Times New Roman" w:hAnsi="Times New Roman" w:cs="Times New Roman"/>
          <w:sz w:val="20"/>
          <w:szCs w:val="20"/>
        </w:rPr>
        <w:t>(İş-Kur tarafından düzenlenen kurslara katılma)</w:t>
      </w:r>
      <w:r w:rsidRPr="00A926CD">
        <w:rPr>
          <w:rFonts w:ascii="Times New Roman" w:hAnsi="Times New Roman" w:cs="Times New Roman"/>
        </w:rPr>
        <w:t xml:space="preserve"> çalışıyorsa hissesi %75’tir.</w:t>
      </w:r>
    </w:p>
    <w:p w14:paraId="4FF80D4F" w14:textId="77777777" w:rsidR="00A926CD" w:rsidRPr="00A926CD" w:rsidRDefault="00A926CD" w:rsidP="00A926CD">
      <w:pPr>
        <w:tabs>
          <w:tab w:val="left" w:pos="6171"/>
        </w:tabs>
        <w:spacing w:line="300" w:lineRule="auto"/>
        <w:jc w:val="both"/>
        <w:rPr>
          <w:sz w:val="8"/>
          <w:szCs w:val="8"/>
        </w:rPr>
      </w:pPr>
    </w:p>
    <w:p w14:paraId="4EA9B6E1" w14:textId="70191544" w:rsidR="000C72EE" w:rsidRDefault="000C72EE"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 xml:space="preserve">Eş, isteğe bağlı sigorta primi ödüyorsa hissesi %75’tir. </w:t>
      </w:r>
    </w:p>
    <w:p w14:paraId="0D51D521" w14:textId="77777777" w:rsidR="00A926CD" w:rsidRPr="00A926CD" w:rsidRDefault="00A926CD" w:rsidP="00A926CD">
      <w:pPr>
        <w:tabs>
          <w:tab w:val="left" w:pos="6171"/>
        </w:tabs>
        <w:spacing w:line="300" w:lineRule="auto"/>
        <w:jc w:val="both"/>
        <w:rPr>
          <w:sz w:val="8"/>
          <w:szCs w:val="8"/>
        </w:rPr>
      </w:pPr>
    </w:p>
    <w:p w14:paraId="0C973452" w14:textId="1D5D6B08" w:rsidR="000C72EE" w:rsidRPr="00A926CD" w:rsidRDefault="000C72EE"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Eş, kamu görevlisi olarak (4C) çalışıyorsa hissesi %50’dir.</w:t>
      </w:r>
    </w:p>
    <w:p w14:paraId="23DFC9E1" w14:textId="79D3F815" w:rsidR="000C72EE" w:rsidRDefault="000C72EE" w:rsidP="00A926CD">
      <w:pPr>
        <w:tabs>
          <w:tab w:val="left" w:pos="6171"/>
        </w:tabs>
        <w:spacing w:line="300" w:lineRule="auto"/>
        <w:ind w:left="360"/>
        <w:jc w:val="both"/>
        <w:rPr>
          <w:sz w:val="26"/>
          <w:szCs w:val="26"/>
        </w:rPr>
      </w:pPr>
    </w:p>
    <w:p w14:paraId="69EF2099" w14:textId="77777777" w:rsidR="00A926CD" w:rsidRDefault="00A926CD" w:rsidP="00A926CD">
      <w:pPr>
        <w:tabs>
          <w:tab w:val="left" w:pos="6171"/>
        </w:tabs>
        <w:rPr>
          <w:sz w:val="26"/>
          <w:szCs w:val="26"/>
        </w:rPr>
      </w:pPr>
    </w:p>
    <w:p w14:paraId="3E11D527" w14:textId="77777777" w:rsidR="00A926CD" w:rsidRDefault="00A926CD" w:rsidP="00A926CD">
      <w:pPr>
        <w:tabs>
          <w:tab w:val="left" w:pos="6171"/>
        </w:tabs>
        <w:spacing w:line="276" w:lineRule="auto"/>
        <w:rPr>
          <w:b/>
          <w:bCs/>
          <w:sz w:val="26"/>
          <w:szCs w:val="26"/>
          <w:u w:val="single"/>
        </w:rPr>
      </w:pPr>
    </w:p>
    <w:p w14:paraId="2912AF83" w14:textId="737A8373" w:rsidR="000C72EE" w:rsidRPr="00894712" w:rsidRDefault="00894712" w:rsidP="00A926CD">
      <w:pPr>
        <w:tabs>
          <w:tab w:val="left" w:pos="6171"/>
        </w:tabs>
        <w:spacing w:line="276" w:lineRule="auto"/>
        <w:rPr>
          <w:b/>
          <w:bCs/>
          <w:sz w:val="26"/>
          <w:szCs w:val="26"/>
          <w:u w:val="single"/>
        </w:rPr>
      </w:pPr>
      <w:r w:rsidRPr="00894712">
        <w:rPr>
          <w:b/>
          <w:bCs/>
          <w:sz w:val="26"/>
          <w:szCs w:val="26"/>
          <w:u w:val="single"/>
        </w:rPr>
        <w:lastRenderedPageBreak/>
        <w:t>ÇOCUKLARIN ORANI</w:t>
      </w:r>
    </w:p>
    <w:p w14:paraId="5EB5C404" w14:textId="77777777" w:rsidR="00A926CD" w:rsidRDefault="00A926CD" w:rsidP="00A926CD">
      <w:pPr>
        <w:tabs>
          <w:tab w:val="left" w:pos="6171"/>
        </w:tabs>
        <w:spacing w:line="276" w:lineRule="auto"/>
        <w:rPr>
          <w:sz w:val="26"/>
          <w:szCs w:val="26"/>
        </w:rPr>
      </w:pPr>
    </w:p>
    <w:p w14:paraId="54E7BC25" w14:textId="6AF9E581" w:rsidR="000C72EE" w:rsidRPr="00A926CD" w:rsidRDefault="009B1348" w:rsidP="00A926CD">
      <w:pPr>
        <w:tabs>
          <w:tab w:val="left" w:pos="6171"/>
        </w:tabs>
        <w:spacing w:line="300" w:lineRule="auto"/>
        <w:jc w:val="both"/>
      </w:pPr>
      <w:r w:rsidRPr="00A926CD">
        <w:t>5510 sayılı Kanunun 5</w:t>
      </w:r>
      <w:r w:rsidR="00772942">
        <w:t>. m</w:t>
      </w:r>
      <w:r w:rsidRPr="00A926CD">
        <w:t>addesinin (a), (b) ve (e) bentlerine tabi çalışmalar hariç olmak üzere; kanun kapsamında veya yabancı ülke mevzuatına tabi çalışmayan, kendi sigortalılığı nedeniyle gelir veya aylık almayan çocuklarından:</w:t>
      </w:r>
    </w:p>
    <w:p w14:paraId="73B8A0AD" w14:textId="0CF8F6F3" w:rsidR="009B1348" w:rsidRPr="00A926CD" w:rsidRDefault="009B1348" w:rsidP="00A926CD">
      <w:pPr>
        <w:tabs>
          <w:tab w:val="left" w:pos="6171"/>
        </w:tabs>
        <w:spacing w:line="300" w:lineRule="auto"/>
        <w:ind w:left="360"/>
        <w:jc w:val="both"/>
      </w:pPr>
    </w:p>
    <w:p w14:paraId="4027F79B" w14:textId="3FFC2FAA" w:rsidR="009B1348" w:rsidRDefault="00CD5F94" w:rsidP="00A926CD">
      <w:pPr>
        <w:tabs>
          <w:tab w:val="left" w:pos="6171"/>
        </w:tabs>
        <w:spacing w:line="300" w:lineRule="auto"/>
        <w:jc w:val="both"/>
      </w:pPr>
      <w:r w:rsidRPr="00A926CD">
        <w:rPr>
          <w:b/>
          <w:bCs/>
        </w:rPr>
        <w:sym w:font="Wingdings" w:char="F0E8"/>
      </w:r>
      <w:r w:rsidRPr="00A926CD">
        <w:rPr>
          <w:b/>
          <w:bCs/>
        </w:rPr>
        <w:t xml:space="preserve"> </w:t>
      </w:r>
      <w:r w:rsidR="009B1348" w:rsidRPr="00A926CD">
        <w:rPr>
          <w:b/>
          <w:bCs/>
        </w:rPr>
        <w:t>Evli olup olmadığına bakılmaksızın</w:t>
      </w:r>
      <w:r w:rsidR="009B1348" w:rsidRPr="00A926CD">
        <w:t xml:space="preserve"> 18 yaşını, lise okuması halinde 20 yaşını, üniversite okuması halinde 25 yaşını doldurmamış </w:t>
      </w:r>
      <w:r w:rsidR="009B1348" w:rsidRPr="00A926CD">
        <w:rPr>
          <w:b/>
          <w:bCs/>
        </w:rPr>
        <w:t>erkek</w:t>
      </w:r>
      <w:r w:rsidR="009B1348" w:rsidRPr="00A926CD">
        <w:t xml:space="preserve"> çocukların her birine %25 oranında aylık bağlanır.</w:t>
      </w:r>
    </w:p>
    <w:p w14:paraId="48BD6E3D" w14:textId="77777777" w:rsidR="00A926CD" w:rsidRPr="00A926CD" w:rsidRDefault="00A926CD" w:rsidP="00A926CD">
      <w:pPr>
        <w:tabs>
          <w:tab w:val="left" w:pos="6171"/>
        </w:tabs>
        <w:spacing w:line="300" w:lineRule="auto"/>
        <w:jc w:val="both"/>
        <w:rPr>
          <w:sz w:val="8"/>
          <w:szCs w:val="8"/>
        </w:rPr>
      </w:pPr>
    </w:p>
    <w:p w14:paraId="6C8CB1F5" w14:textId="263B0011" w:rsidR="009B1348" w:rsidRDefault="00CD5F94" w:rsidP="00A926CD">
      <w:pPr>
        <w:tabs>
          <w:tab w:val="left" w:pos="6171"/>
        </w:tabs>
        <w:spacing w:line="300" w:lineRule="auto"/>
        <w:jc w:val="both"/>
      </w:pPr>
      <w:r w:rsidRPr="00A926CD">
        <w:rPr>
          <w:b/>
          <w:bCs/>
        </w:rPr>
        <w:sym w:font="Wingdings" w:char="F0E8"/>
      </w:r>
      <w:r w:rsidRPr="00A926CD">
        <w:rPr>
          <w:b/>
          <w:bCs/>
        </w:rPr>
        <w:t xml:space="preserve"> </w:t>
      </w:r>
      <w:r w:rsidR="009B1348" w:rsidRPr="00A926CD">
        <w:rPr>
          <w:b/>
          <w:bCs/>
        </w:rPr>
        <w:t>Yaşları ne olursa olsun evli olmayan</w:t>
      </w:r>
      <w:r w:rsidR="009B1348" w:rsidRPr="00A926CD">
        <w:t xml:space="preserve">, evli olmakla birlikte sonradan boşanan veya dul kalan </w:t>
      </w:r>
      <w:r w:rsidR="009B1348" w:rsidRPr="00A926CD">
        <w:rPr>
          <w:b/>
          <w:bCs/>
        </w:rPr>
        <w:t xml:space="preserve">kız </w:t>
      </w:r>
      <w:r w:rsidR="009B1348" w:rsidRPr="00A926CD">
        <w:t>çocuklarının her birine %25 oranında aylık bağlanır.</w:t>
      </w:r>
    </w:p>
    <w:p w14:paraId="407E40DA" w14:textId="77777777" w:rsidR="00A926CD" w:rsidRPr="00A926CD" w:rsidRDefault="00A926CD" w:rsidP="00A926CD">
      <w:pPr>
        <w:tabs>
          <w:tab w:val="left" w:pos="6171"/>
        </w:tabs>
        <w:spacing w:line="300" w:lineRule="auto"/>
        <w:jc w:val="both"/>
        <w:rPr>
          <w:sz w:val="8"/>
          <w:szCs w:val="8"/>
        </w:rPr>
      </w:pPr>
    </w:p>
    <w:p w14:paraId="4DB48528" w14:textId="376DC2A9" w:rsidR="009B1348" w:rsidRPr="00A926CD" w:rsidRDefault="00CD5F94" w:rsidP="00A926CD">
      <w:pPr>
        <w:tabs>
          <w:tab w:val="left" w:pos="6171"/>
        </w:tabs>
        <w:spacing w:line="300" w:lineRule="auto"/>
        <w:jc w:val="both"/>
      </w:pPr>
      <w:r w:rsidRPr="00A926CD">
        <w:rPr>
          <w:b/>
          <w:bCs/>
        </w:rPr>
        <w:sym w:font="Wingdings" w:char="F0E8"/>
      </w:r>
      <w:r w:rsidRPr="00A926CD">
        <w:rPr>
          <w:b/>
          <w:bCs/>
        </w:rPr>
        <w:t xml:space="preserve"> </w:t>
      </w:r>
      <w:r w:rsidR="009B1348" w:rsidRPr="00A926CD">
        <w:rPr>
          <w:b/>
          <w:bCs/>
        </w:rPr>
        <w:t>Evli olup olmadığına ve yaşına bakılmaksızın %60 oranında malul olan çocukların</w:t>
      </w:r>
      <w:r w:rsidR="009B1348" w:rsidRPr="00A926CD">
        <w:t xml:space="preserve"> her birine %25 oranında aylık bağlanır.</w:t>
      </w:r>
    </w:p>
    <w:p w14:paraId="5A7B77EC" w14:textId="68BA7AF8" w:rsidR="009B1348" w:rsidRDefault="009B1348" w:rsidP="009B1348">
      <w:pPr>
        <w:tabs>
          <w:tab w:val="left" w:pos="6171"/>
        </w:tabs>
        <w:rPr>
          <w:sz w:val="26"/>
          <w:szCs w:val="26"/>
        </w:rPr>
      </w:pPr>
    </w:p>
    <w:p w14:paraId="33270BD0" w14:textId="21B48C3B" w:rsidR="009B1348" w:rsidRPr="00894712"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20"/>
          <w:szCs w:val="20"/>
        </w:rPr>
      </w:pPr>
      <w:r w:rsidRPr="00894712">
        <w:rPr>
          <w:sz w:val="20"/>
          <w:szCs w:val="20"/>
        </w:rPr>
        <w:t xml:space="preserve">*** Erkek çocukların öğrencilik hali devam ederken </w:t>
      </w:r>
      <w:r w:rsidRPr="00894712">
        <w:rPr>
          <w:b/>
          <w:bCs/>
          <w:sz w:val="20"/>
          <w:szCs w:val="20"/>
        </w:rPr>
        <w:t>4A</w:t>
      </w:r>
      <w:r w:rsidRPr="00894712">
        <w:rPr>
          <w:sz w:val="20"/>
          <w:szCs w:val="20"/>
        </w:rPr>
        <w:t xml:space="preserve"> kapsamında çalışmaları gelir/aylık bağlanmasına engel teşkil etmez. Gelir/aylık almakta olan öğrenci erkek çocuk 4A kapsamında çalışmaya başladığı için gelir/aylığı kesilmez.</w:t>
      </w:r>
    </w:p>
    <w:p w14:paraId="7BFCFE41" w14:textId="77777777" w:rsidR="009B1348" w:rsidRPr="00A926CD"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10"/>
          <w:szCs w:val="10"/>
        </w:rPr>
      </w:pPr>
    </w:p>
    <w:p w14:paraId="33B2FFB2" w14:textId="2A013397" w:rsidR="009B1348" w:rsidRPr="00894712"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20"/>
          <w:szCs w:val="20"/>
        </w:rPr>
      </w:pPr>
      <w:r w:rsidRPr="00894712">
        <w:rPr>
          <w:sz w:val="20"/>
          <w:szCs w:val="20"/>
        </w:rPr>
        <w:t>*** Gelir/aylık almakta olan</w:t>
      </w:r>
      <w:r w:rsidR="00204CF0">
        <w:rPr>
          <w:sz w:val="20"/>
          <w:szCs w:val="20"/>
        </w:rPr>
        <w:t xml:space="preserve"> öğrenci</w:t>
      </w:r>
      <w:r w:rsidRPr="00894712">
        <w:rPr>
          <w:sz w:val="20"/>
          <w:szCs w:val="20"/>
        </w:rPr>
        <w:t xml:space="preserve"> kız çocuğu da </w:t>
      </w:r>
      <w:r w:rsidRPr="00894712">
        <w:rPr>
          <w:b/>
          <w:bCs/>
          <w:sz w:val="20"/>
          <w:szCs w:val="20"/>
        </w:rPr>
        <w:t>4A</w:t>
      </w:r>
      <w:r w:rsidRPr="00894712">
        <w:rPr>
          <w:sz w:val="20"/>
          <w:szCs w:val="20"/>
        </w:rPr>
        <w:t xml:space="preserve"> kapsamında çalışmaya başlarsa bağlanan gelir/aylık kesilmez.</w:t>
      </w:r>
    </w:p>
    <w:p w14:paraId="5C3AB7B1" w14:textId="53A5EF12" w:rsidR="009B1348" w:rsidRPr="00A926CD"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10"/>
          <w:szCs w:val="10"/>
        </w:rPr>
      </w:pPr>
    </w:p>
    <w:p w14:paraId="1FD1635A" w14:textId="259B6B19" w:rsidR="009B1348" w:rsidRPr="00894712"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20"/>
          <w:szCs w:val="20"/>
        </w:rPr>
      </w:pPr>
      <w:r w:rsidRPr="00894712">
        <w:rPr>
          <w:sz w:val="20"/>
          <w:szCs w:val="20"/>
        </w:rPr>
        <w:t>*** Malul çocuklarda yaş, öğrencilik niteliği ve bekar olma şartları aranmaz. Gelir/aylık almakta olan</w:t>
      </w:r>
      <w:r w:rsidR="008E2273" w:rsidRPr="00894712">
        <w:rPr>
          <w:sz w:val="20"/>
          <w:szCs w:val="20"/>
        </w:rPr>
        <w:t xml:space="preserve"> öğrenci malul çocuk </w:t>
      </w:r>
      <w:r w:rsidR="008E2273" w:rsidRPr="00894712">
        <w:rPr>
          <w:b/>
          <w:bCs/>
          <w:sz w:val="20"/>
          <w:szCs w:val="20"/>
        </w:rPr>
        <w:t>4A</w:t>
      </w:r>
      <w:r w:rsidR="008E2273" w:rsidRPr="00894712">
        <w:rPr>
          <w:sz w:val="20"/>
          <w:szCs w:val="20"/>
        </w:rPr>
        <w:t xml:space="preserve"> kapsamında çalışmaya başlarsa gelir/aylıkları kesilmez.</w:t>
      </w:r>
    </w:p>
    <w:p w14:paraId="56685B86" w14:textId="7C8BFB6B" w:rsidR="00120C57" w:rsidRPr="00A926CD" w:rsidRDefault="00120C57"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10"/>
          <w:szCs w:val="10"/>
        </w:rPr>
      </w:pPr>
    </w:p>
    <w:p w14:paraId="21392C9D" w14:textId="5D00FACB" w:rsidR="00120C57" w:rsidRPr="00894712" w:rsidRDefault="00120C57"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b/>
          <w:bCs/>
          <w:sz w:val="20"/>
          <w:szCs w:val="20"/>
        </w:rPr>
      </w:pPr>
      <w:r w:rsidRPr="00894712">
        <w:rPr>
          <w:b/>
          <w:bCs/>
          <w:sz w:val="20"/>
          <w:szCs w:val="20"/>
          <w:u w:val="single"/>
        </w:rPr>
        <w:t>Dikkat:</w:t>
      </w:r>
      <w:r w:rsidRPr="00894712">
        <w:rPr>
          <w:sz w:val="20"/>
          <w:szCs w:val="20"/>
        </w:rPr>
        <w:t xml:space="preserve"> Ölüm gelir/aylıklarının kesilmeyeceğine ve çalışmalarının aylık bağlanmasına engel teşkil etmeyeceğine dair istisna hak sahibi çocukların sadece 4A kapsamında çalışmaları halinde geçerli olup </w:t>
      </w:r>
      <w:r w:rsidRPr="00894712">
        <w:rPr>
          <w:b/>
          <w:bCs/>
          <w:sz w:val="20"/>
          <w:szCs w:val="20"/>
        </w:rPr>
        <w:t>4B veya 4C için böyle bir istisna yoktur.</w:t>
      </w:r>
    </w:p>
    <w:p w14:paraId="09A221A1" w14:textId="2BF0D5D6" w:rsidR="00120C57" w:rsidRPr="00A926CD" w:rsidRDefault="00120C57"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b/>
          <w:bCs/>
          <w:sz w:val="10"/>
          <w:szCs w:val="10"/>
        </w:rPr>
      </w:pPr>
    </w:p>
    <w:p w14:paraId="51483CFF" w14:textId="535545A4" w:rsidR="00120C57" w:rsidRPr="00894712" w:rsidRDefault="00120C57"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20"/>
          <w:szCs w:val="20"/>
        </w:rPr>
      </w:pPr>
      <w:r w:rsidRPr="00894712">
        <w:rPr>
          <w:b/>
          <w:bCs/>
          <w:sz w:val="20"/>
          <w:szCs w:val="20"/>
          <w:u w:val="single"/>
        </w:rPr>
        <w:t>Dikkat:</w:t>
      </w:r>
      <w:r w:rsidRPr="00894712">
        <w:rPr>
          <w:b/>
          <w:bCs/>
          <w:sz w:val="20"/>
          <w:szCs w:val="20"/>
        </w:rPr>
        <w:t xml:space="preserve"> Öğrenci olmayan hak sahibi çocuk 4A kapsamında çalışırsa</w:t>
      </w:r>
      <w:r w:rsidRPr="00894712">
        <w:rPr>
          <w:sz w:val="20"/>
          <w:szCs w:val="20"/>
        </w:rPr>
        <w:t xml:space="preserve"> almakta olduğu gelir/aylık </w:t>
      </w:r>
      <w:r w:rsidRPr="00894712">
        <w:rPr>
          <w:b/>
          <w:bCs/>
          <w:sz w:val="20"/>
          <w:szCs w:val="20"/>
        </w:rPr>
        <w:t>kesilir.</w:t>
      </w:r>
    </w:p>
    <w:p w14:paraId="66C9BEDF" w14:textId="77777777" w:rsidR="00120C57" w:rsidRPr="00204CF0" w:rsidRDefault="00120C57" w:rsidP="00120C57">
      <w:pPr>
        <w:tabs>
          <w:tab w:val="left" w:pos="6171"/>
        </w:tabs>
        <w:spacing w:line="300" w:lineRule="auto"/>
        <w:rPr>
          <w:sz w:val="16"/>
          <w:szCs w:val="16"/>
        </w:rPr>
      </w:pPr>
    </w:p>
    <w:p w14:paraId="4C86F1A0" w14:textId="3A5234EB" w:rsidR="008E2273" w:rsidRDefault="00120C57" w:rsidP="00A926CD">
      <w:pPr>
        <w:tabs>
          <w:tab w:val="left" w:pos="6171"/>
        </w:tabs>
        <w:spacing w:line="300" w:lineRule="auto"/>
        <w:jc w:val="both"/>
      </w:pPr>
      <w:r w:rsidRPr="00894712">
        <w:sym w:font="Wingdings" w:char="F0E8"/>
      </w:r>
      <w:r w:rsidRPr="00894712">
        <w:t xml:space="preserve"> Sigortalının ölümü halinde anasız-babasız kalan veya sonradan bu duruma düşenlerle, ana-babası arasında evlilik bağı bulunmayan veya sigortalının ölüm tarihinde evlilik bağı bulunmakla birlikte ana-babaları sonradan evlenenler ile kendinden başka aylık alan bulunmayan çocukların her birine %50 aylık bağlanır. (</w:t>
      </w:r>
      <w:proofErr w:type="gramStart"/>
      <w:r w:rsidRPr="00894712">
        <w:t>özel</w:t>
      </w:r>
      <w:proofErr w:type="gramEnd"/>
      <w:r w:rsidRPr="00894712">
        <w:t xml:space="preserve"> çocuk)</w:t>
      </w:r>
    </w:p>
    <w:p w14:paraId="7EC50158" w14:textId="77777777" w:rsidR="00A926CD" w:rsidRPr="00204CF0" w:rsidRDefault="00A926CD" w:rsidP="00A926CD">
      <w:pPr>
        <w:tabs>
          <w:tab w:val="left" w:pos="6171"/>
        </w:tabs>
        <w:spacing w:line="300" w:lineRule="auto"/>
        <w:jc w:val="both"/>
        <w:rPr>
          <w:sz w:val="16"/>
          <w:szCs w:val="16"/>
        </w:rPr>
      </w:pPr>
    </w:p>
    <w:p w14:paraId="289CE21E" w14:textId="0B34EE34" w:rsidR="00120C57" w:rsidRPr="00894712" w:rsidRDefault="00120C57" w:rsidP="00A926CD">
      <w:pPr>
        <w:tabs>
          <w:tab w:val="left" w:pos="6171"/>
        </w:tabs>
        <w:spacing w:line="300" w:lineRule="auto"/>
        <w:jc w:val="both"/>
      </w:pPr>
      <w:r w:rsidRPr="00894712">
        <w:sym w:font="Wingdings" w:char="F0E8"/>
      </w:r>
      <w:r w:rsidRPr="00894712">
        <w:t xml:space="preserve"> Sigortalı ve eşi tarafından evlat edinilmiş, tanınmış veya nesebi düzeltilmiş yahut babalığı hükme bağlanmış çocuklar da hak sahibi sayıldıklarından bunlara da %50 oranında aylık bağlanır. (</w:t>
      </w:r>
      <w:proofErr w:type="gramStart"/>
      <w:r w:rsidRPr="00894712">
        <w:t>özel</w:t>
      </w:r>
      <w:proofErr w:type="gramEnd"/>
      <w:r w:rsidRPr="00894712">
        <w:t xml:space="preserve"> çocuk)</w:t>
      </w:r>
    </w:p>
    <w:p w14:paraId="44CF6E1A" w14:textId="1A3317F7" w:rsidR="00120C57" w:rsidRDefault="00120C57" w:rsidP="00A926CD">
      <w:pPr>
        <w:tabs>
          <w:tab w:val="left" w:pos="6171"/>
        </w:tabs>
        <w:spacing w:line="300" w:lineRule="auto"/>
        <w:jc w:val="both"/>
        <w:rPr>
          <w:sz w:val="26"/>
          <w:szCs w:val="26"/>
        </w:rPr>
      </w:pPr>
    </w:p>
    <w:p w14:paraId="352B10DC" w14:textId="267F1A12" w:rsidR="00120C57" w:rsidRPr="00A926CD" w:rsidRDefault="00120C57" w:rsidP="00A926CD">
      <w:pPr>
        <w:tabs>
          <w:tab w:val="left" w:pos="6171"/>
        </w:tabs>
        <w:spacing w:line="300" w:lineRule="auto"/>
        <w:jc w:val="both"/>
        <w:rPr>
          <w:b/>
          <w:bCs/>
          <w:sz w:val="26"/>
          <w:szCs w:val="26"/>
          <w:u w:val="single"/>
        </w:rPr>
      </w:pPr>
      <w:r w:rsidRPr="00A926CD">
        <w:rPr>
          <w:b/>
          <w:bCs/>
          <w:sz w:val="26"/>
          <w:szCs w:val="26"/>
          <w:u w:val="single"/>
        </w:rPr>
        <w:t xml:space="preserve">Özel </w:t>
      </w:r>
      <w:r w:rsidR="00A926CD" w:rsidRPr="00A926CD">
        <w:rPr>
          <w:b/>
          <w:bCs/>
          <w:sz w:val="26"/>
          <w:szCs w:val="26"/>
          <w:u w:val="single"/>
        </w:rPr>
        <w:t>Ç</w:t>
      </w:r>
      <w:r w:rsidRPr="00A926CD">
        <w:rPr>
          <w:b/>
          <w:bCs/>
          <w:sz w:val="26"/>
          <w:szCs w:val="26"/>
          <w:u w:val="single"/>
        </w:rPr>
        <w:t xml:space="preserve">ocuğun </w:t>
      </w:r>
      <w:r w:rsidR="00A926CD" w:rsidRPr="00A926CD">
        <w:rPr>
          <w:b/>
          <w:bCs/>
          <w:sz w:val="26"/>
          <w:szCs w:val="26"/>
          <w:u w:val="single"/>
        </w:rPr>
        <w:t>T</w:t>
      </w:r>
      <w:r w:rsidRPr="00A926CD">
        <w:rPr>
          <w:b/>
          <w:bCs/>
          <w:sz w:val="26"/>
          <w:szCs w:val="26"/>
          <w:u w:val="single"/>
        </w:rPr>
        <w:t>anımı:</w:t>
      </w:r>
    </w:p>
    <w:p w14:paraId="32C80D0F" w14:textId="77777777" w:rsidR="00A926CD" w:rsidRPr="00A926CD" w:rsidRDefault="00A926CD" w:rsidP="00A926CD">
      <w:pPr>
        <w:tabs>
          <w:tab w:val="left" w:pos="6171"/>
        </w:tabs>
        <w:spacing w:line="300" w:lineRule="auto"/>
        <w:jc w:val="both"/>
        <w:rPr>
          <w:b/>
          <w:bCs/>
          <w:sz w:val="10"/>
          <w:szCs w:val="10"/>
        </w:rPr>
      </w:pPr>
    </w:p>
    <w:p w14:paraId="75A111BD" w14:textId="7517F2C3" w:rsidR="00120C57" w:rsidRDefault="00120C57"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Ana veya babadan biri ölmüşken sonradan hayatta olan ana veya babanın da ölmesi</w:t>
      </w:r>
    </w:p>
    <w:p w14:paraId="32C914F5" w14:textId="77777777" w:rsidR="00A926CD" w:rsidRPr="00A926CD" w:rsidRDefault="00A926CD" w:rsidP="00A926CD">
      <w:pPr>
        <w:tabs>
          <w:tab w:val="left" w:pos="6171"/>
        </w:tabs>
        <w:spacing w:line="300" w:lineRule="auto"/>
        <w:jc w:val="both"/>
        <w:rPr>
          <w:sz w:val="6"/>
          <w:szCs w:val="6"/>
        </w:rPr>
      </w:pPr>
    </w:p>
    <w:p w14:paraId="5F00F74D" w14:textId="6735C70E" w:rsidR="00894712" w:rsidRDefault="00894712"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Ana veya babadan birinin ölümü nedeniyle tarafına ölüm aylığı bağlanan ana veya babanın da sonradan ölmesi</w:t>
      </w:r>
    </w:p>
    <w:p w14:paraId="15224BF1" w14:textId="77777777" w:rsidR="00A926CD" w:rsidRPr="00A926CD" w:rsidRDefault="00A926CD" w:rsidP="00A926CD">
      <w:pPr>
        <w:tabs>
          <w:tab w:val="left" w:pos="6171"/>
        </w:tabs>
        <w:spacing w:line="300" w:lineRule="auto"/>
        <w:jc w:val="both"/>
        <w:rPr>
          <w:sz w:val="6"/>
          <w:szCs w:val="6"/>
        </w:rPr>
      </w:pPr>
    </w:p>
    <w:p w14:paraId="696063FC" w14:textId="5FC80695" w:rsidR="00894712" w:rsidRDefault="00120C57"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w:t>
      </w:r>
      <w:r w:rsidR="00894712" w:rsidRPr="00894712">
        <w:rPr>
          <w:sz w:val="20"/>
          <w:szCs w:val="20"/>
        </w:rPr>
        <w:t>Ana veya babanın boşanarak aralarında evlilik bağı bulunmaması</w:t>
      </w:r>
    </w:p>
    <w:p w14:paraId="17B17E83" w14:textId="77777777" w:rsidR="00A926CD" w:rsidRPr="00A926CD" w:rsidRDefault="00A926CD" w:rsidP="00A926CD">
      <w:pPr>
        <w:tabs>
          <w:tab w:val="left" w:pos="6171"/>
        </w:tabs>
        <w:spacing w:line="300" w:lineRule="auto"/>
        <w:jc w:val="both"/>
        <w:rPr>
          <w:sz w:val="6"/>
          <w:szCs w:val="6"/>
        </w:rPr>
      </w:pPr>
    </w:p>
    <w:p w14:paraId="4464CA4A" w14:textId="0F4F2F26" w:rsidR="00894712" w:rsidRDefault="00894712"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Ana veya baba evli olmakla beraber birinin ölümünden sonra ana veya babanın evlenmesi</w:t>
      </w:r>
    </w:p>
    <w:p w14:paraId="6BD08A30" w14:textId="77777777" w:rsidR="00A926CD" w:rsidRPr="00A926CD" w:rsidRDefault="00A926CD" w:rsidP="00A926CD">
      <w:pPr>
        <w:tabs>
          <w:tab w:val="left" w:pos="6171"/>
        </w:tabs>
        <w:spacing w:line="300" w:lineRule="auto"/>
        <w:jc w:val="both"/>
        <w:rPr>
          <w:sz w:val="6"/>
          <w:szCs w:val="6"/>
        </w:rPr>
      </w:pPr>
    </w:p>
    <w:p w14:paraId="56C27A5F" w14:textId="115AF490" w:rsidR="00A926CD" w:rsidRPr="00A926CD" w:rsidRDefault="00894712"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Kendisinden başka aylık alan hak sahibi bulunmaması</w:t>
      </w:r>
    </w:p>
    <w:p w14:paraId="761A4846" w14:textId="7C97631E" w:rsidR="00894712" w:rsidRPr="00894712" w:rsidRDefault="00894712" w:rsidP="00120C57">
      <w:pPr>
        <w:tabs>
          <w:tab w:val="left" w:pos="6171"/>
        </w:tabs>
        <w:spacing w:line="300" w:lineRule="auto"/>
        <w:rPr>
          <w:b/>
          <w:bCs/>
          <w:sz w:val="26"/>
          <w:szCs w:val="26"/>
          <w:u w:val="single"/>
        </w:rPr>
      </w:pPr>
      <w:r w:rsidRPr="00894712">
        <w:rPr>
          <w:b/>
          <w:bCs/>
          <w:sz w:val="26"/>
          <w:szCs w:val="26"/>
          <w:u w:val="single"/>
        </w:rPr>
        <w:lastRenderedPageBreak/>
        <w:t>ANA-BABANIN ORANI</w:t>
      </w:r>
    </w:p>
    <w:p w14:paraId="45BEAF5D" w14:textId="1EA22F90" w:rsidR="00894712" w:rsidRPr="00A926CD" w:rsidRDefault="00894712" w:rsidP="00A926CD">
      <w:pPr>
        <w:tabs>
          <w:tab w:val="left" w:pos="6171"/>
        </w:tabs>
        <w:spacing w:line="300" w:lineRule="auto"/>
        <w:jc w:val="both"/>
      </w:pPr>
    </w:p>
    <w:p w14:paraId="4F075A6A" w14:textId="0B5A9E4C" w:rsidR="00CD5F94" w:rsidRDefault="00CD5F94"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 xml:space="preserve">Hak sahibi eş ve çocuklardan </w:t>
      </w:r>
      <w:r w:rsidRPr="00A926CD">
        <w:rPr>
          <w:rFonts w:ascii="Times New Roman" w:hAnsi="Times New Roman" w:cs="Times New Roman"/>
          <w:b/>
          <w:bCs/>
        </w:rPr>
        <w:t>artan hisse bulunması</w:t>
      </w:r>
      <w:r w:rsidRPr="00A926CD">
        <w:rPr>
          <w:rFonts w:ascii="Times New Roman" w:hAnsi="Times New Roman" w:cs="Times New Roman"/>
        </w:rPr>
        <w:t xml:space="preserve"> gerekir</w:t>
      </w:r>
      <w:r w:rsidR="00A926CD">
        <w:rPr>
          <w:rFonts w:ascii="Times New Roman" w:hAnsi="Times New Roman" w:cs="Times New Roman"/>
        </w:rPr>
        <w:t>.</w:t>
      </w:r>
    </w:p>
    <w:p w14:paraId="2E777691" w14:textId="77777777" w:rsidR="00A926CD" w:rsidRPr="00A926CD" w:rsidRDefault="00A926CD" w:rsidP="00A926CD">
      <w:pPr>
        <w:pStyle w:val="ListeParagraf"/>
        <w:tabs>
          <w:tab w:val="left" w:pos="6171"/>
        </w:tabs>
        <w:spacing w:line="300" w:lineRule="auto"/>
        <w:jc w:val="both"/>
        <w:rPr>
          <w:rFonts w:ascii="Times New Roman" w:hAnsi="Times New Roman" w:cs="Times New Roman"/>
          <w:sz w:val="6"/>
          <w:szCs w:val="6"/>
        </w:rPr>
      </w:pPr>
    </w:p>
    <w:p w14:paraId="7D566FB5" w14:textId="380C71EB" w:rsidR="00CD5F94" w:rsidRPr="00A926CD" w:rsidRDefault="00CD5F94"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 xml:space="preserve">Her türlü kazanç ve irattan elde etmiş olduğu gelirin </w:t>
      </w:r>
      <w:r w:rsidRPr="00A926CD">
        <w:rPr>
          <w:rFonts w:ascii="Times New Roman" w:hAnsi="Times New Roman" w:cs="Times New Roman"/>
          <w:b/>
          <w:bCs/>
        </w:rPr>
        <w:t>asgari ücretin NET tutarından daha az olması</w:t>
      </w:r>
    </w:p>
    <w:p w14:paraId="507B04A9" w14:textId="77777777" w:rsidR="00A926CD" w:rsidRPr="00A926CD" w:rsidRDefault="00A926CD" w:rsidP="00A926CD">
      <w:pPr>
        <w:tabs>
          <w:tab w:val="left" w:pos="6171"/>
        </w:tabs>
        <w:spacing w:line="300" w:lineRule="auto"/>
        <w:jc w:val="both"/>
        <w:rPr>
          <w:sz w:val="6"/>
          <w:szCs w:val="6"/>
        </w:rPr>
      </w:pPr>
    </w:p>
    <w:p w14:paraId="6E595E69" w14:textId="2D332236" w:rsidR="00894712" w:rsidRDefault="00CD5F94"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u w:val="single"/>
        </w:rPr>
        <w:t>Diğer çocuklarından hak kazanılan gelir/aylıklar hariç olmak</w:t>
      </w:r>
      <w:r w:rsidRPr="00A926CD">
        <w:rPr>
          <w:rFonts w:ascii="Times New Roman" w:hAnsi="Times New Roman" w:cs="Times New Roman"/>
        </w:rPr>
        <w:t xml:space="preserve"> üzere gelir/aylık bağlanmamış olması şartıyla ana ve babaya toplam %25 oranında aylık bağlanır.</w:t>
      </w:r>
    </w:p>
    <w:p w14:paraId="1DB45007" w14:textId="77777777" w:rsidR="00A926CD" w:rsidRPr="00A926CD" w:rsidRDefault="00A926CD" w:rsidP="00A926CD">
      <w:pPr>
        <w:tabs>
          <w:tab w:val="left" w:pos="6171"/>
        </w:tabs>
        <w:spacing w:line="300" w:lineRule="auto"/>
        <w:jc w:val="both"/>
        <w:rPr>
          <w:sz w:val="10"/>
          <w:szCs w:val="10"/>
        </w:rPr>
      </w:pPr>
    </w:p>
    <w:p w14:paraId="27AADBC2" w14:textId="5CE6945C" w:rsidR="00CD5F94" w:rsidRPr="00A926CD" w:rsidRDefault="00CD5F94" w:rsidP="00A926CD">
      <w:pPr>
        <w:tabs>
          <w:tab w:val="left" w:pos="6171"/>
        </w:tabs>
        <w:spacing w:line="300" w:lineRule="auto"/>
        <w:jc w:val="both"/>
      </w:pPr>
      <w:r w:rsidRPr="00A926CD">
        <w:sym w:font="Wingdings" w:char="F0E8"/>
      </w:r>
      <w:r w:rsidRPr="00A926CD">
        <w:t xml:space="preserve"> Ana-babanın 65 yaşın üstünde olması halinde artan hisse şartı aranmaz!</w:t>
      </w:r>
    </w:p>
    <w:p w14:paraId="14D6817D" w14:textId="77777777" w:rsidR="00C17DD7" w:rsidRPr="00A926CD" w:rsidRDefault="00C17DD7" w:rsidP="00A926CD">
      <w:pPr>
        <w:tabs>
          <w:tab w:val="left" w:pos="6171"/>
        </w:tabs>
        <w:spacing w:line="300" w:lineRule="auto"/>
        <w:jc w:val="both"/>
        <w:rPr>
          <w:sz w:val="10"/>
          <w:szCs w:val="10"/>
        </w:rPr>
      </w:pPr>
    </w:p>
    <w:p w14:paraId="03F154FB" w14:textId="68F765FB" w:rsidR="00CD5F94"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CD5F94" w:rsidRPr="00A926CD">
        <w:t>Hak sahiplerine bağlanacak aylıkların toplamı sigortalıya ait aylığın tutarını geçemez. Bu sınırın aşılmaması için gerekirse hak sahiplerinin aylıklarından orantılı olarak indirimler yapılır.</w:t>
      </w:r>
    </w:p>
    <w:p w14:paraId="604A82EF" w14:textId="258DE57D" w:rsidR="00CD5F94" w:rsidRPr="00A926CD" w:rsidRDefault="00CD5F94" w:rsidP="00A926CD">
      <w:pPr>
        <w:tabs>
          <w:tab w:val="left" w:pos="6171"/>
        </w:tabs>
        <w:spacing w:line="300" w:lineRule="auto"/>
        <w:jc w:val="both"/>
      </w:pPr>
    </w:p>
    <w:p w14:paraId="74E8E81A" w14:textId="0611C5E7" w:rsidR="00193BC8"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193BC8" w:rsidRPr="00A926CD">
        <w:t>Ölen sigortalıyı sağlığında evlat edinen ana-babaya evlat edindikleri ölen sigortalıdan dolayı ölüm geliri/aylığı bağlanmaz.</w:t>
      </w:r>
    </w:p>
    <w:p w14:paraId="46CC3DE1" w14:textId="77777777" w:rsidR="00193BC8" w:rsidRPr="00A926CD" w:rsidRDefault="00193BC8" w:rsidP="00A926CD">
      <w:pPr>
        <w:tabs>
          <w:tab w:val="left" w:pos="6171"/>
        </w:tabs>
        <w:spacing w:line="300" w:lineRule="auto"/>
        <w:jc w:val="both"/>
        <w:rPr>
          <w:b/>
          <w:bCs/>
        </w:rPr>
      </w:pPr>
    </w:p>
    <w:p w14:paraId="651C72C2" w14:textId="35156104" w:rsidR="00193BC8"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193BC8" w:rsidRPr="00A926CD">
        <w:rPr>
          <w:b/>
          <w:bCs/>
        </w:rPr>
        <w:t>Aylık bağlamada anne-baba ayrı ayrı değerlendirilir.</w:t>
      </w:r>
      <w:r w:rsidR="00193BC8" w:rsidRPr="00A926CD">
        <w:t xml:space="preserve"> Örneğin, babanın kendi çalışmalarından dolayı gelir/aylığı olduğu için babaya aylık bağlanmazken, annenin talep etmesi ve aranan şartları sağlaması halinde anneye ba</w:t>
      </w:r>
      <w:r w:rsidR="00204CF0">
        <w:t>ba</w:t>
      </w:r>
      <w:r w:rsidR="00193BC8" w:rsidRPr="00A926CD">
        <w:t xml:space="preserve"> sağ iken bile aylık bağlanacaktır ve aylıktaki hisse oranı %25 olacaktır.</w:t>
      </w:r>
    </w:p>
    <w:p w14:paraId="28789DF2" w14:textId="77777777" w:rsidR="00193BC8" w:rsidRPr="00A926CD" w:rsidRDefault="00193BC8" w:rsidP="00A926CD">
      <w:pPr>
        <w:tabs>
          <w:tab w:val="left" w:pos="6171"/>
        </w:tabs>
        <w:spacing w:line="300" w:lineRule="auto"/>
        <w:jc w:val="both"/>
        <w:rPr>
          <w:b/>
          <w:bCs/>
        </w:rPr>
      </w:pPr>
    </w:p>
    <w:p w14:paraId="22674CC0" w14:textId="3433CC34" w:rsidR="00193BC8"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193BC8" w:rsidRPr="00A926CD">
        <w:t>Ana-babanın aylıktaki toplam hissesi %25 olduğu için ana ve babanın her ikisinin de aylığa hak kazanması halinde hisseleri %12,5 olacaktır. Sadece birinin aylığa hak kazanması halinde ise hissesi %25 olacaktır. Diğerinin daha sonra tekrar aylık-gelire girmesi halinde hisseler tekrar %12,5 şeklinde pay edilecektir.</w:t>
      </w:r>
    </w:p>
    <w:p w14:paraId="20216C65" w14:textId="77777777" w:rsidR="00193BC8" w:rsidRPr="00A926CD" w:rsidRDefault="00193BC8" w:rsidP="00A926CD">
      <w:pPr>
        <w:tabs>
          <w:tab w:val="left" w:pos="6171"/>
        </w:tabs>
        <w:spacing w:line="300" w:lineRule="auto"/>
        <w:jc w:val="both"/>
        <w:rPr>
          <w:b/>
          <w:bCs/>
        </w:rPr>
      </w:pPr>
    </w:p>
    <w:p w14:paraId="0289E1AC" w14:textId="1D09D488" w:rsidR="00CD5F94" w:rsidRPr="00A926CD" w:rsidRDefault="00193BC8" w:rsidP="00A926CD">
      <w:pPr>
        <w:tabs>
          <w:tab w:val="left" w:pos="6171"/>
        </w:tabs>
        <w:spacing w:line="300" w:lineRule="auto"/>
        <w:jc w:val="both"/>
      </w:pPr>
      <w:r w:rsidRPr="00A926CD">
        <w:rPr>
          <w:b/>
          <w:bCs/>
        </w:rPr>
        <w:t>Örnek:</w:t>
      </w:r>
      <w:r w:rsidRPr="00A926CD">
        <w:t xml:space="preserve"> 14.06.202</w:t>
      </w:r>
      <w:r w:rsidR="00B367E9">
        <w:t>4</w:t>
      </w:r>
      <w:r w:rsidRPr="00A926CD">
        <w:t xml:space="preserve"> tarihinde ölen sigortalının ölüm tarihinde hak sahibi olarak eş ve 2 çocuğu bulunmaktadır. Bu durumda eşe %50, çocuklara ise %25’er hisse oranında gelir bağlanacağından artan hisse bulunmamakta olup ölüm geliri talebinde bulunan ana veya babaya gelir bağlanmaz.</w:t>
      </w:r>
    </w:p>
    <w:p w14:paraId="6F29C1CE" w14:textId="2FFCFA2B" w:rsidR="00193BC8" w:rsidRPr="00A926CD" w:rsidRDefault="00193BC8" w:rsidP="00A926CD">
      <w:pPr>
        <w:tabs>
          <w:tab w:val="left" w:pos="6171"/>
        </w:tabs>
        <w:spacing w:line="300" w:lineRule="auto"/>
        <w:jc w:val="both"/>
      </w:pPr>
    </w:p>
    <w:p w14:paraId="171600B1" w14:textId="58D8885F" w:rsidR="00193BC8" w:rsidRDefault="00193BC8" w:rsidP="00A926CD">
      <w:pPr>
        <w:tabs>
          <w:tab w:val="left" w:pos="6171"/>
        </w:tabs>
        <w:spacing w:line="300" w:lineRule="auto"/>
        <w:jc w:val="both"/>
      </w:pPr>
      <w:r w:rsidRPr="00A926CD">
        <w:rPr>
          <w:b/>
          <w:bCs/>
        </w:rPr>
        <w:t>Örnek:</w:t>
      </w:r>
      <w:r w:rsidRPr="00A926CD">
        <w:t xml:space="preserve"> Hak sahibi durumunda çalışan eşin, 3 öz, 2 üvey çocuğun bulunmasın durumunda;</w:t>
      </w:r>
    </w:p>
    <w:p w14:paraId="05F498E1" w14:textId="77777777" w:rsidR="00A926CD" w:rsidRPr="00A926CD" w:rsidRDefault="00A926CD" w:rsidP="00A926CD">
      <w:pPr>
        <w:tabs>
          <w:tab w:val="left" w:pos="6171"/>
        </w:tabs>
        <w:spacing w:line="300" w:lineRule="auto"/>
        <w:jc w:val="both"/>
        <w:rPr>
          <w:sz w:val="10"/>
          <w:szCs w:val="10"/>
        </w:rPr>
      </w:pPr>
    </w:p>
    <w:p w14:paraId="348360AD" w14:textId="33A91A9A"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Eşe %50 (2/9)</w:t>
      </w:r>
    </w:p>
    <w:p w14:paraId="796E4388" w14:textId="0D1AC5A6"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Öz çocuğa %25 (1/9)</w:t>
      </w:r>
    </w:p>
    <w:p w14:paraId="17D50D68" w14:textId="77777777"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Öz çocuğa %25 (1/9)</w:t>
      </w:r>
    </w:p>
    <w:p w14:paraId="63701AC2" w14:textId="77777777"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Öz çocuğa %25 (1/9)</w:t>
      </w:r>
    </w:p>
    <w:p w14:paraId="63F5926B" w14:textId="0EB8DAE5"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Üvey çocuğa %50 (2/9)</w:t>
      </w:r>
    </w:p>
    <w:p w14:paraId="02479981" w14:textId="16A1A048" w:rsidR="00717ABB"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Üvey çocuğa %50 (2/9) oranında aylık bağlanır.</w:t>
      </w:r>
    </w:p>
    <w:p w14:paraId="1889D388" w14:textId="6DF2C4CE" w:rsidR="00717ABB" w:rsidRPr="00523CBA" w:rsidRDefault="00717ABB" w:rsidP="00A926CD">
      <w:pPr>
        <w:tabs>
          <w:tab w:val="left" w:pos="6171"/>
        </w:tabs>
        <w:spacing w:line="288" w:lineRule="auto"/>
        <w:jc w:val="both"/>
        <w:rPr>
          <w:sz w:val="22"/>
          <w:szCs w:val="22"/>
        </w:rPr>
      </w:pPr>
      <w:r w:rsidRPr="00523CBA">
        <w:rPr>
          <w:sz w:val="22"/>
          <w:szCs w:val="22"/>
        </w:rPr>
        <w:lastRenderedPageBreak/>
        <w:sym w:font="Wingdings" w:char="F0E8"/>
      </w:r>
      <w:r w:rsidRPr="00523CBA">
        <w:rPr>
          <w:sz w:val="22"/>
          <w:szCs w:val="22"/>
        </w:rPr>
        <w:t xml:space="preserve"> Hak sahiplerine bağlanacak aylıkların toplamı sigortalıya ait aylığın tutarını geçemez. </w:t>
      </w:r>
      <w:r w:rsidRPr="00523CBA">
        <w:rPr>
          <w:b/>
          <w:bCs/>
          <w:sz w:val="22"/>
          <w:szCs w:val="22"/>
        </w:rPr>
        <w:t>Bu örnekte sınır aşıldığı için hak sahiplerinin aylıklarından orantılı olarak indirim yapılmıştır.</w:t>
      </w:r>
      <w:r w:rsidRPr="00523CBA">
        <w:rPr>
          <w:sz w:val="22"/>
          <w:szCs w:val="22"/>
        </w:rPr>
        <w:t xml:space="preserve"> Örnekte ölüm aylığı 1</w:t>
      </w:r>
      <w:r w:rsidR="00523CBA" w:rsidRPr="00523CBA">
        <w:rPr>
          <w:sz w:val="22"/>
          <w:szCs w:val="22"/>
        </w:rPr>
        <w:t>8</w:t>
      </w:r>
      <w:r w:rsidRPr="00523CBA">
        <w:rPr>
          <w:sz w:val="22"/>
          <w:szCs w:val="22"/>
        </w:rPr>
        <w:t>.</w:t>
      </w:r>
      <w:r w:rsidR="00523CBA" w:rsidRPr="00523CBA">
        <w:rPr>
          <w:sz w:val="22"/>
          <w:szCs w:val="22"/>
        </w:rPr>
        <w:t>0</w:t>
      </w:r>
      <w:r w:rsidRPr="00523CBA">
        <w:rPr>
          <w:sz w:val="22"/>
          <w:szCs w:val="22"/>
        </w:rPr>
        <w:t>00 TL olduğunu varsayalım; normalde eşin oranı %50’dir. Yani 9</w:t>
      </w:r>
      <w:r w:rsidR="00523CBA" w:rsidRPr="00523CBA">
        <w:rPr>
          <w:sz w:val="22"/>
          <w:szCs w:val="22"/>
        </w:rPr>
        <w:t>.0</w:t>
      </w:r>
      <w:r w:rsidRPr="00523CBA">
        <w:rPr>
          <w:sz w:val="22"/>
          <w:szCs w:val="22"/>
        </w:rPr>
        <w:t xml:space="preserve">00 TL alması gerekirken hak sahiplerinin fazlalığı sebebiyle eş </w:t>
      </w:r>
      <w:r w:rsidR="00523CBA" w:rsidRPr="00523CBA">
        <w:rPr>
          <w:sz w:val="22"/>
          <w:szCs w:val="22"/>
        </w:rPr>
        <w:t>4.0</w:t>
      </w:r>
      <w:r w:rsidRPr="00523CBA">
        <w:rPr>
          <w:sz w:val="22"/>
          <w:szCs w:val="22"/>
        </w:rPr>
        <w:t>00 TL alacaktır.</w:t>
      </w:r>
    </w:p>
    <w:p w14:paraId="3BA7899C" w14:textId="08CC5C03" w:rsidR="001D04DC" w:rsidRPr="00A926CD" w:rsidRDefault="001D04DC" w:rsidP="00A926CD">
      <w:pPr>
        <w:tabs>
          <w:tab w:val="left" w:pos="6171"/>
        </w:tabs>
        <w:spacing w:line="288" w:lineRule="auto"/>
        <w:jc w:val="both"/>
        <w:rPr>
          <w:sz w:val="20"/>
          <w:szCs w:val="20"/>
        </w:rPr>
      </w:pPr>
    </w:p>
    <w:p w14:paraId="38988808" w14:textId="4BB0378E" w:rsidR="00A83CDC" w:rsidRPr="00A926CD" w:rsidRDefault="00717ABB"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durumunda anasız ve babasız 2 çocuğun ve 65 yaşından büyük ana ve babasının bulunması durumunda;</w:t>
      </w:r>
    </w:p>
    <w:p w14:paraId="425016A8" w14:textId="7666C46D"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1.çocuğa %50 (4/10)</w:t>
      </w:r>
    </w:p>
    <w:p w14:paraId="2FD6C574" w14:textId="2C0A5AC1"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2.çocuğa %50 (4/10)</w:t>
      </w:r>
    </w:p>
    <w:p w14:paraId="24485A6F" w14:textId="1C345A21"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%12,5 (1/10)</w:t>
      </w:r>
    </w:p>
    <w:p w14:paraId="1F72579E" w14:textId="03EAAC31"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(1/10)</w:t>
      </w:r>
    </w:p>
    <w:p w14:paraId="5CDC7DAF" w14:textId="58C3A4D6" w:rsidR="00A83CDC" w:rsidRPr="00A926CD" w:rsidRDefault="00A83CDC" w:rsidP="00A926CD">
      <w:pPr>
        <w:tabs>
          <w:tab w:val="left" w:pos="6171"/>
        </w:tabs>
        <w:spacing w:line="288" w:lineRule="auto"/>
        <w:jc w:val="both"/>
        <w:rPr>
          <w:sz w:val="20"/>
          <w:szCs w:val="20"/>
        </w:rPr>
      </w:pPr>
    </w:p>
    <w:p w14:paraId="649784D3" w14:textId="1197DA93"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durumunda </w:t>
      </w:r>
      <w:r w:rsidRPr="00A926CD">
        <w:rPr>
          <w:b/>
          <w:bCs/>
          <w:sz w:val="22"/>
          <w:szCs w:val="22"/>
        </w:rPr>
        <w:t>çalışan</w:t>
      </w:r>
      <w:r w:rsidRPr="00A926CD">
        <w:rPr>
          <w:sz w:val="22"/>
          <w:szCs w:val="22"/>
        </w:rPr>
        <w:t xml:space="preserve"> eşin ve 2 öz çocuğun bulunması durumunda;</w:t>
      </w:r>
    </w:p>
    <w:p w14:paraId="09A90083" w14:textId="6CC2C805"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(2/4)</w:t>
      </w:r>
    </w:p>
    <w:p w14:paraId="68443A19" w14:textId="5914FC28"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1.çocuğa %25 (1/4)</w:t>
      </w:r>
    </w:p>
    <w:p w14:paraId="151A73E2" w14:textId="25FF5F2E"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2.çocuğa %25 (1/4)</w:t>
      </w:r>
    </w:p>
    <w:p w14:paraId="50F31DCF" w14:textId="4FC2A887" w:rsidR="00A83CDC" w:rsidRPr="00A926CD" w:rsidRDefault="00A83CDC" w:rsidP="00A926CD">
      <w:pPr>
        <w:tabs>
          <w:tab w:val="left" w:pos="6171"/>
        </w:tabs>
        <w:spacing w:line="288" w:lineRule="auto"/>
        <w:jc w:val="both"/>
        <w:rPr>
          <w:sz w:val="20"/>
          <w:szCs w:val="20"/>
        </w:rPr>
      </w:pPr>
    </w:p>
    <w:p w14:paraId="1040D4D8" w14:textId="4341D081"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durumunda </w:t>
      </w:r>
      <w:r w:rsidRPr="00A926CD">
        <w:rPr>
          <w:b/>
          <w:bCs/>
          <w:sz w:val="22"/>
          <w:szCs w:val="22"/>
        </w:rPr>
        <w:t>çalışmayan</w:t>
      </w:r>
      <w:r w:rsidRPr="00A926CD">
        <w:rPr>
          <w:sz w:val="22"/>
          <w:szCs w:val="22"/>
        </w:rPr>
        <w:t xml:space="preserve"> eşin ve 2 öz çocuğun bulunması durumunda;</w:t>
      </w:r>
    </w:p>
    <w:p w14:paraId="0F2216F4" w14:textId="77777777"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(2/4)</w:t>
      </w:r>
    </w:p>
    <w:p w14:paraId="29D74351" w14:textId="77777777"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1.çocuğa %25 (1/4)</w:t>
      </w:r>
    </w:p>
    <w:p w14:paraId="423E4880" w14:textId="77777777"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2.çocuğa %25 (1/4)</w:t>
      </w:r>
    </w:p>
    <w:p w14:paraId="4EE8B75C" w14:textId="3243F466" w:rsidR="00A83CDC" w:rsidRPr="00A926CD" w:rsidRDefault="00A83CDC" w:rsidP="00A926CD">
      <w:pPr>
        <w:tabs>
          <w:tab w:val="left" w:pos="6171"/>
        </w:tabs>
        <w:spacing w:line="288" w:lineRule="auto"/>
        <w:jc w:val="both"/>
      </w:pPr>
    </w:p>
    <w:p w14:paraId="7403C026" w14:textId="777D7DA2"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olarak çalışmayan eşin, 1 öz çocuğun, ana ve babasının bulunması durumunda;</w:t>
      </w:r>
    </w:p>
    <w:p w14:paraId="2449A21F" w14:textId="1B164B5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(4/8)</w:t>
      </w:r>
    </w:p>
    <w:p w14:paraId="4154E288" w14:textId="1560D2FB"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Çocuğa %25 (2/8)</w:t>
      </w:r>
    </w:p>
    <w:p w14:paraId="3E8AB017" w14:textId="3F9A358B"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%12,5 (1/8)</w:t>
      </w:r>
    </w:p>
    <w:p w14:paraId="1A04D929" w14:textId="1488876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(1/8)</w:t>
      </w:r>
    </w:p>
    <w:p w14:paraId="5372D182" w14:textId="76DC5AF0" w:rsidR="00A83CDC" w:rsidRPr="00A926CD" w:rsidRDefault="00A83CDC" w:rsidP="00A926CD">
      <w:pPr>
        <w:tabs>
          <w:tab w:val="left" w:pos="6171"/>
        </w:tabs>
        <w:spacing w:line="288" w:lineRule="auto"/>
        <w:jc w:val="both"/>
        <w:rPr>
          <w:sz w:val="20"/>
          <w:szCs w:val="20"/>
        </w:rPr>
      </w:pPr>
    </w:p>
    <w:p w14:paraId="7E99ACE8" w14:textId="5592B78E"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olarak </w:t>
      </w:r>
      <w:r w:rsidRPr="00A926CD">
        <w:rPr>
          <w:b/>
          <w:bCs/>
          <w:sz w:val="22"/>
          <w:szCs w:val="22"/>
        </w:rPr>
        <w:t>çalışmayan</w:t>
      </w:r>
      <w:r w:rsidRPr="00A926CD">
        <w:rPr>
          <w:sz w:val="22"/>
          <w:szCs w:val="22"/>
        </w:rPr>
        <w:t xml:space="preserve"> eşin, ana ve babasının bulunması durumunda;</w:t>
      </w:r>
    </w:p>
    <w:p w14:paraId="438CDEE0" w14:textId="214B4AB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%75 (6/8)</w:t>
      </w:r>
    </w:p>
    <w:p w14:paraId="38B5833E" w14:textId="427214CE"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w:t>
      </w:r>
      <w:proofErr w:type="gramStart"/>
      <w:r w:rsidRPr="00A926CD">
        <w:rPr>
          <w:rFonts w:ascii="Times New Roman" w:hAnsi="Times New Roman" w:cs="Times New Roman"/>
          <w:sz w:val="21"/>
          <w:szCs w:val="21"/>
        </w:rPr>
        <w:t>5  (</w:t>
      </w:r>
      <w:proofErr w:type="gramEnd"/>
      <w:r w:rsidRPr="00A926CD">
        <w:rPr>
          <w:rFonts w:ascii="Times New Roman" w:hAnsi="Times New Roman" w:cs="Times New Roman"/>
          <w:sz w:val="21"/>
          <w:szCs w:val="21"/>
        </w:rPr>
        <w:t>1/8)</w:t>
      </w:r>
    </w:p>
    <w:p w14:paraId="2D950764" w14:textId="1C0C2B1E"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(1/8)</w:t>
      </w:r>
    </w:p>
    <w:p w14:paraId="19DEE5E8" w14:textId="3FC924F1" w:rsidR="00A83CDC" w:rsidRPr="00A926CD" w:rsidRDefault="00A83CDC" w:rsidP="00A926CD">
      <w:pPr>
        <w:tabs>
          <w:tab w:val="left" w:pos="6171"/>
        </w:tabs>
        <w:spacing w:line="288" w:lineRule="auto"/>
        <w:jc w:val="both"/>
        <w:rPr>
          <w:sz w:val="20"/>
          <w:szCs w:val="20"/>
        </w:rPr>
      </w:pPr>
    </w:p>
    <w:p w14:paraId="229B0F37" w14:textId="4910A28B"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olarak çalışan eşin, ana ve babasının bulunması durumunda;</w:t>
      </w:r>
    </w:p>
    <w:p w14:paraId="1E389C0B" w14:textId="4E68C6CF"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(4/8)</w:t>
      </w:r>
    </w:p>
    <w:p w14:paraId="06F6C176" w14:textId="77777777"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w:t>
      </w:r>
      <w:proofErr w:type="gramStart"/>
      <w:r w:rsidRPr="00A926CD">
        <w:rPr>
          <w:rFonts w:ascii="Times New Roman" w:hAnsi="Times New Roman" w:cs="Times New Roman"/>
          <w:sz w:val="21"/>
          <w:szCs w:val="21"/>
        </w:rPr>
        <w:t>5  (</w:t>
      </w:r>
      <w:proofErr w:type="gramEnd"/>
      <w:r w:rsidRPr="00A926CD">
        <w:rPr>
          <w:rFonts w:ascii="Times New Roman" w:hAnsi="Times New Roman" w:cs="Times New Roman"/>
          <w:sz w:val="21"/>
          <w:szCs w:val="21"/>
        </w:rPr>
        <w:t>1/8)</w:t>
      </w:r>
    </w:p>
    <w:p w14:paraId="79C833F5" w14:textId="06C2D37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(1/8)</w:t>
      </w:r>
    </w:p>
    <w:p w14:paraId="06C0A0E9" w14:textId="0FE05AED" w:rsidR="00A83CDC" w:rsidRPr="00A926CD" w:rsidRDefault="00A83CDC" w:rsidP="00A926CD">
      <w:pPr>
        <w:tabs>
          <w:tab w:val="left" w:pos="6171"/>
        </w:tabs>
        <w:spacing w:line="288" w:lineRule="auto"/>
        <w:jc w:val="both"/>
        <w:rPr>
          <w:sz w:val="20"/>
          <w:szCs w:val="20"/>
        </w:rPr>
      </w:pPr>
    </w:p>
    <w:p w14:paraId="2D0CE0CF" w14:textId="569A58DE"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olarak çalışmayan eşin, 2 öz çocuğun, 1 üvey çocuğun ve 65 yaşından büyük ana ve babasının bulunması durumunda;</w:t>
      </w:r>
    </w:p>
    <w:p w14:paraId="7A501C4B" w14:textId="7E70708E"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(4/14)</w:t>
      </w:r>
    </w:p>
    <w:p w14:paraId="3A9AEECC" w14:textId="1AB91002"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1.öz çocuğa (2/14)</w:t>
      </w:r>
    </w:p>
    <w:p w14:paraId="48A7D91E" w14:textId="78585D31"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2.öz çocuğa (2/14)</w:t>
      </w:r>
    </w:p>
    <w:p w14:paraId="70FC1E01" w14:textId="60544FCC"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1.üvey çocuğa %50 (4/14)</w:t>
      </w:r>
    </w:p>
    <w:p w14:paraId="0C52C83E" w14:textId="16D7C313"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w:t>
      </w:r>
      <w:proofErr w:type="gramStart"/>
      <w:r w:rsidRPr="00A926CD">
        <w:rPr>
          <w:rFonts w:ascii="Times New Roman" w:hAnsi="Times New Roman" w:cs="Times New Roman"/>
          <w:sz w:val="21"/>
          <w:szCs w:val="21"/>
        </w:rPr>
        <w:t>5  (</w:t>
      </w:r>
      <w:proofErr w:type="gramEnd"/>
      <w:r w:rsidRPr="00A926CD">
        <w:rPr>
          <w:rFonts w:ascii="Times New Roman" w:hAnsi="Times New Roman" w:cs="Times New Roman"/>
          <w:sz w:val="21"/>
          <w:szCs w:val="21"/>
        </w:rPr>
        <w:t>1/14)</w:t>
      </w:r>
    </w:p>
    <w:p w14:paraId="1D863B0D" w14:textId="6E92CB1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(1/14)</w:t>
      </w:r>
    </w:p>
    <w:p w14:paraId="1086002F" w14:textId="28C251AF" w:rsidR="00983FDB" w:rsidRPr="00A926CD" w:rsidRDefault="00081BB1" w:rsidP="00983FDB">
      <w:pPr>
        <w:tabs>
          <w:tab w:val="left" w:pos="6171"/>
        </w:tabs>
        <w:spacing w:line="300" w:lineRule="auto"/>
        <w:rPr>
          <w:b/>
          <w:bCs/>
          <w:sz w:val="26"/>
          <w:szCs w:val="26"/>
          <w:u w:val="single"/>
        </w:rPr>
      </w:pPr>
      <w:r w:rsidRPr="00A926CD">
        <w:rPr>
          <w:b/>
          <w:bCs/>
          <w:sz w:val="26"/>
          <w:szCs w:val="26"/>
          <w:u w:val="single"/>
        </w:rPr>
        <w:lastRenderedPageBreak/>
        <w:t xml:space="preserve">Aylıkların </w:t>
      </w:r>
      <w:r w:rsidR="00A926CD" w:rsidRPr="00A926CD">
        <w:rPr>
          <w:b/>
          <w:bCs/>
          <w:sz w:val="26"/>
          <w:szCs w:val="26"/>
          <w:u w:val="single"/>
        </w:rPr>
        <w:t>A</w:t>
      </w:r>
      <w:r w:rsidRPr="00A926CD">
        <w:rPr>
          <w:b/>
          <w:bCs/>
          <w:sz w:val="26"/>
          <w:szCs w:val="26"/>
          <w:u w:val="single"/>
        </w:rPr>
        <w:t xml:space="preserve">lt </w:t>
      </w:r>
      <w:r w:rsidR="00A926CD" w:rsidRPr="00A926CD">
        <w:rPr>
          <w:b/>
          <w:bCs/>
          <w:sz w:val="26"/>
          <w:szCs w:val="26"/>
          <w:u w:val="single"/>
        </w:rPr>
        <w:t>S</w:t>
      </w:r>
      <w:r w:rsidRPr="00A926CD">
        <w:rPr>
          <w:b/>
          <w:bCs/>
          <w:sz w:val="26"/>
          <w:szCs w:val="26"/>
          <w:u w:val="single"/>
        </w:rPr>
        <w:t>ınırı</w:t>
      </w:r>
    </w:p>
    <w:p w14:paraId="720D2B54" w14:textId="7E44332B" w:rsidR="00081BB1" w:rsidRDefault="00081BB1" w:rsidP="00983FDB">
      <w:pPr>
        <w:tabs>
          <w:tab w:val="left" w:pos="6171"/>
        </w:tabs>
        <w:spacing w:line="300" w:lineRule="auto"/>
        <w:rPr>
          <w:sz w:val="22"/>
          <w:szCs w:val="22"/>
        </w:rPr>
      </w:pPr>
    </w:p>
    <w:p w14:paraId="196BE9FE" w14:textId="262FBD7E" w:rsidR="00081BB1"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081BB1" w:rsidRPr="00A926CD">
        <w:t>Ölen sigortalının hak sahiplerinin aylıklarının hesabına esas tutar; sigortalının 2008/Ekim (dahil) sonraki çalışma süreleri için prime esas günlük kazanç alt sınırları dikkate alınarak, ölüm yılına ait ocak ayı itibariyle belirlenen ortalama aylık kazancının %</w:t>
      </w:r>
      <w:r w:rsidR="0050061F">
        <w:t>3</w:t>
      </w:r>
      <w:r w:rsidR="00081BB1" w:rsidRPr="00A926CD">
        <w:t>5’inden; sigortalının ölüm tarihinde bakmakla yükümlü olduğu eşi veya çocuğu varsa %40’ından hesaplanan alt sınır aylığından az olamaz.</w:t>
      </w:r>
    </w:p>
    <w:p w14:paraId="533E4C66" w14:textId="1805D078" w:rsidR="00081BB1" w:rsidRPr="00A926CD" w:rsidRDefault="00081BB1"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rPr>
          <w:sz w:val="16"/>
          <w:szCs w:val="16"/>
        </w:rPr>
      </w:pPr>
    </w:p>
    <w:p w14:paraId="321B3A80" w14:textId="1A2E9F2A" w:rsidR="00081BB1" w:rsidRPr="00A926CD" w:rsidRDefault="00081BB1"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A926CD">
        <w:rPr>
          <w:b/>
          <w:bCs/>
        </w:rPr>
        <w:t>Hak sahibi kimselerin aylıkları; hak sahibi 1 kişiyse hesaplanan alt sınır aylığının %80’inden, hak sahibi 2 kişi ise %90’ından az olamaz</w:t>
      </w:r>
      <w:r w:rsidRPr="00A926CD">
        <w:t>.</w:t>
      </w:r>
    </w:p>
    <w:p w14:paraId="099CD765" w14:textId="60FFE118" w:rsidR="00081BB1" w:rsidRPr="00A926CD" w:rsidRDefault="00081BB1" w:rsidP="00A926CD">
      <w:pPr>
        <w:tabs>
          <w:tab w:val="left" w:pos="6171"/>
        </w:tabs>
        <w:spacing w:line="300" w:lineRule="auto"/>
        <w:jc w:val="both"/>
      </w:pPr>
    </w:p>
    <w:p w14:paraId="438B8E08" w14:textId="684F0228" w:rsidR="00081BB1"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081BB1" w:rsidRPr="00A926CD">
        <w:t xml:space="preserve">Madde hükmünde sigortalının bakmakla yükümlü olduğu eşi ve çocuğu varsa denildiğinden, bakmakla yükümlü olduğu eş ve çocuk yok </w:t>
      </w:r>
      <w:r w:rsidR="00081BB1" w:rsidRPr="00A926CD">
        <w:rPr>
          <w:b/>
          <w:bCs/>
        </w:rPr>
        <w:t>sadece ana-baba varsa</w:t>
      </w:r>
      <w:r w:rsidR="00081BB1" w:rsidRPr="00A926CD">
        <w:t xml:space="preserve"> bağlanacak aylığın alt sınırı %35 olacaktır!</w:t>
      </w:r>
    </w:p>
    <w:p w14:paraId="09C1908D" w14:textId="61D3236C" w:rsidR="00081BB1" w:rsidRPr="00A926CD" w:rsidRDefault="00081BB1" w:rsidP="00A926CD">
      <w:pPr>
        <w:spacing w:line="300" w:lineRule="auto"/>
        <w:jc w:val="both"/>
      </w:pPr>
    </w:p>
    <w:p w14:paraId="110AF166" w14:textId="6589B14E" w:rsidR="00081BB1" w:rsidRPr="00A926CD" w:rsidRDefault="00303D3B" w:rsidP="00A926CD">
      <w:pPr>
        <w:tabs>
          <w:tab w:val="left" w:pos="2484"/>
        </w:tabs>
        <w:spacing w:line="300" w:lineRule="auto"/>
        <w:jc w:val="both"/>
        <w:rPr>
          <w:b/>
          <w:bCs/>
        </w:rPr>
      </w:pPr>
      <w:r w:rsidRPr="00A926CD">
        <w:rPr>
          <w:b/>
          <w:bCs/>
        </w:rPr>
        <w:t>ÖNEMLİ</w:t>
      </w:r>
    </w:p>
    <w:p w14:paraId="6E63FBBD" w14:textId="0CBD6BE9" w:rsidR="00303D3B" w:rsidRPr="00A926CD" w:rsidRDefault="00303D3B" w:rsidP="00A926CD">
      <w:pPr>
        <w:tabs>
          <w:tab w:val="left" w:pos="2484"/>
        </w:tabs>
        <w:spacing w:line="300" w:lineRule="auto"/>
        <w:jc w:val="both"/>
      </w:pPr>
    </w:p>
    <w:p w14:paraId="59E19300" w14:textId="02AF3F23" w:rsidR="00303D3B" w:rsidRPr="00A926CD" w:rsidRDefault="00303D3B" w:rsidP="00A926CD">
      <w:pPr>
        <w:tabs>
          <w:tab w:val="left" w:pos="2484"/>
        </w:tabs>
        <w:spacing w:line="300" w:lineRule="auto"/>
        <w:jc w:val="both"/>
      </w:pPr>
      <w:r w:rsidRPr="00A926CD">
        <w:sym w:font="Wingdings" w:char="F0E8"/>
      </w:r>
      <w:r w:rsidRPr="00A926CD">
        <w:t xml:space="preserve"> İsteğe bağlı sigortalılık aktif çalışma olarak değerlendirilmediği için isteğe bağlı sigortalı olmak hak sahibi çocuklara ölüm aylığı bağlanmasına engel değildir. Ancak bu çocukların isteğe bağlı prim ödeyerek emekli olmaları durumunda o zaman kendi sigortalılıklarından dolayı aylık alacakları için ölüm aylıkları kesilir.</w:t>
      </w:r>
    </w:p>
    <w:p w14:paraId="1815E501" w14:textId="1AFF0F31" w:rsidR="00303D3B" w:rsidRPr="00A926CD" w:rsidRDefault="00303D3B" w:rsidP="00A926CD">
      <w:pPr>
        <w:tabs>
          <w:tab w:val="left" w:pos="2484"/>
        </w:tabs>
        <w:spacing w:line="300" w:lineRule="auto"/>
        <w:jc w:val="both"/>
        <w:rPr>
          <w:sz w:val="16"/>
          <w:szCs w:val="16"/>
        </w:rPr>
      </w:pPr>
    </w:p>
    <w:p w14:paraId="45F67B48" w14:textId="1C15FE87" w:rsidR="00303D3B" w:rsidRPr="00A926CD" w:rsidRDefault="00303D3B" w:rsidP="00A926CD">
      <w:pPr>
        <w:tabs>
          <w:tab w:val="left" w:pos="2484"/>
        </w:tabs>
        <w:spacing w:line="300" w:lineRule="auto"/>
        <w:jc w:val="both"/>
      </w:pPr>
      <w:r w:rsidRPr="00A926CD">
        <w:sym w:font="Wingdings" w:char="F0E8"/>
      </w:r>
      <w:r w:rsidRPr="00A926CD">
        <w:t xml:space="preserve"> Sigortalının öldüğü tarihte hak sahibi olup bu niteliğin kaybedilmesi ve daha sonra tekrar hak sahibi durumuna girilmesi halinde ölüm aylıkları, hak sahibi olma niteliğinin kazandırıldığı tarihi takip eden ay başından değil; hak sahiplerinin müracaat tarihlerini takip eden ay başından başlar.</w:t>
      </w:r>
    </w:p>
    <w:p w14:paraId="12D23A4B" w14:textId="2612FA08" w:rsidR="00303D3B" w:rsidRPr="00A926CD" w:rsidRDefault="00303D3B" w:rsidP="00A926CD">
      <w:pPr>
        <w:tabs>
          <w:tab w:val="left" w:pos="2484"/>
        </w:tabs>
        <w:spacing w:line="300" w:lineRule="auto"/>
        <w:jc w:val="both"/>
        <w:rPr>
          <w:sz w:val="16"/>
          <w:szCs w:val="16"/>
        </w:rPr>
      </w:pPr>
    </w:p>
    <w:p w14:paraId="410ED3E2" w14:textId="28D83C66" w:rsidR="00303D3B" w:rsidRPr="00A926CD" w:rsidRDefault="00303D3B" w:rsidP="00A926CD">
      <w:pPr>
        <w:tabs>
          <w:tab w:val="left" w:pos="2484"/>
        </w:tabs>
        <w:spacing w:line="300" w:lineRule="auto"/>
        <w:jc w:val="both"/>
      </w:pPr>
      <w:r w:rsidRPr="00A926CD">
        <w:sym w:font="Wingdings" w:char="F0E8"/>
      </w:r>
      <w:r w:rsidRPr="00A926CD">
        <w:t xml:space="preserve"> Eşin isteğe bağlı sigortaya prim ödemesi normal çalışma olarak değerlendirilmez ve isteğe bağlı sigorta primi ödeyen eşe diğer şartları da taşıması halinde %75 oranında aylık bağlanır. Eşin isteğe bağlıya prim ödedikten sonra emekli olması durumunda işte o zaman kendi çalışmalarından dolayı aylık almaya başladığı için aylıktaki oranı %50’ye düşürülür.</w:t>
      </w:r>
    </w:p>
    <w:p w14:paraId="0A91D20D" w14:textId="1733EAA8" w:rsidR="00303D3B" w:rsidRPr="00A926CD" w:rsidRDefault="00303D3B" w:rsidP="00A926CD">
      <w:pPr>
        <w:tabs>
          <w:tab w:val="left" w:pos="2484"/>
        </w:tabs>
        <w:spacing w:line="300" w:lineRule="auto"/>
        <w:jc w:val="both"/>
        <w:rPr>
          <w:sz w:val="16"/>
          <w:szCs w:val="16"/>
        </w:rPr>
      </w:pPr>
    </w:p>
    <w:p w14:paraId="3DBDEFC5" w14:textId="385B5054" w:rsidR="00303D3B" w:rsidRPr="00A926CD" w:rsidRDefault="00303D3B" w:rsidP="00A926CD">
      <w:pPr>
        <w:tabs>
          <w:tab w:val="left" w:pos="2484"/>
        </w:tabs>
        <w:spacing w:line="300" w:lineRule="auto"/>
        <w:jc w:val="both"/>
      </w:pPr>
      <w:r w:rsidRPr="00A926CD">
        <w:sym w:font="Wingdings" w:char="F0E8"/>
      </w:r>
      <w:r w:rsidRPr="00A926CD">
        <w:t xml:space="preserve"> Mirası reddetme ve mirastan mahrum bırakılma ölüm aylığı bağlanmasına engel değildir.</w:t>
      </w:r>
    </w:p>
    <w:p w14:paraId="222571D2" w14:textId="118C4DD3" w:rsidR="00303D3B" w:rsidRPr="00A926CD" w:rsidRDefault="00303D3B" w:rsidP="00A926CD">
      <w:pPr>
        <w:tabs>
          <w:tab w:val="left" w:pos="2484"/>
        </w:tabs>
        <w:spacing w:line="300" w:lineRule="auto"/>
        <w:jc w:val="both"/>
        <w:rPr>
          <w:sz w:val="16"/>
          <w:szCs w:val="16"/>
        </w:rPr>
      </w:pPr>
    </w:p>
    <w:p w14:paraId="4E924489" w14:textId="1604B588" w:rsidR="00303D3B" w:rsidRPr="00A926CD" w:rsidRDefault="00303D3B" w:rsidP="00A926CD">
      <w:pPr>
        <w:tabs>
          <w:tab w:val="left" w:pos="2484"/>
        </w:tabs>
        <w:spacing w:line="300" w:lineRule="auto"/>
        <w:jc w:val="both"/>
      </w:pPr>
      <w:r w:rsidRPr="00A926CD">
        <w:sym w:font="Wingdings" w:char="F0E8"/>
      </w:r>
      <w:r w:rsidRPr="00A926CD">
        <w:t xml:space="preserve"> Malul çocuk kız veya erkek fark etmez evlenmesi halinde almakta olduğu ölüm aylığı kesilmez.</w:t>
      </w:r>
    </w:p>
    <w:p w14:paraId="52A1A920" w14:textId="783D1230" w:rsidR="00303D3B" w:rsidRPr="00A926CD" w:rsidRDefault="00303D3B" w:rsidP="00A926CD">
      <w:pPr>
        <w:tabs>
          <w:tab w:val="left" w:pos="2484"/>
        </w:tabs>
        <w:spacing w:line="300" w:lineRule="auto"/>
        <w:jc w:val="both"/>
        <w:rPr>
          <w:sz w:val="16"/>
          <w:szCs w:val="16"/>
        </w:rPr>
      </w:pPr>
    </w:p>
    <w:p w14:paraId="59EFB74B" w14:textId="0E230549" w:rsidR="00107D47" w:rsidRPr="00A926CD" w:rsidRDefault="00107D47" w:rsidP="00A926CD">
      <w:pPr>
        <w:tabs>
          <w:tab w:val="left" w:pos="2484"/>
        </w:tabs>
        <w:spacing w:line="300" w:lineRule="auto"/>
        <w:jc w:val="both"/>
      </w:pPr>
      <w:r w:rsidRPr="00A926CD">
        <w:sym w:font="Wingdings" w:char="F0E8"/>
      </w:r>
      <w:r w:rsidRPr="00A926CD">
        <w:t xml:space="preserve"> Fakülte ve yüksekokullarda TSK ve EGM hesabına okumaktayken bu okulda okumalarından dolayı sigortalı sayılmak hak sahibi çocuklar için ölüm aylığı bağlanmasına engel değildir. Bu okullarda öğrenim görmekte olan öğrencilerin yetim aylıkları öğrenimleri süresince kesilmeksizin ödenir.</w:t>
      </w:r>
    </w:p>
    <w:p w14:paraId="708E8BC5" w14:textId="279504FF" w:rsidR="00107D47" w:rsidRDefault="00107D47" w:rsidP="00303D3B">
      <w:pPr>
        <w:tabs>
          <w:tab w:val="left" w:pos="2484"/>
        </w:tabs>
        <w:spacing w:line="276" w:lineRule="auto"/>
      </w:pPr>
    </w:p>
    <w:p w14:paraId="1AED6B01" w14:textId="45E119A9" w:rsidR="00107D47" w:rsidRPr="00A926CD" w:rsidRDefault="00880DD4" w:rsidP="00A926CD">
      <w:pPr>
        <w:tabs>
          <w:tab w:val="left" w:pos="2484"/>
        </w:tabs>
        <w:spacing w:line="276" w:lineRule="auto"/>
        <w:jc w:val="both"/>
        <w:rPr>
          <w:b/>
          <w:bCs/>
          <w:sz w:val="28"/>
          <w:szCs w:val="28"/>
        </w:rPr>
      </w:pPr>
      <w:r w:rsidRPr="00A926CD">
        <w:rPr>
          <w:b/>
          <w:bCs/>
          <w:sz w:val="28"/>
          <w:szCs w:val="28"/>
        </w:rPr>
        <w:lastRenderedPageBreak/>
        <w:t>MADDE 35 – HAK SAHİPLERİNİN AYLIKLARININ BAŞLANGICI, KESİLMESİ VE YENİDEN BAŞLAMASI</w:t>
      </w:r>
    </w:p>
    <w:p w14:paraId="67A24A06" w14:textId="57FEBC05" w:rsidR="00880DD4" w:rsidRPr="00B701EA" w:rsidRDefault="00880DD4" w:rsidP="008B5A7C">
      <w:pPr>
        <w:tabs>
          <w:tab w:val="left" w:pos="2484"/>
        </w:tabs>
        <w:spacing w:line="276" w:lineRule="auto"/>
        <w:rPr>
          <w:sz w:val="16"/>
          <w:szCs w:val="16"/>
        </w:rPr>
      </w:pPr>
    </w:p>
    <w:p w14:paraId="627FDE9C" w14:textId="7D942143" w:rsidR="00880DD4" w:rsidRPr="00A926CD" w:rsidRDefault="00E32C89" w:rsidP="00A926CD">
      <w:pPr>
        <w:tabs>
          <w:tab w:val="left" w:pos="2484"/>
        </w:tabs>
        <w:spacing w:line="300" w:lineRule="auto"/>
        <w:jc w:val="both"/>
      </w:pPr>
      <w:r w:rsidRPr="00A926CD">
        <w:sym w:font="Wingdings" w:char="F0E8"/>
      </w:r>
      <w:r w:rsidRPr="00A926CD">
        <w:t xml:space="preserve"> Ölüm sigortasından sigortalının hak sahiplerine bağlanacak olan aylıklar sigortalının ölüm tarihini takip eden ay başından itibaren başlatılır.</w:t>
      </w:r>
    </w:p>
    <w:p w14:paraId="36CCFDCD" w14:textId="7131820D" w:rsidR="00E32C89" w:rsidRPr="00A926CD" w:rsidRDefault="00E32C89" w:rsidP="00A926CD">
      <w:pPr>
        <w:tabs>
          <w:tab w:val="left" w:pos="2484"/>
        </w:tabs>
        <w:spacing w:line="300" w:lineRule="auto"/>
        <w:jc w:val="both"/>
        <w:rPr>
          <w:sz w:val="12"/>
          <w:szCs w:val="12"/>
        </w:rPr>
      </w:pPr>
    </w:p>
    <w:p w14:paraId="13573219" w14:textId="33AB019F" w:rsidR="00E32C89" w:rsidRPr="00A926CD" w:rsidRDefault="00E32C89" w:rsidP="00A926CD">
      <w:pPr>
        <w:shd w:val="clear" w:color="auto" w:fill="F2F2F2" w:themeFill="background1" w:themeFillShade="F2"/>
        <w:tabs>
          <w:tab w:val="left" w:pos="2484"/>
        </w:tabs>
        <w:spacing w:line="300" w:lineRule="auto"/>
        <w:jc w:val="both"/>
        <w:rPr>
          <w:sz w:val="23"/>
          <w:szCs w:val="23"/>
        </w:rPr>
      </w:pPr>
      <w:r w:rsidRPr="00A926CD">
        <w:rPr>
          <w:b/>
          <w:bCs/>
          <w:sz w:val="23"/>
          <w:szCs w:val="23"/>
        </w:rPr>
        <w:t>Örnek:</w:t>
      </w:r>
      <w:r w:rsidRPr="00A926CD">
        <w:rPr>
          <w:sz w:val="23"/>
          <w:szCs w:val="23"/>
        </w:rPr>
        <w:t xml:space="preserve"> 22.08.202</w:t>
      </w:r>
      <w:r w:rsidR="00925799">
        <w:rPr>
          <w:sz w:val="23"/>
          <w:szCs w:val="23"/>
        </w:rPr>
        <w:t>4</w:t>
      </w:r>
      <w:r w:rsidRPr="00A926CD">
        <w:rPr>
          <w:sz w:val="23"/>
          <w:szCs w:val="23"/>
        </w:rPr>
        <w:t xml:space="preserve"> tarihinde vefat eden şahsın 15.10.202</w:t>
      </w:r>
      <w:r w:rsidR="00925799">
        <w:rPr>
          <w:sz w:val="23"/>
          <w:szCs w:val="23"/>
        </w:rPr>
        <w:t>4</w:t>
      </w:r>
      <w:r w:rsidRPr="00A926CD">
        <w:rPr>
          <w:sz w:val="23"/>
          <w:szCs w:val="23"/>
        </w:rPr>
        <w:t xml:space="preserve"> tarihinde tahsis talebinde bulunulan hak sahiplerinin ölüm aylığı, ölüm tarihini takip eden ay başı olan 01.09.202</w:t>
      </w:r>
      <w:r w:rsidR="00925799">
        <w:rPr>
          <w:sz w:val="23"/>
          <w:szCs w:val="23"/>
        </w:rPr>
        <w:t>4</w:t>
      </w:r>
      <w:r w:rsidRPr="00A926CD">
        <w:rPr>
          <w:sz w:val="23"/>
          <w:szCs w:val="23"/>
        </w:rPr>
        <w:t xml:space="preserve"> tarihinden itibaren ödenmeye başlar.</w:t>
      </w:r>
    </w:p>
    <w:p w14:paraId="307AC88B" w14:textId="716C4373" w:rsidR="00E32C89" w:rsidRPr="00A926CD" w:rsidRDefault="00E32C89" w:rsidP="00A926CD">
      <w:pPr>
        <w:tabs>
          <w:tab w:val="left" w:pos="2484"/>
        </w:tabs>
        <w:spacing w:line="300" w:lineRule="auto"/>
        <w:jc w:val="both"/>
        <w:rPr>
          <w:sz w:val="20"/>
          <w:szCs w:val="20"/>
        </w:rPr>
      </w:pPr>
    </w:p>
    <w:p w14:paraId="61649381" w14:textId="5047FE69" w:rsidR="00E32C89" w:rsidRPr="00A926CD" w:rsidRDefault="00E32C89" w:rsidP="00A926CD">
      <w:pPr>
        <w:tabs>
          <w:tab w:val="left" w:pos="2484"/>
        </w:tabs>
        <w:spacing w:line="300" w:lineRule="auto"/>
        <w:jc w:val="both"/>
      </w:pPr>
      <w:r w:rsidRPr="00A926CD">
        <w:sym w:font="Wingdings" w:char="F0E8"/>
      </w:r>
      <w:r w:rsidRPr="00A926CD">
        <w:t xml:space="preserve"> Ölüm sigortasından hak sahiplerine bağlanacak olan aylıklar hak sahibi olma niteliğinin ölüm tarihinden sonra kazanılması halinde bu niteliğin kazanıldığı tarihi takip eden ay başından itibaren başlatılır.</w:t>
      </w:r>
    </w:p>
    <w:p w14:paraId="74F7DBAE" w14:textId="63B3A4BC" w:rsidR="00E32C89" w:rsidRPr="00A926CD" w:rsidRDefault="00E32C89" w:rsidP="00A926CD">
      <w:pPr>
        <w:tabs>
          <w:tab w:val="left" w:pos="2484"/>
        </w:tabs>
        <w:spacing w:line="300" w:lineRule="auto"/>
        <w:jc w:val="both"/>
        <w:rPr>
          <w:sz w:val="12"/>
          <w:szCs w:val="12"/>
        </w:rPr>
      </w:pPr>
    </w:p>
    <w:p w14:paraId="7DC3AA51" w14:textId="3FAD09A7" w:rsidR="00E32C89" w:rsidRPr="00A926CD" w:rsidRDefault="00E32C89" w:rsidP="00A926CD">
      <w:pPr>
        <w:shd w:val="clear" w:color="auto" w:fill="F2F2F2" w:themeFill="background1" w:themeFillShade="F2"/>
        <w:tabs>
          <w:tab w:val="left" w:pos="2484"/>
        </w:tabs>
        <w:spacing w:line="300" w:lineRule="auto"/>
        <w:jc w:val="both"/>
        <w:rPr>
          <w:sz w:val="23"/>
          <w:szCs w:val="23"/>
        </w:rPr>
      </w:pPr>
      <w:r w:rsidRPr="00A926CD">
        <w:rPr>
          <w:b/>
          <w:bCs/>
          <w:sz w:val="23"/>
          <w:szCs w:val="23"/>
        </w:rPr>
        <w:t>Örnek:</w:t>
      </w:r>
      <w:r w:rsidRPr="00A926CD">
        <w:rPr>
          <w:sz w:val="23"/>
          <w:szCs w:val="23"/>
        </w:rPr>
        <w:t xml:space="preserve"> 22.08.20</w:t>
      </w:r>
      <w:r w:rsidR="00523CBA">
        <w:rPr>
          <w:sz w:val="23"/>
          <w:szCs w:val="23"/>
        </w:rPr>
        <w:t>23</w:t>
      </w:r>
      <w:r w:rsidRPr="00A926CD">
        <w:rPr>
          <w:sz w:val="23"/>
          <w:szCs w:val="23"/>
        </w:rPr>
        <w:t xml:space="preserve"> tarihinde vefat eden sigortalının 22.04.202</w:t>
      </w:r>
      <w:r w:rsidR="00523CBA">
        <w:rPr>
          <w:sz w:val="23"/>
          <w:szCs w:val="23"/>
        </w:rPr>
        <w:t>4</w:t>
      </w:r>
      <w:r w:rsidRPr="00A926CD">
        <w:rPr>
          <w:sz w:val="23"/>
          <w:szCs w:val="23"/>
        </w:rPr>
        <w:t xml:space="preserve"> tarihinde boşanan ve 17.06.202</w:t>
      </w:r>
      <w:r w:rsidR="00523CBA">
        <w:rPr>
          <w:sz w:val="23"/>
          <w:szCs w:val="23"/>
        </w:rPr>
        <w:t>4</w:t>
      </w:r>
      <w:r w:rsidRPr="00A926CD">
        <w:rPr>
          <w:sz w:val="23"/>
          <w:szCs w:val="23"/>
        </w:rPr>
        <w:t xml:space="preserve"> tarihinde tahsis talebinde bulunan hak sahibinin aylıkları boşandığı tarihi takip eden ay başı olan 01.05.202</w:t>
      </w:r>
      <w:r w:rsidR="00523CBA">
        <w:rPr>
          <w:sz w:val="23"/>
          <w:szCs w:val="23"/>
        </w:rPr>
        <w:t>4</w:t>
      </w:r>
      <w:r w:rsidRPr="00A926CD">
        <w:rPr>
          <w:sz w:val="23"/>
          <w:szCs w:val="23"/>
        </w:rPr>
        <w:t xml:space="preserve"> tarihinden itibaren başlatılır.</w:t>
      </w:r>
    </w:p>
    <w:p w14:paraId="4E5945C1" w14:textId="51D5DE72" w:rsidR="00E32C89" w:rsidRPr="00A926CD" w:rsidRDefault="00E32C89" w:rsidP="00A926CD">
      <w:pPr>
        <w:tabs>
          <w:tab w:val="left" w:pos="2484"/>
        </w:tabs>
        <w:spacing w:line="300" w:lineRule="auto"/>
        <w:jc w:val="both"/>
        <w:rPr>
          <w:sz w:val="20"/>
          <w:szCs w:val="20"/>
        </w:rPr>
      </w:pPr>
    </w:p>
    <w:p w14:paraId="14C39362" w14:textId="1F0EBED8" w:rsidR="00E32C89" w:rsidRPr="00A926CD" w:rsidRDefault="00E32C89" w:rsidP="00A926CD">
      <w:pPr>
        <w:tabs>
          <w:tab w:val="left" w:pos="2484"/>
        </w:tabs>
        <w:spacing w:line="300" w:lineRule="auto"/>
        <w:jc w:val="both"/>
      </w:pPr>
      <w:r w:rsidRPr="00A926CD">
        <w:sym w:font="Wingdings" w:char="F0E8"/>
      </w:r>
      <w:r w:rsidRPr="00A926CD">
        <w:t xml:space="preserve"> Sigortalının öldüğü tarihte hak sahibi olup bu niteliğin kaybedilmesi ve daha sonra tekrar hak sahibi durumuna girilmesi halinde ölüm aylıkları gelirleri, </w:t>
      </w:r>
      <w:r w:rsidRPr="00A926CD">
        <w:rPr>
          <w:u w:val="single"/>
        </w:rPr>
        <w:t>hak sahibi olma niteliğinin kazanıldığı tarihi takip eden ay başından değil</w:t>
      </w:r>
      <w:r w:rsidRPr="00A926CD">
        <w:t xml:space="preserve">, </w:t>
      </w:r>
      <w:r w:rsidRPr="00A926CD">
        <w:rPr>
          <w:b/>
          <w:bCs/>
        </w:rPr>
        <w:t>hak sahiplerinin müracaat tarihini takip eden ay başından başlar</w:t>
      </w:r>
      <w:r w:rsidRPr="00A926CD">
        <w:t>.</w:t>
      </w:r>
      <w:r w:rsidR="008B5A7C" w:rsidRPr="00A926CD">
        <w:t xml:space="preserve"> Bu durum ölüm gelirleri için de uygulanacaktır.</w:t>
      </w:r>
    </w:p>
    <w:p w14:paraId="00260808" w14:textId="4E0ECD8F" w:rsidR="00E32C89" w:rsidRPr="00A926CD" w:rsidRDefault="00E32C89" w:rsidP="00A926CD">
      <w:pPr>
        <w:tabs>
          <w:tab w:val="left" w:pos="2484"/>
        </w:tabs>
        <w:spacing w:line="300" w:lineRule="auto"/>
        <w:jc w:val="both"/>
        <w:rPr>
          <w:sz w:val="12"/>
          <w:szCs w:val="12"/>
        </w:rPr>
      </w:pPr>
    </w:p>
    <w:p w14:paraId="28F0B8B3" w14:textId="532B70CF" w:rsidR="00E32C89" w:rsidRPr="00A926CD" w:rsidRDefault="00E32C89" w:rsidP="00A926CD">
      <w:pPr>
        <w:shd w:val="clear" w:color="auto" w:fill="F2F2F2" w:themeFill="background1" w:themeFillShade="F2"/>
        <w:tabs>
          <w:tab w:val="left" w:pos="2484"/>
        </w:tabs>
        <w:spacing w:line="300" w:lineRule="auto"/>
        <w:jc w:val="both"/>
        <w:rPr>
          <w:sz w:val="23"/>
          <w:szCs w:val="23"/>
        </w:rPr>
      </w:pPr>
      <w:r w:rsidRPr="00A926CD">
        <w:rPr>
          <w:b/>
          <w:bCs/>
          <w:sz w:val="23"/>
          <w:szCs w:val="23"/>
        </w:rPr>
        <w:t>Örnek:</w:t>
      </w:r>
      <w:r w:rsidRPr="00A926CD">
        <w:rPr>
          <w:sz w:val="23"/>
          <w:szCs w:val="23"/>
        </w:rPr>
        <w:t xml:space="preserve"> Sigortalı 14.06.20</w:t>
      </w:r>
      <w:r w:rsidR="00AB63BD">
        <w:rPr>
          <w:sz w:val="23"/>
          <w:szCs w:val="23"/>
        </w:rPr>
        <w:t>2</w:t>
      </w:r>
      <w:r w:rsidR="00D41D69">
        <w:rPr>
          <w:sz w:val="23"/>
          <w:szCs w:val="23"/>
        </w:rPr>
        <w:t>3</w:t>
      </w:r>
      <w:r w:rsidR="00A926CD">
        <w:rPr>
          <w:sz w:val="23"/>
          <w:szCs w:val="23"/>
        </w:rPr>
        <w:t>’</w:t>
      </w:r>
      <w:r w:rsidR="00AB63BD">
        <w:rPr>
          <w:sz w:val="23"/>
          <w:szCs w:val="23"/>
        </w:rPr>
        <w:t>te</w:t>
      </w:r>
      <w:r w:rsidRPr="00A926CD">
        <w:rPr>
          <w:sz w:val="23"/>
          <w:szCs w:val="23"/>
        </w:rPr>
        <w:t xml:space="preserve"> vefat etmiştir. Sigortalının hak sahibi kızına ölüm tarihini takip eden ay başı olan 01.07.20</w:t>
      </w:r>
      <w:r w:rsidR="00AB63BD">
        <w:rPr>
          <w:sz w:val="23"/>
          <w:szCs w:val="23"/>
        </w:rPr>
        <w:t>2</w:t>
      </w:r>
      <w:r w:rsidR="00D41D69">
        <w:rPr>
          <w:sz w:val="23"/>
          <w:szCs w:val="23"/>
        </w:rPr>
        <w:t>3</w:t>
      </w:r>
      <w:r w:rsidRPr="00A926CD">
        <w:rPr>
          <w:sz w:val="23"/>
          <w:szCs w:val="23"/>
        </w:rPr>
        <w:t xml:space="preserve"> tarihinden itibaren ölüm aylığı bağlanmıştır. Hak sahibi kız çocuğu 14.08.20</w:t>
      </w:r>
      <w:r w:rsidR="00AB63BD">
        <w:rPr>
          <w:sz w:val="23"/>
          <w:szCs w:val="23"/>
        </w:rPr>
        <w:t>2</w:t>
      </w:r>
      <w:r w:rsidR="00D41D69">
        <w:rPr>
          <w:sz w:val="23"/>
          <w:szCs w:val="23"/>
        </w:rPr>
        <w:t>3</w:t>
      </w:r>
      <w:r w:rsidRPr="00A926CD">
        <w:rPr>
          <w:sz w:val="23"/>
          <w:szCs w:val="23"/>
        </w:rPr>
        <w:t xml:space="preserve"> tarihinde çalışmaya başlaması nedeniyle ölüm aylığı bu tarihi takip eden ödeme dönemi itibariyle kesilir. Kız çocuğu 03.02.202</w:t>
      </w:r>
      <w:r w:rsidR="00D41D69">
        <w:rPr>
          <w:sz w:val="23"/>
          <w:szCs w:val="23"/>
        </w:rPr>
        <w:t>4</w:t>
      </w:r>
      <w:r w:rsidRPr="00A926CD">
        <w:rPr>
          <w:sz w:val="23"/>
          <w:szCs w:val="23"/>
        </w:rPr>
        <w:t xml:space="preserve"> tarihinde işten ayrılarak 02.11.202</w:t>
      </w:r>
      <w:r w:rsidR="00D41D69">
        <w:rPr>
          <w:sz w:val="23"/>
          <w:szCs w:val="23"/>
        </w:rPr>
        <w:t>4</w:t>
      </w:r>
      <w:r w:rsidRPr="00A926CD">
        <w:rPr>
          <w:sz w:val="23"/>
          <w:szCs w:val="23"/>
        </w:rPr>
        <w:t xml:space="preserve"> tahsis talebinde bulunursa tarafına, talebini takip eden ay başı olan 01.12.202</w:t>
      </w:r>
      <w:r w:rsidR="00D41D69">
        <w:rPr>
          <w:sz w:val="23"/>
          <w:szCs w:val="23"/>
        </w:rPr>
        <w:t>4</w:t>
      </w:r>
      <w:r w:rsidRPr="00A926CD">
        <w:rPr>
          <w:sz w:val="23"/>
          <w:szCs w:val="23"/>
        </w:rPr>
        <w:t xml:space="preserve"> tarihi itibariyle ölüm aylığı bağlanır.</w:t>
      </w:r>
    </w:p>
    <w:p w14:paraId="0DCE4A78" w14:textId="5F1676B3" w:rsidR="00B701EA" w:rsidRPr="00A926CD" w:rsidRDefault="00B701EA" w:rsidP="00A926CD">
      <w:pPr>
        <w:tabs>
          <w:tab w:val="left" w:pos="2484"/>
        </w:tabs>
        <w:spacing w:line="300" w:lineRule="auto"/>
        <w:jc w:val="both"/>
      </w:pPr>
    </w:p>
    <w:p w14:paraId="67CB542B" w14:textId="13BC2C1A" w:rsidR="00CF4C70" w:rsidRPr="00A926CD" w:rsidRDefault="007C17ED" w:rsidP="00A926CD">
      <w:pPr>
        <w:tabs>
          <w:tab w:val="left" w:pos="2484"/>
        </w:tabs>
        <w:spacing w:line="300" w:lineRule="auto"/>
        <w:jc w:val="both"/>
      </w:pPr>
      <w:r w:rsidRPr="00A926CD">
        <w:sym w:font="Wingdings" w:char="F0E8"/>
      </w:r>
      <w:r w:rsidRPr="00A926CD">
        <w:t xml:space="preserve"> Kurumdan malullük veya yaşlılık aylığı almaktayken ölen sigortalının hak sahiplerine sigortalının ölüm tarihini takip eden ay başından itibaren aylık bağlanır. </w:t>
      </w:r>
    </w:p>
    <w:p w14:paraId="34F4ADCC" w14:textId="29BC4879" w:rsidR="008B5A7C" w:rsidRPr="00A926CD" w:rsidRDefault="008B5A7C" w:rsidP="00A926CD">
      <w:pPr>
        <w:tabs>
          <w:tab w:val="left" w:pos="2484"/>
        </w:tabs>
        <w:spacing w:line="300" w:lineRule="auto"/>
        <w:jc w:val="both"/>
        <w:rPr>
          <w:sz w:val="12"/>
          <w:szCs w:val="12"/>
        </w:rPr>
      </w:pPr>
    </w:p>
    <w:p w14:paraId="53EF9F7D" w14:textId="1FE9FC2C" w:rsidR="008B5A7C" w:rsidRPr="00A926CD" w:rsidRDefault="008B5A7C" w:rsidP="00A926CD">
      <w:pPr>
        <w:shd w:val="clear" w:color="auto" w:fill="F2F2F2" w:themeFill="background1" w:themeFillShade="F2"/>
        <w:tabs>
          <w:tab w:val="left" w:pos="2484"/>
        </w:tabs>
        <w:spacing w:line="300" w:lineRule="auto"/>
        <w:jc w:val="both"/>
        <w:rPr>
          <w:sz w:val="23"/>
          <w:szCs w:val="23"/>
        </w:rPr>
      </w:pPr>
      <w:r w:rsidRPr="00A926CD">
        <w:rPr>
          <w:b/>
          <w:bCs/>
          <w:sz w:val="23"/>
          <w:szCs w:val="23"/>
        </w:rPr>
        <w:t>Örnek:</w:t>
      </w:r>
      <w:r w:rsidRPr="00A926CD">
        <w:rPr>
          <w:sz w:val="23"/>
          <w:szCs w:val="23"/>
        </w:rPr>
        <w:t xml:space="preserve"> 4A kapsamında yaşlılık aylığı almaktayken 01.04.202</w:t>
      </w:r>
      <w:r w:rsidR="00285139">
        <w:rPr>
          <w:sz w:val="23"/>
          <w:szCs w:val="23"/>
        </w:rPr>
        <w:t>4</w:t>
      </w:r>
      <w:r w:rsidR="00A926CD">
        <w:rPr>
          <w:sz w:val="23"/>
          <w:szCs w:val="23"/>
        </w:rPr>
        <w:t>’</w:t>
      </w:r>
      <w:r w:rsidR="00285139">
        <w:rPr>
          <w:sz w:val="23"/>
          <w:szCs w:val="23"/>
        </w:rPr>
        <w:t>t</w:t>
      </w:r>
      <w:r w:rsidR="00A926CD">
        <w:rPr>
          <w:sz w:val="23"/>
          <w:szCs w:val="23"/>
        </w:rPr>
        <w:t>e</w:t>
      </w:r>
      <w:r w:rsidRPr="00A926CD">
        <w:rPr>
          <w:sz w:val="23"/>
          <w:szCs w:val="23"/>
        </w:rPr>
        <w:t xml:space="preserve"> vefat eden sigortalının 15.06.202</w:t>
      </w:r>
      <w:r w:rsidR="00285139">
        <w:rPr>
          <w:sz w:val="23"/>
          <w:szCs w:val="23"/>
        </w:rPr>
        <w:t>4</w:t>
      </w:r>
      <w:r w:rsidR="00A926CD">
        <w:rPr>
          <w:sz w:val="23"/>
          <w:szCs w:val="23"/>
        </w:rPr>
        <w:t>’</w:t>
      </w:r>
      <w:r w:rsidR="00285139">
        <w:rPr>
          <w:sz w:val="23"/>
          <w:szCs w:val="23"/>
        </w:rPr>
        <w:t>t</w:t>
      </w:r>
      <w:r w:rsidR="00A926CD">
        <w:rPr>
          <w:sz w:val="23"/>
          <w:szCs w:val="23"/>
        </w:rPr>
        <w:t>e</w:t>
      </w:r>
      <w:r w:rsidRPr="00A926CD">
        <w:rPr>
          <w:sz w:val="23"/>
          <w:szCs w:val="23"/>
        </w:rPr>
        <w:t xml:space="preserve"> tahsis talebinde bulunan hak sahiplerine 01.05.202</w:t>
      </w:r>
      <w:r w:rsidR="00285139">
        <w:rPr>
          <w:sz w:val="23"/>
          <w:szCs w:val="23"/>
        </w:rPr>
        <w:t>4</w:t>
      </w:r>
      <w:r w:rsidR="00A926CD">
        <w:rPr>
          <w:sz w:val="23"/>
          <w:szCs w:val="23"/>
        </w:rPr>
        <w:t xml:space="preserve"> </w:t>
      </w:r>
      <w:r w:rsidRPr="00A926CD">
        <w:rPr>
          <w:sz w:val="23"/>
          <w:szCs w:val="23"/>
        </w:rPr>
        <w:t>itibariyle ölüm aylığı bağlanır.</w:t>
      </w:r>
    </w:p>
    <w:p w14:paraId="62B49180" w14:textId="35DB292F" w:rsidR="008B5A7C" w:rsidRPr="00A926CD" w:rsidRDefault="008B5A7C" w:rsidP="00A926CD">
      <w:pPr>
        <w:tabs>
          <w:tab w:val="left" w:pos="2484"/>
        </w:tabs>
        <w:spacing w:line="300" w:lineRule="auto"/>
        <w:jc w:val="both"/>
      </w:pPr>
    </w:p>
    <w:p w14:paraId="33C7BE4D" w14:textId="5287745A" w:rsidR="008B5A7C" w:rsidRPr="00A926CD" w:rsidRDefault="008B5A7C" w:rsidP="00A926CD">
      <w:pPr>
        <w:tabs>
          <w:tab w:val="left" w:pos="2484"/>
        </w:tabs>
        <w:spacing w:line="300" w:lineRule="auto"/>
        <w:jc w:val="both"/>
      </w:pPr>
      <w:r w:rsidRPr="00A926CD">
        <w:sym w:font="Wingdings" w:char="F0E8"/>
      </w:r>
      <w:r w:rsidRPr="00A926CD">
        <w:t xml:space="preserve"> Hak sahiplerinin maaşı, hak sahipliği </w:t>
      </w:r>
      <w:r w:rsidRPr="00A926CD">
        <w:rPr>
          <w:b/>
          <w:bCs/>
        </w:rPr>
        <w:t>şartlarının ortadan kalktığı tarihi takip eden ödeme dönemi başından itibaren</w:t>
      </w:r>
      <w:r w:rsidRPr="00A926CD">
        <w:t xml:space="preserve"> kesilir.</w:t>
      </w:r>
    </w:p>
    <w:p w14:paraId="3C15CE28" w14:textId="2B92A588" w:rsidR="008B5A7C" w:rsidRPr="00A926CD" w:rsidRDefault="008B5A7C" w:rsidP="00A926CD">
      <w:pPr>
        <w:tabs>
          <w:tab w:val="left" w:pos="2484"/>
        </w:tabs>
        <w:spacing w:line="300" w:lineRule="auto"/>
        <w:jc w:val="both"/>
        <w:rPr>
          <w:sz w:val="20"/>
          <w:szCs w:val="20"/>
        </w:rPr>
      </w:pPr>
    </w:p>
    <w:p w14:paraId="34BF9C47" w14:textId="6246F740" w:rsidR="008B5A7C" w:rsidRDefault="008B5A7C" w:rsidP="00A926CD">
      <w:pPr>
        <w:tabs>
          <w:tab w:val="left" w:pos="2484"/>
        </w:tabs>
        <w:spacing w:line="300" w:lineRule="auto"/>
        <w:jc w:val="both"/>
      </w:pPr>
      <w:r w:rsidRPr="00A926CD">
        <w:sym w:font="Wingdings" w:char="F0E8"/>
      </w:r>
      <w:r w:rsidRPr="00A926CD">
        <w:t xml:space="preserve"> Ölüm aylığı, hakkın kazanıldığı tarihten itibaren </w:t>
      </w:r>
      <w:r w:rsidRPr="00A926CD">
        <w:rPr>
          <w:b/>
          <w:bCs/>
        </w:rPr>
        <w:t>5 yıl</w:t>
      </w:r>
      <w:r w:rsidRPr="00A926CD">
        <w:t xml:space="preserve"> içinde istenmeyen kısmı </w:t>
      </w:r>
      <w:r w:rsidRPr="00A926CD">
        <w:rPr>
          <w:b/>
          <w:bCs/>
        </w:rPr>
        <w:t>zamanaşımına</w:t>
      </w:r>
      <w:r w:rsidRPr="00A926CD">
        <w:t xml:space="preserve"> uğrar!</w:t>
      </w:r>
    </w:p>
    <w:p w14:paraId="578830CF" w14:textId="77777777" w:rsidR="00A926CD" w:rsidRPr="00051F6A" w:rsidRDefault="00A926CD" w:rsidP="00A926CD">
      <w:pPr>
        <w:tabs>
          <w:tab w:val="left" w:pos="2484"/>
        </w:tabs>
        <w:spacing w:line="300" w:lineRule="auto"/>
        <w:jc w:val="both"/>
        <w:rPr>
          <w:sz w:val="20"/>
          <w:szCs w:val="20"/>
        </w:rPr>
      </w:pPr>
    </w:p>
    <w:p w14:paraId="0F22AB8C" w14:textId="1EC557E2" w:rsidR="00B701EA" w:rsidRPr="00A926CD" w:rsidRDefault="00A926C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rPr>
          <w:sz w:val="22"/>
          <w:szCs w:val="22"/>
        </w:rPr>
      </w:pPr>
      <w:r w:rsidRPr="00914CC6">
        <w:rPr>
          <w:rFonts w:ascii="Apple Color Emoji" w:hAnsi="Apple Color Emoji" w:cs="Apple Color Emoji"/>
        </w:rPr>
        <w:t>⚠</w:t>
      </w:r>
      <w:r w:rsidRPr="00914CC6">
        <w:t xml:space="preserve"> </w:t>
      </w:r>
      <w:r w:rsidR="00B701EA" w:rsidRPr="00A926CD">
        <w:rPr>
          <w:sz w:val="22"/>
          <w:szCs w:val="22"/>
        </w:rPr>
        <w:t xml:space="preserve">Ölüm sigortasından hak kazanılan aylık dışındaki diğer haklar, hakkın doğduğu tarihten itibaren 5 yıl içinde istenmezse düşer. </w:t>
      </w:r>
      <w:r w:rsidR="00B701EA" w:rsidRPr="00A926CD">
        <w:rPr>
          <w:b/>
          <w:bCs/>
          <w:sz w:val="22"/>
          <w:szCs w:val="22"/>
        </w:rPr>
        <w:t>Bu haklar;</w:t>
      </w:r>
      <w:r w:rsidR="00B701EA" w:rsidRPr="00A926CD">
        <w:rPr>
          <w:sz w:val="22"/>
          <w:szCs w:val="22"/>
        </w:rPr>
        <w:t xml:space="preserve"> cenaze ödeneği, evlenme ödeneği ve ölüm toptan ödemesidir.</w:t>
      </w:r>
    </w:p>
    <w:p w14:paraId="34272BB4" w14:textId="77777777" w:rsidR="001C300F" w:rsidRDefault="001C300F" w:rsidP="001C300F">
      <w:pPr>
        <w:tabs>
          <w:tab w:val="left" w:pos="2484"/>
        </w:tabs>
        <w:spacing w:line="276" w:lineRule="auto"/>
      </w:pPr>
    </w:p>
    <w:p w14:paraId="23AF5A85" w14:textId="0E50F03D" w:rsidR="00B701EA" w:rsidRPr="00BA1785" w:rsidRDefault="001C300F" w:rsidP="00BA178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pPr>
      <w:r w:rsidRPr="00BA1785">
        <w:lastRenderedPageBreak/>
        <w:t xml:space="preserve">05.12.2017 tarihli SSİY değişikliği uyarınca SSİY’nin </w:t>
      </w:r>
      <w:r w:rsidRPr="00BA1785">
        <w:rPr>
          <w:i/>
          <w:iCs/>
        </w:rPr>
        <w:t>“Ölüm aylığı prim borçlarının ödendiği tarihi takip eden ay başından itibaren başlar.”</w:t>
      </w:r>
      <w:r w:rsidRPr="00BA1785">
        <w:t xml:space="preserve"> </w:t>
      </w:r>
      <w:r w:rsidR="0062068F" w:rsidRPr="00BA1785">
        <w:rPr>
          <w:b/>
          <w:bCs/>
        </w:rPr>
        <w:t>i</w:t>
      </w:r>
      <w:r w:rsidRPr="00BA1785">
        <w:rPr>
          <w:b/>
          <w:bCs/>
        </w:rPr>
        <w:t>baresi yürürlükten kaldırılmıştır</w:t>
      </w:r>
      <w:r w:rsidRPr="00BA1785">
        <w:t xml:space="preserve">. Buna göre </w:t>
      </w:r>
      <w:r w:rsidRPr="00BA1785">
        <w:rPr>
          <w:b/>
          <w:bCs/>
        </w:rPr>
        <w:t>4B</w:t>
      </w:r>
      <w:r w:rsidRPr="00BA1785">
        <w:t xml:space="preserve"> sigortalısının hak sahiplerine ölüm aylığı bağlanabilmesi için ölen sigortalının GSS primi dahil, prim ve prime ilişkin her türlü borçlarının ödenmiş olması zorunludur. </w:t>
      </w:r>
      <w:r w:rsidRPr="00BA1785">
        <w:rPr>
          <w:strike/>
        </w:rPr>
        <w:t>Ölüm aylığı prim borçlarının ödendiği tarihi takip eden ay başından itibaren başlar</w:t>
      </w:r>
      <w:r w:rsidRPr="00BA1785">
        <w:t>. (Üstü çizili ibare kaldırılmıştır.)</w:t>
      </w:r>
    </w:p>
    <w:p w14:paraId="734DD4D7" w14:textId="4C3BE505" w:rsidR="001C300F" w:rsidRPr="00BA1785" w:rsidRDefault="001C300F" w:rsidP="00BA1785">
      <w:pPr>
        <w:tabs>
          <w:tab w:val="left" w:pos="2484"/>
        </w:tabs>
        <w:spacing w:line="300" w:lineRule="auto"/>
        <w:jc w:val="both"/>
      </w:pPr>
    </w:p>
    <w:p w14:paraId="30CDD107" w14:textId="30659AFA" w:rsidR="0062068F" w:rsidRPr="00BA1785" w:rsidRDefault="001C4CA3" w:rsidP="00BA1785">
      <w:pPr>
        <w:tabs>
          <w:tab w:val="left" w:pos="2484"/>
        </w:tabs>
        <w:spacing w:line="300" w:lineRule="auto"/>
        <w:jc w:val="both"/>
      </w:pPr>
      <w:r w:rsidRPr="00BA1785">
        <w:sym w:font="Wingdings" w:char="F0E8"/>
      </w:r>
      <w:r w:rsidRPr="00BA1785">
        <w:t xml:space="preserve"> Ölüm tarihi 05.12.2017’den önce olan sigortalının, borcunun 05.12.2017 tarihinden sonra ödenmesi halinde hak sahiplerinin aylıkları 05.12.2017 tarihini takip eden ay başından başlatılır.</w:t>
      </w:r>
    </w:p>
    <w:p w14:paraId="44F72F7A" w14:textId="59E5402C" w:rsidR="001C4CA3" w:rsidRPr="00BA1785" w:rsidRDefault="001C4CA3" w:rsidP="00BA1785">
      <w:pPr>
        <w:tabs>
          <w:tab w:val="left" w:pos="2484"/>
        </w:tabs>
        <w:spacing w:line="300" w:lineRule="auto"/>
        <w:jc w:val="both"/>
      </w:pPr>
    </w:p>
    <w:p w14:paraId="4ADBC48E" w14:textId="7FEA47A6" w:rsidR="001C4CA3" w:rsidRPr="00BA1785" w:rsidRDefault="001C4CA3" w:rsidP="00BA1785">
      <w:pPr>
        <w:tabs>
          <w:tab w:val="left" w:pos="2484"/>
        </w:tabs>
        <w:spacing w:line="300" w:lineRule="auto"/>
        <w:jc w:val="both"/>
      </w:pPr>
      <w:r w:rsidRPr="00BA1785">
        <w:sym w:font="Wingdings" w:char="F0E8"/>
      </w:r>
      <w:r w:rsidRPr="00BA1785">
        <w:t xml:space="preserve"> Ölüm tarihi 05.12.2017’den sonra olan sigortalının, borcunun ödenmesini takiben ölüm aylığı; ölüm tarihini takip eden ay başından başlatılacaktır. Hak sahibi olma niteliğinin ölüm tarihinden sonra kazanılması halinde kazanıldığı tarihi takip eden ay başından başlatılacaktır.</w:t>
      </w:r>
    </w:p>
    <w:p w14:paraId="59CBA882" w14:textId="750C7125" w:rsidR="001C4CA3" w:rsidRPr="00BA1785" w:rsidRDefault="001C4CA3" w:rsidP="00BA1785">
      <w:pPr>
        <w:tabs>
          <w:tab w:val="left" w:pos="2484"/>
        </w:tabs>
        <w:spacing w:line="300" w:lineRule="auto"/>
        <w:jc w:val="both"/>
      </w:pPr>
    </w:p>
    <w:p w14:paraId="795D842F" w14:textId="0FD0F48F" w:rsidR="001C4CA3" w:rsidRPr="00BA1785" w:rsidRDefault="001C4CA3" w:rsidP="00BA1785">
      <w:pPr>
        <w:tabs>
          <w:tab w:val="left" w:pos="2484"/>
        </w:tabs>
        <w:spacing w:line="300" w:lineRule="auto"/>
        <w:jc w:val="both"/>
      </w:pPr>
      <w:r w:rsidRPr="00BA1785">
        <w:rPr>
          <w:b/>
          <w:bCs/>
        </w:rPr>
        <w:t>Örnek:</w:t>
      </w:r>
      <w:r w:rsidRPr="00BA1785">
        <w:t xml:space="preserve"> 12.03.2017’de vefat eden 4B’linin prim borcu bulunmakta olup hak sahipleri tarafından borcun 20.01.2018 tarihinde ödenmesi halinde SSİY değişikliklerinin yürürlüğe girdiği 05.12.2017 tarihini takip eden ay başı olan 01.01.2018 tarihinden itibaren ölüm aylığı başlatılacaktır. Ancak borç 01.10.2017 tarihinde ödenmiş olsaydı ölüm aylığı, borcun ödendiği tarihi takip eden ay başı olan 01.11.2017 tarihinden başlatılacaktır.</w:t>
      </w:r>
    </w:p>
    <w:p w14:paraId="586D2BED" w14:textId="77777777" w:rsidR="001C300F" w:rsidRPr="00BA1785" w:rsidRDefault="001C300F" w:rsidP="00BA1785">
      <w:pPr>
        <w:tabs>
          <w:tab w:val="left" w:pos="2484"/>
        </w:tabs>
        <w:spacing w:line="300" w:lineRule="auto"/>
        <w:jc w:val="both"/>
      </w:pPr>
    </w:p>
    <w:p w14:paraId="358BDE4E" w14:textId="17988409" w:rsidR="001C300F" w:rsidRPr="00BA1785" w:rsidRDefault="00BA1785" w:rsidP="00BA178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484"/>
        </w:tabs>
        <w:spacing w:line="300" w:lineRule="auto"/>
        <w:jc w:val="both"/>
      </w:pPr>
      <w:r w:rsidRPr="00914CC6">
        <w:rPr>
          <w:rFonts w:ascii="Apple Color Emoji" w:hAnsi="Apple Color Emoji" w:cs="Apple Color Emoji"/>
        </w:rPr>
        <w:t>⚠</w:t>
      </w:r>
      <w:r w:rsidRPr="00914CC6">
        <w:t xml:space="preserve"> </w:t>
      </w:r>
      <w:r w:rsidR="00AD45DD" w:rsidRPr="00BA1785">
        <w:t>SSİY’nin Ek-9</w:t>
      </w:r>
      <w:r w:rsidR="00772942">
        <w:t>. m</w:t>
      </w:r>
      <w:r w:rsidR="00AD45DD" w:rsidRPr="00BA1785">
        <w:t xml:space="preserve">addesi uyarınca, ölüm tarihi itibariyle prim borcu olmamakla birlikte ölüm tarihinden önceki sürelere ait </w:t>
      </w:r>
      <w:r w:rsidR="00AD45DD" w:rsidRPr="00BA1785">
        <w:rPr>
          <w:b/>
          <w:bCs/>
        </w:rPr>
        <w:t xml:space="preserve">brüt asgari ücretin 2 katına </w:t>
      </w:r>
      <w:r w:rsidR="00AD45DD" w:rsidRPr="00BA1785">
        <w:rPr>
          <w:b/>
          <w:bCs/>
          <w:u w:val="single"/>
        </w:rPr>
        <w:t>kadar</w:t>
      </w:r>
      <w:r w:rsidR="00AD45DD" w:rsidRPr="00BA1785">
        <w:t xml:space="preserve"> borcu olduğu aylık bağlama işlemleri sırasında tespit edilenlerin aylık başlangıç tarihlerinde değişiklik yapılmaksızın aylıkları bağlanacak, prim borçları bağlanacak aylıklarından 1/3 oranında kesilerek tahsil edilecektir.</w:t>
      </w:r>
    </w:p>
    <w:p w14:paraId="0BB73EFE" w14:textId="0FF85CC9" w:rsidR="00AD45DD" w:rsidRPr="00BA1785" w:rsidRDefault="00AD45DD" w:rsidP="00BA1785">
      <w:pPr>
        <w:tabs>
          <w:tab w:val="left" w:pos="2484"/>
        </w:tabs>
        <w:spacing w:line="300" w:lineRule="auto"/>
        <w:jc w:val="both"/>
      </w:pPr>
    </w:p>
    <w:p w14:paraId="460C4713" w14:textId="4EB82A56" w:rsidR="00AD45DD" w:rsidRPr="00BA1785" w:rsidRDefault="00AD45DD" w:rsidP="00BA1785">
      <w:pPr>
        <w:tabs>
          <w:tab w:val="left" w:pos="2484"/>
        </w:tabs>
        <w:spacing w:line="300" w:lineRule="auto"/>
        <w:jc w:val="both"/>
      </w:pPr>
      <w:r w:rsidRPr="00BA1785">
        <w:rPr>
          <w:b/>
          <w:bCs/>
        </w:rPr>
        <w:t>Örnek:</w:t>
      </w:r>
      <w:r w:rsidRPr="00BA1785">
        <w:t xml:space="preserve"> 16.12.2017’de ölen 4B sigortalısının ölüm tarihi itibariyle prim borcu olmadığı, ancak aylık bağlama işlemleri sırasında ölüm tarihinden önceki sürelere ait daha önce hizmet olarak değerlendirilmemiş 4 aylık vergi kaydına istinaden hizmet ve bu hizmete ilişkin prim borcu bulunduğu tespit edilmiş olup söz konusu borcun gecikme cezası/zammı dahil brüt asgari ücretin 2 katını geçmemesi nedeniyle, hak sahiplerine ölüm tarihini takip eden ay başı itibariyle aylık bağlanarak, prim borçları aylıklarından 1/3 oranında kesilerek tahsil edilecektir. </w:t>
      </w:r>
    </w:p>
    <w:p w14:paraId="0A3D13C4" w14:textId="642BF69B" w:rsidR="00AD45DD" w:rsidRPr="00BA1785" w:rsidRDefault="00AD45DD" w:rsidP="00BA1785">
      <w:pPr>
        <w:tabs>
          <w:tab w:val="left" w:pos="2484"/>
        </w:tabs>
        <w:spacing w:line="300" w:lineRule="auto"/>
        <w:jc w:val="both"/>
      </w:pPr>
    </w:p>
    <w:p w14:paraId="0CB79926" w14:textId="733327C6" w:rsidR="00AD45DD" w:rsidRPr="00BA1785" w:rsidRDefault="00BA1785" w:rsidP="00BA178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484"/>
        </w:tabs>
        <w:spacing w:line="300" w:lineRule="auto"/>
        <w:jc w:val="both"/>
      </w:pPr>
      <w:r w:rsidRPr="00914CC6">
        <w:rPr>
          <w:rFonts w:ascii="Apple Color Emoji" w:hAnsi="Apple Color Emoji" w:cs="Apple Color Emoji"/>
        </w:rPr>
        <w:t>⚠</w:t>
      </w:r>
      <w:r w:rsidRPr="00914CC6">
        <w:t xml:space="preserve"> </w:t>
      </w:r>
      <w:r w:rsidR="00AD45DD" w:rsidRPr="00BA1785">
        <w:t>Kanuna göre toptan ödeme yapılarak tasfiye edilmiş sürelerin hak sahiplerinin yazılı isteği üzerine Kanunun 31.</w:t>
      </w:r>
      <w:r>
        <w:t xml:space="preserve"> </w:t>
      </w:r>
      <w:r w:rsidR="00AD45DD" w:rsidRPr="00BA1785">
        <w:t>maddesine göre ihya edilmesi halinde, ihya edilen sürelere ilişkin tutar dahil her türlü borçların ödendiği tarihi takip eden ay başı itibariyle aylık bağlanmasında dikkate alınacak ve aylık bu ödemenin yapıldığı tarihi takip eden ay başından başlatılacaktır.</w:t>
      </w:r>
    </w:p>
    <w:p w14:paraId="4E7A09AC" w14:textId="77777777" w:rsidR="00BA1785" w:rsidRDefault="00BA1785" w:rsidP="00303D3B">
      <w:pPr>
        <w:tabs>
          <w:tab w:val="left" w:pos="2484"/>
        </w:tabs>
        <w:spacing w:line="276" w:lineRule="auto"/>
        <w:rPr>
          <w:sz w:val="26"/>
          <w:szCs w:val="26"/>
        </w:rPr>
      </w:pPr>
    </w:p>
    <w:tbl>
      <w:tblPr>
        <w:tblStyle w:val="TabloKlavuzu"/>
        <w:tblW w:w="0" w:type="auto"/>
        <w:tblLook w:val="04A0" w:firstRow="1" w:lastRow="0" w:firstColumn="1" w:lastColumn="0" w:noHBand="0" w:noVBand="1"/>
      </w:tblPr>
      <w:tblGrid>
        <w:gridCol w:w="3397"/>
        <w:gridCol w:w="2640"/>
        <w:gridCol w:w="3019"/>
      </w:tblGrid>
      <w:tr w:rsidR="008C7384" w14:paraId="136D8001" w14:textId="77777777" w:rsidTr="00BA1785">
        <w:tc>
          <w:tcPr>
            <w:tcW w:w="3397" w:type="dxa"/>
          </w:tcPr>
          <w:p w14:paraId="0AD37616" w14:textId="30DD7C43" w:rsidR="008C7384" w:rsidRDefault="008C7384" w:rsidP="00BA1785">
            <w:pPr>
              <w:tabs>
                <w:tab w:val="left" w:pos="2484"/>
              </w:tabs>
              <w:spacing w:line="276" w:lineRule="auto"/>
              <w:jc w:val="center"/>
              <w:rPr>
                <w:b/>
                <w:bCs/>
                <w:sz w:val="26"/>
                <w:szCs w:val="26"/>
              </w:rPr>
            </w:pPr>
            <w:r>
              <w:rPr>
                <w:b/>
                <w:bCs/>
                <w:sz w:val="26"/>
                <w:szCs w:val="26"/>
              </w:rPr>
              <w:lastRenderedPageBreak/>
              <w:t>Aylık bağlanma</w:t>
            </w:r>
          </w:p>
        </w:tc>
        <w:tc>
          <w:tcPr>
            <w:tcW w:w="2640" w:type="dxa"/>
          </w:tcPr>
          <w:p w14:paraId="6D65E46F" w14:textId="6010B6DD" w:rsidR="008C7384" w:rsidRDefault="008C7384" w:rsidP="00BA1785">
            <w:pPr>
              <w:tabs>
                <w:tab w:val="left" w:pos="2484"/>
              </w:tabs>
              <w:spacing w:line="276" w:lineRule="auto"/>
              <w:jc w:val="center"/>
              <w:rPr>
                <w:b/>
                <w:bCs/>
                <w:sz w:val="26"/>
                <w:szCs w:val="26"/>
              </w:rPr>
            </w:pPr>
            <w:r>
              <w:rPr>
                <w:b/>
                <w:bCs/>
                <w:sz w:val="26"/>
                <w:szCs w:val="26"/>
              </w:rPr>
              <w:t>Kaybetme</w:t>
            </w:r>
          </w:p>
        </w:tc>
        <w:tc>
          <w:tcPr>
            <w:tcW w:w="3019" w:type="dxa"/>
          </w:tcPr>
          <w:p w14:paraId="78F96A3C" w14:textId="473137A7" w:rsidR="008C7384" w:rsidRDefault="008C7384" w:rsidP="00BA1785">
            <w:pPr>
              <w:tabs>
                <w:tab w:val="left" w:pos="2484"/>
              </w:tabs>
              <w:spacing w:line="276" w:lineRule="auto"/>
              <w:jc w:val="center"/>
              <w:rPr>
                <w:b/>
                <w:bCs/>
                <w:sz w:val="26"/>
                <w:szCs w:val="26"/>
              </w:rPr>
            </w:pPr>
            <w:r>
              <w:rPr>
                <w:b/>
                <w:bCs/>
                <w:sz w:val="26"/>
                <w:szCs w:val="26"/>
              </w:rPr>
              <w:t>Tekrar aylık bağlama</w:t>
            </w:r>
          </w:p>
        </w:tc>
      </w:tr>
      <w:tr w:rsidR="008C7384" w14:paraId="0E8BDEB8" w14:textId="77777777" w:rsidTr="00BA1785">
        <w:tc>
          <w:tcPr>
            <w:tcW w:w="3397" w:type="dxa"/>
          </w:tcPr>
          <w:p w14:paraId="432C9298" w14:textId="20F48E8F" w:rsidR="008C7384" w:rsidRPr="008C7384" w:rsidRDefault="008C7384" w:rsidP="00BA1785">
            <w:pPr>
              <w:tabs>
                <w:tab w:val="left" w:pos="2484"/>
              </w:tabs>
              <w:spacing w:line="276" w:lineRule="auto"/>
              <w:jc w:val="center"/>
            </w:pPr>
            <w:r w:rsidRPr="008C7384">
              <w:t xml:space="preserve">Ölüm tarihini </w:t>
            </w:r>
            <w:r w:rsidRPr="008C7384">
              <w:rPr>
                <w:b/>
                <w:bCs/>
              </w:rPr>
              <w:t>takip eden ay başından</w:t>
            </w:r>
            <w:r w:rsidRPr="008C7384">
              <w:t xml:space="preserve"> itibaren</w:t>
            </w:r>
          </w:p>
          <w:p w14:paraId="5208CEA4" w14:textId="77777777" w:rsidR="008C7384" w:rsidRPr="008C7384" w:rsidRDefault="008C7384" w:rsidP="00BA1785">
            <w:pPr>
              <w:tabs>
                <w:tab w:val="left" w:pos="2484"/>
              </w:tabs>
              <w:spacing w:line="276" w:lineRule="auto"/>
              <w:jc w:val="center"/>
            </w:pPr>
          </w:p>
          <w:p w14:paraId="6AD451BF" w14:textId="381EEA51" w:rsidR="008C7384" w:rsidRPr="008C7384" w:rsidRDefault="008C7384" w:rsidP="00BA1785">
            <w:pPr>
              <w:tabs>
                <w:tab w:val="left" w:pos="2484"/>
              </w:tabs>
              <w:spacing w:line="276" w:lineRule="auto"/>
              <w:jc w:val="center"/>
            </w:pPr>
            <w:r w:rsidRPr="008C7384">
              <w:t xml:space="preserve">Hak sahipliği olma niteliği ölümden sonra ise bu niteliğin kazanıldığı tarihi </w:t>
            </w:r>
            <w:r w:rsidRPr="008C7384">
              <w:rPr>
                <w:b/>
                <w:bCs/>
              </w:rPr>
              <w:t>takip eden ay başından</w:t>
            </w:r>
            <w:r w:rsidRPr="008C7384">
              <w:t xml:space="preserve"> itibaren</w:t>
            </w:r>
          </w:p>
        </w:tc>
        <w:tc>
          <w:tcPr>
            <w:tcW w:w="2640" w:type="dxa"/>
          </w:tcPr>
          <w:p w14:paraId="69CC1988" w14:textId="77777777" w:rsidR="008C7384" w:rsidRPr="008C7384" w:rsidRDefault="008C7384" w:rsidP="00BA1785">
            <w:pPr>
              <w:tabs>
                <w:tab w:val="left" w:pos="2484"/>
              </w:tabs>
              <w:spacing w:line="276" w:lineRule="auto"/>
              <w:jc w:val="center"/>
            </w:pPr>
          </w:p>
          <w:p w14:paraId="38AD2472" w14:textId="77777777" w:rsidR="008C7384" w:rsidRPr="008C7384" w:rsidRDefault="008C7384" w:rsidP="00BA1785">
            <w:pPr>
              <w:jc w:val="center"/>
            </w:pPr>
          </w:p>
          <w:p w14:paraId="6E50ECBE" w14:textId="74C7A937" w:rsidR="008C7384" w:rsidRPr="008C7384" w:rsidRDefault="008C7384" w:rsidP="00BA1785">
            <w:pPr>
              <w:jc w:val="center"/>
            </w:pPr>
            <w:r w:rsidRPr="008C7384">
              <w:t xml:space="preserve">Ortadan kalktığı takip eden </w:t>
            </w:r>
            <w:r w:rsidRPr="008C7384">
              <w:rPr>
                <w:b/>
                <w:bCs/>
              </w:rPr>
              <w:t>ÖDEME DÖNEMİ BAŞINDAN</w:t>
            </w:r>
            <w:r w:rsidRPr="008C7384">
              <w:t xml:space="preserve"> itibaren kesilir.</w:t>
            </w:r>
          </w:p>
        </w:tc>
        <w:tc>
          <w:tcPr>
            <w:tcW w:w="3019" w:type="dxa"/>
          </w:tcPr>
          <w:p w14:paraId="4CE1F7A1" w14:textId="7A656442" w:rsidR="008C7384" w:rsidRPr="008C7384" w:rsidRDefault="008C7384" w:rsidP="00BA1785">
            <w:pPr>
              <w:tabs>
                <w:tab w:val="left" w:pos="2484"/>
              </w:tabs>
              <w:spacing w:line="276" w:lineRule="auto"/>
              <w:jc w:val="center"/>
            </w:pPr>
            <w:r w:rsidRPr="008C7384">
              <w:t xml:space="preserve">Müracaat tarihini </w:t>
            </w:r>
            <w:r w:rsidRPr="008C7384">
              <w:rPr>
                <w:b/>
                <w:bCs/>
              </w:rPr>
              <w:t>takip eden ay başından</w:t>
            </w:r>
            <w:r w:rsidRPr="008C7384">
              <w:t xml:space="preserve"> itibaren</w:t>
            </w:r>
          </w:p>
          <w:p w14:paraId="71B4634B" w14:textId="77777777" w:rsidR="008C7384" w:rsidRPr="008C7384" w:rsidRDefault="008C7384" w:rsidP="00BA1785">
            <w:pPr>
              <w:tabs>
                <w:tab w:val="left" w:pos="2484"/>
              </w:tabs>
              <w:spacing w:line="276" w:lineRule="auto"/>
              <w:jc w:val="center"/>
            </w:pPr>
          </w:p>
          <w:p w14:paraId="319725A4" w14:textId="224FCC73" w:rsidR="008C7384" w:rsidRPr="008C7384" w:rsidRDefault="008C7384" w:rsidP="00BA1785">
            <w:pPr>
              <w:tabs>
                <w:tab w:val="left" w:pos="2484"/>
              </w:tabs>
              <w:spacing w:line="276" w:lineRule="auto"/>
              <w:jc w:val="center"/>
            </w:pPr>
            <w:r w:rsidRPr="008C7384">
              <w:t xml:space="preserve">Malul ise rapor tarihini </w:t>
            </w:r>
            <w:r w:rsidRPr="008C7384">
              <w:rPr>
                <w:b/>
                <w:bCs/>
              </w:rPr>
              <w:t>takip eden ay başından</w:t>
            </w:r>
            <w:r w:rsidRPr="008C7384">
              <w:t xml:space="preserve"> itibaren</w:t>
            </w:r>
          </w:p>
        </w:tc>
      </w:tr>
    </w:tbl>
    <w:p w14:paraId="2F288190" w14:textId="77777777" w:rsidR="008C7384" w:rsidRDefault="008C7384" w:rsidP="00303D3B">
      <w:pPr>
        <w:tabs>
          <w:tab w:val="left" w:pos="2484"/>
        </w:tabs>
        <w:spacing w:line="276" w:lineRule="auto"/>
        <w:rPr>
          <w:b/>
          <w:bCs/>
          <w:sz w:val="26"/>
          <w:szCs w:val="26"/>
        </w:rPr>
      </w:pPr>
    </w:p>
    <w:p w14:paraId="332DAA7F" w14:textId="77777777" w:rsidR="008C7384" w:rsidRDefault="008C7384" w:rsidP="00303D3B">
      <w:pPr>
        <w:tabs>
          <w:tab w:val="left" w:pos="2484"/>
        </w:tabs>
        <w:spacing w:line="276" w:lineRule="auto"/>
        <w:rPr>
          <w:b/>
          <w:bCs/>
          <w:sz w:val="26"/>
          <w:szCs w:val="26"/>
        </w:rPr>
      </w:pPr>
    </w:p>
    <w:p w14:paraId="5A19730A" w14:textId="1491A9D9" w:rsidR="00AD45DD" w:rsidRPr="00BA1785" w:rsidRDefault="00B9372B" w:rsidP="00303D3B">
      <w:pPr>
        <w:tabs>
          <w:tab w:val="left" w:pos="2484"/>
        </w:tabs>
        <w:spacing w:line="276" w:lineRule="auto"/>
        <w:rPr>
          <w:b/>
          <w:bCs/>
          <w:sz w:val="28"/>
          <w:szCs w:val="28"/>
        </w:rPr>
      </w:pPr>
      <w:r w:rsidRPr="00BA1785">
        <w:rPr>
          <w:b/>
          <w:bCs/>
          <w:sz w:val="28"/>
          <w:szCs w:val="28"/>
        </w:rPr>
        <w:t>MADDE 36 – ÖLÜME BAĞLI TOPTAN ÖDEME VE İHYA</w:t>
      </w:r>
    </w:p>
    <w:p w14:paraId="2EE9715C" w14:textId="4CAE968F" w:rsidR="00B9372B" w:rsidRDefault="00B9372B" w:rsidP="00303D3B">
      <w:pPr>
        <w:tabs>
          <w:tab w:val="left" w:pos="2484"/>
        </w:tabs>
        <w:spacing w:line="276" w:lineRule="auto"/>
        <w:rPr>
          <w:sz w:val="26"/>
          <w:szCs w:val="26"/>
        </w:rPr>
      </w:pPr>
    </w:p>
    <w:p w14:paraId="249B26F2" w14:textId="59154F8C" w:rsidR="0001737A" w:rsidRPr="00BA1785" w:rsidRDefault="00BA1785" w:rsidP="00BA1785">
      <w:pPr>
        <w:tabs>
          <w:tab w:val="left" w:pos="2484"/>
        </w:tabs>
        <w:spacing w:line="300" w:lineRule="auto"/>
        <w:jc w:val="both"/>
        <w:rPr>
          <w:b/>
          <w:bCs/>
          <w:u w:val="single"/>
        </w:rPr>
      </w:pPr>
      <w:r w:rsidRPr="00BA1785">
        <w:rPr>
          <w:b/>
          <w:bCs/>
          <w:u w:val="single"/>
        </w:rPr>
        <w:t>Ölüm Toptan Ödemesi</w:t>
      </w:r>
    </w:p>
    <w:p w14:paraId="6562887F" w14:textId="77777777" w:rsidR="0001737A" w:rsidRPr="00BA1785" w:rsidRDefault="0001737A" w:rsidP="00BA1785">
      <w:pPr>
        <w:tabs>
          <w:tab w:val="left" w:pos="2484"/>
        </w:tabs>
        <w:spacing w:line="300" w:lineRule="auto"/>
        <w:jc w:val="both"/>
      </w:pPr>
    </w:p>
    <w:p w14:paraId="60D2D85E" w14:textId="6F31D26D" w:rsidR="00B9372B" w:rsidRPr="00BA1785" w:rsidRDefault="00013516" w:rsidP="00BA1785">
      <w:pPr>
        <w:tabs>
          <w:tab w:val="left" w:pos="2484"/>
        </w:tabs>
        <w:spacing w:line="300" w:lineRule="auto"/>
        <w:jc w:val="both"/>
      </w:pPr>
      <w:r w:rsidRPr="00BA1785">
        <w:sym w:font="Wingdings" w:char="F0E8"/>
      </w:r>
      <w:r w:rsidRPr="00BA1785">
        <w:t xml:space="preserve"> Ölüm toptan ödemesi, ölüm aylığı bağlanmasında ölen sigortalıya ilişkin koşullar yerine gelmediği takdirde yapılır.</w:t>
      </w:r>
    </w:p>
    <w:p w14:paraId="0CC50BA4" w14:textId="7E5C3F88" w:rsidR="00013516" w:rsidRPr="00BA1785" w:rsidRDefault="00013516" w:rsidP="00BA1785">
      <w:pPr>
        <w:tabs>
          <w:tab w:val="left" w:pos="2484"/>
        </w:tabs>
        <w:spacing w:line="300" w:lineRule="auto"/>
        <w:jc w:val="both"/>
      </w:pPr>
    </w:p>
    <w:p w14:paraId="33FE4403" w14:textId="6E15AF3C" w:rsidR="00013516" w:rsidRPr="00BA1785" w:rsidRDefault="00013516" w:rsidP="00BA1785">
      <w:pPr>
        <w:tabs>
          <w:tab w:val="left" w:pos="2484"/>
        </w:tabs>
        <w:spacing w:line="300" w:lineRule="auto"/>
        <w:jc w:val="both"/>
      </w:pPr>
      <w:r w:rsidRPr="00BA1785">
        <w:sym w:font="Wingdings" w:char="F0E8"/>
      </w:r>
      <w:r w:rsidRPr="00BA1785">
        <w:t xml:space="preserve"> 4A, 4B ile bu Kanuna göre ilk defa 4C kapsamında sigortalı olanlardan ölen sigortalıların hak sahiplerine ölüm aylığı bağlanamaması durumunda, </w:t>
      </w:r>
      <w:r w:rsidRPr="00BA1785">
        <w:rPr>
          <w:b/>
          <w:bCs/>
        </w:rPr>
        <w:t>ölüm tarihi esas alınmak kaydıyla</w:t>
      </w:r>
      <w:r w:rsidRPr="00BA1785">
        <w:t xml:space="preserve"> 31</w:t>
      </w:r>
      <w:r w:rsidR="00772942">
        <w:t>. m</w:t>
      </w:r>
      <w:r w:rsidRPr="00BA1785">
        <w:t>addenin birinci fıkrasına göre hesaplanan tutar, 34</w:t>
      </w:r>
      <w:r w:rsidR="00772942">
        <w:t>. m</w:t>
      </w:r>
      <w:r w:rsidRPr="00BA1785">
        <w:t>adde hükümleri dikkate alınarak hak sahiplerine toptan ödeme şeklinde verilir.</w:t>
      </w:r>
    </w:p>
    <w:p w14:paraId="6A7B8F85" w14:textId="213DD3F5" w:rsidR="00013516" w:rsidRPr="00BA1785" w:rsidRDefault="00013516" w:rsidP="00BA1785">
      <w:pPr>
        <w:tabs>
          <w:tab w:val="left" w:pos="2484"/>
        </w:tabs>
        <w:spacing w:line="300" w:lineRule="auto"/>
        <w:jc w:val="both"/>
      </w:pPr>
    </w:p>
    <w:p w14:paraId="5BF93465" w14:textId="381515EF" w:rsidR="00013516" w:rsidRPr="00BA1785" w:rsidRDefault="00013516" w:rsidP="00BA1785">
      <w:pPr>
        <w:tabs>
          <w:tab w:val="left" w:pos="2484"/>
        </w:tabs>
        <w:spacing w:line="300" w:lineRule="auto"/>
        <w:jc w:val="both"/>
      </w:pPr>
      <w:r w:rsidRPr="00BA1785">
        <w:sym w:font="Wingdings" w:char="F0E8"/>
      </w:r>
      <w:r w:rsidRPr="00BA1785">
        <w:t xml:space="preserve"> Hak sahiplerine yapılacak toptan ödemenin toplamı, sigortalıya yapılacak toptan ödeme tutarını geçemez. Bu sınırın aşılmaması için gerekirse hak sahiplerinin hisselerinden orantılı indirim yapılır. Toptan ödeme yapıldıktan sonra </w:t>
      </w:r>
      <w:r w:rsidRPr="00BA1785">
        <w:rPr>
          <w:b/>
          <w:bCs/>
        </w:rPr>
        <w:t xml:space="preserve">artan tutar olursa </w:t>
      </w:r>
      <w:r w:rsidRPr="00BA1785">
        <w:t>sigortalının ölümünden sonra doğan veya soy bağı düzeltilen çocuklarına da ödeme yapılır.</w:t>
      </w:r>
    </w:p>
    <w:p w14:paraId="26142566" w14:textId="6DEB82BC" w:rsidR="00013516" w:rsidRPr="00BA1785" w:rsidRDefault="00013516" w:rsidP="00BA1785">
      <w:pPr>
        <w:tabs>
          <w:tab w:val="left" w:pos="2484"/>
        </w:tabs>
        <w:spacing w:line="300" w:lineRule="auto"/>
        <w:jc w:val="both"/>
        <w:rPr>
          <w:sz w:val="10"/>
          <w:szCs w:val="10"/>
        </w:rPr>
      </w:pPr>
    </w:p>
    <w:p w14:paraId="7E5A4BF7" w14:textId="2DC33B19" w:rsidR="0001737A" w:rsidRDefault="00013516" w:rsidP="00BA1785">
      <w:pPr>
        <w:pStyle w:val="ListeParagraf"/>
        <w:numPr>
          <w:ilvl w:val="0"/>
          <w:numId w:val="1"/>
        </w:numPr>
        <w:tabs>
          <w:tab w:val="left" w:pos="2484"/>
        </w:tabs>
        <w:spacing w:line="300" w:lineRule="auto"/>
        <w:jc w:val="both"/>
        <w:rPr>
          <w:rFonts w:ascii="Times New Roman" w:hAnsi="Times New Roman" w:cs="Times New Roman"/>
        </w:rPr>
      </w:pPr>
      <w:r w:rsidRPr="00BA1785">
        <w:rPr>
          <w:rFonts w:ascii="Times New Roman" w:hAnsi="Times New Roman" w:cs="Times New Roman"/>
        </w:rPr>
        <w:t>4A ve 4C kapsamındakilere kendi adlarına bildirilen işçi ve işveren payı dahil MYÖ primi tutarları,</w:t>
      </w:r>
    </w:p>
    <w:p w14:paraId="35BF0048" w14:textId="77777777" w:rsidR="00D231A8" w:rsidRPr="00D231A8" w:rsidRDefault="00D231A8" w:rsidP="00D231A8">
      <w:pPr>
        <w:tabs>
          <w:tab w:val="left" w:pos="2484"/>
        </w:tabs>
        <w:spacing w:line="300" w:lineRule="auto"/>
        <w:ind w:left="360"/>
        <w:jc w:val="both"/>
        <w:rPr>
          <w:sz w:val="6"/>
          <w:szCs w:val="6"/>
        </w:rPr>
      </w:pPr>
    </w:p>
    <w:p w14:paraId="065B48E2" w14:textId="36E2EE8C" w:rsidR="00013516" w:rsidRDefault="00013516" w:rsidP="00BA1785">
      <w:pPr>
        <w:pStyle w:val="ListeParagraf"/>
        <w:numPr>
          <w:ilvl w:val="0"/>
          <w:numId w:val="1"/>
        </w:numPr>
        <w:tabs>
          <w:tab w:val="left" w:pos="2484"/>
        </w:tabs>
        <w:spacing w:line="300" w:lineRule="auto"/>
        <w:jc w:val="both"/>
        <w:rPr>
          <w:rFonts w:ascii="Times New Roman" w:hAnsi="Times New Roman" w:cs="Times New Roman"/>
        </w:rPr>
      </w:pPr>
      <w:r w:rsidRPr="00BA1785">
        <w:rPr>
          <w:rFonts w:ascii="Times New Roman" w:hAnsi="Times New Roman" w:cs="Times New Roman"/>
        </w:rPr>
        <w:t>4B’lilere ise kendi ödedikleri MYÖ primi tutarları</w:t>
      </w:r>
    </w:p>
    <w:p w14:paraId="3AE639D7" w14:textId="77777777" w:rsidR="00BA1785" w:rsidRPr="00BA1785" w:rsidRDefault="00BA1785" w:rsidP="00BA1785">
      <w:pPr>
        <w:pStyle w:val="ListeParagraf"/>
        <w:tabs>
          <w:tab w:val="left" w:pos="2484"/>
        </w:tabs>
        <w:spacing w:line="300" w:lineRule="auto"/>
        <w:jc w:val="both"/>
        <w:rPr>
          <w:rFonts w:ascii="Times New Roman" w:hAnsi="Times New Roman" w:cs="Times New Roman"/>
          <w:sz w:val="10"/>
          <w:szCs w:val="10"/>
        </w:rPr>
      </w:pPr>
    </w:p>
    <w:p w14:paraId="5362A471" w14:textId="3143C5FE" w:rsidR="00013516" w:rsidRPr="00BA1785" w:rsidRDefault="00013516" w:rsidP="00BA1785">
      <w:pPr>
        <w:tabs>
          <w:tab w:val="left" w:pos="2484"/>
        </w:tabs>
        <w:spacing w:line="300" w:lineRule="auto"/>
        <w:jc w:val="both"/>
      </w:pPr>
      <w:proofErr w:type="gramStart"/>
      <w:r w:rsidRPr="00BA1785">
        <w:t>prime</w:t>
      </w:r>
      <w:proofErr w:type="gramEnd"/>
      <w:r w:rsidRPr="00BA1785">
        <w:t xml:space="preserve"> ait olduğu yıldan itibaren yazılı istek tarihine kadar geçen yıllar için her yılın güncelleme katsayısı ile güncellenen tutarı ölüm toptan ödemesi olarak ödenir.</w:t>
      </w:r>
    </w:p>
    <w:p w14:paraId="100F5DF8" w14:textId="3894AB84" w:rsidR="0001737A" w:rsidRPr="00BA1785" w:rsidRDefault="0001737A" w:rsidP="00BA1785">
      <w:pPr>
        <w:tabs>
          <w:tab w:val="left" w:pos="2484"/>
        </w:tabs>
        <w:spacing w:line="300" w:lineRule="auto"/>
        <w:jc w:val="both"/>
      </w:pPr>
    </w:p>
    <w:p w14:paraId="14C0D710" w14:textId="0421854B" w:rsidR="00013516" w:rsidRPr="00BA1785" w:rsidRDefault="0001737A" w:rsidP="00BA1785">
      <w:pPr>
        <w:tabs>
          <w:tab w:val="left" w:pos="2484"/>
        </w:tabs>
        <w:spacing w:line="300" w:lineRule="auto"/>
        <w:jc w:val="both"/>
      </w:pPr>
      <w:r w:rsidRPr="00BA1785">
        <w:sym w:font="Wingdings" w:char="F0E8"/>
      </w:r>
      <w:r w:rsidRPr="00BA1785">
        <w:t xml:space="preserve"> Ölüm toptan ödemesi yapılabilmesi için eş, çocuk, ana ve babaya ölüm aylığı bağlanmasında aranan şartların mutlaka yerine getirilmiş olması gerekmekte olup bu şartları taşımayan hiçbir hak sahibine toptan ödeme yapılmaz.</w:t>
      </w:r>
    </w:p>
    <w:p w14:paraId="15035069" w14:textId="77777777" w:rsidR="00E049EC" w:rsidRPr="00BA1785" w:rsidRDefault="00E049EC" w:rsidP="00BA1785">
      <w:pPr>
        <w:tabs>
          <w:tab w:val="left" w:pos="2484"/>
        </w:tabs>
        <w:spacing w:line="300" w:lineRule="auto"/>
        <w:jc w:val="both"/>
      </w:pPr>
    </w:p>
    <w:p w14:paraId="3FAD3538" w14:textId="4288D311" w:rsidR="00013516" w:rsidRPr="00BA1785" w:rsidRDefault="00BA1785" w:rsidP="00BA178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pPr>
      <w:r w:rsidRPr="00914CC6">
        <w:rPr>
          <w:rFonts w:ascii="Apple Color Emoji" w:hAnsi="Apple Color Emoji" w:cs="Apple Color Emoji"/>
        </w:rPr>
        <w:t>⚠</w:t>
      </w:r>
      <w:r w:rsidRPr="00914CC6">
        <w:t xml:space="preserve"> </w:t>
      </w:r>
      <w:r w:rsidR="00013516" w:rsidRPr="00BA1785">
        <w:rPr>
          <w:b/>
          <w:bCs/>
        </w:rPr>
        <w:t>İşsizlik sigortası primi</w:t>
      </w:r>
      <w:r w:rsidR="00013516" w:rsidRPr="00BA1785">
        <w:t xml:space="preserve">, </w:t>
      </w:r>
      <w:r w:rsidR="00013516" w:rsidRPr="00BA1785">
        <w:rPr>
          <w:b/>
          <w:bCs/>
        </w:rPr>
        <w:t>KVSK primi</w:t>
      </w:r>
      <w:r w:rsidR="00013516" w:rsidRPr="00BA1785">
        <w:t xml:space="preserve"> ve </w:t>
      </w:r>
      <w:r w:rsidR="00013516" w:rsidRPr="00BA1785">
        <w:rPr>
          <w:b/>
          <w:bCs/>
        </w:rPr>
        <w:t>GSS primine ait tutarlar</w:t>
      </w:r>
      <w:r w:rsidR="00013516" w:rsidRPr="00BA1785">
        <w:t xml:space="preserve"> ölüm toptan ödemesi olarak </w:t>
      </w:r>
      <w:r w:rsidR="00013516" w:rsidRPr="00BA1785">
        <w:rPr>
          <w:b/>
          <w:bCs/>
        </w:rPr>
        <w:t>verilmez.</w:t>
      </w:r>
    </w:p>
    <w:p w14:paraId="38B94348" w14:textId="77777777" w:rsidR="00BA1785" w:rsidRDefault="00BA1785" w:rsidP="00303D3B">
      <w:pPr>
        <w:tabs>
          <w:tab w:val="left" w:pos="2484"/>
        </w:tabs>
        <w:spacing w:line="276" w:lineRule="auto"/>
        <w:rPr>
          <w:b/>
          <w:bCs/>
          <w:sz w:val="26"/>
          <w:szCs w:val="26"/>
          <w:u w:val="single"/>
        </w:rPr>
      </w:pPr>
    </w:p>
    <w:p w14:paraId="692228F3" w14:textId="3660C02D" w:rsidR="00AD45DD" w:rsidRPr="00D231A8" w:rsidRDefault="0001737A" w:rsidP="00D231A8">
      <w:pPr>
        <w:tabs>
          <w:tab w:val="left" w:pos="2484"/>
        </w:tabs>
        <w:spacing w:line="300" w:lineRule="auto"/>
        <w:jc w:val="both"/>
        <w:rPr>
          <w:b/>
          <w:bCs/>
          <w:sz w:val="26"/>
          <w:szCs w:val="26"/>
          <w:u w:val="single"/>
        </w:rPr>
      </w:pPr>
      <w:r w:rsidRPr="00D231A8">
        <w:rPr>
          <w:b/>
          <w:bCs/>
          <w:sz w:val="26"/>
          <w:szCs w:val="26"/>
          <w:u w:val="single"/>
        </w:rPr>
        <w:lastRenderedPageBreak/>
        <w:t>İHYA</w:t>
      </w:r>
    </w:p>
    <w:p w14:paraId="0A16ECB9" w14:textId="2C841DE5" w:rsidR="0001737A" w:rsidRPr="00D231A8" w:rsidRDefault="0001737A" w:rsidP="00D231A8">
      <w:pPr>
        <w:tabs>
          <w:tab w:val="left" w:pos="2484"/>
        </w:tabs>
        <w:spacing w:line="300" w:lineRule="auto"/>
        <w:jc w:val="both"/>
      </w:pPr>
    </w:p>
    <w:p w14:paraId="637BA5DE" w14:textId="25EE85FD" w:rsidR="0001737A" w:rsidRPr="00D231A8" w:rsidRDefault="0001737A" w:rsidP="00D231A8">
      <w:pPr>
        <w:tabs>
          <w:tab w:val="left" w:pos="2484"/>
        </w:tabs>
        <w:spacing w:line="300" w:lineRule="auto"/>
        <w:jc w:val="both"/>
      </w:pPr>
      <w:r w:rsidRPr="00D231A8">
        <w:sym w:font="Wingdings" w:char="F0E8"/>
      </w:r>
      <w:r w:rsidRPr="00D231A8">
        <w:t xml:space="preserve"> </w:t>
      </w:r>
      <w:r w:rsidRPr="00D231A8">
        <w:rPr>
          <w:b/>
          <w:bCs/>
          <w:u w:val="single"/>
        </w:rPr>
        <w:t>Toptan ödeme yapılarak tasfiye edilmiş süreler</w:t>
      </w:r>
      <w:r w:rsidRPr="00D231A8">
        <w:t xml:space="preserve">, </w:t>
      </w:r>
      <w:r w:rsidRPr="00D231A8">
        <w:rPr>
          <w:u w:val="single"/>
        </w:rPr>
        <w:t>borçlanılarak</w:t>
      </w:r>
      <w:r w:rsidRPr="00D231A8">
        <w:t xml:space="preserve"> veya </w:t>
      </w:r>
      <w:r w:rsidRPr="00D231A8">
        <w:rPr>
          <w:u w:val="single"/>
        </w:rPr>
        <w:t>yurt dışı hizmetleri birleştirilerek</w:t>
      </w:r>
      <w:r w:rsidRPr="00D231A8">
        <w:t xml:space="preserve"> ya da </w:t>
      </w:r>
      <w:r w:rsidRPr="00D231A8">
        <w:rPr>
          <w:u w:val="single"/>
        </w:rPr>
        <w:t>sonradan hizmet tespiti nedeniyle hak kazanılan sürelerin eklenmesi</w:t>
      </w:r>
      <w:r w:rsidRPr="00D231A8">
        <w:t xml:space="preserve"> suretiyle ölüm aylığından yararlanmak için gerekli prim ödeme gün sayısının tamamlanması halinde, hak sahiplerinin yazılı isteği üzerine ihya edilir. </w:t>
      </w:r>
    </w:p>
    <w:p w14:paraId="42E9A254" w14:textId="18054736" w:rsidR="0001737A" w:rsidRPr="00D231A8" w:rsidRDefault="0001737A" w:rsidP="00D231A8">
      <w:pPr>
        <w:tabs>
          <w:tab w:val="left" w:pos="2484"/>
        </w:tabs>
        <w:spacing w:line="300" w:lineRule="auto"/>
        <w:jc w:val="both"/>
      </w:pPr>
    </w:p>
    <w:p w14:paraId="1D899C2A" w14:textId="3562AF5E" w:rsidR="0001737A" w:rsidRPr="00D231A8" w:rsidRDefault="0001737A" w:rsidP="00D231A8">
      <w:pPr>
        <w:tabs>
          <w:tab w:val="left" w:pos="2484"/>
        </w:tabs>
        <w:spacing w:line="300" w:lineRule="auto"/>
        <w:jc w:val="both"/>
      </w:pPr>
      <w:r w:rsidRPr="00D231A8">
        <w:sym w:font="Wingdings" w:char="F0E8"/>
      </w:r>
      <w:r w:rsidRPr="00D231A8">
        <w:t xml:space="preserve"> İhya edilen süreler, </w:t>
      </w:r>
      <w:r w:rsidRPr="00D231A8">
        <w:rPr>
          <w:b/>
          <w:bCs/>
        </w:rPr>
        <w:t>ihya edilen süreye ilişkin tutar dahil her türlü borçların ödendiği tarihi takip eden ay başı itibariyle</w:t>
      </w:r>
      <w:r w:rsidRPr="00D231A8">
        <w:t xml:space="preserve"> aylık bağlanmasında dikkate alınır.</w:t>
      </w:r>
    </w:p>
    <w:p w14:paraId="5B92A5CF" w14:textId="77777777" w:rsidR="00AD45DD" w:rsidRPr="00D231A8" w:rsidRDefault="00AD45DD" w:rsidP="00D231A8">
      <w:pPr>
        <w:tabs>
          <w:tab w:val="left" w:pos="2484"/>
        </w:tabs>
        <w:spacing w:line="300" w:lineRule="auto"/>
        <w:jc w:val="both"/>
      </w:pPr>
    </w:p>
    <w:p w14:paraId="03537BC7" w14:textId="513CC4EE" w:rsidR="006C33DD" w:rsidRPr="00D231A8" w:rsidRDefault="006C33DD" w:rsidP="00D231A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pPr>
      <w:proofErr w:type="gramStart"/>
      <w:r w:rsidRPr="00D231A8">
        <w:rPr>
          <w:rFonts w:ascii="Apple Color Emoji" w:hAnsi="Apple Color Emoji" w:cs="Apple Color Emoji"/>
        </w:rPr>
        <w:t>⚠</w:t>
      </w:r>
      <w:r w:rsidR="00AD45DD" w:rsidRPr="00D231A8">
        <w:t xml:space="preserve"> </w:t>
      </w:r>
      <w:r w:rsidR="00D231A8">
        <w:t xml:space="preserve"> </w:t>
      </w:r>
      <w:r w:rsidRPr="00D231A8">
        <w:rPr>
          <w:b/>
          <w:bCs/>
        </w:rPr>
        <w:t>İhya</w:t>
      </w:r>
      <w:proofErr w:type="gramEnd"/>
      <w:r w:rsidRPr="00D231A8">
        <w:rPr>
          <w:b/>
          <w:bCs/>
        </w:rPr>
        <w:t xml:space="preserve"> borcu, </w:t>
      </w:r>
      <w:r w:rsidRPr="00D231A8">
        <w:rPr>
          <w:b/>
          <w:bCs/>
          <w:u w:val="single"/>
        </w:rPr>
        <w:t>ihya borcunun tebliğ edildiği ayı takip eden ayın sonuna kadar</w:t>
      </w:r>
      <w:r w:rsidRPr="00D231A8">
        <w:rPr>
          <w:b/>
          <w:bCs/>
        </w:rPr>
        <w:t xml:space="preserve"> ödenir.</w:t>
      </w:r>
    </w:p>
    <w:p w14:paraId="21A23216" w14:textId="1C97683D" w:rsidR="006C33DD" w:rsidRPr="00D231A8" w:rsidRDefault="006C33DD" w:rsidP="00D231A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rPr>
          <w:sz w:val="20"/>
          <w:szCs w:val="20"/>
        </w:rPr>
      </w:pPr>
      <w:r w:rsidRPr="00D231A8">
        <w:rPr>
          <w:b/>
          <w:bCs/>
          <w:sz w:val="20"/>
          <w:szCs w:val="20"/>
        </w:rPr>
        <w:t>Örnek:</w:t>
      </w:r>
      <w:r w:rsidRPr="00D231A8">
        <w:rPr>
          <w:sz w:val="20"/>
          <w:szCs w:val="20"/>
        </w:rPr>
        <w:t xml:space="preserve"> İhya borcu 06.0</w:t>
      </w:r>
      <w:r w:rsidR="00285139">
        <w:rPr>
          <w:sz w:val="20"/>
          <w:szCs w:val="20"/>
        </w:rPr>
        <w:t>5</w:t>
      </w:r>
      <w:r w:rsidRPr="00D231A8">
        <w:rPr>
          <w:sz w:val="20"/>
          <w:szCs w:val="20"/>
        </w:rPr>
        <w:t>.202</w:t>
      </w:r>
      <w:r w:rsidR="00285139">
        <w:rPr>
          <w:sz w:val="20"/>
          <w:szCs w:val="20"/>
        </w:rPr>
        <w:t>4</w:t>
      </w:r>
      <w:r w:rsidR="00D231A8">
        <w:rPr>
          <w:sz w:val="20"/>
          <w:szCs w:val="20"/>
        </w:rPr>
        <w:t>’</w:t>
      </w:r>
      <w:r w:rsidR="00285139">
        <w:rPr>
          <w:sz w:val="20"/>
          <w:szCs w:val="20"/>
        </w:rPr>
        <w:t>t</w:t>
      </w:r>
      <w:r w:rsidR="00D231A8">
        <w:rPr>
          <w:sz w:val="20"/>
          <w:szCs w:val="20"/>
        </w:rPr>
        <w:t>e</w:t>
      </w:r>
      <w:r w:rsidRPr="00D231A8">
        <w:rPr>
          <w:sz w:val="20"/>
          <w:szCs w:val="20"/>
        </w:rPr>
        <w:t xml:space="preserve"> tebliğ edilmiştir. Tebliğ edilen borç 30</w:t>
      </w:r>
      <w:r w:rsidR="00285139">
        <w:rPr>
          <w:sz w:val="20"/>
          <w:szCs w:val="20"/>
        </w:rPr>
        <w:t>.06</w:t>
      </w:r>
      <w:r w:rsidRPr="00D231A8">
        <w:rPr>
          <w:sz w:val="20"/>
          <w:szCs w:val="20"/>
        </w:rPr>
        <w:t>.202</w:t>
      </w:r>
      <w:r w:rsidR="00285139">
        <w:rPr>
          <w:sz w:val="20"/>
          <w:szCs w:val="20"/>
        </w:rPr>
        <w:t>4</w:t>
      </w:r>
      <w:r w:rsidRPr="00D231A8">
        <w:rPr>
          <w:sz w:val="20"/>
          <w:szCs w:val="20"/>
        </w:rPr>
        <w:t xml:space="preserve"> tarihine kadar ödenmelidir.</w:t>
      </w:r>
    </w:p>
    <w:p w14:paraId="1CF7BD04" w14:textId="34C03F2F" w:rsidR="006C33DD" w:rsidRPr="00D231A8" w:rsidRDefault="006C33DD" w:rsidP="00D231A8">
      <w:pPr>
        <w:tabs>
          <w:tab w:val="left" w:pos="2484"/>
        </w:tabs>
        <w:spacing w:line="300" w:lineRule="auto"/>
        <w:jc w:val="both"/>
      </w:pPr>
    </w:p>
    <w:p w14:paraId="4E44C944" w14:textId="3E626D85" w:rsidR="006C33DD" w:rsidRPr="00D231A8" w:rsidRDefault="006C33DD" w:rsidP="00D231A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pPr>
      <w:r w:rsidRPr="00D231A8">
        <w:rPr>
          <w:b/>
          <w:bCs/>
        </w:rPr>
        <w:t>ÖNEMLİ:</w:t>
      </w:r>
      <w:r w:rsidRPr="00D231A8">
        <w:t xml:space="preserve"> Yaşlılık toptan ödemesi alınarak tasfiye edilen hizmetlerin sigortalı tarafından tekrar ihya edilebilmesi için sigortalının en az 1 gün yeniden sigortalı olması şart ise </w:t>
      </w:r>
      <w:proofErr w:type="gramStart"/>
      <w:r w:rsidRPr="00D231A8">
        <w:t>de;</w:t>
      </w:r>
      <w:proofErr w:type="gramEnd"/>
      <w:r w:rsidRPr="00D231A8">
        <w:t xml:space="preserve"> ölüm sigortasından hak sahiplerinin ihya talebinde bulunabilmesi için böyle bir şart öngörülmemiştir.</w:t>
      </w:r>
    </w:p>
    <w:p w14:paraId="51CBD990" w14:textId="77777777" w:rsidR="00C5629D" w:rsidRDefault="00C5629D" w:rsidP="00303D3B">
      <w:pPr>
        <w:tabs>
          <w:tab w:val="left" w:pos="2484"/>
        </w:tabs>
        <w:spacing w:line="276" w:lineRule="auto"/>
      </w:pPr>
    </w:p>
    <w:p w14:paraId="355C4CE6" w14:textId="1BD969EC" w:rsidR="00C5629D" w:rsidRPr="00D231A8" w:rsidRDefault="00C5629D" w:rsidP="00C56026">
      <w:pPr>
        <w:tabs>
          <w:tab w:val="left" w:pos="2484"/>
        </w:tabs>
        <w:spacing w:line="276" w:lineRule="auto"/>
        <w:rPr>
          <w:b/>
          <w:bCs/>
          <w:sz w:val="28"/>
          <w:szCs w:val="28"/>
        </w:rPr>
      </w:pPr>
      <w:r w:rsidRPr="00D231A8">
        <w:rPr>
          <w:b/>
          <w:bCs/>
          <w:sz w:val="28"/>
          <w:szCs w:val="28"/>
        </w:rPr>
        <w:t xml:space="preserve">MADDE 37 – EVLENME VE CENAZE ÖDENEĞİ </w:t>
      </w:r>
    </w:p>
    <w:p w14:paraId="7EC13C47" w14:textId="56325CD0" w:rsidR="00C5629D" w:rsidRDefault="00C5629D" w:rsidP="00C56026">
      <w:pPr>
        <w:tabs>
          <w:tab w:val="left" w:pos="2484"/>
        </w:tabs>
        <w:spacing w:line="276" w:lineRule="auto"/>
      </w:pPr>
    </w:p>
    <w:p w14:paraId="75EC610F" w14:textId="11442D71" w:rsidR="00F56E13" w:rsidRPr="00F56E13" w:rsidRDefault="00F56E13" w:rsidP="00C56026">
      <w:pPr>
        <w:tabs>
          <w:tab w:val="left" w:pos="2484"/>
        </w:tabs>
        <w:spacing w:line="276" w:lineRule="auto"/>
        <w:rPr>
          <w:b/>
          <w:bCs/>
          <w:sz w:val="26"/>
          <w:szCs w:val="26"/>
          <w:u w:val="single"/>
        </w:rPr>
      </w:pPr>
      <w:r w:rsidRPr="00F56E13">
        <w:rPr>
          <w:b/>
          <w:bCs/>
          <w:sz w:val="26"/>
          <w:szCs w:val="26"/>
          <w:u w:val="single"/>
        </w:rPr>
        <w:t xml:space="preserve">Evlenme </w:t>
      </w:r>
      <w:r w:rsidR="00D231A8">
        <w:rPr>
          <w:b/>
          <w:bCs/>
          <w:sz w:val="26"/>
          <w:szCs w:val="26"/>
          <w:u w:val="single"/>
        </w:rPr>
        <w:t>Ö</w:t>
      </w:r>
      <w:r w:rsidRPr="00F56E13">
        <w:rPr>
          <w:b/>
          <w:bCs/>
          <w:sz w:val="26"/>
          <w:szCs w:val="26"/>
          <w:u w:val="single"/>
        </w:rPr>
        <w:t>deneği</w:t>
      </w:r>
    </w:p>
    <w:p w14:paraId="2B618E73" w14:textId="77777777" w:rsidR="00F56E13" w:rsidRDefault="00F56E13" w:rsidP="00F56E13">
      <w:pPr>
        <w:tabs>
          <w:tab w:val="left" w:pos="2484"/>
        </w:tabs>
        <w:spacing w:line="276" w:lineRule="auto"/>
        <w:rPr>
          <w:sz w:val="26"/>
          <w:szCs w:val="26"/>
        </w:rPr>
      </w:pPr>
    </w:p>
    <w:p w14:paraId="4D66CFD6" w14:textId="085476E3" w:rsidR="00C56026" w:rsidRDefault="00C56026" w:rsidP="002E308A">
      <w:pPr>
        <w:tabs>
          <w:tab w:val="left" w:pos="2484"/>
        </w:tabs>
        <w:spacing w:line="276" w:lineRule="auto"/>
        <w:jc w:val="both"/>
        <w:rPr>
          <w:sz w:val="26"/>
          <w:szCs w:val="26"/>
        </w:rPr>
      </w:pPr>
      <w:r w:rsidRPr="00C56026">
        <w:rPr>
          <w:sz w:val="26"/>
          <w:szCs w:val="26"/>
        </w:rPr>
        <w:sym w:font="Wingdings" w:char="F0E8"/>
      </w:r>
      <w:r w:rsidRPr="00C56026">
        <w:rPr>
          <w:sz w:val="26"/>
          <w:szCs w:val="26"/>
        </w:rPr>
        <w:t xml:space="preserve"> Evlenmeleri nedeniyle gelir ve aylıklarının kesilmesi gereken kız çocuklarına evlenmeleri ve talepte bulunmaları halinde almakta oldukları aylıkların </w:t>
      </w:r>
      <w:r w:rsidRPr="00C56026">
        <w:rPr>
          <w:b/>
          <w:bCs/>
          <w:sz w:val="26"/>
          <w:szCs w:val="26"/>
        </w:rPr>
        <w:t>2 YILLIK TUTARI BİR DEFAYA MAHSUS</w:t>
      </w:r>
      <w:r w:rsidRPr="00C56026">
        <w:rPr>
          <w:sz w:val="26"/>
          <w:szCs w:val="26"/>
        </w:rPr>
        <w:t xml:space="preserve"> olmak üzere evlenme ödeneği olarak </w:t>
      </w:r>
      <w:r w:rsidRPr="00C56026">
        <w:rPr>
          <w:b/>
          <w:bCs/>
          <w:sz w:val="26"/>
          <w:szCs w:val="26"/>
          <w:u w:val="single"/>
        </w:rPr>
        <w:t>PEŞİN</w:t>
      </w:r>
      <w:r w:rsidRPr="00C56026">
        <w:rPr>
          <w:sz w:val="26"/>
          <w:szCs w:val="26"/>
        </w:rPr>
        <w:t xml:space="preserve"> ödenir.</w:t>
      </w:r>
      <w:r>
        <w:rPr>
          <w:sz w:val="26"/>
          <w:szCs w:val="26"/>
        </w:rPr>
        <w:t xml:space="preserve"> </w:t>
      </w:r>
      <w:r w:rsidR="007A7FF2">
        <w:rPr>
          <w:sz w:val="26"/>
          <w:szCs w:val="26"/>
        </w:rPr>
        <w:t>Evlenme ödeneği sadece kız çocuklarına verilir. Eşe verilmez.</w:t>
      </w:r>
    </w:p>
    <w:p w14:paraId="4651A43A" w14:textId="77777777" w:rsidR="00C56026" w:rsidRDefault="00C56026" w:rsidP="002E308A">
      <w:pPr>
        <w:tabs>
          <w:tab w:val="left" w:pos="2484"/>
        </w:tabs>
        <w:spacing w:line="276" w:lineRule="auto"/>
        <w:jc w:val="both"/>
        <w:rPr>
          <w:sz w:val="26"/>
          <w:szCs w:val="26"/>
        </w:rPr>
      </w:pPr>
    </w:p>
    <w:p w14:paraId="1A944325" w14:textId="38451B55" w:rsidR="00666D53" w:rsidRDefault="00C56026" w:rsidP="002E308A">
      <w:pPr>
        <w:tabs>
          <w:tab w:val="left" w:pos="2484"/>
        </w:tabs>
        <w:spacing w:line="276" w:lineRule="auto"/>
        <w:jc w:val="both"/>
        <w:rPr>
          <w:sz w:val="26"/>
          <w:szCs w:val="26"/>
        </w:rPr>
      </w:pPr>
      <w:r w:rsidRPr="00C56026">
        <w:rPr>
          <w:sz w:val="26"/>
          <w:szCs w:val="26"/>
        </w:rPr>
        <w:sym w:font="Wingdings" w:char="F0E8"/>
      </w:r>
      <w:r>
        <w:rPr>
          <w:sz w:val="26"/>
          <w:szCs w:val="26"/>
        </w:rPr>
        <w:t xml:space="preserve"> Evlenme ödeneği alan hak sahibinin aylığının kesildiği tarihten itibaren </w:t>
      </w:r>
      <w:r w:rsidRPr="00C56026">
        <w:rPr>
          <w:b/>
          <w:bCs/>
          <w:sz w:val="26"/>
          <w:szCs w:val="26"/>
        </w:rPr>
        <w:t>2 yıl içinde yeniden hak sahibi olması halinde</w:t>
      </w:r>
      <w:r>
        <w:rPr>
          <w:sz w:val="26"/>
          <w:szCs w:val="26"/>
        </w:rPr>
        <w:t xml:space="preserve">, </w:t>
      </w:r>
      <w:r w:rsidRPr="00C56026">
        <w:rPr>
          <w:b/>
          <w:bCs/>
          <w:sz w:val="26"/>
          <w:szCs w:val="26"/>
          <w:u w:val="single"/>
        </w:rPr>
        <w:t>2 yıllık sürenin sonuna kadar gelir veya aylık bağlanmaz,</w:t>
      </w:r>
      <w:r w:rsidRPr="00E9493E">
        <w:rPr>
          <w:b/>
          <w:bCs/>
          <w:sz w:val="26"/>
          <w:szCs w:val="26"/>
        </w:rPr>
        <w:t xml:space="preserve"> </w:t>
      </w:r>
      <w:r>
        <w:rPr>
          <w:sz w:val="26"/>
          <w:szCs w:val="26"/>
        </w:rPr>
        <w:t>bu durumda olanlar 60</w:t>
      </w:r>
      <w:r w:rsidR="00772942">
        <w:rPr>
          <w:sz w:val="26"/>
          <w:szCs w:val="26"/>
        </w:rPr>
        <w:t>. m</w:t>
      </w:r>
      <w:r>
        <w:rPr>
          <w:sz w:val="26"/>
          <w:szCs w:val="26"/>
        </w:rPr>
        <w:t xml:space="preserve">addenin birinci fıkrasının (f) bendi kapsamında GSS’li sayılır. </w:t>
      </w:r>
    </w:p>
    <w:p w14:paraId="3BD6AA64" w14:textId="77777777" w:rsidR="00E9493E" w:rsidRPr="00E9493E" w:rsidRDefault="00E9493E" w:rsidP="00F56E13">
      <w:pPr>
        <w:tabs>
          <w:tab w:val="left" w:pos="2484"/>
        </w:tabs>
        <w:spacing w:line="276" w:lineRule="auto"/>
        <w:rPr>
          <w:sz w:val="10"/>
          <w:szCs w:val="10"/>
        </w:rPr>
      </w:pPr>
    </w:p>
    <w:p w14:paraId="368472C5" w14:textId="7422F897" w:rsidR="00C56026" w:rsidRPr="00666D53" w:rsidRDefault="00C56026" w:rsidP="00E9493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484"/>
        </w:tabs>
        <w:spacing w:line="276" w:lineRule="auto"/>
        <w:rPr>
          <w:sz w:val="18"/>
          <w:szCs w:val="18"/>
        </w:rPr>
      </w:pPr>
      <w:r w:rsidRPr="00666D53">
        <w:rPr>
          <w:b/>
          <w:bCs/>
          <w:sz w:val="18"/>
          <w:szCs w:val="18"/>
        </w:rPr>
        <w:t>60-1F:</w:t>
      </w:r>
      <w:r w:rsidRPr="00666D53">
        <w:rPr>
          <w:sz w:val="18"/>
          <w:szCs w:val="18"/>
        </w:rPr>
        <w:t xml:space="preserve"> Bu kanunun veya bu kanundan önce yürürlükte bulunan sosyal güvenlik kanunlarına göre gelir veya aylık alan kişiler</w:t>
      </w:r>
    </w:p>
    <w:p w14:paraId="0F9CE23F" w14:textId="10A04915" w:rsidR="00C56026" w:rsidRPr="00C56026" w:rsidRDefault="00C56026" w:rsidP="002E308A">
      <w:pPr>
        <w:spacing w:line="276" w:lineRule="auto"/>
        <w:jc w:val="both"/>
      </w:pPr>
    </w:p>
    <w:p w14:paraId="2F2BE6CF" w14:textId="14C159DC" w:rsidR="00C56026" w:rsidRPr="007A7FF2" w:rsidRDefault="00C56026" w:rsidP="002E308A">
      <w:pPr>
        <w:tabs>
          <w:tab w:val="left" w:pos="3181"/>
        </w:tabs>
        <w:spacing w:line="276" w:lineRule="auto"/>
        <w:jc w:val="both"/>
        <w:rPr>
          <w:sz w:val="26"/>
          <w:szCs w:val="26"/>
        </w:rPr>
      </w:pPr>
      <w:r w:rsidRPr="007A7FF2">
        <w:rPr>
          <w:sz w:val="26"/>
          <w:szCs w:val="26"/>
        </w:rPr>
        <w:sym w:font="Wingdings" w:char="F0E8"/>
      </w:r>
      <w:r w:rsidRPr="007A7FF2">
        <w:rPr>
          <w:sz w:val="26"/>
          <w:szCs w:val="26"/>
        </w:rPr>
        <w:t xml:space="preserve"> Evlenme ödeneği verilmesi halinde, </w:t>
      </w:r>
      <w:r w:rsidRPr="005178A7">
        <w:rPr>
          <w:b/>
          <w:bCs/>
          <w:sz w:val="26"/>
          <w:szCs w:val="26"/>
        </w:rPr>
        <w:t>diğer hak sahiplerinin aylık veya gelirleri</w:t>
      </w:r>
      <w:r w:rsidRPr="007A7FF2">
        <w:rPr>
          <w:sz w:val="26"/>
          <w:szCs w:val="26"/>
        </w:rPr>
        <w:t xml:space="preserve"> </w:t>
      </w:r>
      <w:r w:rsidRPr="005178A7">
        <w:rPr>
          <w:sz w:val="26"/>
          <w:szCs w:val="26"/>
          <w:u w:val="single"/>
        </w:rPr>
        <w:t>evlenme ödeneği verilen sürenin bitimini takip eden ödeme döneminden itibaren</w:t>
      </w:r>
      <w:r w:rsidRPr="007A7FF2">
        <w:rPr>
          <w:sz w:val="26"/>
          <w:szCs w:val="26"/>
        </w:rPr>
        <w:t xml:space="preserve"> 34</w:t>
      </w:r>
      <w:r w:rsidR="00772942">
        <w:rPr>
          <w:sz w:val="26"/>
          <w:szCs w:val="26"/>
        </w:rPr>
        <w:t>. m</w:t>
      </w:r>
      <w:r w:rsidRPr="007A7FF2">
        <w:rPr>
          <w:sz w:val="26"/>
          <w:szCs w:val="26"/>
        </w:rPr>
        <w:t>addeye göre yeniden belirler.</w:t>
      </w:r>
      <w:r w:rsidR="00B94C0F">
        <w:rPr>
          <w:sz w:val="26"/>
          <w:szCs w:val="26"/>
        </w:rPr>
        <w:t xml:space="preserve"> (Yani 24 ay sonra yeniden belirlenir.)</w:t>
      </w:r>
    </w:p>
    <w:p w14:paraId="600E76DB" w14:textId="311D6742" w:rsidR="00C56026" w:rsidRPr="00E9493E" w:rsidRDefault="00C56026" w:rsidP="002E308A">
      <w:pPr>
        <w:tabs>
          <w:tab w:val="left" w:pos="3181"/>
        </w:tabs>
        <w:spacing w:line="276" w:lineRule="auto"/>
        <w:jc w:val="both"/>
        <w:rPr>
          <w:sz w:val="10"/>
          <w:szCs w:val="10"/>
        </w:rPr>
      </w:pPr>
    </w:p>
    <w:p w14:paraId="500F225F" w14:textId="7F948C57" w:rsidR="007A7FF2" w:rsidRPr="005178A7" w:rsidRDefault="007A7FF2" w:rsidP="002E308A">
      <w:pPr>
        <w:shd w:val="clear" w:color="auto" w:fill="F2F2F2" w:themeFill="background1" w:themeFillShade="F2"/>
        <w:tabs>
          <w:tab w:val="left" w:pos="3181"/>
        </w:tabs>
        <w:spacing w:line="276" w:lineRule="auto"/>
        <w:jc w:val="both"/>
      </w:pPr>
      <w:r w:rsidRPr="005178A7">
        <w:rPr>
          <w:b/>
          <w:bCs/>
        </w:rPr>
        <w:t>Örnek:</w:t>
      </w:r>
      <w:r w:rsidRPr="005178A7">
        <w:t xml:space="preserve"> Hak sahibi </w:t>
      </w:r>
      <w:r w:rsidRPr="005178A7">
        <w:rPr>
          <w:b/>
          <w:bCs/>
        </w:rPr>
        <w:t>eş ve 3 öz çocuğun</w:t>
      </w:r>
      <w:r w:rsidRPr="005178A7">
        <w:t xml:space="preserve"> bulunması halinde hisseler </w:t>
      </w:r>
      <w:r w:rsidRPr="008B1B21">
        <w:rPr>
          <w:b/>
          <w:bCs/>
        </w:rPr>
        <w:t>anne için 2/5 (%50</w:t>
      </w:r>
      <w:r w:rsidRPr="005178A7">
        <w:t xml:space="preserve">), </w:t>
      </w:r>
      <w:r w:rsidRPr="008B1B21">
        <w:rPr>
          <w:b/>
          <w:bCs/>
        </w:rPr>
        <w:t>çocuklar için 1/5’tir. (%25)</w:t>
      </w:r>
      <w:r w:rsidRPr="005178A7">
        <w:t xml:space="preserve"> Bağlanan ölüm aylığının 15</w:t>
      </w:r>
      <w:r w:rsidR="00285139">
        <w:t>.0</w:t>
      </w:r>
      <w:r w:rsidRPr="005178A7">
        <w:t>00 TL olduğunu varsayarsak evlenen çocuğun oranı 1/5 olacağı için 3</w:t>
      </w:r>
      <w:r w:rsidR="00285139">
        <w:t>.0</w:t>
      </w:r>
      <w:r w:rsidRPr="005178A7">
        <w:t>00 TL bağlanıyord</w:t>
      </w:r>
      <w:r w:rsidR="008B1B21">
        <w:t>u</w:t>
      </w:r>
      <w:r w:rsidRPr="005178A7">
        <w:t xml:space="preserve">. Toplamda 2 yıllık tutarı bir defaya mahsus ödeneceği için </w:t>
      </w:r>
      <w:r w:rsidRPr="008B1B21">
        <w:rPr>
          <w:b/>
          <w:bCs/>
        </w:rPr>
        <w:t>300</w:t>
      </w:r>
      <w:r w:rsidR="00285139">
        <w:rPr>
          <w:b/>
          <w:bCs/>
        </w:rPr>
        <w:t>0</w:t>
      </w:r>
      <w:r w:rsidRPr="008B1B21">
        <w:rPr>
          <w:b/>
          <w:bCs/>
        </w:rPr>
        <w:t xml:space="preserve"> x 24 = 72</w:t>
      </w:r>
      <w:r w:rsidR="00285139">
        <w:rPr>
          <w:b/>
          <w:bCs/>
        </w:rPr>
        <w:t>.0</w:t>
      </w:r>
      <w:r w:rsidRPr="008B1B21">
        <w:rPr>
          <w:b/>
          <w:bCs/>
        </w:rPr>
        <w:t xml:space="preserve">00 TL </w:t>
      </w:r>
      <w:r w:rsidRPr="005178A7">
        <w:t>evlenme ödeneği alacaktır.</w:t>
      </w:r>
    </w:p>
    <w:p w14:paraId="79AA6C8B" w14:textId="18D167BA" w:rsidR="0091606B" w:rsidRPr="00E9493E"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rPr>
      </w:pPr>
      <w:r w:rsidRPr="00E9493E">
        <w:rPr>
          <w:rFonts w:ascii="Times New Roman" w:hAnsi="Times New Roman" w:cs="Times New Roman"/>
        </w:rPr>
        <w:lastRenderedPageBreak/>
        <w:t xml:space="preserve">Evlendiğinden dolayı evlenme ödeneği alıp </w:t>
      </w:r>
      <w:r w:rsidRPr="00E9493E">
        <w:rPr>
          <w:rFonts w:ascii="Times New Roman" w:hAnsi="Times New Roman" w:cs="Times New Roman"/>
          <w:b/>
          <w:bCs/>
        </w:rPr>
        <w:t>aylıktan çıkan kız çocuğunun payı</w:t>
      </w:r>
      <w:r w:rsidRPr="00E9493E">
        <w:rPr>
          <w:rFonts w:ascii="Times New Roman" w:hAnsi="Times New Roman" w:cs="Times New Roman"/>
        </w:rPr>
        <w:t xml:space="preserve"> </w:t>
      </w:r>
      <w:r w:rsidRPr="00E9493E">
        <w:rPr>
          <w:rFonts w:ascii="Times New Roman" w:hAnsi="Times New Roman" w:cs="Times New Roman"/>
          <w:b/>
          <w:bCs/>
        </w:rPr>
        <w:t>24 ay sonra diğer hak sahiplerine aktarılarak aylık oranları yeniden belirlenir.</w:t>
      </w:r>
    </w:p>
    <w:p w14:paraId="348503BE" w14:textId="77777777" w:rsidR="00E9493E" w:rsidRPr="00E9493E" w:rsidRDefault="00E9493E" w:rsidP="00E9493E">
      <w:pPr>
        <w:tabs>
          <w:tab w:val="left" w:pos="3181"/>
        </w:tabs>
        <w:spacing w:line="300" w:lineRule="auto"/>
        <w:ind w:left="357"/>
        <w:jc w:val="both"/>
        <w:rPr>
          <w:sz w:val="6"/>
          <w:szCs w:val="6"/>
        </w:rPr>
      </w:pPr>
    </w:p>
    <w:p w14:paraId="325E0255" w14:textId="74EAF35B" w:rsidR="0091606B"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rPr>
      </w:pPr>
      <w:r w:rsidRPr="00E9493E">
        <w:rPr>
          <w:rFonts w:ascii="Times New Roman" w:hAnsi="Times New Roman" w:cs="Times New Roman"/>
          <w:u w:val="single"/>
        </w:rPr>
        <w:t>Evlenme ödeneği istemediklerini yazılı olarak Kuruma bildirenlerden</w:t>
      </w:r>
      <w:r w:rsidRPr="00E9493E">
        <w:rPr>
          <w:rFonts w:ascii="Times New Roman" w:hAnsi="Times New Roman" w:cs="Times New Roman"/>
        </w:rPr>
        <w:t xml:space="preserve"> sonradan evlenme ödeneği verilmesi talebinde bulunanların bu talepleri reddedilir.</w:t>
      </w:r>
    </w:p>
    <w:p w14:paraId="7486E5EA" w14:textId="77777777" w:rsidR="00E9493E" w:rsidRPr="00E9493E" w:rsidRDefault="00E9493E" w:rsidP="00E9493E">
      <w:pPr>
        <w:tabs>
          <w:tab w:val="left" w:pos="3181"/>
        </w:tabs>
        <w:spacing w:line="300" w:lineRule="auto"/>
        <w:jc w:val="both"/>
        <w:rPr>
          <w:sz w:val="6"/>
          <w:szCs w:val="6"/>
        </w:rPr>
      </w:pPr>
    </w:p>
    <w:p w14:paraId="3783C753" w14:textId="68125570" w:rsidR="0091606B"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rPr>
      </w:pPr>
      <w:r w:rsidRPr="00E9493E">
        <w:rPr>
          <w:rFonts w:ascii="Times New Roman" w:hAnsi="Times New Roman" w:cs="Times New Roman"/>
        </w:rPr>
        <w:t>Evlenme ödeneği alan kız çocuğu, 2 yıllık süre dolmadan boşanırsa 2 yıllık süre dolmadan tekrar gelir/aylığa giremese de bu sürede 60-F statüsünde ölen ana-babası üzerinden sağlıktan yararlanabilir.</w:t>
      </w:r>
    </w:p>
    <w:p w14:paraId="2264A000" w14:textId="77777777" w:rsidR="00E9493E" w:rsidRPr="00E9493E" w:rsidRDefault="00E9493E" w:rsidP="00E9493E">
      <w:pPr>
        <w:tabs>
          <w:tab w:val="left" w:pos="3181"/>
        </w:tabs>
        <w:spacing w:line="300" w:lineRule="auto"/>
        <w:ind w:left="357"/>
        <w:jc w:val="both"/>
        <w:rPr>
          <w:sz w:val="6"/>
          <w:szCs w:val="6"/>
        </w:rPr>
      </w:pPr>
    </w:p>
    <w:p w14:paraId="421F6BF1" w14:textId="502B073C" w:rsidR="0091606B"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b/>
          <w:bCs/>
        </w:rPr>
      </w:pPr>
      <w:r w:rsidRPr="00E9493E">
        <w:rPr>
          <w:rFonts w:ascii="Times New Roman" w:hAnsi="Times New Roman" w:cs="Times New Roman"/>
        </w:rPr>
        <w:t xml:space="preserve">Kız çocuklarının evlenme ödeneğinden yararlanabilmeleri için </w:t>
      </w:r>
      <w:r w:rsidRPr="00E9493E">
        <w:rPr>
          <w:rFonts w:ascii="Times New Roman" w:hAnsi="Times New Roman" w:cs="Times New Roman"/>
          <w:b/>
          <w:bCs/>
        </w:rPr>
        <w:t>yazılı talepte bulunmaları şarttır.</w:t>
      </w:r>
    </w:p>
    <w:p w14:paraId="1DC15D8B" w14:textId="77777777" w:rsidR="00E9493E" w:rsidRPr="00E9493E" w:rsidRDefault="00E9493E" w:rsidP="00E9493E">
      <w:pPr>
        <w:tabs>
          <w:tab w:val="left" w:pos="3181"/>
        </w:tabs>
        <w:spacing w:line="300" w:lineRule="auto"/>
        <w:jc w:val="both"/>
        <w:rPr>
          <w:b/>
          <w:bCs/>
          <w:sz w:val="6"/>
          <w:szCs w:val="6"/>
        </w:rPr>
      </w:pPr>
    </w:p>
    <w:p w14:paraId="65A2F528" w14:textId="05CDDF2B" w:rsidR="0091606B" w:rsidRPr="00E9493E"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rPr>
      </w:pPr>
      <w:r w:rsidRPr="00E9493E">
        <w:rPr>
          <w:rFonts w:ascii="Times New Roman" w:hAnsi="Times New Roman" w:cs="Times New Roman"/>
          <w:b/>
          <w:bCs/>
        </w:rPr>
        <w:t>Evlenme ödeneği</w:t>
      </w:r>
      <w:r w:rsidRPr="00E9493E">
        <w:rPr>
          <w:rFonts w:ascii="Times New Roman" w:hAnsi="Times New Roman" w:cs="Times New Roman"/>
        </w:rPr>
        <w:t xml:space="preserve"> için, kız çocuğunun evlilik tarihinden itibaren </w:t>
      </w:r>
      <w:r w:rsidRPr="00E9493E">
        <w:rPr>
          <w:rFonts w:ascii="Times New Roman" w:hAnsi="Times New Roman" w:cs="Times New Roman"/>
          <w:b/>
          <w:bCs/>
        </w:rPr>
        <w:t>5 yıl</w:t>
      </w:r>
      <w:r w:rsidRPr="00E9493E">
        <w:rPr>
          <w:rFonts w:ascii="Times New Roman" w:hAnsi="Times New Roman" w:cs="Times New Roman"/>
        </w:rPr>
        <w:t xml:space="preserve"> içinde Kuruma yazılı talepte bulunması gerekir. Aksi halde bu ödeneğin alınması hakkı </w:t>
      </w:r>
      <w:r w:rsidRPr="00E9493E">
        <w:rPr>
          <w:rFonts w:ascii="Times New Roman" w:hAnsi="Times New Roman" w:cs="Times New Roman"/>
          <w:b/>
          <w:bCs/>
        </w:rPr>
        <w:t>zamanaşımına uğrar</w:t>
      </w:r>
      <w:r w:rsidRPr="00E9493E">
        <w:rPr>
          <w:rFonts w:ascii="Times New Roman" w:hAnsi="Times New Roman" w:cs="Times New Roman"/>
        </w:rPr>
        <w:t>.</w:t>
      </w:r>
    </w:p>
    <w:p w14:paraId="294EC434" w14:textId="77777777" w:rsidR="0091606B" w:rsidRPr="00E9493E" w:rsidRDefault="0091606B" w:rsidP="00E9493E">
      <w:pPr>
        <w:tabs>
          <w:tab w:val="left" w:pos="3181"/>
        </w:tabs>
        <w:spacing w:line="300" w:lineRule="auto"/>
        <w:jc w:val="both"/>
        <w:rPr>
          <w:b/>
          <w:bCs/>
          <w:u w:val="single"/>
        </w:rPr>
      </w:pPr>
    </w:p>
    <w:p w14:paraId="39806722" w14:textId="6E88FFFC" w:rsidR="007A7FF2" w:rsidRPr="00E9493E" w:rsidRDefault="00F56E13" w:rsidP="00E9493E">
      <w:pPr>
        <w:tabs>
          <w:tab w:val="left" w:pos="3181"/>
        </w:tabs>
        <w:spacing w:line="300" w:lineRule="auto"/>
        <w:jc w:val="both"/>
        <w:rPr>
          <w:b/>
          <w:bCs/>
          <w:sz w:val="26"/>
          <w:szCs w:val="26"/>
          <w:u w:val="single"/>
        </w:rPr>
      </w:pPr>
      <w:r w:rsidRPr="00E9493E">
        <w:rPr>
          <w:b/>
          <w:bCs/>
          <w:sz w:val="26"/>
          <w:szCs w:val="26"/>
          <w:u w:val="single"/>
        </w:rPr>
        <w:t xml:space="preserve">Cenaze </w:t>
      </w:r>
      <w:r w:rsidR="00E9493E" w:rsidRPr="00E9493E">
        <w:rPr>
          <w:b/>
          <w:bCs/>
          <w:sz w:val="26"/>
          <w:szCs w:val="26"/>
          <w:u w:val="single"/>
        </w:rPr>
        <w:t>Ö</w:t>
      </w:r>
      <w:r w:rsidRPr="00E9493E">
        <w:rPr>
          <w:b/>
          <w:bCs/>
          <w:sz w:val="26"/>
          <w:szCs w:val="26"/>
          <w:u w:val="single"/>
        </w:rPr>
        <w:t>deneği</w:t>
      </w:r>
    </w:p>
    <w:p w14:paraId="1CE62E47" w14:textId="458A228C" w:rsidR="00F56E13" w:rsidRPr="00E9493E" w:rsidRDefault="00F56E13" w:rsidP="00E9493E">
      <w:pPr>
        <w:tabs>
          <w:tab w:val="left" w:pos="3181"/>
        </w:tabs>
        <w:spacing w:line="300" w:lineRule="auto"/>
        <w:jc w:val="both"/>
      </w:pPr>
    </w:p>
    <w:p w14:paraId="403BBAFA" w14:textId="4E8C81B7" w:rsidR="008B1B21" w:rsidRPr="00E9493E" w:rsidRDefault="00F56E13" w:rsidP="00E9493E">
      <w:pPr>
        <w:tabs>
          <w:tab w:val="left" w:pos="3181"/>
        </w:tabs>
        <w:spacing w:line="300" w:lineRule="auto"/>
        <w:jc w:val="both"/>
      </w:pPr>
      <w:r w:rsidRPr="00E9493E">
        <w:sym w:font="Wingdings" w:char="F0E8"/>
      </w:r>
      <w:r w:rsidRPr="00E9493E">
        <w:t xml:space="preserve"> </w:t>
      </w:r>
      <w:r w:rsidR="00B94C0F" w:rsidRPr="00E9493E">
        <w:rPr>
          <w:u w:val="single"/>
        </w:rPr>
        <w:t>İş kazası ve meslek hastalığı sonucu</w:t>
      </w:r>
      <w:r w:rsidR="00B94C0F" w:rsidRPr="00E9493E">
        <w:t xml:space="preserve"> veya </w:t>
      </w:r>
      <w:r w:rsidR="00B94C0F" w:rsidRPr="00E9493E">
        <w:rPr>
          <w:u w:val="single"/>
        </w:rPr>
        <w:t>sürekli iş göremezlik geliri</w:t>
      </w:r>
      <w:r w:rsidR="00B94C0F" w:rsidRPr="00E9493E">
        <w:t xml:space="preserve">, </w:t>
      </w:r>
      <w:r w:rsidR="00B94C0F" w:rsidRPr="00E9493E">
        <w:rPr>
          <w:u w:val="single"/>
        </w:rPr>
        <w:t>malullük</w:t>
      </w:r>
      <w:r w:rsidR="00B94C0F" w:rsidRPr="00E9493E">
        <w:t xml:space="preserve">, </w:t>
      </w:r>
      <w:r w:rsidR="00B94C0F" w:rsidRPr="00E9493E">
        <w:rPr>
          <w:u w:val="single"/>
        </w:rPr>
        <w:t>vazife malullüğü</w:t>
      </w:r>
      <w:r w:rsidR="00B94C0F" w:rsidRPr="00E9493E">
        <w:t xml:space="preserve"> veya </w:t>
      </w:r>
      <w:r w:rsidR="00B94C0F" w:rsidRPr="00E9493E">
        <w:rPr>
          <w:u w:val="single"/>
        </w:rPr>
        <w:t>yaşlılık aylığı almakta iken</w:t>
      </w:r>
      <w:r w:rsidR="00B94C0F" w:rsidRPr="00E9493E">
        <w:t xml:space="preserve"> veya </w:t>
      </w:r>
      <w:r w:rsidR="00B94C0F" w:rsidRPr="00E9493E">
        <w:rPr>
          <w:u w:val="single"/>
        </w:rPr>
        <w:t>kendisi için en az 360 gün MYÖ sigortası primi bildirilmiş olup da ölenlerin</w:t>
      </w:r>
      <w:r w:rsidR="00B94C0F" w:rsidRPr="00E9493E">
        <w:t xml:space="preserve"> hak sahiplerine </w:t>
      </w:r>
      <w:r w:rsidR="00B94C0F" w:rsidRPr="00E9493E">
        <w:rPr>
          <w:b/>
          <w:bCs/>
        </w:rPr>
        <w:t>Kurum Yönetim Kurulunca belirlenip Bakan tarafından onaylanan</w:t>
      </w:r>
      <w:r w:rsidR="00B94C0F" w:rsidRPr="00E9493E">
        <w:t xml:space="preserve"> tarife üzerinden cenaze ödeneği verilir.</w:t>
      </w:r>
    </w:p>
    <w:p w14:paraId="7F59275D" w14:textId="1A480B7B" w:rsidR="00B94C0F" w:rsidRPr="00E9493E" w:rsidRDefault="00B94C0F" w:rsidP="00E9493E">
      <w:pPr>
        <w:tabs>
          <w:tab w:val="left" w:pos="3181"/>
        </w:tabs>
        <w:spacing w:line="300" w:lineRule="auto"/>
        <w:jc w:val="both"/>
      </w:pPr>
    </w:p>
    <w:p w14:paraId="58ED285A" w14:textId="108B46E3" w:rsidR="00B94C0F" w:rsidRPr="00E9493E" w:rsidRDefault="00B94C0F" w:rsidP="00E9493E">
      <w:pPr>
        <w:tabs>
          <w:tab w:val="left" w:pos="3181"/>
        </w:tabs>
        <w:spacing w:line="300" w:lineRule="auto"/>
        <w:jc w:val="both"/>
      </w:pPr>
      <w:r w:rsidRPr="00E9493E">
        <w:sym w:font="Wingdings" w:char="F0E8"/>
      </w:r>
      <w:r w:rsidRPr="00E9493E">
        <w:t xml:space="preserve"> </w:t>
      </w:r>
      <w:r w:rsidRPr="00E9493E">
        <w:rPr>
          <w:b/>
          <w:bCs/>
        </w:rPr>
        <w:t>Cenaze ödeneği sırasıyla</w:t>
      </w:r>
      <w:r w:rsidRPr="00E9493E">
        <w:t xml:space="preserve"> sigortalının eşine, yoksa çocuklarına, o da yoksa ana-babasına, o da yoksa kardeşlerine verilir. </w:t>
      </w:r>
    </w:p>
    <w:p w14:paraId="4A2B312E" w14:textId="760A8CD2" w:rsidR="00370854" w:rsidRPr="00E9493E" w:rsidRDefault="00370854" w:rsidP="00E9493E">
      <w:pPr>
        <w:tabs>
          <w:tab w:val="left" w:pos="3181"/>
        </w:tabs>
        <w:spacing w:line="300" w:lineRule="auto"/>
        <w:jc w:val="both"/>
      </w:pPr>
    </w:p>
    <w:p w14:paraId="0DC94FB3" w14:textId="481484E0" w:rsidR="00370854" w:rsidRPr="00E9493E" w:rsidRDefault="00370854" w:rsidP="00E9493E">
      <w:pPr>
        <w:tabs>
          <w:tab w:val="left" w:pos="3181"/>
        </w:tabs>
        <w:spacing w:line="300" w:lineRule="auto"/>
        <w:jc w:val="both"/>
      </w:pPr>
      <w:r w:rsidRPr="00E9493E">
        <w:sym w:font="Wingdings" w:char="F0E8"/>
      </w:r>
      <w:r w:rsidRPr="00E9493E">
        <w:t xml:space="preserve"> Cenaze ödeneğinin yukarıda sayılanlara ödenememesi ve sigortalının cenazesinin gerçek veya tüzel kişiler tarafından kaldırılması durumunda, üçüncü fıkrada belirtilen tutarı geçmemek üzere </w:t>
      </w:r>
      <w:r w:rsidRPr="00E9493E">
        <w:rPr>
          <w:b/>
          <w:bCs/>
        </w:rPr>
        <w:t>belgelere dayanan masraflar</w:t>
      </w:r>
      <w:r w:rsidRPr="00E9493E">
        <w:t>, masrafı yapan gerçek veya tüzel kişilere ödenir.</w:t>
      </w:r>
    </w:p>
    <w:p w14:paraId="563A6821" w14:textId="19B9A344" w:rsidR="00370854" w:rsidRPr="00E9493E" w:rsidRDefault="00370854" w:rsidP="00E9493E">
      <w:pPr>
        <w:tabs>
          <w:tab w:val="left" w:pos="3181"/>
        </w:tabs>
        <w:spacing w:line="300" w:lineRule="auto"/>
        <w:jc w:val="both"/>
      </w:pPr>
    </w:p>
    <w:p w14:paraId="01B9230D" w14:textId="42E21004" w:rsidR="00370854" w:rsidRPr="00E9493E" w:rsidRDefault="00370854" w:rsidP="00E9493E">
      <w:pPr>
        <w:tabs>
          <w:tab w:val="left" w:pos="3181"/>
        </w:tabs>
        <w:spacing w:line="300" w:lineRule="auto"/>
        <w:jc w:val="both"/>
      </w:pPr>
      <w:r w:rsidRPr="00E9493E">
        <w:sym w:font="Wingdings" w:char="F0E8"/>
      </w:r>
      <w:r w:rsidRPr="00E9493E">
        <w:t xml:space="preserve"> 4C’linin ölümü halinde hak sahiplerine </w:t>
      </w:r>
      <w:r w:rsidRPr="00E9493E">
        <w:rPr>
          <w:u w:val="single"/>
        </w:rPr>
        <w:t>kendi kurumları tarafından</w:t>
      </w:r>
      <w:r w:rsidRPr="00E9493E">
        <w:t xml:space="preserve"> ilgili mevzuat gereği </w:t>
      </w:r>
      <w:r w:rsidRPr="00E9493E">
        <w:rPr>
          <w:b/>
          <w:bCs/>
        </w:rPr>
        <w:t>ÖLÜM YARDIMI HARİÇ</w:t>
      </w:r>
      <w:r w:rsidRPr="00E9493E">
        <w:t xml:space="preserve"> </w:t>
      </w:r>
      <w:r w:rsidRPr="00E9493E">
        <w:rPr>
          <w:u w:val="single"/>
        </w:rPr>
        <w:t>cenaze gideri, cenaze nakil gideri ödeneği veya bu mahiyette bir ödemenin yapılması halinde</w:t>
      </w:r>
      <w:r w:rsidRPr="00E9493E">
        <w:t xml:space="preserve"> </w:t>
      </w:r>
      <w:r w:rsidRPr="00E9493E">
        <w:rPr>
          <w:b/>
          <w:bCs/>
        </w:rPr>
        <w:t>Kurum tarafından cenaze ödeneği ödenmez</w:t>
      </w:r>
      <w:r w:rsidRPr="00E9493E">
        <w:t>.</w:t>
      </w:r>
    </w:p>
    <w:p w14:paraId="469CB819" w14:textId="054F6383" w:rsidR="00B94C0F" w:rsidRPr="00E9493E" w:rsidRDefault="00B94C0F" w:rsidP="00E9493E">
      <w:pPr>
        <w:tabs>
          <w:tab w:val="left" w:pos="3181"/>
        </w:tabs>
        <w:spacing w:line="300" w:lineRule="auto"/>
        <w:jc w:val="both"/>
      </w:pPr>
    </w:p>
    <w:tbl>
      <w:tblPr>
        <w:tblW w:w="93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7002"/>
      </w:tblGrid>
      <w:tr w:rsidR="00B94C0F" w:rsidRPr="00E9493E" w14:paraId="7DA7DC51" w14:textId="77777777" w:rsidTr="003C2BE6">
        <w:trPr>
          <w:trHeight w:val="286"/>
        </w:trPr>
        <w:tc>
          <w:tcPr>
            <w:tcW w:w="2304" w:type="dxa"/>
          </w:tcPr>
          <w:p w14:paraId="686A67BD" w14:textId="77777777" w:rsidR="00B94C0F" w:rsidRPr="00E9493E" w:rsidRDefault="00B94C0F" w:rsidP="00E9493E">
            <w:pPr>
              <w:tabs>
                <w:tab w:val="left" w:pos="2246"/>
              </w:tabs>
              <w:spacing w:line="300" w:lineRule="auto"/>
              <w:jc w:val="center"/>
              <w:rPr>
                <w:b/>
                <w:bCs/>
              </w:rPr>
            </w:pPr>
            <w:r w:rsidRPr="00E9493E">
              <w:rPr>
                <w:b/>
                <w:bCs/>
              </w:rPr>
              <w:t>YIL</w:t>
            </w:r>
          </w:p>
        </w:tc>
        <w:tc>
          <w:tcPr>
            <w:tcW w:w="7002" w:type="dxa"/>
          </w:tcPr>
          <w:p w14:paraId="551ABBEA" w14:textId="77777777" w:rsidR="00B94C0F" w:rsidRPr="00E9493E" w:rsidRDefault="00B94C0F" w:rsidP="00E9493E">
            <w:pPr>
              <w:tabs>
                <w:tab w:val="left" w:pos="2246"/>
              </w:tabs>
              <w:spacing w:line="300" w:lineRule="auto"/>
              <w:jc w:val="center"/>
              <w:rPr>
                <w:b/>
                <w:bCs/>
              </w:rPr>
            </w:pPr>
            <w:r w:rsidRPr="00E9493E">
              <w:rPr>
                <w:b/>
                <w:bCs/>
              </w:rPr>
              <w:t>CENAZE ÖDENEĞİ MİKTARI</w:t>
            </w:r>
          </w:p>
        </w:tc>
      </w:tr>
      <w:tr w:rsidR="00B94C0F" w:rsidRPr="00E9493E" w14:paraId="135A3B67" w14:textId="77777777" w:rsidTr="00B94C0F">
        <w:trPr>
          <w:trHeight w:val="327"/>
        </w:trPr>
        <w:tc>
          <w:tcPr>
            <w:tcW w:w="2304" w:type="dxa"/>
          </w:tcPr>
          <w:p w14:paraId="2BBC073D" w14:textId="740C6417" w:rsidR="00B94C0F" w:rsidRPr="00E9493E" w:rsidRDefault="00B94C0F" w:rsidP="00E9493E">
            <w:pPr>
              <w:tabs>
                <w:tab w:val="left" w:pos="2246"/>
              </w:tabs>
              <w:spacing w:line="300" w:lineRule="auto"/>
              <w:jc w:val="center"/>
            </w:pPr>
            <w:r w:rsidRPr="00E9493E">
              <w:t>202</w:t>
            </w:r>
            <w:r w:rsidR="008351E3">
              <w:t>4</w:t>
            </w:r>
          </w:p>
        </w:tc>
        <w:tc>
          <w:tcPr>
            <w:tcW w:w="7002" w:type="dxa"/>
          </w:tcPr>
          <w:p w14:paraId="676E73B8" w14:textId="088A5F6B" w:rsidR="00B94C0F" w:rsidRPr="00E9493E" w:rsidRDefault="008351E3" w:rsidP="00E9493E">
            <w:pPr>
              <w:tabs>
                <w:tab w:val="left" w:pos="2246"/>
              </w:tabs>
              <w:spacing w:line="300" w:lineRule="auto"/>
              <w:jc w:val="center"/>
            </w:pPr>
            <w:r>
              <w:t>3</w:t>
            </w:r>
            <w:r w:rsidR="00B92538">
              <w:t>.</w:t>
            </w:r>
            <w:r>
              <w:t>385</w:t>
            </w:r>
            <w:r w:rsidR="00B92538">
              <w:t xml:space="preserve"> </w:t>
            </w:r>
            <w:r w:rsidR="00B94C0F" w:rsidRPr="00E9493E">
              <w:t>TL</w:t>
            </w:r>
          </w:p>
        </w:tc>
      </w:tr>
      <w:tr w:rsidR="00B94C0F" w:rsidRPr="00E9493E" w14:paraId="50423AE7" w14:textId="77777777" w:rsidTr="00B94C0F">
        <w:trPr>
          <w:trHeight w:val="120"/>
        </w:trPr>
        <w:tc>
          <w:tcPr>
            <w:tcW w:w="2304" w:type="dxa"/>
          </w:tcPr>
          <w:p w14:paraId="07A5A4EE" w14:textId="3F993914" w:rsidR="00B94C0F" w:rsidRPr="00E9493E" w:rsidRDefault="00B94C0F" w:rsidP="00E9493E">
            <w:pPr>
              <w:tabs>
                <w:tab w:val="left" w:pos="2246"/>
              </w:tabs>
              <w:spacing w:line="300" w:lineRule="auto"/>
              <w:jc w:val="center"/>
            </w:pPr>
            <w:r w:rsidRPr="00E9493E">
              <w:t>202</w:t>
            </w:r>
            <w:r w:rsidR="008351E3">
              <w:t>5</w:t>
            </w:r>
          </w:p>
        </w:tc>
        <w:tc>
          <w:tcPr>
            <w:tcW w:w="7002" w:type="dxa"/>
          </w:tcPr>
          <w:p w14:paraId="78B4EF03" w14:textId="6B8612CE" w:rsidR="00C131EA" w:rsidRPr="00E9493E" w:rsidRDefault="00C131EA" w:rsidP="00C131EA">
            <w:pPr>
              <w:tabs>
                <w:tab w:val="left" w:pos="2246"/>
              </w:tabs>
              <w:spacing w:line="300" w:lineRule="auto"/>
            </w:pPr>
          </w:p>
        </w:tc>
      </w:tr>
    </w:tbl>
    <w:p w14:paraId="62E5C60E" w14:textId="45F7283F" w:rsidR="007A7FF2" w:rsidRPr="00E9493E" w:rsidRDefault="007A7FF2" w:rsidP="00E9493E">
      <w:pPr>
        <w:tabs>
          <w:tab w:val="left" w:pos="3181"/>
        </w:tabs>
        <w:spacing w:line="300" w:lineRule="auto"/>
        <w:jc w:val="both"/>
      </w:pPr>
    </w:p>
    <w:p w14:paraId="160B68C7" w14:textId="1671E305" w:rsidR="005E58AA" w:rsidRDefault="005E58AA" w:rsidP="00E9493E">
      <w:pPr>
        <w:tabs>
          <w:tab w:val="left" w:pos="3181"/>
        </w:tabs>
        <w:spacing w:line="300" w:lineRule="auto"/>
        <w:jc w:val="both"/>
      </w:pPr>
      <w:r w:rsidRPr="00E9493E">
        <w:sym w:font="Wingdings" w:char="F0E8"/>
      </w:r>
      <w:r w:rsidRPr="00E9493E">
        <w:t xml:space="preserve"> </w:t>
      </w:r>
      <w:r w:rsidRPr="00E9493E">
        <w:rPr>
          <w:b/>
          <w:bCs/>
        </w:rPr>
        <w:t>Cenaze ödeneği</w:t>
      </w:r>
      <w:r w:rsidRPr="00E9493E">
        <w:t xml:space="preserve">, hak kazanıldığı tarihten itibaren </w:t>
      </w:r>
      <w:r w:rsidRPr="00E9493E">
        <w:rPr>
          <w:b/>
          <w:bCs/>
        </w:rPr>
        <w:t>5 yıl</w:t>
      </w:r>
      <w:r w:rsidRPr="00E9493E">
        <w:t xml:space="preserve"> içinde istenilmediği takdirde </w:t>
      </w:r>
      <w:r w:rsidRPr="00E9493E">
        <w:rPr>
          <w:b/>
          <w:bCs/>
        </w:rPr>
        <w:t>zamanaşımına</w:t>
      </w:r>
      <w:r w:rsidRPr="00E9493E">
        <w:t xml:space="preserve"> uğrar ve bu hak düşer.</w:t>
      </w:r>
    </w:p>
    <w:p w14:paraId="2A1EFA41" w14:textId="01735560" w:rsidR="00E9493E" w:rsidRDefault="00E9493E" w:rsidP="00E9493E">
      <w:pPr>
        <w:tabs>
          <w:tab w:val="left" w:pos="3181"/>
        </w:tabs>
        <w:spacing w:line="300" w:lineRule="auto"/>
        <w:jc w:val="both"/>
      </w:pPr>
    </w:p>
    <w:p w14:paraId="409EFB79" w14:textId="77777777" w:rsidR="00E9493E" w:rsidRPr="00E9493E" w:rsidRDefault="00E9493E" w:rsidP="00E9493E">
      <w:pPr>
        <w:tabs>
          <w:tab w:val="left" w:pos="3181"/>
        </w:tabs>
        <w:spacing w:line="300" w:lineRule="auto"/>
        <w:jc w:val="both"/>
      </w:pPr>
    </w:p>
    <w:p w14:paraId="0A882C7F" w14:textId="3F46B145" w:rsidR="0091606B" w:rsidRPr="00657E71" w:rsidRDefault="00F8617C" w:rsidP="00657E71">
      <w:pPr>
        <w:tabs>
          <w:tab w:val="left" w:pos="3181"/>
        </w:tabs>
        <w:spacing w:line="300" w:lineRule="auto"/>
        <w:jc w:val="both"/>
        <w:rPr>
          <w:b/>
          <w:bCs/>
          <w:sz w:val="28"/>
          <w:szCs w:val="28"/>
        </w:rPr>
      </w:pPr>
      <w:r w:rsidRPr="00657E71">
        <w:rPr>
          <w:b/>
          <w:bCs/>
          <w:sz w:val="28"/>
          <w:szCs w:val="28"/>
        </w:rPr>
        <w:lastRenderedPageBreak/>
        <w:t>MADDE 38 – UZUN VADELİ SİGORTA KOLLARI BAKIMINDAN SİGORTALILIK SÜRESİ</w:t>
      </w:r>
    </w:p>
    <w:p w14:paraId="4B9F38CC" w14:textId="3652B8C9" w:rsidR="00F8617C" w:rsidRPr="00657E71" w:rsidRDefault="00F8617C" w:rsidP="00657E71">
      <w:pPr>
        <w:tabs>
          <w:tab w:val="left" w:pos="3181"/>
        </w:tabs>
        <w:spacing w:line="300" w:lineRule="auto"/>
        <w:jc w:val="both"/>
      </w:pPr>
    </w:p>
    <w:p w14:paraId="2EFA0E2F" w14:textId="559398B0" w:rsidR="00657E71" w:rsidRDefault="00821BED" w:rsidP="00657E71">
      <w:pPr>
        <w:tabs>
          <w:tab w:val="left" w:pos="3181"/>
        </w:tabs>
        <w:spacing w:line="300" w:lineRule="auto"/>
        <w:jc w:val="both"/>
        <w:rPr>
          <w:b/>
          <w:bCs/>
        </w:rPr>
      </w:pPr>
      <w:r w:rsidRPr="00657E71">
        <w:sym w:font="Wingdings" w:char="F0E8"/>
      </w:r>
      <w:r w:rsidRPr="00657E71">
        <w:t xml:space="preserve"> </w:t>
      </w:r>
      <w:r w:rsidRPr="00657E71">
        <w:rPr>
          <w:b/>
          <w:bCs/>
        </w:rPr>
        <w:t>MYÖ sigortalarının uygulanmasında dikkate alınacak sigortalılık süresinin başlangıcı;</w:t>
      </w:r>
    </w:p>
    <w:p w14:paraId="1A557DFE" w14:textId="77777777" w:rsidR="00657E71" w:rsidRPr="00657E71" w:rsidRDefault="00657E71" w:rsidP="00657E71">
      <w:pPr>
        <w:tabs>
          <w:tab w:val="left" w:pos="3181"/>
        </w:tabs>
        <w:spacing w:line="300" w:lineRule="auto"/>
        <w:jc w:val="both"/>
        <w:rPr>
          <w:b/>
          <w:bCs/>
          <w:sz w:val="6"/>
          <w:szCs w:val="6"/>
        </w:rPr>
      </w:pPr>
    </w:p>
    <w:p w14:paraId="18ED086A" w14:textId="77777777" w:rsidR="00657E71" w:rsidRPr="00657E71" w:rsidRDefault="00657E71" w:rsidP="00657E71">
      <w:pPr>
        <w:tabs>
          <w:tab w:val="left" w:pos="3181"/>
        </w:tabs>
        <w:spacing w:line="300" w:lineRule="auto"/>
        <w:jc w:val="both"/>
        <w:rPr>
          <w:sz w:val="6"/>
          <w:szCs w:val="6"/>
        </w:rPr>
      </w:pPr>
    </w:p>
    <w:p w14:paraId="1F5689B9" w14:textId="736307FB"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5417 sayılı İhtiyarlık Sigortası Kanununa,</w:t>
      </w:r>
    </w:p>
    <w:p w14:paraId="39362DEE"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4024D528" w14:textId="6E8CE624"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6900 sayılı Maluliyet, İhtiyarlık ve Ölüm Sigortaları Hakkında Kanuna,</w:t>
      </w:r>
    </w:p>
    <w:p w14:paraId="2E65D563"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3014B6AB" w14:textId="13B7F66F"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506 sayılı Sosyal Sigortalar Kanununa,</w:t>
      </w:r>
    </w:p>
    <w:p w14:paraId="1375AE09"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34DCCA79" w14:textId="319A3687"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 xml:space="preserve">1479 sayılı Esnaf ve </w:t>
      </w:r>
      <w:r w:rsidR="00155CBC">
        <w:rPr>
          <w:rFonts w:ascii="Times New Roman" w:hAnsi="Times New Roman" w:cs="Times New Roman"/>
        </w:rPr>
        <w:t>Sanatkâr</w:t>
      </w:r>
      <w:r w:rsidRPr="00657E71">
        <w:rPr>
          <w:rFonts w:ascii="Times New Roman" w:hAnsi="Times New Roman" w:cs="Times New Roman"/>
        </w:rPr>
        <w:t>lar ve Diğer Bağımsız Çalışanlar Sosyal Sigortalar Kurumu Kanununa,</w:t>
      </w:r>
    </w:p>
    <w:p w14:paraId="7EC2383F"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39ACF66E" w14:textId="7BF4C6FD"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2925 sayılı Tarım İşçileri Sosyal Sigortalar Kanununa,</w:t>
      </w:r>
    </w:p>
    <w:p w14:paraId="7882CCB8"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201710C8" w14:textId="4CF4B5F0"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2926 sayılı Tarımda Kendi Adına ve Hesabına Çalışanlar Sosyal Sigortalar Kanununa,</w:t>
      </w:r>
    </w:p>
    <w:p w14:paraId="62F4A535" w14:textId="77777777" w:rsidR="00657E71" w:rsidRPr="00657E71" w:rsidRDefault="00657E71" w:rsidP="00657E71">
      <w:pPr>
        <w:tabs>
          <w:tab w:val="left" w:pos="3181"/>
        </w:tabs>
        <w:spacing w:line="300" w:lineRule="auto"/>
        <w:ind w:left="360"/>
        <w:jc w:val="both"/>
        <w:rPr>
          <w:sz w:val="6"/>
          <w:szCs w:val="6"/>
        </w:rPr>
      </w:pPr>
    </w:p>
    <w:p w14:paraId="6C9E471F" w14:textId="5E72C71B"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5434 sayılı Türkiye Cumhuriyeti Emekli Sandığı Kanununa</w:t>
      </w:r>
    </w:p>
    <w:p w14:paraId="744D4360" w14:textId="77777777" w:rsidR="00657E71" w:rsidRPr="00657E71" w:rsidRDefault="00657E71" w:rsidP="00657E71">
      <w:pPr>
        <w:tabs>
          <w:tab w:val="left" w:pos="3181"/>
        </w:tabs>
        <w:spacing w:line="300" w:lineRule="auto"/>
        <w:ind w:left="360"/>
        <w:jc w:val="both"/>
        <w:rPr>
          <w:sz w:val="6"/>
          <w:szCs w:val="6"/>
        </w:rPr>
      </w:pPr>
    </w:p>
    <w:p w14:paraId="534C593D" w14:textId="3498EF38"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506 sayılı Sosyal Sigortalar Kanununun geçici 20</w:t>
      </w:r>
      <w:r w:rsidR="00772942">
        <w:rPr>
          <w:rFonts w:ascii="Times New Roman" w:hAnsi="Times New Roman" w:cs="Times New Roman"/>
        </w:rPr>
        <w:t>. m</w:t>
      </w:r>
      <w:r w:rsidRPr="00657E71">
        <w:rPr>
          <w:rFonts w:ascii="Times New Roman" w:hAnsi="Times New Roman" w:cs="Times New Roman"/>
        </w:rPr>
        <w:t>addesi kapsamındaki sandıklara</w:t>
      </w:r>
    </w:p>
    <w:p w14:paraId="52E25CC2" w14:textId="77777777" w:rsidR="00657E71" w:rsidRPr="00657E71" w:rsidRDefault="00657E71" w:rsidP="00657E71">
      <w:pPr>
        <w:tabs>
          <w:tab w:val="left" w:pos="3181"/>
        </w:tabs>
        <w:spacing w:line="300" w:lineRule="auto"/>
        <w:ind w:left="360"/>
        <w:jc w:val="both"/>
        <w:rPr>
          <w:sz w:val="6"/>
          <w:szCs w:val="6"/>
        </w:rPr>
      </w:pPr>
    </w:p>
    <w:p w14:paraId="73AC9E80" w14:textId="05154CC2" w:rsidR="00BA1DF3" w:rsidRPr="00657E71" w:rsidRDefault="00821BED" w:rsidP="00657E71">
      <w:pPr>
        <w:tabs>
          <w:tab w:val="left" w:pos="3181"/>
        </w:tabs>
        <w:spacing w:line="300" w:lineRule="auto"/>
        <w:jc w:val="both"/>
      </w:pPr>
      <w:proofErr w:type="gramStart"/>
      <w:r w:rsidRPr="00657E71">
        <w:t>veya</w:t>
      </w:r>
      <w:proofErr w:type="gramEnd"/>
      <w:r w:rsidRPr="00657E71">
        <w:t xml:space="preserve"> bu Kanuna tabi olarak </w:t>
      </w:r>
      <w:r w:rsidRPr="00657E71">
        <w:rPr>
          <w:b/>
          <w:bCs/>
        </w:rPr>
        <w:t xml:space="preserve">MYÖ sigortalarına tabi olarak ilk defa kapsama girdiği tarih </w:t>
      </w:r>
      <w:r w:rsidRPr="00657E71">
        <w:t>olarak kabul edilir. Uluslararası sosyal güvenlik sözleşmeleri hükümleri saklıdır.</w:t>
      </w:r>
    </w:p>
    <w:p w14:paraId="5FAFC82C" w14:textId="15E6D108" w:rsidR="00BA1DF3" w:rsidRPr="00657E71" w:rsidRDefault="00BA1DF3" w:rsidP="00657E71">
      <w:pPr>
        <w:tabs>
          <w:tab w:val="left" w:pos="3181"/>
        </w:tabs>
        <w:spacing w:line="300" w:lineRule="auto"/>
        <w:jc w:val="both"/>
      </w:pPr>
    </w:p>
    <w:p w14:paraId="52EDEE6E" w14:textId="05E31244" w:rsidR="00821BED" w:rsidRPr="00657E71" w:rsidRDefault="00821BED" w:rsidP="00657E71">
      <w:pPr>
        <w:tabs>
          <w:tab w:val="left" w:pos="3181"/>
        </w:tabs>
        <w:spacing w:line="300" w:lineRule="auto"/>
        <w:jc w:val="both"/>
      </w:pPr>
      <w:r w:rsidRPr="00657E71">
        <w:sym w:font="Wingdings" w:char="F0E8"/>
      </w:r>
      <w:r w:rsidRPr="00657E71">
        <w:t xml:space="preserve"> </w:t>
      </w:r>
      <w:r w:rsidRPr="00657E71">
        <w:rPr>
          <w:b/>
          <w:bCs/>
        </w:rPr>
        <w:t>18 yaşından önce</w:t>
      </w:r>
      <w:r w:rsidRPr="00657E71">
        <w:t xml:space="preserve"> MYÖ sigortalarına tabi olanların </w:t>
      </w:r>
      <w:r w:rsidRPr="00657E71">
        <w:rPr>
          <w:u w:val="single"/>
        </w:rPr>
        <w:t>sigortalılık süresi 18 yaşını doldurdukları tarihte başlamış kabul edilir.</w:t>
      </w:r>
      <w:r w:rsidRPr="00657E71">
        <w:t xml:space="preserve"> Ancak </w:t>
      </w:r>
      <w:r w:rsidRPr="00657E71">
        <w:rPr>
          <w:u w:val="single"/>
        </w:rPr>
        <w:t>18 yaşından önce Kuruma bildirilen MYÖ sigortası günleri</w:t>
      </w:r>
      <w:r w:rsidRPr="00657E71">
        <w:t xml:space="preserve">, şahsın toplam </w:t>
      </w:r>
      <w:r w:rsidRPr="00657E71">
        <w:rPr>
          <w:b/>
          <w:bCs/>
        </w:rPr>
        <w:t>prim ödeme gün sayısına dahil edilir</w:t>
      </w:r>
      <w:r w:rsidRPr="00657E71">
        <w:t>.</w:t>
      </w:r>
    </w:p>
    <w:p w14:paraId="53C7C86A" w14:textId="00372317" w:rsidR="00BA1DF3" w:rsidRPr="00657E71" w:rsidRDefault="00BA1DF3" w:rsidP="00657E71">
      <w:pPr>
        <w:tabs>
          <w:tab w:val="left" w:pos="3181"/>
        </w:tabs>
        <w:spacing w:line="300" w:lineRule="auto"/>
        <w:jc w:val="both"/>
      </w:pPr>
    </w:p>
    <w:p w14:paraId="5E49E479" w14:textId="59BC4629" w:rsidR="00821BED" w:rsidRPr="00657E71" w:rsidRDefault="00821BED" w:rsidP="00657E71">
      <w:pPr>
        <w:tabs>
          <w:tab w:val="left" w:pos="3181"/>
        </w:tabs>
        <w:spacing w:line="300" w:lineRule="auto"/>
        <w:jc w:val="both"/>
      </w:pPr>
      <w:r w:rsidRPr="00657E71">
        <w:sym w:font="Wingdings" w:char="F0E8"/>
      </w:r>
      <w:r w:rsidRPr="00657E71">
        <w:t xml:space="preserve"> 18 yaşından önce bildirilen MYÖ sigortası primi sigortalılık süresinden sayılmaz ancak bildirilen primler, prim ödeme gün sayılarının hesabına dahil edilir.</w:t>
      </w:r>
    </w:p>
    <w:p w14:paraId="26DC78A6" w14:textId="730D4567" w:rsidR="00821BED" w:rsidRPr="00657E71" w:rsidRDefault="00821BED" w:rsidP="00657E71">
      <w:pPr>
        <w:tabs>
          <w:tab w:val="left" w:pos="3181"/>
        </w:tabs>
        <w:spacing w:line="300" w:lineRule="auto"/>
        <w:jc w:val="both"/>
      </w:pPr>
    </w:p>
    <w:p w14:paraId="0DBD5E9E" w14:textId="604DAE34" w:rsidR="00821BED" w:rsidRPr="00657E71" w:rsidRDefault="00821BED" w:rsidP="00657E71">
      <w:pPr>
        <w:tabs>
          <w:tab w:val="left" w:pos="3181"/>
        </w:tabs>
        <w:spacing w:line="300" w:lineRule="auto"/>
        <w:jc w:val="both"/>
      </w:pPr>
      <w:r w:rsidRPr="00657E71">
        <w:sym w:font="Wingdings" w:char="F0E8"/>
      </w:r>
      <w:r w:rsidRPr="00657E71">
        <w:t xml:space="preserve"> </w:t>
      </w:r>
      <w:r w:rsidRPr="00657E71">
        <w:rPr>
          <w:u w:val="single"/>
        </w:rPr>
        <w:t>Bir meslek veya sanat okulunu bitirip mahkemece ergin kılınmak şartıyla</w:t>
      </w:r>
      <w:r w:rsidRPr="00657E71">
        <w:t xml:space="preserve"> </w:t>
      </w:r>
      <w:r w:rsidRPr="00657E71">
        <w:rPr>
          <w:u w:val="single"/>
        </w:rPr>
        <w:t>öğrenimleriyle ilgili görevlerde çalışanlar hakkında 18 yaşını doldurma şartı aranmaz</w:t>
      </w:r>
      <w:r w:rsidRPr="00657E71">
        <w:t>. Bu kapsamda 18 yaşın altında kazai rüşt kararı tarihinden itibaren başlayan sigortalılık başlangıç tarihleri, aynı zamanda sigortalılık süresinin başlangıç tarihi olarak esas alınır.</w:t>
      </w:r>
    </w:p>
    <w:p w14:paraId="483A2D8B" w14:textId="0E52CDA9" w:rsidR="00821BED" w:rsidRPr="00657E71" w:rsidRDefault="00821BED" w:rsidP="00657E71">
      <w:pPr>
        <w:tabs>
          <w:tab w:val="left" w:pos="3181"/>
        </w:tabs>
        <w:spacing w:line="300" w:lineRule="auto"/>
        <w:jc w:val="both"/>
      </w:pPr>
    </w:p>
    <w:p w14:paraId="19A8887D" w14:textId="31105916" w:rsidR="0058644E" w:rsidRPr="00657E71" w:rsidRDefault="0058644E" w:rsidP="00657E71">
      <w:pPr>
        <w:tabs>
          <w:tab w:val="left" w:pos="3181"/>
        </w:tabs>
        <w:spacing w:line="300" w:lineRule="auto"/>
        <w:jc w:val="both"/>
        <w:rPr>
          <w:b/>
          <w:bCs/>
          <w:u w:val="single"/>
        </w:rPr>
      </w:pPr>
      <w:r w:rsidRPr="00657E71">
        <w:rPr>
          <w:b/>
          <w:bCs/>
          <w:u w:val="single"/>
        </w:rPr>
        <w:t xml:space="preserve">Aylık </w:t>
      </w:r>
      <w:r w:rsidR="00657E71">
        <w:rPr>
          <w:b/>
          <w:bCs/>
          <w:u w:val="single"/>
        </w:rPr>
        <w:t>B</w:t>
      </w:r>
      <w:r w:rsidRPr="00657E71">
        <w:rPr>
          <w:b/>
          <w:bCs/>
          <w:u w:val="single"/>
        </w:rPr>
        <w:t xml:space="preserve">ağlama </w:t>
      </w:r>
      <w:r w:rsidR="00657E71">
        <w:rPr>
          <w:b/>
          <w:bCs/>
          <w:u w:val="single"/>
        </w:rPr>
        <w:t>İ</w:t>
      </w:r>
      <w:r w:rsidRPr="00657E71">
        <w:rPr>
          <w:b/>
          <w:bCs/>
          <w:u w:val="single"/>
        </w:rPr>
        <w:t xml:space="preserve">şlemlerinde </w:t>
      </w:r>
      <w:r w:rsidR="00657E71">
        <w:rPr>
          <w:b/>
          <w:bCs/>
          <w:u w:val="single"/>
        </w:rPr>
        <w:t>D</w:t>
      </w:r>
      <w:r w:rsidRPr="00657E71">
        <w:rPr>
          <w:b/>
          <w:bCs/>
          <w:u w:val="single"/>
        </w:rPr>
        <w:t xml:space="preserve">ikkate </w:t>
      </w:r>
      <w:r w:rsidR="00657E71">
        <w:rPr>
          <w:b/>
          <w:bCs/>
          <w:u w:val="single"/>
        </w:rPr>
        <w:t>A</w:t>
      </w:r>
      <w:r w:rsidRPr="00657E71">
        <w:rPr>
          <w:b/>
          <w:bCs/>
          <w:u w:val="single"/>
        </w:rPr>
        <w:t xml:space="preserve">lınan </w:t>
      </w:r>
      <w:r w:rsidR="00657E71">
        <w:rPr>
          <w:b/>
          <w:bCs/>
          <w:u w:val="single"/>
        </w:rPr>
        <w:t>S</w:t>
      </w:r>
      <w:r w:rsidRPr="00657E71">
        <w:rPr>
          <w:b/>
          <w:bCs/>
          <w:u w:val="single"/>
        </w:rPr>
        <w:t xml:space="preserve">igortalılık </w:t>
      </w:r>
      <w:r w:rsidR="00657E71">
        <w:rPr>
          <w:b/>
          <w:bCs/>
          <w:u w:val="single"/>
        </w:rPr>
        <w:t>S</w:t>
      </w:r>
      <w:r w:rsidRPr="00657E71">
        <w:rPr>
          <w:b/>
          <w:bCs/>
          <w:u w:val="single"/>
        </w:rPr>
        <w:t>üre</w:t>
      </w:r>
      <w:r w:rsidR="005F2F36" w:rsidRPr="00657E71">
        <w:rPr>
          <w:b/>
          <w:bCs/>
          <w:u w:val="single"/>
        </w:rPr>
        <w:t>leri;</w:t>
      </w:r>
    </w:p>
    <w:p w14:paraId="3A737EA1" w14:textId="7BCDC4D2" w:rsidR="0058644E" w:rsidRPr="00657E71" w:rsidRDefault="0058644E" w:rsidP="00657E71">
      <w:pPr>
        <w:tabs>
          <w:tab w:val="left" w:pos="3181"/>
        </w:tabs>
        <w:spacing w:line="300" w:lineRule="auto"/>
        <w:jc w:val="both"/>
      </w:pPr>
    </w:p>
    <w:p w14:paraId="2004A06E" w14:textId="5CCF3BE2" w:rsidR="0058644E" w:rsidRDefault="0058644E" w:rsidP="00657E71">
      <w:pPr>
        <w:tabs>
          <w:tab w:val="left" w:pos="3181"/>
        </w:tabs>
        <w:spacing w:line="300" w:lineRule="auto"/>
        <w:jc w:val="both"/>
      </w:pPr>
      <w:r w:rsidRPr="00657E71">
        <w:sym w:font="Wingdings" w:char="F0E8"/>
      </w:r>
      <w:r w:rsidRPr="00657E71">
        <w:t xml:space="preserve"> Sigortalının </w:t>
      </w:r>
      <w:r w:rsidRPr="00657E71">
        <w:rPr>
          <w:u w:val="single"/>
        </w:rPr>
        <w:t>başlangıç tarihi</w:t>
      </w:r>
      <w:r w:rsidRPr="00657E71">
        <w:t xml:space="preserve"> ile sigortalının aylık bağlanması için </w:t>
      </w:r>
      <w:r w:rsidRPr="00657E71">
        <w:rPr>
          <w:u w:val="single"/>
        </w:rPr>
        <w:t>yazılı istekte</w:t>
      </w:r>
      <w:r w:rsidRPr="00657E71">
        <w:t xml:space="preserve"> bulunduğu,</w:t>
      </w:r>
    </w:p>
    <w:p w14:paraId="1539394D" w14:textId="77777777" w:rsidR="00657E71" w:rsidRPr="00657E71" w:rsidRDefault="00657E71" w:rsidP="00657E71">
      <w:pPr>
        <w:tabs>
          <w:tab w:val="left" w:pos="3181"/>
        </w:tabs>
        <w:spacing w:line="300" w:lineRule="auto"/>
        <w:jc w:val="both"/>
        <w:rPr>
          <w:sz w:val="8"/>
          <w:szCs w:val="8"/>
        </w:rPr>
      </w:pPr>
    </w:p>
    <w:p w14:paraId="7D057B27" w14:textId="4F57FD8A" w:rsidR="0058644E" w:rsidRDefault="0058644E" w:rsidP="00657E71">
      <w:pPr>
        <w:tabs>
          <w:tab w:val="left" w:pos="3181"/>
        </w:tabs>
        <w:spacing w:line="300" w:lineRule="auto"/>
        <w:jc w:val="both"/>
      </w:pPr>
      <w:r w:rsidRPr="00657E71">
        <w:sym w:font="Wingdings" w:char="F0E8"/>
      </w:r>
      <w:r w:rsidRPr="00657E71">
        <w:t xml:space="preserve"> Aylık bağlanması için </w:t>
      </w:r>
      <w:r w:rsidRPr="00657E71">
        <w:rPr>
          <w:u w:val="single"/>
        </w:rPr>
        <w:t>istekte bulunmayan</w:t>
      </w:r>
      <w:r w:rsidRPr="00657E71">
        <w:t xml:space="preserve"> sigortalılar için ise </w:t>
      </w:r>
      <w:r w:rsidRPr="00657E71">
        <w:rPr>
          <w:u w:val="single"/>
        </w:rPr>
        <w:t>ölüm tarihi arasında geçen süredir</w:t>
      </w:r>
      <w:r w:rsidRPr="00657E71">
        <w:t>.</w:t>
      </w:r>
    </w:p>
    <w:p w14:paraId="7DA6644E" w14:textId="77777777" w:rsidR="00657E71" w:rsidRPr="00657E71" w:rsidRDefault="00657E71" w:rsidP="00657E71">
      <w:pPr>
        <w:tabs>
          <w:tab w:val="left" w:pos="3181"/>
        </w:tabs>
        <w:spacing w:line="300" w:lineRule="auto"/>
        <w:jc w:val="both"/>
        <w:rPr>
          <w:sz w:val="8"/>
          <w:szCs w:val="8"/>
        </w:rPr>
      </w:pPr>
    </w:p>
    <w:p w14:paraId="085320F7" w14:textId="003BE048" w:rsidR="0058644E" w:rsidRPr="00657E71" w:rsidRDefault="0058644E" w:rsidP="00657E71">
      <w:pPr>
        <w:tabs>
          <w:tab w:val="left" w:pos="3181"/>
        </w:tabs>
        <w:spacing w:line="300" w:lineRule="auto"/>
        <w:jc w:val="both"/>
      </w:pPr>
      <w:r w:rsidRPr="00657E71">
        <w:sym w:font="Wingdings" w:char="F0E8"/>
      </w:r>
      <w:r w:rsidRPr="00657E71">
        <w:t xml:space="preserve"> </w:t>
      </w:r>
      <w:r w:rsidR="005F2F36" w:rsidRPr="00657E71">
        <w:rPr>
          <w:b/>
          <w:bCs/>
        </w:rPr>
        <w:t>4C sigortalılar bakımından sigortalılık süresi</w:t>
      </w:r>
      <w:r w:rsidR="005F2F36" w:rsidRPr="00657E71">
        <w:t xml:space="preserve"> </w:t>
      </w:r>
      <w:r w:rsidR="005F2F36" w:rsidRPr="00657E71">
        <w:rPr>
          <w:i/>
          <w:iCs/>
        </w:rPr>
        <w:t>“sigortalılığın başlangıç tarihi ile yetkili makamdan emekliye sevk onayının alınarak görevliyle ilişiğinin kesildiği ayın son günü arasında geçen süredir.”</w:t>
      </w:r>
    </w:p>
    <w:p w14:paraId="66E18C71" w14:textId="5490467E" w:rsidR="000A3929" w:rsidRDefault="00D57C21" w:rsidP="00657E71">
      <w:pPr>
        <w:tabs>
          <w:tab w:val="left" w:pos="3181"/>
        </w:tabs>
        <w:spacing w:line="300" w:lineRule="auto"/>
        <w:jc w:val="both"/>
      </w:pPr>
      <w:r w:rsidRPr="00657E71">
        <w:lastRenderedPageBreak/>
        <w:sym w:font="Wingdings" w:char="F0E8"/>
      </w:r>
      <w:r w:rsidRPr="00657E71">
        <w:t xml:space="preserve"> Vazife malullüğü aylığı almaktayken, çalışmaya başlamaları nedeniyle haklarında UVSK hükümleri uygulananlar için malullük, yaşlılık ve ölüm aylığı bağlanmasında veya toptan ödeme yapılmasında esas alınacak</w:t>
      </w:r>
    </w:p>
    <w:p w14:paraId="3DED38AC" w14:textId="77777777" w:rsidR="00657E71" w:rsidRPr="00657E71" w:rsidRDefault="00657E71" w:rsidP="00657E71">
      <w:pPr>
        <w:tabs>
          <w:tab w:val="left" w:pos="3181"/>
        </w:tabs>
        <w:spacing w:line="300" w:lineRule="auto"/>
        <w:jc w:val="both"/>
        <w:rPr>
          <w:sz w:val="8"/>
          <w:szCs w:val="8"/>
        </w:rPr>
      </w:pPr>
    </w:p>
    <w:p w14:paraId="7DE0E959" w14:textId="77777777" w:rsidR="000A3929" w:rsidRPr="00657E71" w:rsidRDefault="000A3929"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S</w:t>
      </w:r>
      <w:r w:rsidR="00D57C21" w:rsidRPr="00657E71">
        <w:rPr>
          <w:rFonts w:ascii="Times New Roman" w:hAnsi="Times New Roman" w:cs="Times New Roman"/>
          <w:b/>
          <w:bCs/>
        </w:rPr>
        <w:t xml:space="preserve">igortalılık süresi, </w:t>
      </w:r>
    </w:p>
    <w:p w14:paraId="27592273" w14:textId="77777777" w:rsidR="000A3929" w:rsidRPr="00657E71" w:rsidRDefault="000A3929"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b/>
          <w:bCs/>
        </w:rPr>
        <w:t>P</w:t>
      </w:r>
      <w:r w:rsidR="00D57C21" w:rsidRPr="00657E71">
        <w:rPr>
          <w:rFonts w:ascii="Times New Roman" w:hAnsi="Times New Roman" w:cs="Times New Roman"/>
          <w:b/>
          <w:bCs/>
        </w:rPr>
        <w:t xml:space="preserve">rim ödeme gün sayısı ve </w:t>
      </w:r>
    </w:p>
    <w:p w14:paraId="188136F2" w14:textId="50A403B6" w:rsidR="000A3929" w:rsidRDefault="000A3929"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b/>
          <w:bCs/>
        </w:rPr>
        <w:t>P</w:t>
      </w:r>
      <w:r w:rsidR="00D57C21" w:rsidRPr="00657E71">
        <w:rPr>
          <w:rFonts w:ascii="Times New Roman" w:hAnsi="Times New Roman" w:cs="Times New Roman"/>
          <w:b/>
          <w:bCs/>
        </w:rPr>
        <w:t>rime esas kazancın hesaplanmasında,</w:t>
      </w:r>
      <w:r w:rsidR="00D57C21" w:rsidRPr="00657E71">
        <w:rPr>
          <w:rFonts w:ascii="Times New Roman" w:hAnsi="Times New Roman" w:cs="Times New Roman"/>
        </w:rPr>
        <w:t xml:space="preserve"> </w:t>
      </w:r>
    </w:p>
    <w:p w14:paraId="3F2F462B"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8"/>
          <w:szCs w:val="8"/>
        </w:rPr>
      </w:pPr>
    </w:p>
    <w:p w14:paraId="1815447F" w14:textId="302596D1" w:rsidR="00D57C21" w:rsidRPr="00657E71" w:rsidRDefault="00D57C21" w:rsidP="00657E71">
      <w:pPr>
        <w:tabs>
          <w:tab w:val="left" w:pos="3181"/>
        </w:tabs>
        <w:spacing w:line="300" w:lineRule="auto"/>
        <w:jc w:val="both"/>
      </w:pPr>
      <w:proofErr w:type="gramStart"/>
      <w:r w:rsidRPr="00657E71">
        <w:rPr>
          <w:u w:val="single"/>
        </w:rPr>
        <w:t>vazife</w:t>
      </w:r>
      <w:proofErr w:type="gramEnd"/>
      <w:r w:rsidRPr="00657E71">
        <w:rPr>
          <w:u w:val="single"/>
        </w:rPr>
        <w:t xml:space="preserve"> malullüğü aylığı bağlandığı tarihten önceki süreler dikkate alınma</w:t>
      </w:r>
      <w:r w:rsidR="0002450B" w:rsidRPr="00657E71">
        <w:rPr>
          <w:u w:val="single"/>
        </w:rPr>
        <w:t>z!</w:t>
      </w:r>
    </w:p>
    <w:p w14:paraId="015387A3" w14:textId="7C871B21" w:rsidR="00D57C21" w:rsidRPr="00657E71" w:rsidRDefault="00D57C21" w:rsidP="00657E71">
      <w:pPr>
        <w:tabs>
          <w:tab w:val="left" w:pos="3181"/>
        </w:tabs>
        <w:spacing w:line="300" w:lineRule="auto"/>
        <w:jc w:val="both"/>
      </w:pPr>
    </w:p>
    <w:p w14:paraId="6628B38E" w14:textId="5E7B1628" w:rsidR="00D57C21" w:rsidRPr="00657E71" w:rsidRDefault="00D57C21" w:rsidP="00657E71">
      <w:pPr>
        <w:tabs>
          <w:tab w:val="left" w:pos="3181"/>
        </w:tabs>
        <w:spacing w:line="300" w:lineRule="auto"/>
        <w:jc w:val="both"/>
      </w:pPr>
      <w:r w:rsidRPr="00657E71">
        <w:sym w:font="Wingdings" w:char="F0E8"/>
      </w:r>
      <w:r w:rsidRPr="00657E71">
        <w:t xml:space="preserve"> Sigortalıların birden fazla sigortalılık haline tabi hizmetlerinin bulunması halinde, sigortalılık başlangıç tarihi en eski olanı sigortalılık süresinin başlangıcı olarak dikkate alınır.</w:t>
      </w:r>
    </w:p>
    <w:p w14:paraId="330DF458" w14:textId="39639874" w:rsidR="00D57C21" w:rsidRPr="00657E71" w:rsidRDefault="00D57C21" w:rsidP="00657E71">
      <w:pPr>
        <w:tabs>
          <w:tab w:val="left" w:pos="3181"/>
        </w:tabs>
        <w:spacing w:line="300" w:lineRule="auto"/>
        <w:jc w:val="both"/>
      </w:pPr>
    </w:p>
    <w:p w14:paraId="3CDC74BB" w14:textId="13A3AC6D" w:rsidR="00D57C21" w:rsidRPr="00657E71" w:rsidRDefault="00657E71" w:rsidP="00657E71">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181"/>
        </w:tabs>
        <w:spacing w:line="300" w:lineRule="auto"/>
        <w:jc w:val="both"/>
      </w:pPr>
      <w:r w:rsidRPr="00914CC6">
        <w:rPr>
          <w:rFonts w:ascii="Apple Color Emoji" w:hAnsi="Apple Color Emoji" w:cs="Apple Color Emoji"/>
        </w:rPr>
        <w:t>⚠</w:t>
      </w:r>
      <w:r w:rsidRPr="00914CC6">
        <w:t xml:space="preserve"> </w:t>
      </w:r>
      <w:r w:rsidR="00D57C21" w:rsidRPr="00657E71">
        <w:t>01.10.2008’den sonra ilk defa işe girenlerin sigortalılık başlangıç tarihinden önceki süreleri borçlanmaları halinde sigortalılık başlangıç tarihleri borçlanılan süre kadar geriye gider. Bu şekilde geriye götürülen işe giriş tarihi 01.10.2008 öncesine denk gelirse bu kişiler hakkında yine 5510 sayılı kanun hükümleri uygulanır.</w:t>
      </w:r>
    </w:p>
    <w:p w14:paraId="3ECCA305" w14:textId="4B96CBA3" w:rsidR="00D57C21" w:rsidRPr="00657E71" w:rsidRDefault="00D57C21" w:rsidP="00657E71">
      <w:pPr>
        <w:tabs>
          <w:tab w:val="left" w:pos="3181"/>
        </w:tabs>
        <w:spacing w:line="300" w:lineRule="auto"/>
        <w:jc w:val="both"/>
      </w:pPr>
    </w:p>
    <w:p w14:paraId="2D857970" w14:textId="77777777" w:rsidR="000A3929" w:rsidRPr="00657E71" w:rsidRDefault="000A3929" w:rsidP="00657E71">
      <w:pPr>
        <w:tabs>
          <w:tab w:val="left" w:pos="3181"/>
        </w:tabs>
        <w:spacing w:line="300" w:lineRule="auto"/>
        <w:jc w:val="both"/>
        <w:rPr>
          <w:b/>
          <w:bCs/>
        </w:rPr>
      </w:pPr>
    </w:p>
    <w:p w14:paraId="730EF75D" w14:textId="26051F10" w:rsidR="00D57C21" w:rsidRPr="00657E71" w:rsidRDefault="0002450B" w:rsidP="00657E71">
      <w:pPr>
        <w:tabs>
          <w:tab w:val="left" w:pos="3181"/>
        </w:tabs>
        <w:spacing w:line="300" w:lineRule="auto"/>
        <w:jc w:val="both"/>
        <w:rPr>
          <w:b/>
          <w:bCs/>
          <w:sz w:val="28"/>
          <w:szCs w:val="28"/>
        </w:rPr>
      </w:pPr>
      <w:r w:rsidRPr="00657E71">
        <w:rPr>
          <w:b/>
          <w:bCs/>
          <w:sz w:val="28"/>
          <w:szCs w:val="28"/>
        </w:rPr>
        <w:t>MADDE 39 – UZUN VADELİ SİGORTA KOLLARI BAKIMINDAN ÜÇÜNCÜ KİŞİLERİN SORUMLULUĞU</w:t>
      </w:r>
    </w:p>
    <w:p w14:paraId="08F1FCF1" w14:textId="46816EB6" w:rsidR="0002450B" w:rsidRPr="00657E71" w:rsidRDefault="0002450B" w:rsidP="00657E71">
      <w:pPr>
        <w:tabs>
          <w:tab w:val="left" w:pos="3181"/>
        </w:tabs>
        <w:spacing w:line="300" w:lineRule="auto"/>
        <w:jc w:val="both"/>
      </w:pPr>
    </w:p>
    <w:p w14:paraId="6E8108B1" w14:textId="5160C105" w:rsidR="0002450B" w:rsidRPr="00657E71" w:rsidRDefault="00212492" w:rsidP="00657E71">
      <w:pPr>
        <w:tabs>
          <w:tab w:val="left" w:pos="3181"/>
        </w:tabs>
        <w:spacing w:line="300" w:lineRule="auto"/>
        <w:jc w:val="both"/>
      </w:pPr>
      <w:r w:rsidRPr="00657E71">
        <w:sym w:font="Wingdings" w:char="F0E8"/>
      </w:r>
      <w:r w:rsidRPr="00657E71">
        <w:t xml:space="preserve"> 3.kişinin kastı nedeniyle malul veya vazife malulü olan sigortalıya veya ölümü halinde hak sahiplerine bağlanacak </w:t>
      </w:r>
      <w:r w:rsidRPr="00657E71">
        <w:rPr>
          <w:b/>
          <w:bCs/>
        </w:rPr>
        <w:t>aylığın başladığı tarihteki</w:t>
      </w:r>
      <w:r w:rsidRPr="00657E71">
        <w:t xml:space="preserve"> </w:t>
      </w:r>
      <w:r w:rsidRPr="00657E71">
        <w:rPr>
          <w:b/>
          <w:bCs/>
        </w:rPr>
        <w:t>İLK PEŞİN SERMAYE DEĞERİNİN YARISI</w:t>
      </w:r>
      <w:r w:rsidRPr="00657E71">
        <w:t xml:space="preserve"> için Kurumca </w:t>
      </w:r>
      <w:r w:rsidRPr="00657E71">
        <w:rPr>
          <w:u w:val="single"/>
        </w:rPr>
        <w:t>zarara sebep olan 3.kişilere rücu edilir</w:t>
      </w:r>
      <w:r w:rsidRPr="00657E71">
        <w:t>.</w:t>
      </w:r>
    </w:p>
    <w:p w14:paraId="07D9C319" w14:textId="481E473C" w:rsidR="00212492" w:rsidRPr="00657E71" w:rsidRDefault="00212492" w:rsidP="00657E71">
      <w:pPr>
        <w:tabs>
          <w:tab w:val="left" w:pos="3181"/>
        </w:tabs>
        <w:spacing w:line="300" w:lineRule="auto"/>
        <w:jc w:val="both"/>
      </w:pPr>
    </w:p>
    <w:p w14:paraId="4C9FA8A1" w14:textId="09A8BFCB" w:rsidR="00212492" w:rsidRPr="00657E71" w:rsidRDefault="00212492" w:rsidP="00657E71">
      <w:pPr>
        <w:tabs>
          <w:tab w:val="left" w:pos="3181"/>
        </w:tabs>
        <w:spacing w:line="300" w:lineRule="auto"/>
        <w:jc w:val="both"/>
      </w:pPr>
      <w:r w:rsidRPr="00657E71">
        <w:sym w:font="Wingdings" w:char="F0E8"/>
      </w:r>
      <w:r w:rsidRPr="00657E71">
        <w:t xml:space="preserve"> Malullük, vazife malullüğü veya ölüm hali kamu görevlilerinin veya er ve erbaşlar ile kamu idareleri tarafından görevlendirilen diğer kişilerin vazifelerinin gereği olarak yaptıkları fiiller sonucu meydana gelmişse, </w:t>
      </w:r>
      <w:r w:rsidRPr="00657E71">
        <w:rPr>
          <w:b/>
          <w:bCs/>
        </w:rPr>
        <w:t xml:space="preserve">bu fiillerden dolayı haklarında kesinleşmiş </w:t>
      </w:r>
      <w:proofErr w:type="gramStart"/>
      <w:r w:rsidRPr="00657E71">
        <w:rPr>
          <w:b/>
          <w:bCs/>
        </w:rPr>
        <w:t>mahkumiyet</w:t>
      </w:r>
      <w:proofErr w:type="gramEnd"/>
      <w:r w:rsidRPr="00657E71">
        <w:rPr>
          <w:b/>
          <w:bCs/>
        </w:rPr>
        <w:t xml:space="preserve"> kararı bulunanlar hariç olmak üzere</w:t>
      </w:r>
      <w:r w:rsidRPr="00657E71">
        <w:t xml:space="preserve"> sigortalı veya hak sahiplerine yapılan ödemeler </w:t>
      </w:r>
      <w:r w:rsidR="006466CE" w:rsidRPr="00657E71">
        <w:t xml:space="preserve">veya bağlanan aylıklar için </w:t>
      </w:r>
      <w:r w:rsidRPr="00657E71">
        <w:t>Kurumca</w:t>
      </w:r>
      <w:r w:rsidR="006466CE" w:rsidRPr="00657E71">
        <w:t xml:space="preserve">, kurumuna veya </w:t>
      </w:r>
      <w:r w:rsidRPr="00657E71">
        <w:t xml:space="preserve">ilgililere </w:t>
      </w:r>
      <w:r w:rsidRPr="00657E71">
        <w:rPr>
          <w:b/>
          <w:bCs/>
        </w:rPr>
        <w:t>rücu edilmez</w:t>
      </w:r>
      <w:r w:rsidRPr="00657E71">
        <w:t>.</w:t>
      </w:r>
    </w:p>
    <w:p w14:paraId="2AA5E7E5" w14:textId="39BE1475" w:rsidR="00212492" w:rsidRDefault="00212492" w:rsidP="00821BED">
      <w:pPr>
        <w:tabs>
          <w:tab w:val="left" w:pos="3181"/>
        </w:tabs>
        <w:spacing w:line="276" w:lineRule="auto"/>
        <w:rPr>
          <w:sz w:val="26"/>
          <w:szCs w:val="26"/>
        </w:rPr>
      </w:pPr>
    </w:p>
    <w:p w14:paraId="4C23A54B" w14:textId="0904E98D" w:rsidR="00212492" w:rsidRDefault="00212492" w:rsidP="00821BED">
      <w:pPr>
        <w:tabs>
          <w:tab w:val="left" w:pos="3181"/>
        </w:tabs>
        <w:spacing w:line="276" w:lineRule="auto"/>
        <w:rPr>
          <w:sz w:val="26"/>
          <w:szCs w:val="26"/>
        </w:rPr>
      </w:pPr>
    </w:p>
    <w:p w14:paraId="1C80768E" w14:textId="0750DF22" w:rsidR="005071DA" w:rsidRDefault="005071DA" w:rsidP="00821BED">
      <w:pPr>
        <w:tabs>
          <w:tab w:val="left" w:pos="3181"/>
        </w:tabs>
        <w:spacing w:line="276" w:lineRule="auto"/>
        <w:rPr>
          <w:sz w:val="26"/>
          <w:szCs w:val="26"/>
        </w:rPr>
      </w:pPr>
    </w:p>
    <w:p w14:paraId="448CE202" w14:textId="6BC74B94" w:rsidR="005071DA" w:rsidRDefault="005071DA" w:rsidP="00821BED">
      <w:pPr>
        <w:tabs>
          <w:tab w:val="left" w:pos="3181"/>
        </w:tabs>
        <w:spacing w:line="276" w:lineRule="auto"/>
        <w:rPr>
          <w:sz w:val="26"/>
          <w:szCs w:val="26"/>
        </w:rPr>
      </w:pPr>
    </w:p>
    <w:p w14:paraId="57AB5956" w14:textId="638F19B9" w:rsidR="005071DA" w:rsidRDefault="005071DA" w:rsidP="00821BED">
      <w:pPr>
        <w:tabs>
          <w:tab w:val="left" w:pos="3181"/>
        </w:tabs>
        <w:spacing w:line="276" w:lineRule="auto"/>
        <w:rPr>
          <w:sz w:val="26"/>
          <w:szCs w:val="26"/>
        </w:rPr>
      </w:pPr>
    </w:p>
    <w:p w14:paraId="03DAB41D" w14:textId="783C7135" w:rsidR="005071DA" w:rsidRDefault="005071DA" w:rsidP="00821BED">
      <w:pPr>
        <w:tabs>
          <w:tab w:val="left" w:pos="3181"/>
        </w:tabs>
        <w:spacing w:line="276" w:lineRule="auto"/>
        <w:rPr>
          <w:sz w:val="26"/>
          <w:szCs w:val="26"/>
        </w:rPr>
      </w:pPr>
    </w:p>
    <w:p w14:paraId="41CFF2B1" w14:textId="2C6F5F2A" w:rsidR="005071DA" w:rsidRDefault="005071DA" w:rsidP="00821BED">
      <w:pPr>
        <w:tabs>
          <w:tab w:val="left" w:pos="3181"/>
        </w:tabs>
        <w:spacing w:line="276" w:lineRule="auto"/>
        <w:rPr>
          <w:sz w:val="26"/>
          <w:szCs w:val="26"/>
        </w:rPr>
      </w:pPr>
    </w:p>
    <w:p w14:paraId="47A2A0F8" w14:textId="45062911" w:rsidR="00657E71" w:rsidRDefault="00657E71" w:rsidP="00821BED">
      <w:pPr>
        <w:tabs>
          <w:tab w:val="left" w:pos="3181"/>
        </w:tabs>
        <w:spacing w:line="276" w:lineRule="auto"/>
        <w:rPr>
          <w:sz w:val="26"/>
          <w:szCs w:val="26"/>
        </w:rPr>
      </w:pPr>
    </w:p>
    <w:p w14:paraId="1862409A" w14:textId="0C551C1B" w:rsidR="00657E71" w:rsidRDefault="00657E71" w:rsidP="00821BED">
      <w:pPr>
        <w:tabs>
          <w:tab w:val="left" w:pos="3181"/>
        </w:tabs>
        <w:spacing w:line="276" w:lineRule="auto"/>
        <w:rPr>
          <w:sz w:val="26"/>
          <w:szCs w:val="26"/>
        </w:rPr>
      </w:pPr>
    </w:p>
    <w:p w14:paraId="122186A6" w14:textId="2B373FD5" w:rsidR="005071DA" w:rsidRDefault="005071DA" w:rsidP="00821BED">
      <w:pPr>
        <w:tabs>
          <w:tab w:val="left" w:pos="3181"/>
        </w:tabs>
        <w:spacing w:line="276" w:lineRule="auto"/>
        <w:rPr>
          <w:sz w:val="26"/>
          <w:szCs w:val="26"/>
        </w:rPr>
      </w:pPr>
    </w:p>
    <w:p w14:paraId="0198AAB2" w14:textId="7CD3EEAE" w:rsidR="005071DA" w:rsidRPr="00657E71" w:rsidRDefault="005071DA" w:rsidP="00657E71">
      <w:pPr>
        <w:tabs>
          <w:tab w:val="left" w:pos="3181"/>
        </w:tabs>
        <w:spacing w:line="300" w:lineRule="auto"/>
        <w:jc w:val="both"/>
        <w:rPr>
          <w:b/>
          <w:bCs/>
          <w:sz w:val="28"/>
          <w:szCs w:val="28"/>
        </w:rPr>
      </w:pPr>
      <w:r w:rsidRPr="00657E71">
        <w:rPr>
          <w:b/>
          <w:bCs/>
          <w:sz w:val="28"/>
          <w:szCs w:val="28"/>
        </w:rPr>
        <w:lastRenderedPageBreak/>
        <w:t>MADDE 40 – FİİLİ HİZMET SÜRESİ ZAMMI (FHSZ)</w:t>
      </w:r>
    </w:p>
    <w:p w14:paraId="69787122" w14:textId="4C992328" w:rsidR="005071DA" w:rsidRPr="00657E71" w:rsidRDefault="005071DA" w:rsidP="00657E71">
      <w:pPr>
        <w:tabs>
          <w:tab w:val="left" w:pos="3181"/>
        </w:tabs>
        <w:spacing w:line="300" w:lineRule="auto"/>
        <w:jc w:val="both"/>
      </w:pPr>
    </w:p>
    <w:p w14:paraId="29E68E66" w14:textId="415895AC" w:rsidR="005071DA" w:rsidRPr="00657E71" w:rsidRDefault="00E32B84" w:rsidP="00657E71">
      <w:pPr>
        <w:tabs>
          <w:tab w:val="left" w:pos="3181"/>
        </w:tabs>
        <w:spacing w:line="300" w:lineRule="auto"/>
        <w:jc w:val="both"/>
      </w:pPr>
      <w:r w:rsidRPr="00657E71">
        <w:sym w:font="Wingdings" w:char="F0E8"/>
      </w:r>
      <w:r w:rsidRPr="00657E71">
        <w:t xml:space="preserve"> Fiili hizmet süresi zammı 4A ve 4C kapsamındaki sigortalılara uygulanır.</w:t>
      </w:r>
    </w:p>
    <w:p w14:paraId="7E72ADFD" w14:textId="1089C032" w:rsidR="00E32B84" w:rsidRPr="00657E71" w:rsidRDefault="00E32B84" w:rsidP="00657E71">
      <w:pPr>
        <w:tabs>
          <w:tab w:val="left" w:pos="3181"/>
        </w:tabs>
        <w:spacing w:line="300" w:lineRule="auto"/>
        <w:jc w:val="both"/>
        <w:rPr>
          <w:sz w:val="14"/>
          <w:szCs w:val="14"/>
        </w:rPr>
      </w:pPr>
    </w:p>
    <w:p w14:paraId="0F9EE641" w14:textId="155790A1" w:rsidR="00E32B84" w:rsidRPr="00657E71" w:rsidRDefault="00E32B84" w:rsidP="00657E71">
      <w:pPr>
        <w:tabs>
          <w:tab w:val="left" w:pos="3181"/>
        </w:tabs>
        <w:spacing w:line="300" w:lineRule="auto"/>
        <w:jc w:val="both"/>
      </w:pPr>
      <w:r w:rsidRPr="00657E71">
        <w:sym w:font="Wingdings" w:char="F0E8"/>
      </w:r>
      <w:r w:rsidRPr="00657E71">
        <w:t xml:space="preserve"> Fiili hizmet süresi zammı hesaplanmasında ilgili işlerde geçen her 360 gün için belli sayıda gün dikkate alınır. 360 günden eksik süreler için orantılı olarak ekleme yapılır.</w:t>
      </w:r>
    </w:p>
    <w:p w14:paraId="5B5425FC" w14:textId="464228E9" w:rsidR="00E32B84" w:rsidRPr="00657E71" w:rsidRDefault="00E32B84" w:rsidP="00657E71">
      <w:pPr>
        <w:tabs>
          <w:tab w:val="left" w:pos="3181"/>
        </w:tabs>
        <w:spacing w:line="300" w:lineRule="auto"/>
        <w:jc w:val="both"/>
        <w:rPr>
          <w:sz w:val="14"/>
          <w:szCs w:val="14"/>
        </w:rPr>
      </w:pPr>
    </w:p>
    <w:p w14:paraId="73284FDA" w14:textId="5421B255" w:rsidR="00E32B84" w:rsidRPr="00657E71" w:rsidRDefault="00E32B84" w:rsidP="00657E71">
      <w:pPr>
        <w:tabs>
          <w:tab w:val="left" w:pos="3181"/>
        </w:tabs>
        <w:spacing w:line="300" w:lineRule="auto"/>
        <w:jc w:val="both"/>
      </w:pPr>
      <w:r w:rsidRPr="00657E71">
        <w:sym w:font="Wingdings" w:char="F0E8"/>
      </w:r>
      <w:r w:rsidRPr="00657E71">
        <w:t xml:space="preserve"> FHSZ kapsamına tabi işyerlerinde ve işlerde MYÖ sigortasına tabi çalışanlar fiili hizmet süresi zammı uygulamasından yararlandırılır. </w:t>
      </w:r>
      <w:r w:rsidRPr="00657E71">
        <w:rPr>
          <w:b/>
          <w:bCs/>
        </w:rPr>
        <w:t>KVSK’ye tabi çalışanlar ile SGDP’ye tabi çalışanlar FHSZ’den yararlanamazlar.</w:t>
      </w:r>
      <w:r w:rsidRPr="00657E71">
        <w:t xml:space="preserve"> </w:t>
      </w:r>
    </w:p>
    <w:p w14:paraId="3EF2D66B" w14:textId="05188D4F" w:rsidR="00E32B84" w:rsidRPr="00657E71" w:rsidRDefault="00E32B84" w:rsidP="00657E71">
      <w:pPr>
        <w:tabs>
          <w:tab w:val="left" w:pos="3181"/>
        </w:tabs>
        <w:spacing w:line="300" w:lineRule="auto"/>
        <w:jc w:val="both"/>
        <w:rPr>
          <w:sz w:val="14"/>
          <w:szCs w:val="14"/>
        </w:rPr>
      </w:pPr>
    </w:p>
    <w:p w14:paraId="19F1B949" w14:textId="66AC1E28" w:rsidR="00E32B84" w:rsidRPr="00657E71" w:rsidRDefault="00E32B84" w:rsidP="00657E71">
      <w:pPr>
        <w:tabs>
          <w:tab w:val="left" w:pos="3181"/>
        </w:tabs>
        <w:spacing w:line="300" w:lineRule="auto"/>
        <w:jc w:val="both"/>
      </w:pPr>
      <w:r w:rsidRPr="00657E71">
        <w:sym w:font="Wingdings" w:char="F0E8"/>
      </w:r>
      <w:r w:rsidRPr="00657E71">
        <w:t xml:space="preserve"> Fiili hizmet süresi; prim ödeme gün sayısını ve yaş haddini etkiler. Sigortalılık süresini etkilemez.</w:t>
      </w:r>
    </w:p>
    <w:p w14:paraId="740DD213" w14:textId="5141122C" w:rsidR="00E32B84" w:rsidRPr="00657E71" w:rsidRDefault="00E32B84" w:rsidP="00657E71">
      <w:pPr>
        <w:tabs>
          <w:tab w:val="left" w:pos="3181"/>
        </w:tabs>
        <w:spacing w:line="300" w:lineRule="auto"/>
        <w:jc w:val="both"/>
        <w:rPr>
          <w:sz w:val="14"/>
          <w:szCs w:val="14"/>
        </w:rPr>
      </w:pPr>
    </w:p>
    <w:p w14:paraId="231902ED" w14:textId="77777777" w:rsidR="00657E71" w:rsidRDefault="00E32B84" w:rsidP="00657E71">
      <w:pPr>
        <w:tabs>
          <w:tab w:val="left" w:pos="3181"/>
        </w:tabs>
        <w:spacing w:line="300" w:lineRule="auto"/>
        <w:jc w:val="both"/>
      </w:pPr>
      <w:r w:rsidRPr="00657E71">
        <w:sym w:font="Wingdings" w:char="F0E8"/>
      </w:r>
      <w:r w:rsidRPr="00657E71">
        <w:t xml:space="preserve"> Çalışmanın FHSZ kapsamında değerlendirebilmesi için aşağıdaki tablonun </w:t>
      </w:r>
      <w:r w:rsidRPr="00657E71">
        <w:rPr>
          <w:b/>
          <w:bCs/>
        </w:rPr>
        <w:t>(13) ve (14)</w:t>
      </w:r>
      <w:r w:rsidRPr="00657E71">
        <w:t xml:space="preserve"> numaralı sıralarında belirtilen sigortalılar </w:t>
      </w:r>
      <w:r w:rsidRPr="00657E71">
        <w:rPr>
          <w:u w:val="single"/>
        </w:rPr>
        <w:t>hariç</w:t>
      </w:r>
      <w:r w:rsidRPr="00657E71">
        <w:t xml:space="preserve"> sigortalının kapsamdaki işyerleri ile birlikte </w:t>
      </w:r>
      <w:r w:rsidRPr="00657E71">
        <w:rPr>
          <w:b/>
          <w:bCs/>
        </w:rPr>
        <w:t>belirtilen işlerde fiilen çalışması</w:t>
      </w:r>
      <w:r w:rsidRPr="00657E71">
        <w:t xml:space="preserve"> ve </w:t>
      </w:r>
      <w:r w:rsidRPr="00657E71">
        <w:rPr>
          <w:b/>
          <w:bCs/>
        </w:rPr>
        <w:t>söz konusu işlerin risklerine maruz kalması</w:t>
      </w:r>
      <w:r w:rsidRPr="00657E71">
        <w:t xml:space="preserve"> şarttır. </w:t>
      </w:r>
    </w:p>
    <w:p w14:paraId="4862F1C8" w14:textId="18F250F8" w:rsidR="00E32B84" w:rsidRPr="00657E71" w:rsidRDefault="00E32B84" w:rsidP="00657E71">
      <w:pPr>
        <w:tabs>
          <w:tab w:val="left" w:pos="3181"/>
        </w:tabs>
        <w:spacing w:line="300" w:lineRule="auto"/>
        <w:jc w:val="both"/>
      </w:pPr>
      <w:r w:rsidRPr="00657E71">
        <w:t>(13 = TSK, 14 = Emniyet ve MİT)</w:t>
      </w:r>
    </w:p>
    <w:p w14:paraId="5C079E67" w14:textId="7AD91A08" w:rsidR="00E32B84" w:rsidRPr="00657E71" w:rsidRDefault="00E32B84" w:rsidP="00657E71">
      <w:pPr>
        <w:tabs>
          <w:tab w:val="left" w:pos="3181"/>
        </w:tabs>
        <w:spacing w:line="300" w:lineRule="auto"/>
        <w:jc w:val="both"/>
        <w:rPr>
          <w:sz w:val="14"/>
          <w:szCs w:val="14"/>
        </w:rPr>
      </w:pPr>
    </w:p>
    <w:p w14:paraId="5CEF42A7" w14:textId="0E5E3E10" w:rsidR="00E32B84" w:rsidRPr="00657E71" w:rsidRDefault="00E32B84" w:rsidP="00657E71">
      <w:pPr>
        <w:tabs>
          <w:tab w:val="left" w:pos="3181"/>
        </w:tabs>
        <w:spacing w:line="300" w:lineRule="auto"/>
        <w:jc w:val="both"/>
        <w:rPr>
          <w:b/>
          <w:bCs/>
        </w:rPr>
      </w:pPr>
      <w:r w:rsidRPr="00657E71">
        <w:sym w:font="Wingdings" w:char="F0E8"/>
      </w:r>
      <w:r w:rsidRPr="00657E71">
        <w:t xml:space="preserve"> </w:t>
      </w:r>
      <w:r w:rsidR="0022102B" w:rsidRPr="00657E71">
        <w:t xml:space="preserve">Tablonun 10 numaralı sırasında yer alan </w:t>
      </w:r>
      <w:r w:rsidR="0022102B" w:rsidRPr="00657E71">
        <w:rPr>
          <w:b/>
          <w:bCs/>
        </w:rPr>
        <w:t>yeraltı işlerinin</w:t>
      </w:r>
      <w:r w:rsidR="0022102B" w:rsidRPr="00657E71">
        <w:t xml:space="preserve"> </w:t>
      </w:r>
      <w:r w:rsidR="0022102B" w:rsidRPr="00657E71">
        <w:rPr>
          <w:u w:val="single"/>
        </w:rPr>
        <w:t>maden ocakları,</w:t>
      </w:r>
      <w:r w:rsidR="0022102B" w:rsidRPr="00657E71">
        <w:t xml:space="preserve"> </w:t>
      </w:r>
      <w:r w:rsidR="0022102B" w:rsidRPr="00657E71">
        <w:rPr>
          <w:i/>
          <w:iCs/>
        </w:rPr>
        <w:t>(elementer civa bulunduğu saptanan civa maden ocakları hariç)</w:t>
      </w:r>
      <w:r w:rsidR="0022102B" w:rsidRPr="00657E71">
        <w:t xml:space="preserve"> </w:t>
      </w:r>
      <w:r w:rsidR="0022102B" w:rsidRPr="00657E71">
        <w:rPr>
          <w:u w:val="single"/>
        </w:rPr>
        <w:t>kanalizasyon</w:t>
      </w:r>
      <w:r w:rsidR="0022102B" w:rsidRPr="00657E71">
        <w:t xml:space="preserve"> ve </w:t>
      </w:r>
      <w:r w:rsidR="0022102B" w:rsidRPr="00657E71">
        <w:rPr>
          <w:u w:val="single"/>
        </w:rPr>
        <w:t>tünel yapımı gibi yer altında yapılan işlerde çalışan sigortalıların FHSZ’den yararlandırılacakları dönem içinde kalan</w:t>
      </w:r>
      <w:r w:rsidR="0022102B" w:rsidRPr="00657E71">
        <w:t xml:space="preserve">; </w:t>
      </w:r>
      <w:r w:rsidR="0022102B" w:rsidRPr="00657E71">
        <w:rPr>
          <w:i/>
          <w:iCs/>
        </w:rPr>
        <w:t>yıllık ücretli izin, sıhhi izin, hafta tatili, ulusal bayram ve genel tatil günleri ile eğitim, kurs, iş öncesi ve sonrası hazırlık sürelerinde</w:t>
      </w:r>
      <w:r w:rsidR="0022102B" w:rsidRPr="00657E71">
        <w:t xml:space="preserve"> </w:t>
      </w:r>
      <w:r w:rsidR="0022102B" w:rsidRPr="00657E71">
        <w:rPr>
          <w:b/>
          <w:bCs/>
        </w:rPr>
        <w:t>fiilen çalışma ve söz konusu işlerin risklerine maruz kalma şartı aranmaz.</w:t>
      </w:r>
    </w:p>
    <w:p w14:paraId="650CD852" w14:textId="38D3A4C5" w:rsidR="008266B6" w:rsidRPr="00657E71" w:rsidRDefault="008266B6" w:rsidP="00657E71">
      <w:pPr>
        <w:tabs>
          <w:tab w:val="left" w:pos="3181"/>
        </w:tabs>
        <w:spacing w:line="300" w:lineRule="auto"/>
        <w:jc w:val="both"/>
        <w:rPr>
          <w:b/>
          <w:bCs/>
          <w:sz w:val="14"/>
          <w:szCs w:val="14"/>
        </w:rPr>
      </w:pPr>
    </w:p>
    <w:p w14:paraId="2A64F162" w14:textId="402272AD" w:rsidR="008266B6" w:rsidRPr="00657E71" w:rsidRDefault="008266B6" w:rsidP="00657E71">
      <w:pPr>
        <w:tabs>
          <w:tab w:val="left" w:pos="3181"/>
        </w:tabs>
        <w:spacing w:line="300" w:lineRule="auto"/>
        <w:jc w:val="both"/>
      </w:pPr>
      <w:r w:rsidRPr="00657E71">
        <w:rPr>
          <w:b/>
          <w:bCs/>
        </w:rPr>
        <w:sym w:font="Wingdings" w:char="F0E8"/>
      </w:r>
      <w:r w:rsidRPr="00657E71">
        <w:rPr>
          <w:b/>
          <w:bCs/>
        </w:rPr>
        <w:t xml:space="preserve"> </w:t>
      </w:r>
      <w:r w:rsidRPr="00657E71">
        <w:t>Birden fazla FH</w:t>
      </w:r>
      <w:r w:rsidR="008702AF" w:rsidRPr="00657E71">
        <w:t xml:space="preserve">SZ’de </w:t>
      </w:r>
      <w:r w:rsidR="008702AF" w:rsidRPr="00657E71">
        <w:rPr>
          <w:b/>
          <w:bCs/>
        </w:rPr>
        <w:t>EN YÜKSEK</w:t>
      </w:r>
      <w:r w:rsidR="008702AF" w:rsidRPr="00657E71">
        <w:t xml:space="preserve"> fiili hizmet süresi olanı uygulanır.</w:t>
      </w:r>
    </w:p>
    <w:p w14:paraId="390DCD41" w14:textId="6188104D" w:rsidR="0022102B" w:rsidRPr="00657E71" w:rsidRDefault="0022102B" w:rsidP="00657E71">
      <w:pPr>
        <w:tabs>
          <w:tab w:val="left" w:pos="3181"/>
        </w:tabs>
        <w:spacing w:line="300" w:lineRule="auto"/>
        <w:jc w:val="both"/>
        <w:rPr>
          <w:sz w:val="14"/>
          <w:szCs w:val="14"/>
        </w:rPr>
      </w:pPr>
    </w:p>
    <w:p w14:paraId="3BE64412" w14:textId="7B5229FC" w:rsidR="0022102B" w:rsidRPr="00657E71" w:rsidRDefault="0022102B" w:rsidP="00657E71">
      <w:pPr>
        <w:tabs>
          <w:tab w:val="left" w:pos="3181"/>
        </w:tabs>
        <w:spacing w:line="300" w:lineRule="auto"/>
        <w:jc w:val="both"/>
      </w:pPr>
      <w:r w:rsidRPr="00657E71">
        <w:sym w:font="Wingdings" w:char="F0E8"/>
      </w:r>
      <w:r w:rsidRPr="00657E71">
        <w:t xml:space="preserve"> Sigortalıların ücretsiz izinde geçen süreleri ile Emniyet, TSK, Jandarma Genel Komutanlığı, Sahil Güvenlik Komutanlığı ve MİT personeli ile maden ocaklarının yer altı işlerinde çalışanlar </w:t>
      </w:r>
      <w:r w:rsidRPr="00657E71">
        <w:rPr>
          <w:u w:val="single"/>
        </w:rPr>
        <w:t>hariç</w:t>
      </w:r>
      <w:r w:rsidRPr="00657E71">
        <w:t xml:space="preserve"> olmak üzere; belirtilen işlerde fiilen çalışılmayan ücretli izin, sıhhi izin, eğitim, kurs vb. süreler ile resm</w:t>
      </w:r>
      <w:r w:rsidR="00AC191D">
        <w:t>î</w:t>
      </w:r>
      <w:r w:rsidRPr="00657E71">
        <w:t xml:space="preserve"> tatil günleri FHSZ kapsamında değerlendirilmez.</w:t>
      </w:r>
    </w:p>
    <w:p w14:paraId="691A8025" w14:textId="38B30068" w:rsidR="0022102B" w:rsidRPr="00657E71" w:rsidRDefault="0022102B" w:rsidP="00657E71">
      <w:pPr>
        <w:tabs>
          <w:tab w:val="left" w:pos="3181"/>
        </w:tabs>
        <w:spacing w:line="300" w:lineRule="auto"/>
        <w:jc w:val="both"/>
        <w:rPr>
          <w:sz w:val="14"/>
          <w:szCs w:val="14"/>
        </w:rPr>
      </w:pPr>
    </w:p>
    <w:p w14:paraId="5372EA55" w14:textId="119206DB" w:rsidR="008702AF" w:rsidRDefault="0022102B" w:rsidP="00657E71">
      <w:pPr>
        <w:tabs>
          <w:tab w:val="left" w:pos="3181"/>
        </w:tabs>
        <w:spacing w:line="300" w:lineRule="auto"/>
        <w:jc w:val="both"/>
      </w:pPr>
      <w:r w:rsidRPr="00657E71">
        <w:sym w:font="Wingdings" w:char="F0E8"/>
      </w:r>
      <w:r w:rsidR="008702AF" w:rsidRPr="00657E71">
        <w:t xml:space="preserve"> Emniyet, TSK, Jandarma Genel Komutanlığı, Sahil Güvenlik Komutanlığı ve MİT personelinin uygulamadan yararlanabilmesi için çalışmanın ilgili kamu idaresinde ve belirtilen kadro unvanlarında geçmesi yeterlidir. Milletvekilleri ile dışarıdan atanan bakanların ise söz konusu görevleri yapması yeterlidir. </w:t>
      </w:r>
    </w:p>
    <w:p w14:paraId="2A1DC159" w14:textId="77777777" w:rsidR="00657E71" w:rsidRPr="00657E71" w:rsidRDefault="00657E71" w:rsidP="00657E71">
      <w:pPr>
        <w:tabs>
          <w:tab w:val="left" w:pos="3181"/>
        </w:tabs>
        <w:spacing w:line="300" w:lineRule="auto"/>
        <w:jc w:val="both"/>
        <w:rPr>
          <w:sz w:val="14"/>
          <w:szCs w:val="14"/>
        </w:rPr>
      </w:pPr>
    </w:p>
    <w:p w14:paraId="2F343E4F" w14:textId="6DE32A8A" w:rsidR="008702AF" w:rsidRPr="00657E71" w:rsidRDefault="008702AF" w:rsidP="00657E71">
      <w:pPr>
        <w:tabs>
          <w:tab w:val="left" w:pos="3181"/>
        </w:tabs>
        <w:spacing w:line="300" w:lineRule="auto"/>
        <w:jc w:val="both"/>
      </w:pPr>
      <w:r w:rsidRPr="00657E71">
        <w:sym w:font="Wingdings" w:char="F0E8"/>
      </w:r>
      <w:r w:rsidRPr="00657E71">
        <w:t xml:space="preserve"> </w:t>
      </w:r>
      <w:r w:rsidR="00066A59" w:rsidRPr="00657E71">
        <w:t>Günlük çalışma süresinin bir bölümünde FHSZ kapsamındaki işlerde çalışan sigortalılar, çalıştıkları sürelerle orantılı olarak FHSZ’den yararlandırılır.</w:t>
      </w:r>
    </w:p>
    <w:p w14:paraId="3EE3E6BF" w14:textId="4817F58B" w:rsidR="00066A59" w:rsidRPr="00657E71" w:rsidRDefault="00066A59" w:rsidP="00472BD3">
      <w:pPr>
        <w:tabs>
          <w:tab w:val="left" w:pos="3181"/>
        </w:tabs>
        <w:spacing w:line="276" w:lineRule="auto"/>
        <w:rPr>
          <w:sz w:val="14"/>
          <w:szCs w:val="14"/>
        </w:rPr>
      </w:pPr>
    </w:p>
    <w:p w14:paraId="5A33AC43" w14:textId="264B1097" w:rsidR="00066A59" w:rsidRPr="00472BD3" w:rsidRDefault="00066A59" w:rsidP="00472BD3">
      <w:pPr>
        <w:tabs>
          <w:tab w:val="left" w:pos="3181"/>
        </w:tabs>
        <w:spacing w:line="276" w:lineRule="auto"/>
        <w:rPr>
          <w:sz w:val="25"/>
          <w:szCs w:val="25"/>
        </w:rPr>
      </w:pPr>
      <w:r w:rsidRPr="00472BD3">
        <w:rPr>
          <w:sz w:val="25"/>
          <w:szCs w:val="25"/>
        </w:rPr>
        <w:sym w:font="Wingdings" w:char="F0E8"/>
      </w:r>
      <w:r w:rsidRPr="00472BD3">
        <w:rPr>
          <w:sz w:val="25"/>
          <w:szCs w:val="25"/>
        </w:rPr>
        <w:t xml:space="preserve"> Kontrol vb. amaçlarla kısa süreli çalışanlarla bu işi fiilen yapmayıp işin yönetim görevini yapan sigortalılar FH</w:t>
      </w:r>
      <w:r w:rsidR="00081F95">
        <w:rPr>
          <w:sz w:val="25"/>
          <w:szCs w:val="25"/>
        </w:rPr>
        <w:t>S</w:t>
      </w:r>
      <w:r w:rsidRPr="00472BD3">
        <w:rPr>
          <w:sz w:val="25"/>
          <w:szCs w:val="25"/>
        </w:rPr>
        <w:t>Z’den yararlandırılamaz.</w:t>
      </w:r>
    </w:p>
    <w:p w14:paraId="6C20FEF2" w14:textId="48E1804D" w:rsidR="00066A59" w:rsidRPr="00472BD3" w:rsidRDefault="00066A59" w:rsidP="00472BD3">
      <w:pPr>
        <w:tabs>
          <w:tab w:val="left" w:pos="3181"/>
        </w:tabs>
        <w:spacing w:line="276" w:lineRule="auto"/>
        <w:rPr>
          <w:sz w:val="16"/>
          <w:szCs w:val="16"/>
        </w:rPr>
      </w:pPr>
    </w:p>
    <w:p w14:paraId="16A14975" w14:textId="03D1AFF9" w:rsidR="00066A59" w:rsidRPr="00657E71" w:rsidRDefault="00472BD3" w:rsidP="00657E71">
      <w:pPr>
        <w:tabs>
          <w:tab w:val="left" w:pos="3181"/>
        </w:tabs>
        <w:spacing w:line="300" w:lineRule="auto"/>
        <w:jc w:val="both"/>
      </w:pPr>
      <w:r w:rsidRPr="00657E71">
        <w:lastRenderedPageBreak/>
        <w:sym w:font="Wingdings" w:char="F0E8"/>
      </w:r>
      <w:r w:rsidRPr="00657E71">
        <w:t xml:space="preserve"> </w:t>
      </w:r>
      <w:r w:rsidR="00066A59" w:rsidRPr="00657E71">
        <w:t xml:space="preserve">Fiili hizmet süresi zammı </w:t>
      </w:r>
      <w:r w:rsidR="00066A59" w:rsidRPr="00657E71">
        <w:rPr>
          <w:b/>
          <w:bCs/>
        </w:rPr>
        <w:t>Emniyet, TSK, Jandarma Genel Komutanlığı, Sahil Güvenlik Komutanlığı ve M</w:t>
      </w:r>
      <w:r w:rsidR="00851CD2">
        <w:rPr>
          <w:b/>
          <w:bCs/>
        </w:rPr>
        <w:t>İT</w:t>
      </w:r>
      <w:r w:rsidR="00066A59" w:rsidRPr="00657E71">
        <w:rPr>
          <w:b/>
          <w:bCs/>
        </w:rPr>
        <w:t xml:space="preserve"> personeli için 8 yılı</w:t>
      </w:r>
      <w:r w:rsidRPr="00657E71">
        <w:rPr>
          <w:b/>
          <w:bCs/>
        </w:rPr>
        <w:t>,</w:t>
      </w:r>
      <w:r w:rsidRPr="00657E71">
        <w:t xml:space="preserve"> </w:t>
      </w:r>
      <w:r w:rsidRPr="00657E71">
        <w:rPr>
          <w:b/>
          <w:bCs/>
        </w:rPr>
        <w:t>d</w:t>
      </w:r>
      <w:r w:rsidR="00066A59" w:rsidRPr="00657E71">
        <w:rPr>
          <w:b/>
          <w:bCs/>
        </w:rPr>
        <w:t>iğer sigortalılar için 5 yılı geçmemek üzere</w:t>
      </w:r>
      <w:r w:rsidR="00066A59" w:rsidRPr="00657E71">
        <w:t xml:space="preserve"> prim ödeme gün sayısına eklenir.</w:t>
      </w:r>
    </w:p>
    <w:p w14:paraId="06C2211B" w14:textId="77777777" w:rsidR="00472BD3" w:rsidRPr="00657E71" w:rsidRDefault="00472BD3" w:rsidP="00657E71">
      <w:pPr>
        <w:tabs>
          <w:tab w:val="left" w:pos="3181"/>
        </w:tabs>
        <w:spacing w:line="300" w:lineRule="auto"/>
        <w:jc w:val="both"/>
        <w:rPr>
          <w:sz w:val="20"/>
          <w:szCs w:val="20"/>
        </w:rPr>
      </w:pPr>
    </w:p>
    <w:p w14:paraId="6B829A69" w14:textId="27BF3B78" w:rsidR="00536514" w:rsidRPr="00657E71" w:rsidRDefault="00536514" w:rsidP="00657E71">
      <w:pPr>
        <w:tabs>
          <w:tab w:val="left" w:pos="3181"/>
        </w:tabs>
        <w:spacing w:line="300" w:lineRule="auto"/>
        <w:jc w:val="both"/>
      </w:pPr>
      <w:r w:rsidRPr="00657E71">
        <w:sym w:font="Wingdings" w:char="F0E8"/>
      </w:r>
      <w:r w:rsidRPr="00657E71">
        <w:t xml:space="preserve"> Tablonun 10.</w:t>
      </w:r>
      <w:r w:rsidR="00657E71">
        <w:t xml:space="preserve"> </w:t>
      </w:r>
      <w:r w:rsidRPr="00657E71">
        <w:t xml:space="preserve">sırasında belirtilen </w:t>
      </w:r>
      <w:r w:rsidRPr="00657E71">
        <w:rPr>
          <w:b/>
          <w:bCs/>
        </w:rPr>
        <w:t>yeraltında çalışanlar için</w:t>
      </w:r>
      <w:r w:rsidRPr="00657E71">
        <w:t xml:space="preserve"> süre sınırlaması olmaksızın </w:t>
      </w:r>
      <w:r w:rsidRPr="00657E71">
        <w:rPr>
          <w:b/>
          <w:bCs/>
        </w:rPr>
        <w:t>FHSZ’nin tamamı</w:t>
      </w:r>
      <w:r w:rsidRPr="00657E71">
        <w:t xml:space="preserve"> kanunda yaş hadlerinden indirilir.</w:t>
      </w:r>
      <w:r w:rsidR="00F378FE" w:rsidRPr="00657E71">
        <w:t xml:space="preserve"> </w:t>
      </w:r>
      <w:r w:rsidR="00F378FE" w:rsidRPr="00657E71">
        <w:rPr>
          <w:b/>
          <w:bCs/>
        </w:rPr>
        <w:t>Yer altında çalışanlar için yaş hadlerinden yapılacak olan indirimde 3 yılı geçemez şartı uygulanmaz</w:t>
      </w:r>
      <w:r w:rsidR="00F378FE" w:rsidRPr="00657E71">
        <w:t xml:space="preserve"> ve bunların hak ettikleri FHSZ’nin yarısı değil TAMAMI emeklilik yaş hadlerinden indirilir. </w:t>
      </w:r>
      <w:r w:rsidR="00472BD3" w:rsidRPr="00657E71">
        <w:t>Yaş haddi indiriminden yararlanabilmek için bunların belirtilen işyeri ve işlerde en az 1</w:t>
      </w:r>
      <w:r w:rsidR="000C5004" w:rsidRPr="00657E71">
        <w:t>.</w:t>
      </w:r>
      <w:r w:rsidR="00472BD3" w:rsidRPr="00657E71">
        <w:t>800 gün çalışması şarttır.</w:t>
      </w:r>
    </w:p>
    <w:p w14:paraId="5C480C9F" w14:textId="531917D6" w:rsidR="00536514" w:rsidRPr="00657E71" w:rsidRDefault="00536514" w:rsidP="00657E71">
      <w:pPr>
        <w:tabs>
          <w:tab w:val="left" w:pos="3181"/>
        </w:tabs>
        <w:spacing w:line="300" w:lineRule="auto"/>
        <w:jc w:val="both"/>
        <w:rPr>
          <w:sz w:val="20"/>
          <w:szCs w:val="20"/>
        </w:rPr>
      </w:pPr>
    </w:p>
    <w:p w14:paraId="04B4520D" w14:textId="775359E1" w:rsidR="00536514" w:rsidRPr="00657E71" w:rsidRDefault="00536514" w:rsidP="00657E71">
      <w:pPr>
        <w:tabs>
          <w:tab w:val="left" w:pos="3181"/>
        </w:tabs>
        <w:spacing w:line="300" w:lineRule="auto"/>
        <w:jc w:val="both"/>
      </w:pPr>
      <w:r w:rsidRPr="00657E71">
        <w:sym w:font="Wingdings" w:char="F0E8"/>
      </w:r>
      <w:r w:rsidRPr="00657E71">
        <w:t xml:space="preserve"> </w:t>
      </w:r>
      <w:r w:rsidR="00472BD3" w:rsidRPr="00657E71">
        <w:t>Tablonun 18.</w:t>
      </w:r>
      <w:r w:rsidR="00657E71">
        <w:t xml:space="preserve"> </w:t>
      </w:r>
      <w:r w:rsidR="00472BD3" w:rsidRPr="00657E71">
        <w:t xml:space="preserve">sırasında belirtilen </w:t>
      </w:r>
      <w:r w:rsidR="00472BD3" w:rsidRPr="00657E71">
        <w:rPr>
          <w:b/>
          <w:bCs/>
        </w:rPr>
        <w:t>milletvekilleri ile dışarıdan bakanlık görevine atananlar için</w:t>
      </w:r>
      <w:r w:rsidR="00472BD3" w:rsidRPr="00657E71">
        <w:t xml:space="preserve">; </w:t>
      </w:r>
      <w:r w:rsidR="00472BD3" w:rsidRPr="00657E71">
        <w:rPr>
          <w:b/>
          <w:bCs/>
          <w:u w:val="single"/>
        </w:rPr>
        <w:t>FHSZ’nin 3 yılı geçmemek şartıyla tamamı</w:t>
      </w:r>
      <w:r w:rsidR="00472BD3" w:rsidRPr="00657E71">
        <w:t xml:space="preserve"> yaşlılık aylığı bağlanması için öngörülen yaş hadlerinden indirilir. Yaş haddi indiriminden faydalanabilmek için bunların diğer sigortalılarda olduğu gibi en az 1</w:t>
      </w:r>
      <w:r w:rsidR="000C5004" w:rsidRPr="00657E71">
        <w:t>.</w:t>
      </w:r>
      <w:r w:rsidR="00472BD3" w:rsidRPr="00657E71">
        <w:t>800 gün veya en az 3</w:t>
      </w:r>
      <w:r w:rsidR="000C5004" w:rsidRPr="00657E71">
        <w:t>.</w:t>
      </w:r>
      <w:r w:rsidR="00472BD3" w:rsidRPr="00657E71">
        <w:t>600 gün belirtilen işyeri ve işlerde çalışması şartı aranmaz.</w:t>
      </w:r>
    </w:p>
    <w:p w14:paraId="2B6D2583" w14:textId="1544E563" w:rsidR="00472BD3" w:rsidRPr="00657E71" w:rsidRDefault="00472BD3" w:rsidP="00657E71">
      <w:pPr>
        <w:tabs>
          <w:tab w:val="left" w:pos="3181"/>
        </w:tabs>
        <w:spacing w:line="300" w:lineRule="auto"/>
        <w:jc w:val="both"/>
        <w:rPr>
          <w:sz w:val="20"/>
          <w:szCs w:val="20"/>
        </w:rPr>
      </w:pPr>
    </w:p>
    <w:p w14:paraId="0F20D5CB" w14:textId="478F2E33" w:rsidR="00472BD3" w:rsidRPr="00657E71" w:rsidRDefault="00472BD3" w:rsidP="00657E71">
      <w:pPr>
        <w:tabs>
          <w:tab w:val="left" w:pos="3181"/>
        </w:tabs>
        <w:spacing w:line="300" w:lineRule="auto"/>
        <w:jc w:val="both"/>
      </w:pPr>
      <w:r w:rsidRPr="00657E71">
        <w:sym w:font="Wingdings" w:char="F0E8"/>
      </w:r>
      <w:r w:rsidRPr="00657E71">
        <w:t xml:space="preserve"> </w:t>
      </w:r>
      <w:r w:rsidRPr="00657E71">
        <w:rPr>
          <w:b/>
          <w:bCs/>
        </w:rPr>
        <w:t>Tablonun diğer sıralarında belirtilenler için</w:t>
      </w:r>
      <w:r w:rsidRPr="00657E71">
        <w:t xml:space="preserve">; </w:t>
      </w:r>
      <w:r w:rsidRPr="00657E71">
        <w:rPr>
          <w:b/>
          <w:bCs/>
          <w:u w:val="single"/>
        </w:rPr>
        <w:t>hesaplanan FHSZ’nin 3 yılı geçmemek şartıyla yarısı</w:t>
      </w:r>
      <w:r w:rsidRPr="00657E71">
        <w:t xml:space="preserve"> yaşlılık aylığı bağlanması için öngörülen yaş hadlerinden indirilir. Yaş haddi indiriminden yararlanabilmek için bunların belirtilen işyeri ve işlerde en az 3</w:t>
      </w:r>
      <w:r w:rsidR="000C5004" w:rsidRPr="00657E71">
        <w:t>.</w:t>
      </w:r>
      <w:r w:rsidRPr="00657E71">
        <w:t>600 gün çalışması şarttır.</w:t>
      </w:r>
      <w:r w:rsidR="00AE2D57" w:rsidRPr="00657E71">
        <w:t xml:space="preserve"> (</w:t>
      </w:r>
      <w:r w:rsidR="00AE2D57" w:rsidRPr="00657E71">
        <w:rPr>
          <w:b/>
          <w:bCs/>
        </w:rPr>
        <w:t>Yer altı işlerinde çalışanların yaş haddi indiriminden yararlanabilmesi için 1.800 gün çalışması şarttır.)</w:t>
      </w:r>
    </w:p>
    <w:p w14:paraId="4240727B" w14:textId="280DF1C2" w:rsidR="00536514" w:rsidRPr="00657E71" w:rsidRDefault="00536514" w:rsidP="00657E71">
      <w:pPr>
        <w:tabs>
          <w:tab w:val="left" w:pos="3181"/>
        </w:tabs>
        <w:spacing w:line="300" w:lineRule="auto"/>
        <w:jc w:val="both"/>
        <w:rPr>
          <w:sz w:val="20"/>
          <w:szCs w:val="20"/>
        </w:rPr>
      </w:pPr>
    </w:p>
    <w:p w14:paraId="3A0072DF" w14:textId="0923BECE" w:rsidR="00472BD3" w:rsidRPr="00657E71" w:rsidRDefault="00472BD3" w:rsidP="00657E71">
      <w:pPr>
        <w:tabs>
          <w:tab w:val="left" w:pos="3181"/>
        </w:tabs>
        <w:spacing w:line="300" w:lineRule="auto"/>
        <w:jc w:val="both"/>
      </w:pPr>
      <w:r w:rsidRPr="00657E71">
        <w:sym w:font="Wingdings" w:char="F0E8"/>
      </w:r>
      <w:r w:rsidRPr="00657E71">
        <w:t xml:space="preserve"> Malullük ve ölüm aylıklarında FHSZ kapsamında emeklilik yaş haddi indirimden yararlanmak mümkün değildir.</w:t>
      </w:r>
    </w:p>
    <w:p w14:paraId="3B5B885A" w14:textId="418AC248" w:rsidR="00472BD3" w:rsidRPr="00657E71" w:rsidRDefault="00472BD3" w:rsidP="00657E71">
      <w:pPr>
        <w:tabs>
          <w:tab w:val="left" w:pos="3181"/>
        </w:tabs>
        <w:spacing w:line="300" w:lineRule="auto"/>
        <w:jc w:val="both"/>
        <w:rPr>
          <w:sz w:val="20"/>
          <w:szCs w:val="20"/>
        </w:rPr>
      </w:pPr>
    </w:p>
    <w:p w14:paraId="034C18FB" w14:textId="3E66675F" w:rsidR="00472BD3" w:rsidRPr="00657E71" w:rsidRDefault="00472BD3" w:rsidP="00657E71">
      <w:pPr>
        <w:tabs>
          <w:tab w:val="left" w:pos="3181"/>
        </w:tabs>
        <w:spacing w:line="300" w:lineRule="auto"/>
        <w:jc w:val="both"/>
      </w:pPr>
      <w:r w:rsidRPr="00657E71">
        <w:rPr>
          <w:b/>
          <w:bCs/>
        </w:rPr>
        <w:t>60 Gün Fiili Hizmet Süresi Alanlar</w:t>
      </w:r>
      <w:r w:rsidRPr="00657E71">
        <w:t>: Kurşun ve arsenik işleri, cam fabrika ve atölyeleri, çimento fabrikaları, kok fabrikaları, termik santraller, alüminyum fabrikaları, döküm fabrikaları, su altında çalışanlar, itfaiye ve yangın söndürme işinde çalışanlar, sağlık meslek mensupları</w:t>
      </w:r>
    </w:p>
    <w:p w14:paraId="79987728" w14:textId="69203CF4" w:rsidR="00472BD3" w:rsidRPr="00657E71" w:rsidRDefault="00472BD3" w:rsidP="00657E71">
      <w:pPr>
        <w:tabs>
          <w:tab w:val="left" w:pos="3181"/>
        </w:tabs>
        <w:spacing w:line="300" w:lineRule="auto"/>
        <w:jc w:val="both"/>
        <w:rPr>
          <w:sz w:val="20"/>
          <w:szCs w:val="20"/>
        </w:rPr>
      </w:pPr>
    </w:p>
    <w:p w14:paraId="14CF4D8F" w14:textId="29E4BB3E" w:rsidR="00472BD3" w:rsidRPr="00657E71" w:rsidRDefault="00472BD3" w:rsidP="00657E71">
      <w:pPr>
        <w:tabs>
          <w:tab w:val="left" w:pos="3181"/>
        </w:tabs>
        <w:spacing w:line="300" w:lineRule="auto"/>
        <w:jc w:val="both"/>
      </w:pPr>
      <w:r w:rsidRPr="00657E71">
        <w:rPr>
          <w:b/>
          <w:bCs/>
        </w:rPr>
        <w:t>90 Gün Fiili Hizmet Süresi Alanlar:</w:t>
      </w:r>
      <w:r w:rsidRPr="00657E71">
        <w:t xml:space="preserve"> TSK, Emniyet, Jandarma Genel Komutanlığı, Sahil Güvenlik Komutanlığı, MİT personeli, TBMM üyeleri, Cumhurbaşkanı yardımcıları, bakanlık görevine atananlar, sarı basın kartı sahibi gazeteciler, sarı basın kartı sahibi TRT çalışanları, cezaevi personeli</w:t>
      </w:r>
    </w:p>
    <w:p w14:paraId="25C41A64" w14:textId="6F3529D2" w:rsidR="00472BD3" w:rsidRPr="00657E71" w:rsidRDefault="00472BD3" w:rsidP="00657E71">
      <w:pPr>
        <w:tabs>
          <w:tab w:val="left" w:pos="3181"/>
        </w:tabs>
        <w:spacing w:line="300" w:lineRule="auto"/>
        <w:jc w:val="both"/>
        <w:rPr>
          <w:sz w:val="20"/>
          <w:szCs w:val="20"/>
        </w:rPr>
      </w:pPr>
    </w:p>
    <w:p w14:paraId="65923FAB" w14:textId="67944ED6" w:rsidR="00472BD3" w:rsidRPr="00657E71" w:rsidRDefault="00472BD3" w:rsidP="00657E71">
      <w:pPr>
        <w:tabs>
          <w:tab w:val="left" w:pos="3181"/>
        </w:tabs>
        <w:spacing w:line="300" w:lineRule="auto"/>
        <w:jc w:val="both"/>
      </w:pPr>
      <w:r w:rsidRPr="00657E71">
        <w:rPr>
          <w:b/>
          <w:bCs/>
        </w:rPr>
        <w:t>180 Gün Fiili Hizmet Süresi Alanlar:</w:t>
      </w:r>
      <w:r w:rsidRPr="00657E71">
        <w:t xml:space="preserve"> Yer altı işleri, madenler, kanalizasyonlar ve tünel yapımı gibi yer altı işlerinde çalışanlar</w:t>
      </w:r>
    </w:p>
    <w:p w14:paraId="3E878C28" w14:textId="77777777" w:rsidR="00536514" w:rsidRPr="00657E71" w:rsidRDefault="00536514" w:rsidP="00657E71">
      <w:pPr>
        <w:tabs>
          <w:tab w:val="left" w:pos="3181"/>
        </w:tabs>
        <w:spacing w:line="300" w:lineRule="auto"/>
        <w:jc w:val="both"/>
        <w:rPr>
          <w:sz w:val="14"/>
          <w:szCs w:val="14"/>
        </w:rPr>
      </w:pPr>
    </w:p>
    <w:p w14:paraId="554D67D2" w14:textId="6ED1A874" w:rsidR="00066A59" w:rsidRDefault="0026767D" w:rsidP="00C43813">
      <w:pPr>
        <w:shd w:val="clear" w:color="auto" w:fill="DEEAF6" w:themeFill="accent1" w:themeFillTint="33"/>
        <w:tabs>
          <w:tab w:val="left" w:pos="3181"/>
        </w:tabs>
        <w:spacing w:line="300" w:lineRule="auto"/>
        <w:jc w:val="both"/>
      </w:pPr>
      <w:r w:rsidRPr="00657E71">
        <w:rPr>
          <w:b/>
          <w:bCs/>
        </w:rPr>
        <w:t>Örnek:</w:t>
      </w:r>
      <w:r w:rsidRPr="00657E71">
        <w:t xml:space="preserve"> Yeraltında tünel yapımı işinde çalışan bir sigortalının FHSZ kapsamında 2</w:t>
      </w:r>
      <w:r w:rsidR="000C5004" w:rsidRPr="00657E71">
        <w:t>.</w:t>
      </w:r>
      <w:r w:rsidRPr="00657E71">
        <w:t>100 prim gün sayısı bulunmaktadır. (İşyerinde her 360 gün için eklenecek FHSZ 180 gün)</w:t>
      </w:r>
    </w:p>
    <w:p w14:paraId="7C38688B" w14:textId="77777777" w:rsidR="00657E71" w:rsidRPr="00657E71" w:rsidRDefault="00657E71" w:rsidP="00657E71">
      <w:pPr>
        <w:tabs>
          <w:tab w:val="left" w:pos="3181"/>
        </w:tabs>
        <w:spacing w:line="300" w:lineRule="auto"/>
        <w:jc w:val="both"/>
        <w:rPr>
          <w:sz w:val="6"/>
          <w:szCs w:val="6"/>
        </w:rPr>
      </w:pPr>
    </w:p>
    <w:p w14:paraId="5FD1676D" w14:textId="488A0168"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kapsamında eklenecek gün sayısı: 2</w:t>
      </w:r>
      <w:r w:rsidR="000C5004" w:rsidRPr="00657E71">
        <w:rPr>
          <w:rFonts w:ascii="Times New Roman" w:hAnsi="Times New Roman" w:cs="Times New Roman"/>
        </w:rPr>
        <w:t>.</w:t>
      </w:r>
      <w:r w:rsidRPr="00657E71">
        <w:rPr>
          <w:rFonts w:ascii="Times New Roman" w:hAnsi="Times New Roman" w:cs="Times New Roman"/>
        </w:rPr>
        <w:t>100 x 0,5 = 1</w:t>
      </w:r>
      <w:r w:rsidR="000C5004" w:rsidRPr="00657E71">
        <w:rPr>
          <w:rFonts w:ascii="Times New Roman" w:hAnsi="Times New Roman" w:cs="Times New Roman"/>
        </w:rPr>
        <w:t>.</w:t>
      </w:r>
      <w:r w:rsidRPr="00657E71">
        <w:rPr>
          <w:rFonts w:ascii="Times New Roman" w:hAnsi="Times New Roman" w:cs="Times New Roman"/>
        </w:rPr>
        <w:t>050</w:t>
      </w:r>
    </w:p>
    <w:p w14:paraId="70E960B4" w14:textId="7164DB87" w:rsidR="0026767D" w:rsidRPr="00657E71" w:rsidRDefault="0026767D" w:rsidP="00C43813">
      <w:pPr>
        <w:shd w:val="clear" w:color="auto" w:fill="DEEAF6" w:themeFill="accent1" w:themeFillTint="33"/>
        <w:tabs>
          <w:tab w:val="left" w:pos="3181"/>
        </w:tabs>
        <w:spacing w:line="300" w:lineRule="auto"/>
        <w:jc w:val="both"/>
      </w:pPr>
      <w:r w:rsidRPr="00657E71">
        <w:rPr>
          <w:b/>
          <w:bCs/>
        </w:rPr>
        <w:lastRenderedPageBreak/>
        <w:t>Örnek:</w:t>
      </w:r>
      <w:r w:rsidRPr="00657E71">
        <w:t xml:space="preserve"> Dalgıçlık işinde çalışan sigortalının FHSZ kapsamında 7</w:t>
      </w:r>
      <w:r w:rsidR="000C5004" w:rsidRPr="00657E71">
        <w:t>.</w:t>
      </w:r>
      <w:r w:rsidRPr="00657E71">
        <w:t>450, diğer işlerde 130 gün çalışması bulunmaktadır. (İşyerinde her 360 gün için eklenecek FHSZ 90 gün)</w:t>
      </w:r>
    </w:p>
    <w:p w14:paraId="4546C7B3" w14:textId="77777777" w:rsidR="00657E71" w:rsidRPr="00657E71" w:rsidRDefault="00657E71" w:rsidP="00657E71">
      <w:pPr>
        <w:tabs>
          <w:tab w:val="left" w:pos="3181"/>
        </w:tabs>
        <w:spacing w:line="300" w:lineRule="auto"/>
        <w:jc w:val="both"/>
        <w:rPr>
          <w:sz w:val="10"/>
          <w:szCs w:val="10"/>
        </w:rPr>
      </w:pPr>
    </w:p>
    <w:p w14:paraId="01AC2D7A" w14:textId="140C51E2"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kapsamında eklenecek gün sayısı: 7</w:t>
      </w:r>
      <w:r w:rsidR="000C5004" w:rsidRPr="00657E71">
        <w:rPr>
          <w:rFonts w:ascii="Times New Roman" w:hAnsi="Times New Roman" w:cs="Times New Roman"/>
        </w:rPr>
        <w:t>.</w:t>
      </w:r>
      <w:r w:rsidRPr="00657E71">
        <w:rPr>
          <w:rFonts w:ascii="Times New Roman" w:hAnsi="Times New Roman" w:cs="Times New Roman"/>
        </w:rPr>
        <w:t>450 x 0,25 = 1</w:t>
      </w:r>
      <w:r w:rsidR="000C5004" w:rsidRPr="00657E71">
        <w:rPr>
          <w:rFonts w:ascii="Times New Roman" w:hAnsi="Times New Roman" w:cs="Times New Roman"/>
        </w:rPr>
        <w:t>.</w:t>
      </w:r>
      <w:r w:rsidRPr="00657E71">
        <w:rPr>
          <w:rFonts w:ascii="Times New Roman" w:hAnsi="Times New Roman" w:cs="Times New Roman"/>
        </w:rPr>
        <w:t>862,5 = 1</w:t>
      </w:r>
      <w:r w:rsidR="000C5004" w:rsidRPr="00657E71">
        <w:rPr>
          <w:rFonts w:ascii="Times New Roman" w:hAnsi="Times New Roman" w:cs="Times New Roman"/>
        </w:rPr>
        <w:t>.</w:t>
      </w:r>
      <w:r w:rsidRPr="00657E71">
        <w:rPr>
          <w:rFonts w:ascii="Times New Roman" w:hAnsi="Times New Roman" w:cs="Times New Roman"/>
        </w:rPr>
        <w:t>863</w:t>
      </w:r>
    </w:p>
    <w:p w14:paraId="3A0ADC7B" w14:textId="2831CF45"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1</w:t>
      </w:r>
      <w:r w:rsidR="000C5004" w:rsidRPr="00657E71">
        <w:rPr>
          <w:rFonts w:ascii="Times New Roman" w:hAnsi="Times New Roman" w:cs="Times New Roman"/>
        </w:rPr>
        <w:t>.</w:t>
      </w:r>
      <w:r w:rsidRPr="00657E71">
        <w:rPr>
          <w:rFonts w:ascii="Times New Roman" w:hAnsi="Times New Roman" w:cs="Times New Roman"/>
        </w:rPr>
        <w:t xml:space="preserve">863 gün (5 yıl 2 ay 3 gün) </w:t>
      </w:r>
      <w:r w:rsidRPr="00657E71">
        <w:rPr>
          <w:rFonts w:ascii="Times New Roman" w:hAnsi="Times New Roman" w:cs="Times New Roman"/>
          <w:u w:val="single"/>
        </w:rPr>
        <w:t>bu işyerine eklenecek gün sayısının tespitinde 5 yılı aşan süre dikkate alınmayacağından</w:t>
      </w:r>
      <w:r w:rsidRPr="00657E71">
        <w:rPr>
          <w:rFonts w:ascii="Times New Roman" w:hAnsi="Times New Roman" w:cs="Times New Roman"/>
        </w:rPr>
        <w:t xml:space="preserve"> toplam prim gün sayısına 1</w:t>
      </w:r>
      <w:r w:rsidR="000C5004" w:rsidRPr="00657E71">
        <w:rPr>
          <w:rFonts w:ascii="Times New Roman" w:hAnsi="Times New Roman" w:cs="Times New Roman"/>
        </w:rPr>
        <w:t>.</w:t>
      </w:r>
      <w:r w:rsidRPr="00657E71">
        <w:rPr>
          <w:rFonts w:ascii="Times New Roman" w:hAnsi="Times New Roman" w:cs="Times New Roman"/>
        </w:rPr>
        <w:t>800 gün (5 yıl) eklenecektir.</w:t>
      </w:r>
    </w:p>
    <w:p w14:paraId="5A205AF1" w14:textId="1B8EC17C"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Toplam prim gün sayısı: 7</w:t>
      </w:r>
      <w:r w:rsidR="000C5004" w:rsidRPr="00657E71">
        <w:rPr>
          <w:rFonts w:ascii="Times New Roman" w:hAnsi="Times New Roman" w:cs="Times New Roman"/>
        </w:rPr>
        <w:t>.</w:t>
      </w:r>
      <w:r w:rsidRPr="00657E71">
        <w:rPr>
          <w:rFonts w:ascii="Times New Roman" w:hAnsi="Times New Roman" w:cs="Times New Roman"/>
        </w:rPr>
        <w:t>450 + 140 + 1</w:t>
      </w:r>
      <w:r w:rsidR="000C5004" w:rsidRPr="00657E71">
        <w:rPr>
          <w:rFonts w:ascii="Times New Roman" w:hAnsi="Times New Roman" w:cs="Times New Roman"/>
        </w:rPr>
        <w:t>.</w:t>
      </w:r>
      <w:r w:rsidRPr="00657E71">
        <w:rPr>
          <w:rFonts w:ascii="Times New Roman" w:hAnsi="Times New Roman" w:cs="Times New Roman"/>
        </w:rPr>
        <w:t>800 (FHSZ) = 9</w:t>
      </w:r>
      <w:r w:rsidR="000C5004" w:rsidRPr="00657E71">
        <w:rPr>
          <w:rFonts w:ascii="Times New Roman" w:hAnsi="Times New Roman" w:cs="Times New Roman"/>
        </w:rPr>
        <w:t>.</w:t>
      </w:r>
      <w:r w:rsidRPr="00657E71">
        <w:rPr>
          <w:rFonts w:ascii="Times New Roman" w:hAnsi="Times New Roman" w:cs="Times New Roman"/>
        </w:rPr>
        <w:t>380</w:t>
      </w:r>
    </w:p>
    <w:p w14:paraId="0364E8AB" w14:textId="67955A15" w:rsidR="0026767D" w:rsidRPr="00657E71" w:rsidRDefault="0026767D" w:rsidP="00657E71">
      <w:pPr>
        <w:tabs>
          <w:tab w:val="left" w:pos="3181"/>
        </w:tabs>
        <w:spacing w:line="300" w:lineRule="auto"/>
        <w:jc w:val="both"/>
      </w:pPr>
    </w:p>
    <w:p w14:paraId="6A5CC8D2" w14:textId="5B4C49C0" w:rsidR="0026767D" w:rsidRDefault="0026767D" w:rsidP="00C43813">
      <w:pPr>
        <w:shd w:val="clear" w:color="auto" w:fill="DEEAF6" w:themeFill="accent1" w:themeFillTint="33"/>
        <w:tabs>
          <w:tab w:val="left" w:pos="3181"/>
        </w:tabs>
        <w:spacing w:line="300" w:lineRule="auto"/>
        <w:jc w:val="both"/>
      </w:pPr>
      <w:r w:rsidRPr="00657E71">
        <w:rPr>
          <w:b/>
          <w:bCs/>
        </w:rPr>
        <w:t>Örnek:</w:t>
      </w:r>
      <w:r w:rsidRPr="00657E71">
        <w:t xml:space="preserve"> Maden ocağında çalışan sigortalının FHSZ kapsamında 3</w:t>
      </w:r>
      <w:r w:rsidR="000C5004" w:rsidRPr="00657E71">
        <w:t>.</w:t>
      </w:r>
      <w:r w:rsidRPr="00657E71">
        <w:t>840, diğer işlerde 1</w:t>
      </w:r>
      <w:r w:rsidR="000C5004" w:rsidRPr="00657E71">
        <w:t>.</w:t>
      </w:r>
      <w:r w:rsidRPr="00657E71">
        <w:t>000 prim gün sayısı bulunmaktadır. (İşyerinde her 360 gün için eklenecek FHSZ 180 gün)</w:t>
      </w:r>
    </w:p>
    <w:p w14:paraId="18B61FF2" w14:textId="77777777" w:rsidR="00657E71" w:rsidRPr="00657E71" w:rsidRDefault="00657E71" w:rsidP="00657E71">
      <w:pPr>
        <w:tabs>
          <w:tab w:val="left" w:pos="3181"/>
        </w:tabs>
        <w:spacing w:line="300" w:lineRule="auto"/>
        <w:jc w:val="both"/>
        <w:rPr>
          <w:sz w:val="10"/>
          <w:szCs w:val="10"/>
        </w:rPr>
      </w:pPr>
    </w:p>
    <w:p w14:paraId="4BAF7F61" w14:textId="4EA17721"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kapsamında eklenecek gün sayısı: 3</w:t>
      </w:r>
      <w:r w:rsidR="000C5004" w:rsidRPr="00657E71">
        <w:rPr>
          <w:rFonts w:ascii="Times New Roman" w:hAnsi="Times New Roman" w:cs="Times New Roman"/>
        </w:rPr>
        <w:t>.</w:t>
      </w:r>
      <w:r w:rsidRPr="00657E71">
        <w:rPr>
          <w:rFonts w:ascii="Times New Roman" w:hAnsi="Times New Roman" w:cs="Times New Roman"/>
        </w:rPr>
        <w:t>840 x 0,5 = 1</w:t>
      </w:r>
      <w:r w:rsidR="000C5004" w:rsidRPr="00657E71">
        <w:rPr>
          <w:rFonts w:ascii="Times New Roman" w:hAnsi="Times New Roman" w:cs="Times New Roman"/>
        </w:rPr>
        <w:t>.</w:t>
      </w:r>
      <w:r w:rsidRPr="00657E71">
        <w:rPr>
          <w:rFonts w:ascii="Times New Roman" w:hAnsi="Times New Roman" w:cs="Times New Roman"/>
        </w:rPr>
        <w:t>920 gün</w:t>
      </w:r>
    </w:p>
    <w:p w14:paraId="08814EFB" w14:textId="236418F6"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Yeraltında çalışanların FHSZ kapsamında eklenecek gün sayısının tespitinde gün sınırlaması olmadığı için 1</w:t>
      </w:r>
      <w:r w:rsidR="000C5004" w:rsidRPr="00657E71">
        <w:rPr>
          <w:rFonts w:ascii="Times New Roman" w:hAnsi="Times New Roman" w:cs="Times New Roman"/>
        </w:rPr>
        <w:t>.</w:t>
      </w:r>
      <w:r w:rsidRPr="00657E71">
        <w:rPr>
          <w:rFonts w:ascii="Times New Roman" w:hAnsi="Times New Roman" w:cs="Times New Roman"/>
        </w:rPr>
        <w:t>920 günün tamamı eklenecektir.</w:t>
      </w:r>
    </w:p>
    <w:p w14:paraId="455163F5" w14:textId="5B56CECF"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Toplam prim gün sayısı: 3</w:t>
      </w:r>
      <w:r w:rsidR="000C5004" w:rsidRPr="00657E71">
        <w:rPr>
          <w:rFonts w:ascii="Times New Roman" w:hAnsi="Times New Roman" w:cs="Times New Roman"/>
        </w:rPr>
        <w:t>.</w:t>
      </w:r>
      <w:r w:rsidRPr="00657E71">
        <w:rPr>
          <w:rFonts w:ascii="Times New Roman" w:hAnsi="Times New Roman" w:cs="Times New Roman"/>
        </w:rPr>
        <w:t>840 + 1000 + 1</w:t>
      </w:r>
      <w:r w:rsidR="000C5004" w:rsidRPr="00657E71">
        <w:rPr>
          <w:rFonts w:ascii="Times New Roman" w:hAnsi="Times New Roman" w:cs="Times New Roman"/>
        </w:rPr>
        <w:t>.</w:t>
      </w:r>
      <w:r w:rsidRPr="00657E71">
        <w:rPr>
          <w:rFonts w:ascii="Times New Roman" w:hAnsi="Times New Roman" w:cs="Times New Roman"/>
        </w:rPr>
        <w:t>920 (FHSZ) = 6</w:t>
      </w:r>
      <w:r w:rsidR="000C5004" w:rsidRPr="00657E71">
        <w:rPr>
          <w:rFonts w:ascii="Times New Roman" w:hAnsi="Times New Roman" w:cs="Times New Roman"/>
        </w:rPr>
        <w:t>.</w:t>
      </w:r>
      <w:r w:rsidRPr="00657E71">
        <w:rPr>
          <w:rFonts w:ascii="Times New Roman" w:hAnsi="Times New Roman" w:cs="Times New Roman"/>
        </w:rPr>
        <w:t xml:space="preserve">760 </w:t>
      </w:r>
    </w:p>
    <w:p w14:paraId="16194BAB" w14:textId="1780C16F" w:rsidR="0026767D" w:rsidRPr="00657E71" w:rsidRDefault="0026767D" w:rsidP="00657E71">
      <w:pPr>
        <w:tabs>
          <w:tab w:val="left" w:pos="3181"/>
        </w:tabs>
        <w:spacing w:line="300" w:lineRule="auto"/>
        <w:jc w:val="both"/>
      </w:pPr>
    </w:p>
    <w:p w14:paraId="2C6218B3" w14:textId="1DF44E8C" w:rsidR="0026767D" w:rsidRDefault="0026767D" w:rsidP="00C43813">
      <w:pPr>
        <w:shd w:val="clear" w:color="auto" w:fill="DEEAF6" w:themeFill="accent1" w:themeFillTint="33"/>
        <w:tabs>
          <w:tab w:val="left" w:pos="3181"/>
        </w:tabs>
        <w:spacing w:line="300" w:lineRule="auto"/>
        <w:jc w:val="both"/>
      </w:pPr>
      <w:r w:rsidRPr="00657E71">
        <w:rPr>
          <w:b/>
          <w:bCs/>
        </w:rPr>
        <w:t>Örnek:</w:t>
      </w:r>
      <w:r w:rsidRPr="00657E71">
        <w:t xml:space="preserve"> 60 yaşında emekli olabilecek olan sigortalının 10.000 gün prim ödeme gün sayısı vardır. Prim ödeme gün sayısının 9.000 günü TSK bünyesindedir. Prim ödeme gün sayısına eklenecek FHSZ ve yaş haddinden indirilecek tutar nedir?</w:t>
      </w:r>
    </w:p>
    <w:p w14:paraId="40761D36" w14:textId="77777777" w:rsidR="00657E71" w:rsidRPr="00657E71" w:rsidRDefault="00657E71" w:rsidP="00657E71">
      <w:pPr>
        <w:tabs>
          <w:tab w:val="left" w:pos="3181"/>
        </w:tabs>
        <w:spacing w:line="300" w:lineRule="auto"/>
        <w:jc w:val="both"/>
        <w:rPr>
          <w:sz w:val="10"/>
          <w:szCs w:val="10"/>
        </w:rPr>
      </w:pPr>
    </w:p>
    <w:p w14:paraId="61BFCCC4" w14:textId="0EB45621"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 xml:space="preserve">FHSZ </w:t>
      </w:r>
      <w:r w:rsidR="000C5004" w:rsidRPr="00657E71">
        <w:rPr>
          <w:rFonts w:ascii="Times New Roman" w:hAnsi="Times New Roman" w:cs="Times New Roman"/>
        </w:rPr>
        <w:t xml:space="preserve">kapsamında eklenecek gün sayısı: 9.000 x 0,25 = 2.250 </w:t>
      </w:r>
    </w:p>
    <w:p w14:paraId="3758ED0E" w14:textId="2C48C539"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FHSZ’nin yarısı en fazla 3 yılı geçmemek üzere yaş haddinden indirim yapılır. Yani yaş haddinden 1.080 gün indirim yapılır.</w:t>
      </w:r>
    </w:p>
    <w:p w14:paraId="7EC2F65E" w14:textId="7B18712D" w:rsidR="000C5004" w:rsidRPr="00657E71" w:rsidRDefault="000C5004" w:rsidP="00657E71">
      <w:pPr>
        <w:tabs>
          <w:tab w:val="left" w:pos="3181"/>
        </w:tabs>
        <w:spacing w:line="300" w:lineRule="auto"/>
        <w:jc w:val="both"/>
      </w:pPr>
    </w:p>
    <w:p w14:paraId="73BAC840" w14:textId="0E4B7DFB" w:rsidR="000C5004" w:rsidRDefault="000C5004" w:rsidP="00C43813">
      <w:pPr>
        <w:shd w:val="clear" w:color="auto" w:fill="DEEAF6" w:themeFill="accent1" w:themeFillTint="33"/>
        <w:tabs>
          <w:tab w:val="left" w:pos="3181"/>
        </w:tabs>
        <w:spacing w:line="300" w:lineRule="auto"/>
        <w:jc w:val="both"/>
      </w:pPr>
      <w:r w:rsidRPr="00657E71">
        <w:rPr>
          <w:b/>
          <w:bCs/>
        </w:rPr>
        <w:t>Örnek:</w:t>
      </w:r>
      <w:r w:rsidRPr="00657E71">
        <w:t xml:space="preserve"> 10.000 gün çalışmasının tümünü yeraltı işlerinde gerçekleştiren kişinin FHSZ ve yaş haddinden indirilecek süre ne kadardır? (İşyerinde her 360 gün için eklenecek FHSZ 180 gün)</w:t>
      </w:r>
    </w:p>
    <w:p w14:paraId="012CC61A" w14:textId="77777777" w:rsidR="00657E71" w:rsidRPr="00657E71" w:rsidRDefault="00657E71" w:rsidP="00657E71">
      <w:pPr>
        <w:tabs>
          <w:tab w:val="left" w:pos="3181"/>
        </w:tabs>
        <w:spacing w:line="300" w:lineRule="auto"/>
        <w:jc w:val="both"/>
        <w:rPr>
          <w:sz w:val="10"/>
          <w:szCs w:val="10"/>
        </w:rPr>
      </w:pPr>
    </w:p>
    <w:p w14:paraId="5F7286F9" w14:textId="3E801513"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10.000 x 0,5 = 5.000</w:t>
      </w:r>
    </w:p>
    <w:p w14:paraId="52B54FD8" w14:textId="116C24CB" w:rsidR="000C5004" w:rsidRPr="00851CD2" w:rsidRDefault="000C5004" w:rsidP="00851CD2">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 xml:space="preserve">Yeraltı çalışanları için FHSZ’nin </w:t>
      </w:r>
      <w:r w:rsidR="00851CD2">
        <w:rPr>
          <w:rFonts w:ascii="Times New Roman" w:hAnsi="Times New Roman" w:cs="Times New Roman"/>
        </w:rPr>
        <w:t>tamamı</w:t>
      </w:r>
      <w:r w:rsidRPr="00657E71">
        <w:rPr>
          <w:rFonts w:ascii="Times New Roman" w:hAnsi="Times New Roman" w:cs="Times New Roman"/>
        </w:rPr>
        <w:t xml:space="preserve"> yani </w:t>
      </w:r>
      <w:r w:rsidR="00851CD2">
        <w:rPr>
          <w:rFonts w:ascii="Times New Roman" w:hAnsi="Times New Roman" w:cs="Times New Roman"/>
        </w:rPr>
        <w:t>5.000</w:t>
      </w:r>
      <w:r w:rsidRPr="00851CD2">
        <w:t xml:space="preserve"> gün yaş haddinden indirim yapılır.</w:t>
      </w:r>
    </w:p>
    <w:p w14:paraId="46C51A49" w14:textId="73BC84F0" w:rsidR="000C5004" w:rsidRPr="00657E71" w:rsidRDefault="000C5004" w:rsidP="00657E71">
      <w:pPr>
        <w:tabs>
          <w:tab w:val="left" w:pos="3181"/>
        </w:tabs>
        <w:spacing w:line="300" w:lineRule="auto"/>
        <w:jc w:val="both"/>
      </w:pPr>
    </w:p>
    <w:p w14:paraId="2244D5D0" w14:textId="2DB8849A" w:rsidR="000C5004" w:rsidRDefault="000C5004" w:rsidP="00C43813">
      <w:pPr>
        <w:shd w:val="clear" w:color="auto" w:fill="DEEAF6" w:themeFill="accent1" w:themeFillTint="33"/>
        <w:tabs>
          <w:tab w:val="left" w:pos="3181"/>
        </w:tabs>
        <w:spacing w:line="300" w:lineRule="auto"/>
        <w:jc w:val="both"/>
      </w:pPr>
      <w:r w:rsidRPr="00657E71">
        <w:rPr>
          <w:b/>
          <w:bCs/>
        </w:rPr>
        <w:t>Örnek:</w:t>
      </w:r>
      <w:r w:rsidRPr="00657E71">
        <w:t xml:space="preserve"> 1.080 gün yeraltı işlerinde çalışan bir sigortalının;</w:t>
      </w:r>
    </w:p>
    <w:p w14:paraId="1AC3C16B" w14:textId="77777777" w:rsidR="00657E71" w:rsidRPr="00657E71" w:rsidRDefault="00657E71" w:rsidP="00657E71">
      <w:pPr>
        <w:tabs>
          <w:tab w:val="left" w:pos="3181"/>
        </w:tabs>
        <w:spacing w:line="300" w:lineRule="auto"/>
        <w:jc w:val="both"/>
        <w:rPr>
          <w:sz w:val="10"/>
          <w:szCs w:val="10"/>
        </w:rPr>
      </w:pPr>
    </w:p>
    <w:p w14:paraId="2E6BBEA9" w14:textId="780F9AD5"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1.080 x 0,5 = 540</w:t>
      </w:r>
    </w:p>
    <w:p w14:paraId="09B3D771" w14:textId="1F526968"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Yaş haddi indiriminden faydalanmak için yeraltı işlerinde çalışanlardan 1800 gün şartı aranır.</w:t>
      </w:r>
    </w:p>
    <w:p w14:paraId="37A27587" w14:textId="461D16DD" w:rsidR="000C5004" w:rsidRPr="00657E71" w:rsidRDefault="000C5004" w:rsidP="00657E71">
      <w:pPr>
        <w:tabs>
          <w:tab w:val="left" w:pos="3181"/>
        </w:tabs>
        <w:spacing w:line="300" w:lineRule="auto"/>
        <w:jc w:val="both"/>
      </w:pPr>
    </w:p>
    <w:p w14:paraId="6502E62A" w14:textId="62DFF10F" w:rsidR="000C5004" w:rsidRDefault="000C5004" w:rsidP="00C43813">
      <w:pPr>
        <w:shd w:val="clear" w:color="auto" w:fill="DEEAF6" w:themeFill="accent1" w:themeFillTint="33"/>
        <w:tabs>
          <w:tab w:val="left" w:pos="3181"/>
        </w:tabs>
        <w:spacing w:line="300" w:lineRule="auto"/>
        <w:jc w:val="both"/>
      </w:pPr>
      <w:r w:rsidRPr="00657E71">
        <w:rPr>
          <w:b/>
          <w:bCs/>
        </w:rPr>
        <w:t>Örnek:</w:t>
      </w:r>
      <w:r w:rsidRPr="00657E71">
        <w:t xml:space="preserve"> 40 yıl aralıksız polis olan kişi;</w:t>
      </w:r>
    </w:p>
    <w:p w14:paraId="442FC413" w14:textId="77777777" w:rsidR="00657E71" w:rsidRPr="00657E71" w:rsidRDefault="00657E71" w:rsidP="00657E71">
      <w:pPr>
        <w:tabs>
          <w:tab w:val="left" w:pos="3181"/>
        </w:tabs>
        <w:spacing w:line="300" w:lineRule="auto"/>
        <w:jc w:val="both"/>
        <w:rPr>
          <w:sz w:val="10"/>
          <w:szCs w:val="10"/>
        </w:rPr>
      </w:pPr>
    </w:p>
    <w:p w14:paraId="384FA138" w14:textId="26DCF0DB"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40 x 0,25 = 10 yıldır. Ancak Kanunda emniyet mensupları için en fazla FHSZ 8 yıldır. Bu yüzden örnekteki sigortalının FHSZ 8 yıldır.</w:t>
      </w:r>
    </w:p>
    <w:p w14:paraId="125D22A7" w14:textId="175966A4" w:rsidR="0057138A"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 xml:space="preserve">FHSZ’nin yarısı da yaş haddi indirimidir. Ancak yine yaş haddi yeraltı çalışanları hariç en fazla 3 yıldır. Bu yüzden 3 yıl yaş haddinden indirim uygulanır. </w:t>
      </w:r>
    </w:p>
    <w:p w14:paraId="5EC082AA" w14:textId="1A618BBA" w:rsidR="0057138A" w:rsidRDefault="0057138A" w:rsidP="000C5004">
      <w:pPr>
        <w:tabs>
          <w:tab w:val="left" w:pos="3181"/>
        </w:tabs>
        <w:spacing w:line="276" w:lineRule="auto"/>
      </w:pPr>
    </w:p>
    <w:tbl>
      <w:tblPr>
        <w:tblStyle w:val="TabloKlavuzu"/>
        <w:tblW w:w="0" w:type="auto"/>
        <w:tblLook w:val="04A0" w:firstRow="1" w:lastRow="0" w:firstColumn="1" w:lastColumn="0" w:noHBand="0" w:noVBand="1"/>
      </w:tblPr>
      <w:tblGrid>
        <w:gridCol w:w="3018"/>
        <w:gridCol w:w="4774"/>
        <w:gridCol w:w="1264"/>
      </w:tblGrid>
      <w:tr w:rsidR="0057138A" w14:paraId="3BA02FF1" w14:textId="77777777" w:rsidTr="0057138A">
        <w:trPr>
          <w:trHeight w:val="349"/>
        </w:trPr>
        <w:tc>
          <w:tcPr>
            <w:tcW w:w="3018" w:type="dxa"/>
          </w:tcPr>
          <w:p w14:paraId="72ACBEDB" w14:textId="77800CDC" w:rsidR="0057138A" w:rsidRPr="0057138A" w:rsidRDefault="0057138A" w:rsidP="0057138A">
            <w:pPr>
              <w:jc w:val="center"/>
            </w:pPr>
            <w:r w:rsidRPr="0057138A">
              <w:rPr>
                <w:b/>
                <w:bCs/>
                <w:color w:val="000000"/>
                <w:bdr w:val="none" w:sz="0" w:space="0" w:color="auto" w:frame="1"/>
              </w:rPr>
              <w:lastRenderedPageBreak/>
              <w:t>Kapsamdaki İşler/İşyerleri</w:t>
            </w:r>
          </w:p>
        </w:tc>
        <w:tc>
          <w:tcPr>
            <w:tcW w:w="4774" w:type="dxa"/>
          </w:tcPr>
          <w:p w14:paraId="3AD0C26B" w14:textId="77777777" w:rsidR="0057138A" w:rsidRPr="0057138A" w:rsidRDefault="0057138A" w:rsidP="0057138A">
            <w:pPr>
              <w:jc w:val="center"/>
            </w:pPr>
            <w:r w:rsidRPr="0057138A">
              <w:rPr>
                <w:b/>
                <w:bCs/>
                <w:color w:val="000000"/>
                <w:bdr w:val="none" w:sz="0" w:space="0" w:color="auto" w:frame="1"/>
              </w:rPr>
              <w:t>Kapsamdaki Sigortalılar</w:t>
            </w:r>
          </w:p>
          <w:p w14:paraId="6822D237" w14:textId="77777777" w:rsidR="0057138A" w:rsidRPr="0057138A" w:rsidRDefault="0057138A" w:rsidP="0057138A">
            <w:pPr>
              <w:tabs>
                <w:tab w:val="left" w:pos="3181"/>
              </w:tabs>
              <w:spacing w:line="276" w:lineRule="auto"/>
              <w:jc w:val="center"/>
            </w:pPr>
          </w:p>
        </w:tc>
        <w:tc>
          <w:tcPr>
            <w:tcW w:w="1264" w:type="dxa"/>
          </w:tcPr>
          <w:p w14:paraId="1AE76F29" w14:textId="51F81EFE" w:rsidR="0057138A" w:rsidRPr="0057138A" w:rsidRDefault="0057138A" w:rsidP="0057138A">
            <w:pPr>
              <w:jc w:val="center"/>
              <w:rPr>
                <w:sz w:val="22"/>
                <w:szCs w:val="22"/>
              </w:rPr>
            </w:pPr>
            <w:r w:rsidRPr="0057138A">
              <w:rPr>
                <w:b/>
                <w:bCs/>
                <w:color w:val="000000"/>
                <w:sz w:val="22"/>
                <w:szCs w:val="22"/>
                <w:bdr w:val="none" w:sz="0" w:space="0" w:color="auto" w:frame="1"/>
              </w:rPr>
              <w:t>Eklenecek Gün Sayısı</w:t>
            </w:r>
          </w:p>
        </w:tc>
      </w:tr>
      <w:tr w:rsidR="0057138A" w14:paraId="573E41C4" w14:textId="77777777" w:rsidTr="0057138A">
        <w:trPr>
          <w:trHeight w:val="456"/>
        </w:trPr>
        <w:tc>
          <w:tcPr>
            <w:tcW w:w="3018" w:type="dxa"/>
            <w:vMerge w:val="restart"/>
          </w:tcPr>
          <w:p w14:paraId="502F3F90" w14:textId="1EA00716" w:rsidR="0057138A" w:rsidRPr="006A1BF0" w:rsidRDefault="0057138A" w:rsidP="0057138A">
            <w:pPr>
              <w:rPr>
                <w:b/>
                <w:bCs/>
                <w:color w:val="000000"/>
                <w:sz w:val="20"/>
                <w:szCs w:val="20"/>
                <w:shd w:val="clear" w:color="auto" w:fill="FFFFFF"/>
              </w:rPr>
            </w:pPr>
          </w:p>
          <w:p w14:paraId="6497EC2E" w14:textId="77777777" w:rsidR="0057138A" w:rsidRPr="006A1BF0" w:rsidRDefault="0057138A" w:rsidP="0057138A">
            <w:pPr>
              <w:rPr>
                <w:b/>
                <w:bCs/>
                <w:color w:val="000000"/>
                <w:sz w:val="20"/>
                <w:szCs w:val="20"/>
                <w:shd w:val="clear" w:color="auto" w:fill="FFFFFF"/>
              </w:rPr>
            </w:pPr>
          </w:p>
          <w:p w14:paraId="1B78BD32" w14:textId="77777777" w:rsidR="0057138A" w:rsidRPr="006A1BF0" w:rsidRDefault="0057138A" w:rsidP="0057138A">
            <w:pPr>
              <w:rPr>
                <w:b/>
                <w:bCs/>
                <w:color w:val="000000"/>
                <w:sz w:val="20"/>
                <w:szCs w:val="20"/>
                <w:shd w:val="clear" w:color="auto" w:fill="FFFFFF"/>
              </w:rPr>
            </w:pPr>
          </w:p>
          <w:p w14:paraId="2C5B23D4" w14:textId="01FEDB05" w:rsidR="0057138A" w:rsidRPr="006A1BF0" w:rsidRDefault="0057138A" w:rsidP="0057138A">
            <w:pPr>
              <w:rPr>
                <w:b/>
                <w:bCs/>
                <w:sz w:val="20"/>
                <w:szCs w:val="20"/>
              </w:rPr>
            </w:pPr>
            <w:r w:rsidRPr="006A1BF0">
              <w:rPr>
                <w:b/>
                <w:bCs/>
                <w:color w:val="000000"/>
                <w:sz w:val="20"/>
                <w:szCs w:val="20"/>
                <w:shd w:val="clear" w:color="auto" w:fill="FFFFFF"/>
              </w:rPr>
              <w:t>1) Kurşun ve arsenik işleri</w:t>
            </w:r>
          </w:p>
          <w:p w14:paraId="0B5C054C" w14:textId="77777777" w:rsidR="0057138A" w:rsidRPr="006A1BF0" w:rsidRDefault="0057138A" w:rsidP="000C5004">
            <w:pPr>
              <w:tabs>
                <w:tab w:val="left" w:pos="3181"/>
              </w:tabs>
              <w:spacing w:line="276" w:lineRule="auto"/>
              <w:rPr>
                <w:b/>
                <w:bCs/>
                <w:sz w:val="20"/>
                <w:szCs w:val="20"/>
              </w:rPr>
            </w:pPr>
          </w:p>
        </w:tc>
        <w:tc>
          <w:tcPr>
            <w:tcW w:w="4774" w:type="dxa"/>
          </w:tcPr>
          <w:p w14:paraId="6443F8CB" w14:textId="533CCE35"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1) Kurşun üretilen galenit, serüzit, anglezit gibi cevherlerin çıkarılmasına ilişkin maden ocağı işlerinde çalışanlar.</w:t>
            </w:r>
          </w:p>
        </w:tc>
        <w:tc>
          <w:tcPr>
            <w:tcW w:w="1264" w:type="dxa"/>
            <w:vMerge w:val="restart"/>
          </w:tcPr>
          <w:p w14:paraId="431DC6CC" w14:textId="77777777" w:rsidR="0057138A" w:rsidRPr="006A1BF0" w:rsidRDefault="0057138A" w:rsidP="006A1BF0">
            <w:pPr>
              <w:jc w:val="center"/>
              <w:rPr>
                <w:b/>
                <w:bCs/>
                <w:sz w:val="20"/>
                <w:szCs w:val="20"/>
              </w:rPr>
            </w:pPr>
          </w:p>
          <w:p w14:paraId="5416F486" w14:textId="77777777" w:rsidR="0057138A" w:rsidRPr="006A1BF0" w:rsidRDefault="0057138A" w:rsidP="006A1BF0">
            <w:pPr>
              <w:jc w:val="center"/>
              <w:rPr>
                <w:b/>
                <w:bCs/>
                <w:sz w:val="20"/>
                <w:szCs w:val="20"/>
              </w:rPr>
            </w:pPr>
          </w:p>
          <w:p w14:paraId="1EAC68D4" w14:textId="5EE23AFC" w:rsidR="0057138A" w:rsidRPr="006A1BF0" w:rsidRDefault="0057138A" w:rsidP="006A1BF0">
            <w:pPr>
              <w:jc w:val="center"/>
              <w:rPr>
                <w:b/>
                <w:bCs/>
                <w:sz w:val="20"/>
                <w:szCs w:val="20"/>
              </w:rPr>
            </w:pPr>
            <w:r w:rsidRPr="006A1BF0">
              <w:rPr>
                <w:b/>
                <w:bCs/>
                <w:sz w:val="20"/>
                <w:szCs w:val="20"/>
              </w:rPr>
              <w:t>60</w:t>
            </w:r>
          </w:p>
        </w:tc>
      </w:tr>
      <w:tr w:rsidR="0057138A" w14:paraId="54D618ED" w14:textId="77777777" w:rsidTr="00AD1853">
        <w:trPr>
          <w:trHeight w:val="547"/>
        </w:trPr>
        <w:tc>
          <w:tcPr>
            <w:tcW w:w="3018" w:type="dxa"/>
            <w:vMerge/>
          </w:tcPr>
          <w:p w14:paraId="46C519E0" w14:textId="77777777" w:rsidR="0057138A" w:rsidRPr="006A1BF0" w:rsidRDefault="0057138A" w:rsidP="0057138A">
            <w:pPr>
              <w:rPr>
                <w:b/>
                <w:bCs/>
                <w:color w:val="000000"/>
                <w:sz w:val="20"/>
                <w:szCs w:val="20"/>
                <w:shd w:val="clear" w:color="auto" w:fill="FFFFFF"/>
              </w:rPr>
            </w:pPr>
          </w:p>
        </w:tc>
        <w:tc>
          <w:tcPr>
            <w:tcW w:w="4774" w:type="dxa"/>
          </w:tcPr>
          <w:p w14:paraId="127E713B" w14:textId="6971A94D" w:rsidR="0057138A" w:rsidRPr="006A1BF0" w:rsidRDefault="0057138A" w:rsidP="0057138A">
            <w:pPr>
              <w:rPr>
                <w:sz w:val="14"/>
                <w:szCs w:val="14"/>
              </w:rPr>
            </w:pPr>
            <w:r w:rsidRPr="006A1BF0">
              <w:rPr>
                <w:color w:val="000000"/>
                <w:sz w:val="14"/>
                <w:szCs w:val="14"/>
                <w:shd w:val="clear" w:color="auto" w:fill="FFFFFF"/>
              </w:rPr>
              <w:t>2) Kurşunlu madenlerden yahut içinde kurşun bulunan kül, maden köpüğü, kurşun fırın kurumu, üstübeç artığı ve benzeri maddelerden kurşun üretimi için yapılan izabe işlerinde çalışanlar</w:t>
            </w:r>
          </w:p>
        </w:tc>
        <w:tc>
          <w:tcPr>
            <w:tcW w:w="1264" w:type="dxa"/>
            <w:vMerge/>
          </w:tcPr>
          <w:p w14:paraId="17CAA985" w14:textId="77777777" w:rsidR="0057138A" w:rsidRPr="006A1BF0" w:rsidRDefault="0057138A" w:rsidP="006A1BF0">
            <w:pPr>
              <w:tabs>
                <w:tab w:val="left" w:pos="3181"/>
              </w:tabs>
              <w:spacing w:line="276" w:lineRule="auto"/>
              <w:jc w:val="center"/>
              <w:rPr>
                <w:b/>
                <w:bCs/>
                <w:sz w:val="20"/>
                <w:szCs w:val="20"/>
              </w:rPr>
            </w:pPr>
          </w:p>
        </w:tc>
      </w:tr>
      <w:tr w:rsidR="0057138A" w14:paraId="28130E08" w14:textId="77777777" w:rsidTr="0057138A">
        <w:trPr>
          <w:trHeight w:val="409"/>
        </w:trPr>
        <w:tc>
          <w:tcPr>
            <w:tcW w:w="3018" w:type="dxa"/>
            <w:vMerge/>
          </w:tcPr>
          <w:p w14:paraId="6A4B3F51" w14:textId="77777777" w:rsidR="0057138A" w:rsidRPr="006A1BF0" w:rsidRDefault="0057138A" w:rsidP="0057138A">
            <w:pPr>
              <w:rPr>
                <w:b/>
                <w:bCs/>
                <w:color w:val="000000"/>
                <w:sz w:val="20"/>
                <w:szCs w:val="20"/>
                <w:shd w:val="clear" w:color="auto" w:fill="FFFFFF"/>
              </w:rPr>
            </w:pPr>
          </w:p>
        </w:tc>
        <w:tc>
          <w:tcPr>
            <w:tcW w:w="4774" w:type="dxa"/>
          </w:tcPr>
          <w:p w14:paraId="63C8FBD6" w14:textId="5AB2F22F" w:rsidR="0057138A" w:rsidRPr="006A1BF0" w:rsidRDefault="0057138A" w:rsidP="0057138A">
            <w:pPr>
              <w:rPr>
                <w:sz w:val="14"/>
                <w:szCs w:val="14"/>
              </w:rPr>
            </w:pPr>
            <w:r w:rsidRPr="006A1BF0">
              <w:rPr>
                <w:color w:val="000000"/>
                <w:sz w:val="14"/>
                <w:szCs w:val="14"/>
                <w:shd w:val="clear" w:color="auto" w:fill="FFFFFF"/>
              </w:rPr>
              <w:t>3) Antimuan, kalay, bronz ve benzeri maddelerle yapılan kurşun alaşımı işlerinde çalışanlar.</w:t>
            </w:r>
          </w:p>
        </w:tc>
        <w:tc>
          <w:tcPr>
            <w:tcW w:w="1264" w:type="dxa"/>
            <w:vMerge/>
          </w:tcPr>
          <w:p w14:paraId="307232C9" w14:textId="77777777" w:rsidR="0057138A" w:rsidRPr="006A1BF0" w:rsidRDefault="0057138A" w:rsidP="006A1BF0">
            <w:pPr>
              <w:tabs>
                <w:tab w:val="left" w:pos="3181"/>
              </w:tabs>
              <w:spacing w:line="276" w:lineRule="auto"/>
              <w:jc w:val="center"/>
              <w:rPr>
                <w:b/>
                <w:bCs/>
                <w:sz w:val="20"/>
                <w:szCs w:val="20"/>
              </w:rPr>
            </w:pPr>
          </w:p>
        </w:tc>
      </w:tr>
      <w:tr w:rsidR="0057138A" w14:paraId="7D66441A" w14:textId="77777777" w:rsidTr="00AD1853">
        <w:trPr>
          <w:trHeight w:val="434"/>
        </w:trPr>
        <w:tc>
          <w:tcPr>
            <w:tcW w:w="3018" w:type="dxa"/>
            <w:vMerge/>
          </w:tcPr>
          <w:p w14:paraId="53A1D07C" w14:textId="77777777" w:rsidR="0057138A" w:rsidRPr="006A1BF0" w:rsidRDefault="0057138A" w:rsidP="0057138A">
            <w:pPr>
              <w:rPr>
                <w:b/>
                <w:bCs/>
                <w:color w:val="000000"/>
                <w:sz w:val="20"/>
                <w:szCs w:val="20"/>
                <w:shd w:val="clear" w:color="auto" w:fill="FFFFFF"/>
              </w:rPr>
            </w:pPr>
          </w:p>
        </w:tc>
        <w:tc>
          <w:tcPr>
            <w:tcW w:w="4774" w:type="dxa"/>
          </w:tcPr>
          <w:p w14:paraId="01C7FEE4" w14:textId="702CDFB0"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4) Kurşun izabe fırınlarının teksif odalarında biriken kuru tozları kaldırma işlerinde çalışanlar.</w:t>
            </w:r>
          </w:p>
        </w:tc>
        <w:tc>
          <w:tcPr>
            <w:tcW w:w="1264" w:type="dxa"/>
          </w:tcPr>
          <w:p w14:paraId="708A1C22" w14:textId="4D4657B8" w:rsidR="0057138A" w:rsidRPr="006A1BF0" w:rsidRDefault="0057138A" w:rsidP="006A1BF0">
            <w:pPr>
              <w:tabs>
                <w:tab w:val="left" w:pos="3181"/>
              </w:tabs>
              <w:spacing w:line="276" w:lineRule="auto"/>
              <w:jc w:val="center"/>
              <w:rPr>
                <w:b/>
                <w:bCs/>
                <w:sz w:val="20"/>
                <w:szCs w:val="20"/>
              </w:rPr>
            </w:pPr>
            <w:r w:rsidRPr="006A1BF0">
              <w:rPr>
                <w:b/>
                <w:bCs/>
                <w:sz w:val="20"/>
                <w:szCs w:val="20"/>
              </w:rPr>
              <w:t>90</w:t>
            </w:r>
          </w:p>
        </w:tc>
      </w:tr>
      <w:tr w:rsidR="0057138A" w14:paraId="7587F4D6" w14:textId="77777777" w:rsidTr="006A1BF0">
        <w:trPr>
          <w:trHeight w:val="733"/>
        </w:trPr>
        <w:tc>
          <w:tcPr>
            <w:tcW w:w="3018" w:type="dxa"/>
            <w:vMerge w:val="restart"/>
          </w:tcPr>
          <w:p w14:paraId="39A8179D" w14:textId="77777777" w:rsidR="0057138A" w:rsidRPr="006A1BF0" w:rsidRDefault="0057138A" w:rsidP="0057138A">
            <w:pPr>
              <w:rPr>
                <w:b/>
                <w:bCs/>
                <w:color w:val="000000"/>
                <w:sz w:val="20"/>
                <w:szCs w:val="20"/>
                <w:shd w:val="clear" w:color="auto" w:fill="FFFFFF"/>
              </w:rPr>
            </w:pPr>
          </w:p>
          <w:p w14:paraId="6186B57B" w14:textId="77777777" w:rsidR="0057138A" w:rsidRPr="006A1BF0" w:rsidRDefault="0057138A" w:rsidP="0057138A">
            <w:pPr>
              <w:rPr>
                <w:b/>
                <w:bCs/>
                <w:color w:val="000000"/>
                <w:sz w:val="20"/>
                <w:szCs w:val="20"/>
                <w:shd w:val="clear" w:color="auto" w:fill="FFFFFF"/>
              </w:rPr>
            </w:pPr>
          </w:p>
          <w:p w14:paraId="2E001AE2" w14:textId="77777777" w:rsidR="0057138A" w:rsidRPr="006A1BF0" w:rsidRDefault="0057138A" w:rsidP="0057138A">
            <w:pPr>
              <w:rPr>
                <w:b/>
                <w:bCs/>
                <w:color w:val="000000"/>
                <w:sz w:val="20"/>
                <w:szCs w:val="20"/>
                <w:shd w:val="clear" w:color="auto" w:fill="FFFFFF"/>
              </w:rPr>
            </w:pPr>
          </w:p>
          <w:p w14:paraId="7F2A1048" w14:textId="77777777" w:rsidR="0057138A" w:rsidRPr="006A1BF0" w:rsidRDefault="0057138A" w:rsidP="0057138A">
            <w:pPr>
              <w:rPr>
                <w:b/>
                <w:bCs/>
                <w:color w:val="000000"/>
                <w:sz w:val="20"/>
                <w:szCs w:val="20"/>
                <w:shd w:val="clear" w:color="auto" w:fill="FFFFFF"/>
              </w:rPr>
            </w:pPr>
          </w:p>
          <w:p w14:paraId="5249594E" w14:textId="77777777" w:rsidR="0057138A" w:rsidRPr="006A1BF0" w:rsidRDefault="0057138A" w:rsidP="0057138A">
            <w:pPr>
              <w:rPr>
                <w:b/>
                <w:bCs/>
                <w:color w:val="000000"/>
                <w:sz w:val="20"/>
                <w:szCs w:val="20"/>
                <w:shd w:val="clear" w:color="auto" w:fill="FFFFFF"/>
              </w:rPr>
            </w:pPr>
          </w:p>
          <w:p w14:paraId="7AA0BEED" w14:textId="77777777" w:rsidR="0057138A" w:rsidRPr="006A1BF0" w:rsidRDefault="0057138A" w:rsidP="0057138A">
            <w:pPr>
              <w:rPr>
                <w:b/>
                <w:bCs/>
                <w:color w:val="000000"/>
                <w:sz w:val="20"/>
                <w:szCs w:val="20"/>
                <w:shd w:val="clear" w:color="auto" w:fill="FFFFFF"/>
              </w:rPr>
            </w:pPr>
          </w:p>
          <w:p w14:paraId="62BDA0E5" w14:textId="77777777" w:rsidR="0057138A" w:rsidRPr="006A1BF0" w:rsidRDefault="0057138A" w:rsidP="0057138A">
            <w:pPr>
              <w:rPr>
                <w:b/>
                <w:bCs/>
                <w:color w:val="000000"/>
                <w:sz w:val="20"/>
                <w:szCs w:val="20"/>
                <w:shd w:val="clear" w:color="auto" w:fill="FFFFFF"/>
              </w:rPr>
            </w:pPr>
          </w:p>
          <w:p w14:paraId="63D149D7" w14:textId="77777777" w:rsidR="0057138A" w:rsidRPr="006A1BF0" w:rsidRDefault="0057138A" w:rsidP="0057138A">
            <w:pPr>
              <w:rPr>
                <w:b/>
                <w:bCs/>
                <w:color w:val="000000"/>
                <w:sz w:val="20"/>
                <w:szCs w:val="20"/>
                <w:shd w:val="clear" w:color="auto" w:fill="FFFFFF"/>
              </w:rPr>
            </w:pPr>
          </w:p>
          <w:p w14:paraId="0A6DD140" w14:textId="1FD259F2" w:rsidR="0057138A" w:rsidRPr="006A1BF0" w:rsidRDefault="0057138A" w:rsidP="0057138A">
            <w:pPr>
              <w:rPr>
                <w:b/>
                <w:bCs/>
                <w:sz w:val="20"/>
                <w:szCs w:val="20"/>
              </w:rPr>
            </w:pPr>
            <w:r w:rsidRPr="006A1BF0">
              <w:rPr>
                <w:b/>
                <w:bCs/>
                <w:color w:val="000000"/>
                <w:sz w:val="20"/>
                <w:szCs w:val="20"/>
                <w:shd w:val="clear" w:color="auto" w:fill="FFFFFF"/>
              </w:rPr>
              <w:t>2) Cam fabrika ve atölyeleri</w:t>
            </w:r>
          </w:p>
        </w:tc>
        <w:tc>
          <w:tcPr>
            <w:tcW w:w="4774" w:type="dxa"/>
          </w:tcPr>
          <w:p w14:paraId="32013DF2" w14:textId="64503746" w:rsidR="0057138A" w:rsidRPr="006A1BF0" w:rsidRDefault="0057138A" w:rsidP="0057138A">
            <w:pPr>
              <w:rPr>
                <w:sz w:val="14"/>
                <w:szCs w:val="14"/>
              </w:rPr>
            </w:pPr>
            <w:r w:rsidRPr="006A1BF0">
              <w:rPr>
                <w:color w:val="000000"/>
                <w:sz w:val="14"/>
                <w:szCs w:val="14"/>
                <w:shd w:val="clear" w:color="auto" w:fill="FFFFFF"/>
              </w:rPr>
              <w:t>1) Cam yapımında kullanılan ilkel maddeleri toz haline getirme, eleme, karıştırma ve kurutma işlerinde (bu işleri yapmak üzere tam kapalı odalar içinde otomatik makineli tesisat veya çalışma ortamındaki tozları sağlık için tehlike oluşturmayacak düzeye indiren havalandırma tesisatı bulunmadığı takdirde) çalışanlar.</w:t>
            </w:r>
          </w:p>
        </w:tc>
        <w:tc>
          <w:tcPr>
            <w:tcW w:w="1264" w:type="dxa"/>
            <w:vMerge w:val="restart"/>
          </w:tcPr>
          <w:p w14:paraId="0B90D6F8" w14:textId="77777777" w:rsidR="0057138A" w:rsidRPr="006A1BF0" w:rsidRDefault="0057138A" w:rsidP="006A1BF0">
            <w:pPr>
              <w:tabs>
                <w:tab w:val="left" w:pos="3181"/>
              </w:tabs>
              <w:spacing w:line="276" w:lineRule="auto"/>
              <w:jc w:val="center"/>
              <w:rPr>
                <w:b/>
                <w:bCs/>
                <w:sz w:val="20"/>
                <w:szCs w:val="20"/>
              </w:rPr>
            </w:pPr>
          </w:p>
          <w:p w14:paraId="10B856B9" w14:textId="77777777" w:rsidR="0057138A" w:rsidRPr="006A1BF0" w:rsidRDefault="0057138A" w:rsidP="006A1BF0">
            <w:pPr>
              <w:jc w:val="center"/>
              <w:rPr>
                <w:b/>
                <w:bCs/>
                <w:sz w:val="20"/>
                <w:szCs w:val="20"/>
              </w:rPr>
            </w:pPr>
          </w:p>
          <w:p w14:paraId="5A45F6B0" w14:textId="77777777" w:rsidR="0057138A" w:rsidRPr="006A1BF0" w:rsidRDefault="0057138A" w:rsidP="006A1BF0">
            <w:pPr>
              <w:jc w:val="center"/>
              <w:rPr>
                <w:b/>
                <w:bCs/>
                <w:sz w:val="20"/>
                <w:szCs w:val="20"/>
              </w:rPr>
            </w:pPr>
          </w:p>
          <w:p w14:paraId="7750DF5F" w14:textId="77777777" w:rsidR="0057138A" w:rsidRPr="006A1BF0" w:rsidRDefault="0057138A" w:rsidP="006A1BF0">
            <w:pPr>
              <w:jc w:val="center"/>
              <w:rPr>
                <w:b/>
                <w:bCs/>
                <w:sz w:val="20"/>
                <w:szCs w:val="20"/>
              </w:rPr>
            </w:pPr>
          </w:p>
          <w:p w14:paraId="42B84592" w14:textId="77777777" w:rsidR="0057138A" w:rsidRPr="006A1BF0" w:rsidRDefault="0057138A" w:rsidP="006A1BF0">
            <w:pPr>
              <w:jc w:val="center"/>
              <w:rPr>
                <w:b/>
                <w:bCs/>
                <w:sz w:val="20"/>
                <w:szCs w:val="20"/>
              </w:rPr>
            </w:pPr>
          </w:p>
          <w:p w14:paraId="0671CF24" w14:textId="77777777" w:rsidR="0057138A" w:rsidRPr="006A1BF0" w:rsidRDefault="0057138A" w:rsidP="006A1BF0">
            <w:pPr>
              <w:jc w:val="center"/>
              <w:rPr>
                <w:b/>
                <w:bCs/>
                <w:sz w:val="20"/>
                <w:szCs w:val="20"/>
              </w:rPr>
            </w:pPr>
          </w:p>
          <w:p w14:paraId="2400B474" w14:textId="77777777" w:rsidR="0057138A" w:rsidRPr="006A1BF0" w:rsidRDefault="0057138A" w:rsidP="006A1BF0">
            <w:pPr>
              <w:jc w:val="center"/>
              <w:rPr>
                <w:b/>
                <w:bCs/>
                <w:sz w:val="20"/>
                <w:szCs w:val="20"/>
              </w:rPr>
            </w:pPr>
          </w:p>
          <w:p w14:paraId="03F7592D" w14:textId="33F67C97" w:rsidR="0057138A" w:rsidRPr="006A1BF0" w:rsidRDefault="00AD1853" w:rsidP="006A1BF0">
            <w:pPr>
              <w:jc w:val="center"/>
              <w:rPr>
                <w:b/>
                <w:bCs/>
                <w:sz w:val="20"/>
                <w:szCs w:val="20"/>
              </w:rPr>
            </w:pPr>
            <w:r w:rsidRPr="006A1BF0">
              <w:rPr>
                <w:b/>
                <w:bCs/>
                <w:sz w:val="20"/>
                <w:szCs w:val="20"/>
              </w:rPr>
              <w:t>60</w:t>
            </w:r>
          </w:p>
          <w:p w14:paraId="72E135DC" w14:textId="77777777" w:rsidR="0057138A" w:rsidRPr="006A1BF0" w:rsidRDefault="0057138A" w:rsidP="006A1BF0">
            <w:pPr>
              <w:jc w:val="center"/>
              <w:rPr>
                <w:b/>
                <w:bCs/>
                <w:sz w:val="20"/>
                <w:szCs w:val="20"/>
              </w:rPr>
            </w:pPr>
          </w:p>
          <w:p w14:paraId="4CE1F0E4" w14:textId="77777777" w:rsidR="0057138A" w:rsidRPr="006A1BF0" w:rsidRDefault="0057138A" w:rsidP="006A1BF0">
            <w:pPr>
              <w:jc w:val="center"/>
              <w:rPr>
                <w:b/>
                <w:bCs/>
                <w:sz w:val="20"/>
                <w:szCs w:val="20"/>
              </w:rPr>
            </w:pPr>
          </w:p>
          <w:p w14:paraId="3467D344" w14:textId="77777777" w:rsidR="0057138A" w:rsidRPr="006A1BF0" w:rsidRDefault="0057138A" w:rsidP="006A1BF0">
            <w:pPr>
              <w:jc w:val="center"/>
              <w:rPr>
                <w:b/>
                <w:bCs/>
                <w:sz w:val="20"/>
                <w:szCs w:val="20"/>
              </w:rPr>
            </w:pPr>
          </w:p>
          <w:p w14:paraId="134B8115" w14:textId="77777777" w:rsidR="0057138A" w:rsidRPr="006A1BF0" w:rsidRDefault="0057138A" w:rsidP="006A1BF0">
            <w:pPr>
              <w:jc w:val="center"/>
              <w:rPr>
                <w:b/>
                <w:bCs/>
                <w:sz w:val="20"/>
                <w:szCs w:val="20"/>
              </w:rPr>
            </w:pPr>
          </w:p>
          <w:p w14:paraId="6E431355" w14:textId="77777777" w:rsidR="0057138A" w:rsidRPr="006A1BF0" w:rsidRDefault="0057138A" w:rsidP="006A1BF0">
            <w:pPr>
              <w:jc w:val="center"/>
              <w:rPr>
                <w:b/>
                <w:bCs/>
                <w:sz w:val="20"/>
                <w:szCs w:val="20"/>
              </w:rPr>
            </w:pPr>
          </w:p>
          <w:p w14:paraId="74B24181" w14:textId="1A150892" w:rsidR="0057138A" w:rsidRPr="006A1BF0" w:rsidRDefault="0057138A" w:rsidP="006A1BF0">
            <w:pPr>
              <w:jc w:val="center"/>
              <w:rPr>
                <w:b/>
                <w:bCs/>
                <w:sz w:val="20"/>
                <w:szCs w:val="20"/>
              </w:rPr>
            </w:pPr>
          </w:p>
        </w:tc>
      </w:tr>
      <w:tr w:rsidR="0057138A" w14:paraId="40F33B8A" w14:textId="77777777" w:rsidTr="0057138A">
        <w:trPr>
          <w:trHeight w:val="296"/>
        </w:trPr>
        <w:tc>
          <w:tcPr>
            <w:tcW w:w="3018" w:type="dxa"/>
            <w:vMerge/>
          </w:tcPr>
          <w:p w14:paraId="7FEEE0A5" w14:textId="77777777" w:rsidR="0057138A" w:rsidRPr="006A1BF0" w:rsidRDefault="0057138A" w:rsidP="0057138A">
            <w:pPr>
              <w:rPr>
                <w:b/>
                <w:bCs/>
                <w:color w:val="000000"/>
                <w:sz w:val="20"/>
                <w:szCs w:val="20"/>
                <w:shd w:val="clear" w:color="auto" w:fill="FFFFFF"/>
              </w:rPr>
            </w:pPr>
          </w:p>
        </w:tc>
        <w:tc>
          <w:tcPr>
            <w:tcW w:w="4774" w:type="dxa"/>
          </w:tcPr>
          <w:p w14:paraId="0A2D0A90" w14:textId="03BFBA5E" w:rsidR="0057138A" w:rsidRPr="006A1BF0" w:rsidRDefault="0057138A" w:rsidP="0057138A">
            <w:pPr>
              <w:rPr>
                <w:sz w:val="14"/>
                <w:szCs w:val="14"/>
              </w:rPr>
            </w:pPr>
            <w:r w:rsidRPr="006A1BF0">
              <w:rPr>
                <w:color w:val="000000"/>
                <w:sz w:val="14"/>
                <w:szCs w:val="14"/>
                <w:shd w:val="clear" w:color="auto" w:fill="FFFFFF"/>
              </w:rPr>
              <w:t>2) Eritme işlerinde (otomatik besleme fırınlarıyla çalışılmadığı takdirde) çalışanlar.</w:t>
            </w:r>
          </w:p>
        </w:tc>
        <w:tc>
          <w:tcPr>
            <w:tcW w:w="1264" w:type="dxa"/>
            <w:vMerge/>
          </w:tcPr>
          <w:p w14:paraId="7CFAEA16" w14:textId="77777777" w:rsidR="0057138A" w:rsidRPr="006A1BF0" w:rsidRDefault="0057138A" w:rsidP="006A1BF0">
            <w:pPr>
              <w:tabs>
                <w:tab w:val="left" w:pos="3181"/>
              </w:tabs>
              <w:spacing w:line="276" w:lineRule="auto"/>
              <w:jc w:val="center"/>
              <w:rPr>
                <w:b/>
                <w:bCs/>
                <w:sz w:val="20"/>
                <w:szCs w:val="20"/>
              </w:rPr>
            </w:pPr>
          </w:p>
        </w:tc>
      </w:tr>
      <w:tr w:rsidR="0057138A" w14:paraId="77916686" w14:textId="77777777" w:rsidTr="0057138A">
        <w:trPr>
          <w:trHeight w:val="92"/>
        </w:trPr>
        <w:tc>
          <w:tcPr>
            <w:tcW w:w="3018" w:type="dxa"/>
            <w:vMerge/>
          </w:tcPr>
          <w:p w14:paraId="4F55A373" w14:textId="77777777" w:rsidR="0057138A" w:rsidRPr="006A1BF0" w:rsidRDefault="0057138A" w:rsidP="0057138A">
            <w:pPr>
              <w:rPr>
                <w:b/>
                <w:bCs/>
                <w:color w:val="000000"/>
                <w:sz w:val="20"/>
                <w:szCs w:val="20"/>
                <w:shd w:val="clear" w:color="auto" w:fill="FFFFFF"/>
              </w:rPr>
            </w:pPr>
          </w:p>
        </w:tc>
        <w:tc>
          <w:tcPr>
            <w:tcW w:w="4774" w:type="dxa"/>
          </w:tcPr>
          <w:p w14:paraId="236C57DC" w14:textId="6D5D5D58" w:rsidR="0057138A" w:rsidRPr="006A1BF0" w:rsidRDefault="0057138A" w:rsidP="0057138A">
            <w:pPr>
              <w:rPr>
                <w:sz w:val="14"/>
                <w:szCs w:val="14"/>
              </w:rPr>
            </w:pPr>
            <w:r w:rsidRPr="006A1BF0">
              <w:rPr>
                <w:color w:val="000000"/>
                <w:sz w:val="14"/>
                <w:szCs w:val="14"/>
                <w:shd w:val="clear" w:color="auto" w:fill="FFFFFF"/>
              </w:rPr>
              <w:t>3) Ateşçilik işlerinde çalışanlar.</w:t>
            </w:r>
          </w:p>
        </w:tc>
        <w:tc>
          <w:tcPr>
            <w:tcW w:w="1264" w:type="dxa"/>
            <w:vMerge/>
          </w:tcPr>
          <w:p w14:paraId="0E7347AD" w14:textId="77777777" w:rsidR="0057138A" w:rsidRPr="006A1BF0" w:rsidRDefault="0057138A" w:rsidP="006A1BF0">
            <w:pPr>
              <w:tabs>
                <w:tab w:val="left" w:pos="3181"/>
              </w:tabs>
              <w:spacing w:line="276" w:lineRule="auto"/>
              <w:jc w:val="center"/>
              <w:rPr>
                <w:b/>
                <w:bCs/>
                <w:sz w:val="20"/>
                <w:szCs w:val="20"/>
              </w:rPr>
            </w:pPr>
          </w:p>
        </w:tc>
      </w:tr>
      <w:tr w:rsidR="0057138A" w14:paraId="44E08E00" w14:textId="77777777" w:rsidTr="0057138A">
        <w:trPr>
          <w:trHeight w:val="404"/>
        </w:trPr>
        <w:tc>
          <w:tcPr>
            <w:tcW w:w="3018" w:type="dxa"/>
            <w:vMerge/>
          </w:tcPr>
          <w:p w14:paraId="3BCF8977" w14:textId="77777777" w:rsidR="0057138A" w:rsidRPr="006A1BF0" w:rsidRDefault="0057138A" w:rsidP="0057138A">
            <w:pPr>
              <w:rPr>
                <w:b/>
                <w:bCs/>
                <w:color w:val="000000"/>
                <w:sz w:val="20"/>
                <w:szCs w:val="20"/>
                <w:shd w:val="clear" w:color="auto" w:fill="FFFFFF"/>
              </w:rPr>
            </w:pPr>
          </w:p>
        </w:tc>
        <w:tc>
          <w:tcPr>
            <w:tcW w:w="4774" w:type="dxa"/>
          </w:tcPr>
          <w:p w14:paraId="23D965AF" w14:textId="4ECA1DA8"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4) Üfleme işlerinde (tamamen otomatik makinelerle yapılmadığı takdirde) çalışanlar.</w:t>
            </w:r>
          </w:p>
        </w:tc>
        <w:tc>
          <w:tcPr>
            <w:tcW w:w="1264" w:type="dxa"/>
            <w:vMerge/>
          </w:tcPr>
          <w:p w14:paraId="661EC10A" w14:textId="77777777" w:rsidR="0057138A" w:rsidRPr="006A1BF0" w:rsidRDefault="0057138A" w:rsidP="006A1BF0">
            <w:pPr>
              <w:tabs>
                <w:tab w:val="left" w:pos="3181"/>
              </w:tabs>
              <w:spacing w:line="276" w:lineRule="auto"/>
              <w:jc w:val="center"/>
              <w:rPr>
                <w:b/>
                <w:bCs/>
                <w:sz w:val="20"/>
                <w:szCs w:val="20"/>
              </w:rPr>
            </w:pPr>
          </w:p>
        </w:tc>
      </w:tr>
      <w:tr w:rsidR="0057138A" w14:paraId="78310A4D" w14:textId="77777777" w:rsidTr="0057138A">
        <w:trPr>
          <w:trHeight w:val="281"/>
        </w:trPr>
        <w:tc>
          <w:tcPr>
            <w:tcW w:w="3018" w:type="dxa"/>
            <w:vMerge/>
          </w:tcPr>
          <w:p w14:paraId="0782DA7A" w14:textId="77777777" w:rsidR="0057138A" w:rsidRPr="006A1BF0" w:rsidRDefault="0057138A" w:rsidP="0057138A">
            <w:pPr>
              <w:rPr>
                <w:b/>
                <w:bCs/>
                <w:color w:val="000000"/>
                <w:sz w:val="20"/>
                <w:szCs w:val="20"/>
                <w:shd w:val="clear" w:color="auto" w:fill="FFFFFF"/>
              </w:rPr>
            </w:pPr>
          </w:p>
        </w:tc>
        <w:tc>
          <w:tcPr>
            <w:tcW w:w="4774" w:type="dxa"/>
          </w:tcPr>
          <w:p w14:paraId="42042149" w14:textId="2F538764"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5) Basınçla yapılan cam işlerinde (cam tazyiki işleri) çalışanlar.</w:t>
            </w:r>
          </w:p>
        </w:tc>
        <w:tc>
          <w:tcPr>
            <w:tcW w:w="1264" w:type="dxa"/>
            <w:vMerge/>
          </w:tcPr>
          <w:p w14:paraId="337DB261" w14:textId="77777777" w:rsidR="0057138A" w:rsidRPr="006A1BF0" w:rsidRDefault="0057138A" w:rsidP="006A1BF0">
            <w:pPr>
              <w:tabs>
                <w:tab w:val="left" w:pos="3181"/>
              </w:tabs>
              <w:spacing w:line="276" w:lineRule="auto"/>
              <w:jc w:val="center"/>
              <w:rPr>
                <w:b/>
                <w:bCs/>
                <w:sz w:val="20"/>
                <w:szCs w:val="20"/>
              </w:rPr>
            </w:pPr>
          </w:p>
        </w:tc>
      </w:tr>
      <w:tr w:rsidR="0057138A" w14:paraId="3FC5A5DC" w14:textId="77777777" w:rsidTr="006520C1">
        <w:trPr>
          <w:trHeight w:val="368"/>
        </w:trPr>
        <w:tc>
          <w:tcPr>
            <w:tcW w:w="3018" w:type="dxa"/>
            <w:vMerge/>
          </w:tcPr>
          <w:p w14:paraId="4E90011B" w14:textId="77777777" w:rsidR="0057138A" w:rsidRPr="006A1BF0" w:rsidRDefault="0057138A" w:rsidP="0057138A">
            <w:pPr>
              <w:rPr>
                <w:b/>
                <w:bCs/>
                <w:color w:val="000000"/>
                <w:sz w:val="20"/>
                <w:szCs w:val="20"/>
                <w:shd w:val="clear" w:color="auto" w:fill="FFFFFF"/>
              </w:rPr>
            </w:pPr>
          </w:p>
        </w:tc>
        <w:tc>
          <w:tcPr>
            <w:tcW w:w="4774" w:type="dxa"/>
          </w:tcPr>
          <w:p w14:paraId="05874FEA" w14:textId="3E344FAE" w:rsidR="0057138A" w:rsidRPr="006A1BF0" w:rsidRDefault="0057138A" w:rsidP="0057138A">
            <w:pPr>
              <w:rPr>
                <w:sz w:val="14"/>
                <w:szCs w:val="14"/>
              </w:rPr>
            </w:pPr>
            <w:r w:rsidRPr="006A1BF0">
              <w:rPr>
                <w:color w:val="000000"/>
                <w:sz w:val="14"/>
                <w:szCs w:val="14"/>
                <w:shd w:val="clear" w:color="auto" w:fill="FFFFFF"/>
              </w:rPr>
              <w:t>6) Ayna camı sanatında potalı cam dökümü işlerinde (potalar kalıp masasına mekanik araçlarla taşınmadığı takdirde) çalışanlar.</w:t>
            </w:r>
          </w:p>
        </w:tc>
        <w:tc>
          <w:tcPr>
            <w:tcW w:w="1264" w:type="dxa"/>
            <w:vMerge/>
          </w:tcPr>
          <w:p w14:paraId="33117516" w14:textId="77777777" w:rsidR="0057138A" w:rsidRPr="006A1BF0" w:rsidRDefault="0057138A" w:rsidP="006A1BF0">
            <w:pPr>
              <w:tabs>
                <w:tab w:val="left" w:pos="3181"/>
              </w:tabs>
              <w:spacing w:line="276" w:lineRule="auto"/>
              <w:jc w:val="center"/>
              <w:rPr>
                <w:b/>
                <w:bCs/>
                <w:sz w:val="20"/>
                <w:szCs w:val="20"/>
              </w:rPr>
            </w:pPr>
          </w:p>
        </w:tc>
      </w:tr>
      <w:tr w:rsidR="0057138A" w14:paraId="3FDEE0DD" w14:textId="77777777" w:rsidTr="0057138A">
        <w:trPr>
          <w:trHeight w:val="238"/>
        </w:trPr>
        <w:tc>
          <w:tcPr>
            <w:tcW w:w="3018" w:type="dxa"/>
            <w:vMerge/>
          </w:tcPr>
          <w:p w14:paraId="236067F6" w14:textId="77777777" w:rsidR="0057138A" w:rsidRPr="006A1BF0" w:rsidRDefault="0057138A" w:rsidP="0057138A">
            <w:pPr>
              <w:rPr>
                <w:b/>
                <w:bCs/>
                <w:color w:val="000000"/>
                <w:sz w:val="20"/>
                <w:szCs w:val="20"/>
                <w:shd w:val="clear" w:color="auto" w:fill="FFFFFF"/>
              </w:rPr>
            </w:pPr>
          </w:p>
        </w:tc>
        <w:tc>
          <w:tcPr>
            <w:tcW w:w="4774" w:type="dxa"/>
          </w:tcPr>
          <w:p w14:paraId="4481031C" w14:textId="0E9D85A2" w:rsidR="0057138A" w:rsidRPr="006A1BF0" w:rsidRDefault="0057138A" w:rsidP="0057138A">
            <w:pPr>
              <w:rPr>
                <w:sz w:val="14"/>
                <w:szCs w:val="14"/>
              </w:rPr>
            </w:pPr>
            <w:r w:rsidRPr="006A1BF0">
              <w:rPr>
                <w:color w:val="000000"/>
                <w:sz w:val="14"/>
                <w:szCs w:val="14"/>
                <w:shd w:val="clear" w:color="auto" w:fill="FFFFFF"/>
              </w:rPr>
              <w:t>7) Camı fırın başından alma işlerinde çalışanlar.</w:t>
            </w:r>
          </w:p>
        </w:tc>
        <w:tc>
          <w:tcPr>
            <w:tcW w:w="1264" w:type="dxa"/>
            <w:vMerge/>
          </w:tcPr>
          <w:p w14:paraId="24613299" w14:textId="77777777" w:rsidR="0057138A" w:rsidRPr="006A1BF0" w:rsidRDefault="0057138A" w:rsidP="006A1BF0">
            <w:pPr>
              <w:tabs>
                <w:tab w:val="left" w:pos="3181"/>
              </w:tabs>
              <w:spacing w:line="276" w:lineRule="auto"/>
              <w:jc w:val="center"/>
              <w:rPr>
                <w:b/>
                <w:bCs/>
                <w:sz w:val="20"/>
                <w:szCs w:val="20"/>
              </w:rPr>
            </w:pPr>
          </w:p>
        </w:tc>
      </w:tr>
      <w:tr w:rsidR="0057138A" w14:paraId="6B73C3AF" w14:textId="77777777" w:rsidTr="006520C1">
        <w:trPr>
          <w:trHeight w:val="178"/>
        </w:trPr>
        <w:tc>
          <w:tcPr>
            <w:tcW w:w="3018" w:type="dxa"/>
            <w:vMerge/>
          </w:tcPr>
          <w:p w14:paraId="61D9ECB9" w14:textId="77777777" w:rsidR="0057138A" w:rsidRPr="006A1BF0" w:rsidRDefault="0057138A" w:rsidP="0057138A">
            <w:pPr>
              <w:rPr>
                <w:b/>
                <w:bCs/>
                <w:color w:val="000000"/>
                <w:sz w:val="20"/>
                <w:szCs w:val="20"/>
                <w:shd w:val="clear" w:color="auto" w:fill="FFFFFF"/>
              </w:rPr>
            </w:pPr>
          </w:p>
        </w:tc>
        <w:tc>
          <w:tcPr>
            <w:tcW w:w="4774" w:type="dxa"/>
          </w:tcPr>
          <w:p w14:paraId="005B68D3" w14:textId="0E9BEE14"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8) Yayma fırınlarında düzeltme işlerinde çalışanlar.</w:t>
            </w:r>
          </w:p>
        </w:tc>
        <w:tc>
          <w:tcPr>
            <w:tcW w:w="1264" w:type="dxa"/>
            <w:vMerge/>
          </w:tcPr>
          <w:p w14:paraId="4DD1248B" w14:textId="77777777" w:rsidR="0057138A" w:rsidRPr="006A1BF0" w:rsidRDefault="0057138A" w:rsidP="006A1BF0">
            <w:pPr>
              <w:tabs>
                <w:tab w:val="left" w:pos="3181"/>
              </w:tabs>
              <w:spacing w:line="276" w:lineRule="auto"/>
              <w:jc w:val="center"/>
              <w:rPr>
                <w:b/>
                <w:bCs/>
                <w:sz w:val="20"/>
                <w:szCs w:val="20"/>
              </w:rPr>
            </w:pPr>
          </w:p>
        </w:tc>
      </w:tr>
      <w:tr w:rsidR="0057138A" w14:paraId="5C1CA7E7" w14:textId="77777777" w:rsidTr="006A1BF0">
        <w:trPr>
          <w:trHeight w:val="80"/>
        </w:trPr>
        <w:tc>
          <w:tcPr>
            <w:tcW w:w="3018" w:type="dxa"/>
            <w:vMerge/>
          </w:tcPr>
          <w:p w14:paraId="5899928D" w14:textId="77777777" w:rsidR="0057138A" w:rsidRPr="006A1BF0" w:rsidRDefault="0057138A" w:rsidP="0057138A">
            <w:pPr>
              <w:rPr>
                <w:b/>
                <w:bCs/>
                <w:color w:val="000000"/>
                <w:sz w:val="20"/>
                <w:szCs w:val="20"/>
                <w:shd w:val="clear" w:color="auto" w:fill="FFFFFF"/>
              </w:rPr>
            </w:pPr>
          </w:p>
        </w:tc>
        <w:tc>
          <w:tcPr>
            <w:tcW w:w="4774" w:type="dxa"/>
          </w:tcPr>
          <w:p w14:paraId="16980151" w14:textId="0E409850" w:rsidR="0057138A" w:rsidRPr="006A1BF0" w:rsidRDefault="0057138A" w:rsidP="0057138A">
            <w:pPr>
              <w:rPr>
                <w:sz w:val="14"/>
                <w:szCs w:val="14"/>
              </w:rPr>
            </w:pPr>
            <w:r w:rsidRPr="006A1BF0">
              <w:rPr>
                <w:color w:val="000000"/>
                <w:sz w:val="14"/>
                <w:szCs w:val="14"/>
                <w:shd w:val="clear" w:color="auto" w:fill="FFFFFF"/>
              </w:rPr>
              <w:t>9) Traş işlerinde çalışanlar.</w:t>
            </w:r>
          </w:p>
        </w:tc>
        <w:tc>
          <w:tcPr>
            <w:tcW w:w="1264" w:type="dxa"/>
            <w:vMerge/>
          </w:tcPr>
          <w:p w14:paraId="60774EF3" w14:textId="77777777" w:rsidR="0057138A" w:rsidRPr="006A1BF0" w:rsidRDefault="0057138A" w:rsidP="006A1BF0">
            <w:pPr>
              <w:tabs>
                <w:tab w:val="left" w:pos="3181"/>
              </w:tabs>
              <w:spacing w:line="276" w:lineRule="auto"/>
              <w:jc w:val="center"/>
              <w:rPr>
                <w:b/>
                <w:bCs/>
                <w:sz w:val="20"/>
                <w:szCs w:val="20"/>
              </w:rPr>
            </w:pPr>
          </w:p>
        </w:tc>
      </w:tr>
      <w:tr w:rsidR="0057138A" w14:paraId="089EDA09" w14:textId="77777777" w:rsidTr="006A1BF0">
        <w:trPr>
          <w:trHeight w:val="168"/>
        </w:trPr>
        <w:tc>
          <w:tcPr>
            <w:tcW w:w="3018" w:type="dxa"/>
            <w:vMerge/>
          </w:tcPr>
          <w:p w14:paraId="78E430D2" w14:textId="77777777" w:rsidR="0057138A" w:rsidRPr="006A1BF0" w:rsidRDefault="0057138A" w:rsidP="0057138A">
            <w:pPr>
              <w:rPr>
                <w:b/>
                <w:bCs/>
                <w:color w:val="000000"/>
                <w:sz w:val="20"/>
                <w:szCs w:val="20"/>
                <w:shd w:val="clear" w:color="auto" w:fill="FFFFFF"/>
              </w:rPr>
            </w:pPr>
          </w:p>
        </w:tc>
        <w:tc>
          <w:tcPr>
            <w:tcW w:w="4774" w:type="dxa"/>
          </w:tcPr>
          <w:p w14:paraId="6531EF02" w14:textId="0BCF495A"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10) Asitle hak ve cil</w:t>
            </w:r>
            <w:r w:rsidR="009F3E78">
              <w:rPr>
                <w:color w:val="000000"/>
                <w:sz w:val="14"/>
                <w:szCs w:val="14"/>
                <w:shd w:val="clear" w:color="auto" w:fill="FFFFFF"/>
              </w:rPr>
              <w:t>a</w:t>
            </w:r>
            <w:r w:rsidRPr="006A1BF0">
              <w:rPr>
                <w:color w:val="000000"/>
                <w:sz w:val="14"/>
                <w:szCs w:val="14"/>
                <w:shd w:val="clear" w:color="auto" w:fill="FFFFFF"/>
              </w:rPr>
              <w:t>lama işlerinde çalışanlar.</w:t>
            </w:r>
          </w:p>
        </w:tc>
        <w:tc>
          <w:tcPr>
            <w:tcW w:w="1264" w:type="dxa"/>
            <w:vMerge/>
          </w:tcPr>
          <w:p w14:paraId="47AB1058" w14:textId="77777777" w:rsidR="0057138A" w:rsidRPr="006A1BF0" w:rsidRDefault="0057138A" w:rsidP="006A1BF0">
            <w:pPr>
              <w:tabs>
                <w:tab w:val="left" w:pos="3181"/>
              </w:tabs>
              <w:spacing w:line="276" w:lineRule="auto"/>
              <w:jc w:val="center"/>
              <w:rPr>
                <w:b/>
                <w:bCs/>
                <w:sz w:val="20"/>
                <w:szCs w:val="20"/>
              </w:rPr>
            </w:pPr>
          </w:p>
        </w:tc>
      </w:tr>
      <w:tr w:rsidR="0057138A" w14:paraId="3986BA99" w14:textId="77777777" w:rsidTr="00AD1853">
        <w:trPr>
          <w:trHeight w:val="515"/>
        </w:trPr>
        <w:tc>
          <w:tcPr>
            <w:tcW w:w="3018" w:type="dxa"/>
            <w:vMerge/>
          </w:tcPr>
          <w:p w14:paraId="47CB9CFB" w14:textId="77777777" w:rsidR="0057138A" w:rsidRPr="006A1BF0" w:rsidRDefault="0057138A" w:rsidP="0057138A">
            <w:pPr>
              <w:rPr>
                <w:b/>
                <w:bCs/>
                <w:color w:val="000000"/>
                <w:sz w:val="20"/>
                <w:szCs w:val="20"/>
                <w:shd w:val="clear" w:color="auto" w:fill="FFFFFF"/>
              </w:rPr>
            </w:pPr>
          </w:p>
        </w:tc>
        <w:tc>
          <w:tcPr>
            <w:tcW w:w="4774" w:type="dxa"/>
          </w:tcPr>
          <w:p w14:paraId="69521EE6" w14:textId="7094BFB2" w:rsidR="0057138A" w:rsidRPr="006A1BF0" w:rsidRDefault="0057138A" w:rsidP="0057138A">
            <w:pPr>
              <w:rPr>
                <w:sz w:val="14"/>
                <w:szCs w:val="14"/>
              </w:rPr>
            </w:pPr>
            <w:r w:rsidRPr="006A1BF0">
              <w:rPr>
                <w:color w:val="000000"/>
                <w:sz w:val="14"/>
                <w:szCs w:val="14"/>
                <w:shd w:val="clear" w:color="auto" w:fill="FFFFFF"/>
              </w:rPr>
              <w:t>11) Basınçlı havayla kum püskürten cihazlarla yapılan işlerde (çalışma ortamındaki tozları sağlık için tehlike oluşturmayacak düzeye indiren havalandırma tesisatı bulunmadığı takdirde) çalışanlar.</w:t>
            </w:r>
          </w:p>
        </w:tc>
        <w:tc>
          <w:tcPr>
            <w:tcW w:w="1264" w:type="dxa"/>
            <w:vMerge/>
          </w:tcPr>
          <w:p w14:paraId="0E7855F8" w14:textId="77777777" w:rsidR="0057138A" w:rsidRPr="006A1BF0" w:rsidRDefault="0057138A" w:rsidP="006A1BF0">
            <w:pPr>
              <w:tabs>
                <w:tab w:val="left" w:pos="3181"/>
              </w:tabs>
              <w:spacing w:line="276" w:lineRule="auto"/>
              <w:jc w:val="center"/>
              <w:rPr>
                <w:b/>
                <w:bCs/>
                <w:sz w:val="20"/>
                <w:szCs w:val="20"/>
              </w:rPr>
            </w:pPr>
          </w:p>
        </w:tc>
      </w:tr>
      <w:tr w:rsidR="0097150D" w14:paraId="3E2A577A" w14:textId="77777777" w:rsidTr="006A1BF0">
        <w:trPr>
          <w:trHeight w:val="165"/>
        </w:trPr>
        <w:tc>
          <w:tcPr>
            <w:tcW w:w="3018" w:type="dxa"/>
            <w:vMerge/>
          </w:tcPr>
          <w:p w14:paraId="0A105CFE" w14:textId="77777777" w:rsidR="0097150D" w:rsidRPr="006A1BF0" w:rsidRDefault="0097150D" w:rsidP="0057138A">
            <w:pPr>
              <w:rPr>
                <w:b/>
                <w:bCs/>
                <w:color w:val="000000"/>
                <w:sz w:val="20"/>
                <w:szCs w:val="20"/>
                <w:shd w:val="clear" w:color="auto" w:fill="FFFFFF"/>
              </w:rPr>
            </w:pPr>
          </w:p>
        </w:tc>
        <w:tc>
          <w:tcPr>
            <w:tcW w:w="4774" w:type="dxa"/>
          </w:tcPr>
          <w:p w14:paraId="30CC2017" w14:textId="424862D6" w:rsidR="0097150D" w:rsidRPr="006A1BF0" w:rsidRDefault="0097150D" w:rsidP="0097150D">
            <w:pPr>
              <w:rPr>
                <w:color w:val="000000"/>
                <w:sz w:val="14"/>
                <w:szCs w:val="14"/>
                <w:shd w:val="clear" w:color="auto" w:fill="FFFFFF"/>
              </w:rPr>
            </w:pPr>
            <w:r w:rsidRPr="006A1BF0">
              <w:rPr>
                <w:color w:val="000000"/>
                <w:sz w:val="14"/>
                <w:szCs w:val="14"/>
                <w:shd w:val="clear" w:color="auto" w:fill="FFFFFF"/>
              </w:rPr>
              <w:t>12) Pota ve taş odalarında görülen işlerde çalışanlar.</w:t>
            </w:r>
          </w:p>
        </w:tc>
        <w:tc>
          <w:tcPr>
            <w:tcW w:w="1264" w:type="dxa"/>
            <w:vMerge/>
          </w:tcPr>
          <w:p w14:paraId="21F7E574" w14:textId="77777777" w:rsidR="0097150D" w:rsidRPr="006A1BF0" w:rsidRDefault="0097150D" w:rsidP="006A1BF0">
            <w:pPr>
              <w:tabs>
                <w:tab w:val="left" w:pos="3181"/>
              </w:tabs>
              <w:spacing w:line="276" w:lineRule="auto"/>
              <w:jc w:val="center"/>
              <w:rPr>
                <w:b/>
                <w:bCs/>
                <w:sz w:val="20"/>
                <w:szCs w:val="20"/>
              </w:rPr>
            </w:pPr>
          </w:p>
        </w:tc>
      </w:tr>
      <w:tr w:rsidR="002431B7" w14:paraId="0CDE2FFF" w14:textId="77777777" w:rsidTr="006A1BF0">
        <w:trPr>
          <w:trHeight w:val="238"/>
        </w:trPr>
        <w:tc>
          <w:tcPr>
            <w:tcW w:w="3018" w:type="dxa"/>
            <w:vMerge w:val="restart"/>
          </w:tcPr>
          <w:p w14:paraId="7BC8A30F" w14:textId="759B2153" w:rsidR="002431B7" w:rsidRPr="006A1BF0" w:rsidRDefault="002431B7" w:rsidP="002431B7">
            <w:pPr>
              <w:rPr>
                <w:b/>
                <w:bCs/>
                <w:sz w:val="20"/>
                <w:szCs w:val="20"/>
              </w:rPr>
            </w:pPr>
            <w:r w:rsidRPr="006A1BF0">
              <w:rPr>
                <w:b/>
                <w:bCs/>
                <w:color w:val="000000"/>
                <w:sz w:val="20"/>
                <w:szCs w:val="20"/>
                <w:shd w:val="clear" w:color="auto" w:fill="FFFFFF"/>
              </w:rPr>
              <w:t>3) Cıva üretimi işleri sanayii</w:t>
            </w:r>
          </w:p>
        </w:tc>
        <w:tc>
          <w:tcPr>
            <w:tcW w:w="4774" w:type="dxa"/>
          </w:tcPr>
          <w:p w14:paraId="5B247740" w14:textId="5109A006" w:rsidR="002431B7" w:rsidRPr="006A1BF0" w:rsidRDefault="002431B7" w:rsidP="002431B7">
            <w:pPr>
              <w:rPr>
                <w:sz w:val="14"/>
                <w:szCs w:val="14"/>
              </w:rPr>
            </w:pPr>
            <w:r w:rsidRPr="006A1BF0">
              <w:rPr>
                <w:color w:val="000000"/>
                <w:sz w:val="14"/>
                <w:szCs w:val="14"/>
                <w:shd w:val="clear" w:color="auto" w:fill="FFFFFF"/>
              </w:rPr>
              <w:t>1) Cıva izabe fırınlarında görülen işlerde çalışanlar.</w:t>
            </w:r>
          </w:p>
        </w:tc>
        <w:tc>
          <w:tcPr>
            <w:tcW w:w="1264" w:type="dxa"/>
            <w:vMerge w:val="restart"/>
          </w:tcPr>
          <w:p w14:paraId="20FFB562" w14:textId="79512043" w:rsidR="002431B7" w:rsidRPr="006A1BF0" w:rsidRDefault="002431B7" w:rsidP="006A1BF0">
            <w:pPr>
              <w:tabs>
                <w:tab w:val="left" w:pos="3181"/>
              </w:tabs>
              <w:spacing w:line="276" w:lineRule="auto"/>
              <w:jc w:val="center"/>
              <w:rPr>
                <w:b/>
                <w:bCs/>
                <w:sz w:val="20"/>
                <w:szCs w:val="20"/>
              </w:rPr>
            </w:pPr>
            <w:r w:rsidRPr="006A1BF0">
              <w:rPr>
                <w:b/>
                <w:bCs/>
                <w:sz w:val="20"/>
                <w:szCs w:val="20"/>
              </w:rPr>
              <w:t>90</w:t>
            </w:r>
          </w:p>
        </w:tc>
      </w:tr>
      <w:tr w:rsidR="002431B7" w14:paraId="5A9B0B78" w14:textId="77777777" w:rsidTr="006A1BF0">
        <w:trPr>
          <w:trHeight w:val="142"/>
        </w:trPr>
        <w:tc>
          <w:tcPr>
            <w:tcW w:w="3018" w:type="dxa"/>
            <w:vMerge/>
          </w:tcPr>
          <w:p w14:paraId="165EB1D4" w14:textId="77777777" w:rsidR="002431B7" w:rsidRPr="006A1BF0" w:rsidRDefault="002431B7" w:rsidP="002431B7">
            <w:pPr>
              <w:rPr>
                <w:b/>
                <w:bCs/>
                <w:color w:val="000000"/>
                <w:sz w:val="20"/>
                <w:szCs w:val="20"/>
                <w:shd w:val="clear" w:color="auto" w:fill="FFFFFF"/>
              </w:rPr>
            </w:pPr>
          </w:p>
        </w:tc>
        <w:tc>
          <w:tcPr>
            <w:tcW w:w="4774" w:type="dxa"/>
          </w:tcPr>
          <w:p w14:paraId="49D8D839" w14:textId="16DE9E9C" w:rsidR="002431B7" w:rsidRPr="006A1BF0" w:rsidRDefault="002431B7" w:rsidP="002431B7">
            <w:pPr>
              <w:rPr>
                <w:color w:val="000000"/>
                <w:sz w:val="14"/>
                <w:szCs w:val="14"/>
                <w:shd w:val="clear" w:color="auto" w:fill="FFFFFF"/>
              </w:rPr>
            </w:pPr>
            <w:r w:rsidRPr="006A1BF0">
              <w:rPr>
                <w:color w:val="000000"/>
                <w:sz w:val="14"/>
                <w:szCs w:val="14"/>
                <w:shd w:val="clear" w:color="auto" w:fill="FFFFFF"/>
              </w:rPr>
              <w:t>2) Elementer cıva bulunan ocaklarda görülen işlerde çalışanlar.</w:t>
            </w:r>
          </w:p>
        </w:tc>
        <w:tc>
          <w:tcPr>
            <w:tcW w:w="1264" w:type="dxa"/>
            <w:vMerge/>
          </w:tcPr>
          <w:p w14:paraId="1EEBE41E" w14:textId="77777777" w:rsidR="002431B7" w:rsidRPr="006A1BF0" w:rsidRDefault="002431B7" w:rsidP="006A1BF0">
            <w:pPr>
              <w:tabs>
                <w:tab w:val="left" w:pos="3181"/>
              </w:tabs>
              <w:spacing w:line="276" w:lineRule="auto"/>
              <w:jc w:val="center"/>
              <w:rPr>
                <w:b/>
                <w:bCs/>
                <w:sz w:val="20"/>
                <w:szCs w:val="20"/>
              </w:rPr>
            </w:pPr>
          </w:p>
        </w:tc>
      </w:tr>
      <w:tr w:rsidR="002431B7" w14:paraId="0C9992B3" w14:textId="77777777" w:rsidTr="006A1BF0">
        <w:trPr>
          <w:trHeight w:val="230"/>
        </w:trPr>
        <w:tc>
          <w:tcPr>
            <w:tcW w:w="3018" w:type="dxa"/>
            <w:vMerge w:val="restart"/>
          </w:tcPr>
          <w:p w14:paraId="067EF9C8" w14:textId="77777777" w:rsidR="0004264D" w:rsidRPr="006A1BF0" w:rsidRDefault="0004264D" w:rsidP="002431B7">
            <w:pPr>
              <w:rPr>
                <w:b/>
                <w:bCs/>
                <w:color w:val="000000"/>
                <w:sz w:val="20"/>
                <w:szCs w:val="20"/>
                <w:shd w:val="clear" w:color="auto" w:fill="FFFFFF"/>
              </w:rPr>
            </w:pPr>
          </w:p>
          <w:p w14:paraId="6E224134" w14:textId="77777777" w:rsidR="0004264D" w:rsidRPr="006A1BF0" w:rsidRDefault="0004264D" w:rsidP="002431B7">
            <w:pPr>
              <w:rPr>
                <w:b/>
                <w:bCs/>
                <w:color w:val="000000"/>
                <w:sz w:val="20"/>
                <w:szCs w:val="20"/>
                <w:shd w:val="clear" w:color="auto" w:fill="FFFFFF"/>
              </w:rPr>
            </w:pPr>
          </w:p>
          <w:p w14:paraId="42E3F060" w14:textId="50412481" w:rsidR="002431B7" w:rsidRPr="006A1BF0" w:rsidRDefault="002431B7" w:rsidP="002431B7">
            <w:pPr>
              <w:rPr>
                <w:b/>
                <w:bCs/>
                <w:sz w:val="20"/>
                <w:szCs w:val="20"/>
              </w:rPr>
            </w:pPr>
            <w:r w:rsidRPr="006A1BF0">
              <w:rPr>
                <w:b/>
                <w:bCs/>
                <w:color w:val="000000"/>
                <w:sz w:val="20"/>
                <w:szCs w:val="20"/>
                <w:shd w:val="clear" w:color="auto" w:fill="FFFFFF"/>
              </w:rPr>
              <w:t>4) Çimento fabrikaları</w:t>
            </w:r>
          </w:p>
        </w:tc>
        <w:tc>
          <w:tcPr>
            <w:tcW w:w="4774" w:type="dxa"/>
          </w:tcPr>
          <w:p w14:paraId="3D896931" w14:textId="19036418" w:rsidR="002431B7" w:rsidRPr="006A1BF0" w:rsidRDefault="002431B7" w:rsidP="002431B7">
            <w:pPr>
              <w:rPr>
                <w:color w:val="000000"/>
                <w:sz w:val="14"/>
                <w:szCs w:val="14"/>
                <w:shd w:val="clear" w:color="auto" w:fill="FFFFFF"/>
              </w:rPr>
            </w:pPr>
            <w:r w:rsidRPr="006A1BF0">
              <w:rPr>
                <w:color w:val="000000"/>
                <w:sz w:val="14"/>
                <w:szCs w:val="14"/>
                <w:shd w:val="clear" w:color="auto" w:fill="FFFFFF"/>
              </w:rPr>
              <w:t>1) İlkel maddeleri kırma, ufalama, ezme, eleme ve karıştırma işlerinde çalışanlar.</w:t>
            </w:r>
          </w:p>
        </w:tc>
        <w:tc>
          <w:tcPr>
            <w:tcW w:w="1264" w:type="dxa"/>
            <w:vMerge w:val="restart"/>
          </w:tcPr>
          <w:p w14:paraId="1016FD4C" w14:textId="77777777" w:rsidR="002431B7" w:rsidRPr="006A1BF0" w:rsidRDefault="002431B7" w:rsidP="006A1BF0">
            <w:pPr>
              <w:tabs>
                <w:tab w:val="left" w:pos="3181"/>
              </w:tabs>
              <w:spacing w:line="276" w:lineRule="auto"/>
              <w:jc w:val="center"/>
              <w:rPr>
                <w:b/>
                <w:bCs/>
                <w:sz w:val="20"/>
                <w:szCs w:val="20"/>
              </w:rPr>
            </w:pPr>
          </w:p>
          <w:p w14:paraId="5B95603B" w14:textId="650FF227" w:rsidR="002431B7" w:rsidRPr="006A1BF0" w:rsidRDefault="002431B7" w:rsidP="006A1BF0">
            <w:pPr>
              <w:tabs>
                <w:tab w:val="left" w:pos="3181"/>
              </w:tabs>
              <w:spacing w:line="276" w:lineRule="auto"/>
              <w:jc w:val="center"/>
              <w:rPr>
                <w:b/>
                <w:bCs/>
                <w:sz w:val="20"/>
                <w:szCs w:val="20"/>
              </w:rPr>
            </w:pPr>
            <w:r w:rsidRPr="006A1BF0">
              <w:rPr>
                <w:b/>
                <w:bCs/>
                <w:sz w:val="20"/>
                <w:szCs w:val="20"/>
              </w:rPr>
              <w:t>60</w:t>
            </w:r>
          </w:p>
        </w:tc>
      </w:tr>
      <w:tr w:rsidR="002431B7" w14:paraId="52F7A0FF" w14:textId="77777777" w:rsidTr="006A1BF0">
        <w:trPr>
          <w:trHeight w:val="237"/>
        </w:trPr>
        <w:tc>
          <w:tcPr>
            <w:tcW w:w="3018" w:type="dxa"/>
            <w:vMerge/>
          </w:tcPr>
          <w:p w14:paraId="0F3D16AB" w14:textId="77777777" w:rsidR="002431B7" w:rsidRPr="006A1BF0" w:rsidRDefault="002431B7" w:rsidP="002431B7">
            <w:pPr>
              <w:rPr>
                <w:b/>
                <w:bCs/>
                <w:color w:val="000000"/>
                <w:sz w:val="20"/>
                <w:szCs w:val="20"/>
                <w:shd w:val="clear" w:color="auto" w:fill="FFFFFF"/>
              </w:rPr>
            </w:pPr>
          </w:p>
        </w:tc>
        <w:tc>
          <w:tcPr>
            <w:tcW w:w="4774" w:type="dxa"/>
          </w:tcPr>
          <w:p w14:paraId="359B4802" w14:textId="32239C39" w:rsidR="002431B7" w:rsidRPr="006A1BF0" w:rsidRDefault="002431B7" w:rsidP="002431B7">
            <w:pPr>
              <w:rPr>
                <w:color w:val="000000"/>
                <w:sz w:val="14"/>
                <w:szCs w:val="14"/>
                <w:shd w:val="clear" w:color="auto" w:fill="FFFFFF"/>
              </w:rPr>
            </w:pPr>
            <w:r w:rsidRPr="006A1BF0">
              <w:rPr>
                <w:color w:val="000000"/>
                <w:sz w:val="14"/>
                <w:szCs w:val="14"/>
                <w:shd w:val="clear" w:color="auto" w:fill="FFFFFF"/>
              </w:rPr>
              <w:t>2) Otomatik fırınlarda pişirme işlerinde çalışanlar.</w:t>
            </w:r>
          </w:p>
        </w:tc>
        <w:tc>
          <w:tcPr>
            <w:tcW w:w="1264" w:type="dxa"/>
            <w:vMerge/>
          </w:tcPr>
          <w:p w14:paraId="21263CCF" w14:textId="77777777" w:rsidR="002431B7" w:rsidRPr="006A1BF0" w:rsidRDefault="002431B7" w:rsidP="006A1BF0">
            <w:pPr>
              <w:tabs>
                <w:tab w:val="left" w:pos="3181"/>
              </w:tabs>
              <w:spacing w:line="276" w:lineRule="auto"/>
              <w:jc w:val="center"/>
              <w:rPr>
                <w:b/>
                <w:bCs/>
                <w:sz w:val="20"/>
                <w:szCs w:val="20"/>
              </w:rPr>
            </w:pPr>
          </w:p>
        </w:tc>
      </w:tr>
      <w:tr w:rsidR="002431B7" w14:paraId="28D2CB03" w14:textId="77777777" w:rsidTr="00657E71">
        <w:trPr>
          <w:trHeight w:val="372"/>
        </w:trPr>
        <w:tc>
          <w:tcPr>
            <w:tcW w:w="3018" w:type="dxa"/>
            <w:vMerge/>
          </w:tcPr>
          <w:p w14:paraId="285609F4" w14:textId="77777777" w:rsidR="002431B7" w:rsidRPr="006A1BF0" w:rsidRDefault="002431B7" w:rsidP="002431B7">
            <w:pPr>
              <w:rPr>
                <w:b/>
                <w:bCs/>
                <w:color w:val="000000"/>
                <w:sz w:val="20"/>
                <w:szCs w:val="20"/>
                <w:shd w:val="clear" w:color="auto" w:fill="FFFFFF"/>
              </w:rPr>
            </w:pPr>
          </w:p>
        </w:tc>
        <w:tc>
          <w:tcPr>
            <w:tcW w:w="4774" w:type="dxa"/>
          </w:tcPr>
          <w:p w14:paraId="07C8AFC8" w14:textId="54D19EF6" w:rsidR="002431B7" w:rsidRPr="006A1BF0" w:rsidRDefault="002431B7" w:rsidP="002431B7">
            <w:pPr>
              <w:rPr>
                <w:color w:val="000000"/>
                <w:sz w:val="14"/>
                <w:szCs w:val="14"/>
                <w:shd w:val="clear" w:color="auto" w:fill="FFFFFF"/>
              </w:rPr>
            </w:pPr>
            <w:r w:rsidRPr="006A1BF0">
              <w:rPr>
                <w:color w:val="000000"/>
                <w:sz w:val="14"/>
                <w:szCs w:val="14"/>
                <w:shd w:val="clear" w:color="auto" w:fill="FFFFFF"/>
              </w:rPr>
              <w:t>3) Klinkeri öğütme, eleme, torba ve fıçılara koyma işlerinde (otomatik olarak tozun etrafa yayılmasını önleyici bir düzenleme yapılmadığı takdirde) çalışanlar.</w:t>
            </w:r>
          </w:p>
        </w:tc>
        <w:tc>
          <w:tcPr>
            <w:tcW w:w="1264" w:type="dxa"/>
            <w:vMerge/>
          </w:tcPr>
          <w:p w14:paraId="390C52D7" w14:textId="77777777" w:rsidR="002431B7" w:rsidRPr="006A1BF0" w:rsidRDefault="002431B7" w:rsidP="006A1BF0">
            <w:pPr>
              <w:tabs>
                <w:tab w:val="left" w:pos="3181"/>
              </w:tabs>
              <w:spacing w:line="276" w:lineRule="auto"/>
              <w:jc w:val="center"/>
              <w:rPr>
                <w:b/>
                <w:bCs/>
                <w:sz w:val="20"/>
                <w:szCs w:val="20"/>
              </w:rPr>
            </w:pPr>
          </w:p>
        </w:tc>
      </w:tr>
      <w:tr w:rsidR="006520C1" w14:paraId="0CD70EDC" w14:textId="77777777" w:rsidTr="006520C1">
        <w:trPr>
          <w:trHeight w:val="412"/>
        </w:trPr>
        <w:tc>
          <w:tcPr>
            <w:tcW w:w="3018" w:type="dxa"/>
            <w:vMerge w:val="restart"/>
          </w:tcPr>
          <w:p w14:paraId="690B2830" w14:textId="77777777" w:rsidR="0004264D" w:rsidRPr="006A1BF0" w:rsidRDefault="0004264D" w:rsidP="002431B7">
            <w:pPr>
              <w:rPr>
                <w:b/>
                <w:bCs/>
                <w:color w:val="000000"/>
                <w:sz w:val="20"/>
                <w:szCs w:val="20"/>
                <w:shd w:val="clear" w:color="auto" w:fill="FFFFFF"/>
              </w:rPr>
            </w:pPr>
          </w:p>
          <w:p w14:paraId="7BD29F5D" w14:textId="77777777" w:rsidR="0004264D" w:rsidRPr="006A1BF0" w:rsidRDefault="0004264D" w:rsidP="002431B7">
            <w:pPr>
              <w:rPr>
                <w:b/>
                <w:bCs/>
                <w:color w:val="000000"/>
                <w:sz w:val="20"/>
                <w:szCs w:val="20"/>
                <w:shd w:val="clear" w:color="auto" w:fill="FFFFFF"/>
              </w:rPr>
            </w:pPr>
          </w:p>
          <w:p w14:paraId="4B2EF18E" w14:textId="77777777" w:rsidR="0004264D" w:rsidRPr="006A1BF0" w:rsidRDefault="0004264D" w:rsidP="002431B7">
            <w:pPr>
              <w:rPr>
                <w:b/>
                <w:bCs/>
                <w:color w:val="000000"/>
                <w:sz w:val="20"/>
                <w:szCs w:val="20"/>
                <w:shd w:val="clear" w:color="auto" w:fill="FFFFFF"/>
              </w:rPr>
            </w:pPr>
          </w:p>
          <w:p w14:paraId="7A9D99A4" w14:textId="5A38AC18" w:rsidR="006520C1" w:rsidRPr="006A1BF0" w:rsidRDefault="006520C1" w:rsidP="002431B7">
            <w:pPr>
              <w:rPr>
                <w:b/>
                <w:bCs/>
                <w:sz w:val="20"/>
                <w:szCs w:val="20"/>
              </w:rPr>
            </w:pPr>
            <w:r w:rsidRPr="006A1BF0">
              <w:rPr>
                <w:b/>
                <w:bCs/>
                <w:color w:val="000000"/>
                <w:sz w:val="20"/>
                <w:szCs w:val="20"/>
                <w:shd w:val="clear" w:color="auto" w:fill="FFFFFF"/>
              </w:rPr>
              <w:t>5) Kok fabrikalarıyla termik santraller</w:t>
            </w:r>
          </w:p>
        </w:tc>
        <w:tc>
          <w:tcPr>
            <w:tcW w:w="4774" w:type="dxa"/>
          </w:tcPr>
          <w:p w14:paraId="0B1C26C3" w14:textId="27EAA5B5" w:rsidR="006520C1" w:rsidRPr="006A1BF0" w:rsidRDefault="006520C1" w:rsidP="006520C1">
            <w:pPr>
              <w:rPr>
                <w:sz w:val="14"/>
                <w:szCs w:val="14"/>
              </w:rPr>
            </w:pPr>
            <w:r w:rsidRPr="006A1BF0">
              <w:rPr>
                <w:color w:val="000000"/>
                <w:sz w:val="14"/>
                <w:szCs w:val="14"/>
                <w:shd w:val="clear" w:color="auto" w:fill="FFFFFF"/>
              </w:rPr>
              <w:t>1) Ateşçilik, ocak temizliği, jeneratör, doldurma, boşaltma ve temizleme işlerinde çalışanlar.</w:t>
            </w:r>
          </w:p>
        </w:tc>
        <w:tc>
          <w:tcPr>
            <w:tcW w:w="1264" w:type="dxa"/>
            <w:vMerge w:val="restart"/>
          </w:tcPr>
          <w:p w14:paraId="2D118BF3" w14:textId="77777777" w:rsidR="006520C1" w:rsidRPr="006A1BF0" w:rsidRDefault="006520C1" w:rsidP="006A1BF0">
            <w:pPr>
              <w:tabs>
                <w:tab w:val="left" w:pos="3181"/>
              </w:tabs>
              <w:spacing w:line="276" w:lineRule="auto"/>
              <w:jc w:val="center"/>
              <w:rPr>
                <w:b/>
                <w:bCs/>
                <w:sz w:val="20"/>
                <w:szCs w:val="20"/>
              </w:rPr>
            </w:pPr>
          </w:p>
          <w:p w14:paraId="7DDFC186" w14:textId="77777777" w:rsidR="0004264D" w:rsidRPr="006A1BF0" w:rsidRDefault="0004264D" w:rsidP="006A1BF0">
            <w:pPr>
              <w:jc w:val="center"/>
              <w:rPr>
                <w:b/>
                <w:bCs/>
                <w:sz w:val="20"/>
                <w:szCs w:val="20"/>
              </w:rPr>
            </w:pPr>
          </w:p>
          <w:p w14:paraId="0135CA18" w14:textId="77777777" w:rsidR="006520C1" w:rsidRPr="006A1BF0" w:rsidRDefault="006520C1" w:rsidP="006A1BF0">
            <w:pPr>
              <w:jc w:val="center"/>
              <w:rPr>
                <w:b/>
                <w:bCs/>
                <w:sz w:val="20"/>
                <w:szCs w:val="20"/>
              </w:rPr>
            </w:pPr>
          </w:p>
          <w:p w14:paraId="5207B5D2" w14:textId="5350D509" w:rsidR="006520C1" w:rsidRPr="006A1BF0" w:rsidRDefault="006520C1" w:rsidP="006A1BF0">
            <w:pPr>
              <w:tabs>
                <w:tab w:val="left" w:pos="460"/>
              </w:tabs>
              <w:jc w:val="center"/>
              <w:rPr>
                <w:b/>
                <w:bCs/>
                <w:sz w:val="20"/>
                <w:szCs w:val="20"/>
              </w:rPr>
            </w:pPr>
            <w:r w:rsidRPr="006A1BF0">
              <w:rPr>
                <w:b/>
                <w:bCs/>
                <w:sz w:val="20"/>
                <w:szCs w:val="20"/>
              </w:rPr>
              <w:t>60</w:t>
            </w:r>
          </w:p>
        </w:tc>
      </w:tr>
      <w:tr w:rsidR="006520C1" w14:paraId="0110FC51" w14:textId="77777777" w:rsidTr="006A1BF0">
        <w:trPr>
          <w:trHeight w:val="197"/>
        </w:trPr>
        <w:tc>
          <w:tcPr>
            <w:tcW w:w="3018" w:type="dxa"/>
            <w:vMerge/>
          </w:tcPr>
          <w:p w14:paraId="1DB5872A" w14:textId="77777777" w:rsidR="006520C1" w:rsidRPr="006A1BF0" w:rsidRDefault="006520C1" w:rsidP="002431B7">
            <w:pPr>
              <w:rPr>
                <w:b/>
                <w:bCs/>
                <w:color w:val="000000"/>
                <w:sz w:val="20"/>
                <w:szCs w:val="20"/>
                <w:shd w:val="clear" w:color="auto" w:fill="FFFFFF"/>
              </w:rPr>
            </w:pPr>
          </w:p>
        </w:tc>
        <w:tc>
          <w:tcPr>
            <w:tcW w:w="4774" w:type="dxa"/>
          </w:tcPr>
          <w:p w14:paraId="580F0BE8" w14:textId="6FE3D7DC" w:rsidR="006520C1" w:rsidRPr="006A1BF0" w:rsidRDefault="006520C1" w:rsidP="006520C1">
            <w:pPr>
              <w:rPr>
                <w:sz w:val="14"/>
                <w:szCs w:val="14"/>
              </w:rPr>
            </w:pPr>
            <w:r w:rsidRPr="006A1BF0">
              <w:rPr>
                <w:color w:val="000000"/>
                <w:sz w:val="14"/>
                <w:szCs w:val="14"/>
                <w:shd w:val="clear" w:color="auto" w:fill="FFFFFF"/>
              </w:rPr>
              <w:t>2) Kimyasal arıtma işlerinde çalışanlar.</w:t>
            </w:r>
          </w:p>
        </w:tc>
        <w:tc>
          <w:tcPr>
            <w:tcW w:w="1264" w:type="dxa"/>
            <w:vMerge/>
          </w:tcPr>
          <w:p w14:paraId="54489F38" w14:textId="77777777" w:rsidR="006520C1" w:rsidRPr="006A1BF0" w:rsidRDefault="006520C1" w:rsidP="006A1BF0">
            <w:pPr>
              <w:tabs>
                <w:tab w:val="left" w:pos="3181"/>
              </w:tabs>
              <w:spacing w:line="276" w:lineRule="auto"/>
              <w:jc w:val="center"/>
              <w:rPr>
                <w:b/>
                <w:bCs/>
                <w:sz w:val="20"/>
                <w:szCs w:val="20"/>
              </w:rPr>
            </w:pPr>
          </w:p>
        </w:tc>
      </w:tr>
      <w:tr w:rsidR="006520C1" w14:paraId="49F1BD95" w14:textId="77777777" w:rsidTr="006A1BF0">
        <w:trPr>
          <w:trHeight w:val="270"/>
        </w:trPr>
        <w:tc>
          <w:tcPr>
            <w:tcW w:w="3018" w:type="dxa"/>
            <w:vMerge/>
          </w:tcPr>
          <w:p w14:paraId="1D870106" w14:textId="77777777" w:rsidR="006520C1" w:rsidRPr="006A1BF0" w:rsidRDefault="006520C1" w:rsidP="002431B7">
            <w:pPr>
              <w:rPr>
                <w:b/>
                <w:bCs/>
                <w:color w:val="000000"/>
                <w:sz w:val="20"/>
                <w:szCs w:val="20"/>
                <w:shd w:val="clear" w:color="auto" w:fill="FFFFFF"/>
              </w:rPr>
            </w:pPr>
          </w:p>
        </w:tc>
        <w:tc>
          <w:tcPr>
            <w:tcW w:w="4774" w:type="dxa"/>
          </w:tcPr>
          <w:p w14:paraId="5F3F0112" w14:textId="12DCFB3A" w:rsidR="006520C1" w:rsidRPr="006A1BF0" w:rsidRDefault="006520C1" w:rsidP="006520C1">
            <w:pPr>
              <w:rPr>
                <w:sz w:val="14"/>
                <w:szCs w:val="14"/>
              </w:rPr>
            </w:pPr>
            <w:r w:rsidRPr="006A1BF0">
              <w:rPr>
                <w:color w:val="000000"/>
                <w:sz w:val="14"/>
                <w:szCs w:val="14"/>
                <w:shd w:val="clear" w:color="auto" w:fill="FFFFFF"/>
              </w:rPr>
              <w:t>3) Gazın geçtiği cihaz ve boruların onarılması ve temizlenmesi işlerinde çalışanlar.</w:t>
            </w:r>
          </w:p>
        </w:tc>
        <w:tc>
          <w:tcPr>
            <w:tcW w:w="1264" w:type="dxa"/>
            <w:vMerge/>
          </w:tcPr>
          <w:p w14:paraId="0F18EABB" w14:textId="77777777" w:rsidR="006520C1" w:rsidRPr="006A1BF0" w:rsidRDefault="006520C1" w:rsidP="006A1BF0">
            <w:pPr>
              <w:tabs>
                <w:tab w:val="left" w:pos="3181"/>
              </w:tabs>
              <w:spacing w:line="276" w:lineRule="auto"/>
              <w:jc w:val="center"/>
              <w:rPr>
                <w:b/>
                <w:bCs/>
                <w:sz w:val="20"/>
                <w:szCs w:val="20"/>
              </w:rPr>
            </w:pPr>
          </w:p>
        </w:tc>
      </w:tr>
      <w:tr w:rsidR="006520C1" w14:paraId="704BD91B" w14:textId="77777777" w:rsidTr="006A1BF0">
        <w:trPr>
          <w:trHeight w:val="176"/>
        </w:trPr>
        <w:tc>
          <w:tcPr>
            <w:tcW w:w="3018" w:type="dxa"/>
            <w:vMerge/>
          </w:tcPr>
          <w:p w14:paraId="20B5BD2D" w14:textId="77777777" w:rsidR="006520C1" w:rsidRPr="006A1BF0" w:rsidRDefault="006520C1" w:rsidP="002431B7">
            <w:pPr>
              <w:rPr>
                <w:b/>
                <w:bCs/>
                <w:color w:val="000000"/>
                <w:sz w:val="20"/>
                <w:szCs w:val="20"/>
                <w:shd w:val="clear" w:color="auto" w:fill="FFFFFF"/>
              </w:rPr>
            </w:pPr>
          </w:p>
        </w:tc>
        <w:tc>
          <w:tcPr>
            <w:tcW w:w="4774" w:type="dxa"/>
          </w:tcPr>
          <w:p w14:paraId="77272622" w14:textId="429E8D8D" w:rsidR="006520C1" w:rsidRPr="006A1BF0" w:rsidRDefault="006520C1" w:rsidP="006520C1">
            <w:pPr>
              <w:rPr>
                <w:sz w:val="14"/>
                <w:szCs w:val="14"/>
              </w:rPr>
            </w:pPr>
            <w:r w:rsidRPr="006A1BF0">
              <w:rPr>
                <w:color w:val="000000"/>
                <w:sz w:val="14"/>
                <w:szCs w:val="14"/>
                <w:shd w:val="clear" w:color="auto" w:fill="FFFFFF"/>
              </w:rPr>
              <w:t>4) Kok fabrikalarında kömür ve ocak işlerinde çalışanlar.</w:t>
            </w:r>
          </w:p>
        </w:tc>
        <w:tc>
          <w:tcPr>
            <w:tcW w:w="1264" w:type="dxa"/>
            <w:vMerge/>
          </w:tcPr>
          <w:p w14:paraId="33EEEECC" w14:textId="77777777" w:rsidR="006520C1" w:rsidRPr="006A1BF0" w:rsidRDefault="006520C1" w:rsidP="006A1BF0">
            <w:pPr>
              <w:tabs>
                <w:tab w:val="left" w:pos="3181"/>
              </w:tabs>
              <w:spacing w:line="276" w:lineRule="auto"/>
              <w:jc w:val="center"/>
              <w:rPr>
                <w:b/>
                <w:bCs/>
                <w:sz w:val="20"/>
                <w:szCs w:val="20"/>
              </w:rPr>
            </w:pPr>
          </w:p>
        </w:tc>
      </w:tr>
      <w:tr w:rsidR="006520C1" w14:paraId="4C611687" w14:textId="77777777" w:rsidTr="006A1BF0">
        <w:trPr>
          <w:trHeight w:val="420"/>
        </w:trPr>
        <w:tc>
          <w:tcPr>
            <w:tcW w:w="3018" w:type="dxa"/>
            <w:vMerge/>
          </w:tcPr>
          <w:p w14:paraId="235136B9" w14:textId="77777777" w:rsidR="006520C1" w:rsidRPr="006A1BF0" w:rsidRDefault="006520C1" w:rsidP="002431B7">
            <w:pPr>
              <w:rPr>
                <w:b/>
                <w:bCs/>
                <w:color w:val="000000"/>
                <w:sz w:val="20"/>
                <w:szCs w:val="20"/>
                <w:shd w:val="clear" w:color="auto" w:fill="FFFFFF"/>
              </w:rPr>
            </w:pPr>
          </w:p>
        </w:tc>
        <w:tc>
          <w:tcPr>
            <w:tcW w:w="4774" w:type="dxa"/>
          </w:tcPr>
          <w:p w14:paraId="7DAD1219" w14:textId="57A93DE0" w:rsidR="006520C1" w:rsidRPr="006A1BF0" w:rsidRDefault="006520C1" w:rsidP="006520C1">
            <w:pPr>
              <w:rPr>
                <w:sz w:val="14"/>
                <w:szCs w:val="14"/>
              </w:rPr>
            </w:pPr>
            <w:r w:rsidRPr="006A1BF0">
              <w:rPr>
                <w:color w:val="000000"/>
                <w:sz w:val="14"/>
                <w:szCs w:val="14"/>
                <w:shd w:val="clear" w:color="auto" w:fill="FFFFFF"/>
              </w:rPr>
              <w:t>5) Elektrik enerji üretim santrallerinin kazan dairesindeki ateşçilik, kül ve kömürlerin taşınması işlerinde çalışanlar.</w:t>
            </w:r>
          </w:p>
        </w:tc>
        <w:tc>
          <w:tcPr>
            <w:tcW w:w="1264" w:type="dxa"/>
            <w:vMerge/>
          </w:tcPr>
          <w:p w14:paraId="739C4071" w14:textId="77777777" w:rsidR="006520C1" w:rsidRPr="006A1BF0" w:rsidRDefault="006520C1" w:rsidP="006A1BF0">
            <w:pPr>
              <w:tabs>
                <w:tab w:val="left" w:pos="3181"/>
              </w:tabs>
              <w:spacing w:line="276" w:lineRule="auto"/>
              <w:jc w:val="center"/>
              <w:rPr>
                <w:b/>
                <w:bCs/>
                <w:sz w:val="20"/>
                <w:szCs w:val="20"/>
              </w:rPr>
            </w:pPr>
          </w:p>
        </w:tc>
      </w:tr>
      <w:tr w:rsidR="006520C1" w14:paraId="1C52A9E0" w14:textId="77777777" w:rsidTr="006520C1">
        <w:trPr>
          <w:trHeight w:val="411"/>
        </w:trPr>
        <w:tc>
          <w:tcPr>
            <w:tcW w:w="3018" w:type="dxa"/>
            <w:vMerge/>
          </w:tcPr>
          <w:p w14:paraId="0232FE58" w14:textId="77777777" w:rsidR="006520C1" w:rsidRPr="006A1BF0" w:rsidRDefault="006520C1" w:rsidP="002431B7">
            <w:pPr>
              <w:rPr>
                <w:b/>
                <w:bCs/>
                <w:color w:val="000000"/>
                <w:sz w:val="20"/>
                <w:szCs w:val="20"/>
                <w:shd w:val="clear" w:color="auto" w:fill="FFFFFF"/>
              </w:rPr>
            </w:pPr>
          </w:p>
        </w:tc>
        <w:tc>
          <w:tcPr>
            <w:tcW w:w="4774" w:type="dxa"/>
          </w:tcPr>
          <w:p w14:paraId="7954362E" w14:textId="12B7AA8C" w:rsidR="006520C1" w:rsidRPr="006A1BF0" w:rsidRDefault="006520C1" w:rsidP="006520C1">
            <w:pPr>
              <w:rPr>
                <w:sz w:val="14"/>
                <w:szCs w:val="14"/>
              </w:rPr>
            </w:pPr>
            <w:r w:rsidRPr="006A1BF0">
              <w:rPr>
                <w:color w:val="000000"/>
                <w:sz w:val="14"/>
                <w:szCs w:val="14"/>
                <w:shd w:val="clear" w:color="auto" w:fill="FFFFFF"/>
              </w:rPr>
              <w:t>6) Termik santrallerle her çeşit buhar kazanlarının kazan dairesindeki ateşçilik, kül ve kömürlerin taşınması işlerinde çalışanlar.</w:t>
            </w:r>
          </w:p>
        </w:tc>
        <w:tc>
          <w:tcPr>
            <w:tcW w:w="1264" w:type="dxa"/>
            <w:vMerge/>
          </w:tcPr>
          <w:p w14:paraId="2EAF761B" w14:textId="77777777" w:rsidR="006520C1" w:rsidRPr="006A1BF0" w:rsidRDefault="006520C1" w:rsidP="006A1BF0">
            <w:pPr>
              <w:tabs>
                <w:tab w:val="left" w:pos="3181"/>
              </w:tabs>
              <w:spacing w:line="276" w:lineRule="auto"/>
              <w:jc w:val="center"/>
              <w:rPr>
                <w:b/>
                <w:bCs/>
                <w:sz w:val="20"/>
                <w:szCs w:val="20"/>
              </w:rPr>
            </w:pPr>
          </w:p>
        </w:tc>
      </w:tr>
      <w:tr w:rsidR="006520C1" w14:paraId="376D3F9B" w14:textId="77777777" w:rsidTr="006520C1">
        <w:trPr>
          <w:trHeight w:val="134"/>
        </w:trPr>
        <w:tc>
          <w:tcPr>
            <w:tcW w:w="3018" w:type="dxa"/>
            <w:vMerge w:val="restart"/>
          </w:tcPr>
          <w:p w14:paraId="3161D208" w14:textId="2914FC6F" w:rsidR="006520C1" w:rsidRPr="006A1BF0" w:rsidRDefault="006520C1" w:rsidP="006A1BF0">
            <w:pPr>
              <w:rPr>
                <w:b/>
                <w:bCs/>
                <w:sz w:val="20"/>
                <w:szCs w:val="20"/>
              </w:rPr>
            </w:pPr>
            <w:r w:rsidRPr="006A1BF0">
              <w:rPr>
                <w:b/>
                <w:bCs/>
                <w:color w:val="000000"/>
                <w:sz w:val="20"/>
                <w:szCs w:val="20"/>
                <w:shd w:val="clear" w:color="auto" w:fill="FFFFFF"/>
              </w:rPr>
              <w:t>6) Alüminyum fabrikaları</w:t>
            </w:r>
          </w:p>
        </w:tc>
        <w:tc>
          <w:tcPr>
            <w:tcW w:w="4774" w:type="dxa"/>
          </w:tcPr>
          <w:p w14:paraId="10C35B05" w14:textId="7389E436" w:rsidR="006520C1" w:rsidRPr="006A1BF0" w:rsidRDefault="006520C1" w:rsidP="006520C1">
            <w:pPr>
              <w:rPr>
                <w:sz w:val="14"/>
                <w:szCs w:val="14"/>
              </w:rPr>
            </w:pPr>
            <w:r w:rsidRPr="006A1BF0">
              <w:rPr>
                <w:color w:val="000000"/>
                <w:sz w:val="14"/>
                <w:szCs w:val="14"/>
                <w:shd w:val="clear" w:color="auto" w:fill="FFFFFF"/>
              </w:rPr>
              <w:t>1) Alüminyum oksit üretimi işlerinde çalışanlar.</w:t>
            </w:r>
          </w:p>
        </w:tc>
        <w:tc>
          <w:tcPr>
            <w:tcW w:w="1264" w:type="dxa"/>
            <w:vMerge w:val="restart"/>
          </w:tcPr>
          <w:p w14:paraId="318787B0" w14:textId="041836CE" w:rsidR="006520C1" w:rsidRPr="006A1BF0" w:rsidRDefault="006520C1" w:rsidP="006A1BF0">
            <w:pPr>
              <w:tabs>
                <w:tab w:val="left" w:pos="3181"/>
              </w:tabs>
              <w:spacing w:line="276" w:lineRule="auto"/>
              <w:jc w:val="center"/>
              <w:rPr>
                <w:b/>
                <w:bCs/>
                <w:sz w:val="20"/>
                <w:szCs w:val="20"/>
              </w:rPr>
            </w:pPr>
            <w:r w:rsidRPr="006A1BF0">
              <w:rPr>
                <w:b/>
                <w:bCs/>
                <w:sz w:val="20"/>
                <w:szCs w:val="20"/>
              </w:rPr>
              <w:t>60</w:t>
            </w:r>
          </w:p>
        </w:tc>
      </w:tr>
      <w:tr w:rsidR="006520C1" w14:paraId="0E297BEE" w14:textId="77777777" w:rsidTr="006520C1">
        <w:trPr>
          <w:trHeight w:val="224"/>
        </w:trPr>
        <w:tc>
          <w:tcPr>
            <w:tcW w:w="3018" w:type="dxa"/>
            <w:vMerge/>
          </w:tcPr>
          <w:p w14:paraId="5DD7E534" w14:textId="77777777" w:rsidR="006520C1" w:rsidRPr="006A1BF0" w:rsidRDefault="006520C1" w:rsidP="002431B7">
            <w:pPr>
              <w:rPr>
                <w:b/>
                <w:bCs/>
                <w:color w:val="000000"/>
                <w:sz w:val="20"/>
                <w:szCs w:val="20"/>
                <w:shd w:val="clear" w:color="auto" w:fill="FFFFFF"/>
              </w:rPr>
            </w:pPr>
          </w:p>
        </w:tc>
        <w:tc>
          <w:tcPr>
            <w:tcW w:w="4774" w:type="dxa"/>
          </w:tcPr>
          <w:p w14:paraId="3E80E8C3" w14:textId="6018F0E1" w:rsidR="006520C1" w:rsidRPr="006A1BF0" w:rsidRDefault="006520C1" w:rsidP="006520C1">
            <w:pPr>
              <w:rPr>
                <w:sz w:val="14"/>
                <w:szCs w:val="14"/>
              </w:rPr>
            </w:pPr>
            <w:r w:rsidRPr="006A1BF0">
              <w:rPr>
                <w:color w:val="000000"/>
                <w:sz w:val="14"/>
                <w:szCs w:val="14"/>
                <w:shd w:val="clear" w:color="auto" w:fill="FFFFFF"/>
              </w:rPr>
              <w:t>2) Alüminyum bronzu hazırlama işlerinde çalışanlar.</w:t>
            </w:r>
          </w:p>
        </w:tc>
        <w:tc>
          <w:tcPr>
            <w:tcW w:w="1264" w:type="dxa"/>
            <w:vMerge/>
          </w:tcPr>
          <w:p w14:paraId="726E57C1" w14:textId="77777777" w:rsidR="006520C1" w:rsidRPr="006A1BF0" w:rsidRDefault="006520C1" w:rsidP="006A1BF0">
            <w:pPr>
              <w:tabs>
                <w:tab w:val="left" w:pos="3181"/>
              </w:tabs>
              <w:spacing w:line="276" w:lineRule="auto"/>
              <w:jc w:val="center"/>
              <w:rPr>
                <w:b/>
                <w:bCs/>
                <w:sz w:val="20"/>
                <w:szCs w:val="20"/>
              </w:rPr>
            </w:pPr>
          </w:p>
        </w:tc>
      </w:tr>
      <w:tr w:rsidR="006520C1" w14:paraId="360D7608" w14:textId="77777777" w:rsidTr="006520C1">
        <w:trPr>
          <w:trHeight w:val="244"/>
        </w:trPr>
        <w:tc>
          <w:tcPr>
            <w:tcW w:w="3018" w:type="dxa"/>
            <w:vMerge/>
          </w:tcPr>
          <w:p w14:paraId="0709AB18" w14:textId="77777777" w:rsidR="006520C1" w:rsidRPr="006A1BF0" w:rsidRDefault="006520C1" w:rsidP="002431B7">
            <w:pPr>
              <w:rPr>
                <w:b/>
                <w:bCs/>
                <w:color w:val="000000"/>
                <w:sz w:val="20"/>
                <w:szCs w:val="20"/>
                <w:shd w:val="clear" w:color="auto" w:fill="FFFFFF"/>
              </w:rPr>
            </w:pPr>
          </w:p>
        </w:tc>
        <w:tc>
          <w:tcPr>
            <w:tcW w:w="4774" w:type="dxa"/>
          </w:tcPr>
          <w:p w14:paraId="18F579A9" w14:textId="719A96EF" w:rsidR="006520C1" w:rsidRPr="006A1BF0" w:rsidRDefault="006520C1" w:rsidP="006520C1">
            <w:pPr>
              <w:rPr>
                <w:sz w:val="14"/>
                <w:szCs w:val="14"/>
              </w:rPr>
            </w:pPr>
            <w:r w:rsidRPr="006A1BF0">
              <w:rPr>
                <w:color w:val="000000"/>
                <w:sz w:val="14"/>
                <w:szCs w:val="14"/>
                <w:shd w:val="clear" w:color="auto" w:fill="FFFFFF"/>
              </w:rPr>
              <w:t>3) Alüminyum madeni üretimi işlerinde çalışanlar.</w:t>
            </w:r>
          </w:p>
        </w:tc>
        <w:tc>
          <w:tcPr>
            <w:tcW w:w="1264" w:type="dxa"/>
            <w:vMerge/>
          </w:tcPr>
          <w:p w14:paraId="1C48F5E1" w14:textId="77777777" w:rsidR="006520C1" w:rsidRPr="006A1BF0" w:rsidRDefault="006520C1" w:rsidP="006A1BF0">
            <w:pPr>
              <w:tabs>
                <w:tab w:val="left" w:pos="3181"/>
              </w:tabs>
              <w:spacing w:line="276" w:lineRule="auto"/>
              <w:jc w:val="center"/>
              <w:rPr>
                <w:b/>
                <w:bCs/>
                <w:sz w:val="20"/>
                <w:szCs w:val="20"/>
              </w:rPr>
            </w:pPr>
          </w:p>
        </w:tc>
      </w:tr>
      <w:tr w:rsidR="006520C1" w14:paraId="323B79B4" w14:textId="77777777" w:rsidTr="0004264D">
        <w:trPr>
          <w:trHeight w:val="269"/>
        </w:trPr>
        <w:tc>
          <w:tcPr>
            <w:tcW w:w="3018" w:type="dxa"/>
            <w:vMerge w:val="restart"/>
          </w:tcPr>
          <w:p w14:paraId="28B3B0CB" w14:textId="77777777" w:rsidR="006A1BF0" w:rsidRDefault="006A1BF0" w:rsidP="002431B7">
            <w:pPr>
              <w:rPr>
                <w:b/>
                <w:bCs/>
                <w:color w:val="000000"/>
                <w:sz w:val="20"/>
                <w:szCs w:val="20"/>
                <w:shd w:val="clear" w:color="auto" w:fill="FFFFFF"/>
              </w:rPr>
            </w:pPr>
          </w:p>
          <w:p w14:paraId="4EFFC823" w14:textId="77777777" w:rsidR="006A1BF0" w:rsidRDefault="006A1BF0" w:rsidP="002431B7">
            <w:pPr>
              <w:rPr>
                <w:b/>
                <w:bCs/>
                <w:color w:val="000000"/>
                <w:sz w:val="20"/>
                <w:szCs w:val="20"/>
                <w:shd w:val="clear" w:color="auto" w:fill="FFFFFF"/>
              </w:rPr>
            </w:pPr>
          </w:p>
          <w:p w14:paraId="35989B12" w14:textId="77777777" w:rsidR="006A1BF0" w:rsidRDefault="006A1BF0" w:rsidP="002431B7">
            <w:pPr>
              <w:rPr>
                <w:b/>
                <w:bCs/>
                <w:color w:val="000000"/>
                <w:sz w:val="20"/>
                <w:szCs w:val="20"/>
                <w:shd w:val="clear" w:color="auto" w:fill="FFFFFF"/>
              </w:rPr>
            </w:pPr>
          </w:p>
          <w:p w14:paraId="1FDE8B8A" w14:textId="77777777" w:rsidR="006A1BF0" w:rsidRDefault="006A1BF0" w:rsidP="002431B7">
            <w:pPr>
              <w:rPr>
                <w:b/>
                <w:bCs/>
                <w:color w:val="000000"/>
                <w:sz w:val="20"/>
                <w:szCs w:val="20"/>
                <w:shd w:val="clear" w:color="auto" w:fill="FFFFFF"/>
              </w:rPr>
            </w:pPr>
          </w:p>
          <w:p w14:paraId="7BB4194E" w14:textId="3A81C7E6" w:rsidR="006520C1" w:rsidRPr="006A1BF0" w:rsidRDefault="006520C1" w:rsidP="002431B7">
            <w:pPr>
              <w:rPr>
                <w:b/>
                <w:bCs/>
                <w:sz w:val="20"/>
                <w:szCs w:val="20"/>
              </w:rPr>
            </w:pPr>
            <w:r w:rsidRPr="006A1BF0">
              <w:rPr>
                <w:b/>
                <w:bCs/>
                <w:color w:val="000000"/>
                <w:sz w:val="20"/>
                <w:szCs w:val="20"/>
                <w:shd w:val="clear" w:color="auto" w:fill="FFFFFF"/>
              </w:rPr>
              <w:t>7) Demir ve çelik fabrikaları</w:t>
            </w:r>
          </w:p>
          <w:p w14:paraId="752E00E3" w14:textId="77777777" w:rsidR="006520C1" w:rsidRPr="006A1BF0" w:rsidRDefault="006520C1" w:rsidP="000C5004">
            <w:pPr>
              <w:tabs>
                <w:tab w:val="left" w:pos="3181"/>
              </w:tabs>
              <w:spacing w:line="276" w:lineRule="auto"/>
              <w:rPr>
                <w:b/>
                <w:bCs/>
                <w:sz w:val="20"/>
                <w:szCs w:val="20"/>
              </w:rPr>
            </w:pPr>
          </w:p>
        </w:tc>
        <w:tc>
          <w:tcPr>
            <w:tcW w:w="4774" w:type="dxa"/>
          </w:tcPr>
          <w:p w14:paraId="00E4EDAB" w14:textId="14BBB592" w:rsidR="006520C1" w:rsidRPr="006A1BF0" w:rsidRDefault="006520C1" w:rsidP="002431B7">
            <w:pPr>
              <w:rPr>
                <w:sz w:val="14"/>
                <w:szCs w:val="14"/>
              </w:rPr>
            </w:pPr>
            <w:r w:rsidRPr="006A1BF0">
              <w:rPr>
                <w:color w:val="000000"/>
                <w:sz w:val="14"/>
                <w:szCs w:val="14"/>
                <w:shd w:val="clear" w:color="auto" w:fill="FFFFFF"/>
              </w:rPr>
              <w:t>1) Demir izabe fabrikalarında cevherin demire çevrilmesi işleriyle boru fabrikalarının fırın ve döküm dairelerinde yapılan işlerinde çalışanlar.</w:t>
            </w:r>
          </w:p>
        </w:tc>
        <w:tc>
          <w:tcPr>
            <w:tcW w:w="1264" w:type="dxa"/>
            <w:vMerge w:val="restart"/>
          </w:tcPr>
          <w:p w14:paraId="45C2B2F1" w14:textId="77777777" w:rsidR="006520C1" w:rsidRPr="006A1BF0" w:rsidRDefault="006520C1" w:rsidP="006A1BF0">
            <w:pPr>
              <w:tabs>
                <w:tab w:val="left" w:pos="3181"/>
              </w:tabs>
              <w:spacing w:line="276" w:lineRule="auto"/>
              <w:jc w:val="center"/>
              <w:rPr>
                <w:b/>
                <w:bCs/>
                <w:sz w:val="20"/>
                <w:szCs w:val="20"/>
              </w:rPr>
            </w:pPr>
          </w:p>
          <w:p w14:paraId="18A68776" w14:textId="77777777" w:rsidR="006520C1" w:rsidRPr="006A1BF0" w:rsidRDefault="006520C1" w:rsidP="006A1BF0">
            <w:pPr>
              <w:tabs>
                <w:tab w:val="left" w:pos="3181"/>
              </w:tabs>
              <w:spacing w:line="276" w:lineRule="auto"/>
              <w:jc w:val="center"/>
              <w:rPr>
                <w:b/>
                <w:bCs/>
                <w:sz w:val="20"/>
                <w:szCs w:val="20"/>
              </w:rPr>
            </w:pPr>
          </w:p>
          <w:p w14:paraId="58A1B11A" w14:textId="77777777" w:rsidR="00625A68" w:rsidRDefault="00625A68" w:rsidP="006A1BF0">
            <w:pPr>
              <w:tabs>
                <w:tab w:val="left" w:pos="3181"/>
              </w:tabs>
              <w:spacing w:line="276" w:lineRule="auto"/>
              <w:jc w:val="center"/>
              <w:rPr>
                <w:b/>
                <w:bCs/>
                <w:sz w:val="20"/>
                <w:szCs w:val="20"/>
              </w:rPr>
            </w:pPr>
          </w:p>
          <w:p w14:paraId="72AC583D" w14:textId="77777777" w:rsidR="00625A68" w:rsidRDefault="00625A68" w:rsidP="006A1BF0">
            <w:pPr>
              <w:tabs>
                <w:tab w:val="left" w:pos="3181"/>
              </w:tabs>
              <w:spacing w:line="276" w:lineRule="auto"/>
              <w:jc w:val="center"/>
              <w:rPr>
                <w:b/>
                <w:bCs/>
                <w:sz w:val="20"/>
                <w:szCs w:val="20"/>
              </w:rPr>
            </w:pPr>
          </w:p>
          <w:p w14:paraId="697E6D7E" w14:textId="58C21E29" w:rsidR="006520C1" w:rsidRPr="006A1BF0" w:rsidRDefault="006520C1" w:rsidP="00625A68">
            <w:pPr>
              <w:tabs>
                <w:tab w:val="left" w:pos="3181"/>
              </w:tabs>
              <w:spacing w:line="276" w:lineRule="auto"/>
              <w:jc w:val="center"/>
              <w:rPr>
                <w:b/>
                <w:bCs/>
                <w:sz w:val="20"/>
                <w:szCs w:val="20"/>
              </w:rPr>
            </w:pPr>
            <w:r w:rsidRPr="006A1BF0">
              <w:rPr>
                <w:b/>
                <w:bCs/>
                <w:sz w:val="20"/>
                <w:szCs w:val="20"/>
              </w:rPr>
              <w:t>90</w:t>
            </w:r>
          </w:p>
        </w:tc>
      </w:tr>
      <w:tr w:rsidR="006520C1" w14:paraId="7453A505" w14:textId="77777777" w:rsidTr="0004264D">
        <w:trPr>
          <w:trHeight w:val="420"/>
        </w:trPr>
        <w:tc>
          <w:tcPr>
            <w:tcW w:w="3018" w:type="dxa"/>
            <w:vMerge/>
          </w:tcPr>
          <w:p w14:paraId="22FADF18" w14:textId="77777777" w:rsidR="006520C1" w:rsidRPr="006A1BF0" w:rsidRDefault="006520C1" w:rsidP="002431B7">
            <w:pPr>
              <w:rPr>
                <w:b/>
                <w:bCs/>
                <w:color w:val="000000"/>
                <w:sz w:val="20"/>
                <w:szCs w:val="20"/>
                <w:shd w:val="clear" w:color="auto" w:fill="FFFFFF"/>
              </w:rPr>
            </w:pPr>
          </w:p>
        </w:tc>
        <w:tc>
          <w:tcPr>
            <w:tcW w:w="4774" w:type="dxa"/>
          </w:tcPr>
          <w:p w14:paraId="0D4D702B" w14:textId="67521402" w:rsidR="006520C1" w:rsidRPr="006A1BF0" w:rsidRDefault="006520C1" w:rsidP="006520C1">
            <w:pPr>
              <w:rPr>
                <w:sz w:val="14"/>
                <w:szCs w:val="14"/>
              </w:rPr>
            </w:pPr>
            <w:r w:rsidRPr="006A1BF0">
              <w:rPr>
                <w:color w:val="000000"/>
                <w:sz w:val="14"/>
                <w:szCs w:val="14"/>
                <w:shd w:val="clear" w:color="auto" w:fill="FFFFFF"/>
              </w:rPr>
              <w:t>2) Çelikhanelerin çelik yapılan fırınlarıyla bunların teferruat ve eklentilerinden olan ikinci derecedeki fırınlarda ve konvertörlerde yapılan işlerinde çalışanlar.</w:t>
            </w:r>
          </w:p>
        </w:tc>
        <w:tc>
          <w:tcPr>
            <w:tcW w:w="1264" w:type="dxa"/>
            <w:vMerge/>
          </w:tcPr>
          <w:p w14:paraId="6ED4C9EE" w14:textId="77777777" w:rsidR="006520C1" w:rsidRPr="006A1BF0" w:rsidRDefault="006520C1" w:rsidP="006A1BF0">
            <w:pPr>
              <w:tabs>
                <w:tab w:val="left" w:pos="3181"/>
              </w:tabs>
              <w:spacing w:line="276" w:lineRule="auto"/>
              <w:jc w:val="center"/>
              <w:rPr>
                <w:b/>
                <w:bCs/>
                <w:sz w:val="20"/>
                <w:szCs w:val="20"/>
              </w:rPr>
            </w:pPr>
          </w:p>
        </w:tc>
      </w:tr>
      <w:tr w:rsidR="006520C1" w14:paraId="4D47CE5D" w14:textId="77777777" w:rsidTr="006520C1">
        <w:trPr>
          <w:trHeight w:val="466"/>
        </w:trPr>
        <w:tc>
          <w:tcPr>
            <w:tcW w:w="3018" w:type="dxa"/>
            <w:vMerge/>
          </w:tcPr>
          <w:p w14:paraId="5C690842" w14:textId="77777777" w:rsidR="006520C1" w:rsidRPr="006A1BF0" w:rsidRDefault="006520C1" w:rsidP="002431B7">
            <w:pPr>
              <w:rPr>
                <w:b/>
                <w:bCs/>
                <w:color w:val="000000"/>
                <w:sz w:val="20"/>
                <w:szCs w:val="20"/>
                <w:shd w:val="clear" w:color="auto" w:fill="FFFFFF"/>
              </w:rPr>
            </w:pPr>
          </w:p>
        </w:tc>
        <w:tc>
          <w:tcPr>
            <w:tcW w:w="4774" w:type="dxa"/>
          </w:tcPr>
          <w:p w14:paraId="2788F8EE" w14:textId="77777777" w:rsidR="006520C1" w:rsidRPr="006A1BF0" w:rsidRDefault="006520C1" w:rsidP="006520C1">
            <w:pPr>
              <w:rPr>
                <w:sz w:val="14"/>
                <w:szCs w:val="14"/>
              </w:rPr>
            </w:pPr>
            <w:r w:rsidRPr="006A1BF0">
              <w:rPr>
                <w:color w:val="000000"/>
                <w:sz w:val="14"/>
                <w:szCs w:val="14"/>
                <w:shd w:val="clear" w:color="auto" w:fill="FFFFFF"/>
              </w:rPr>
              <w:t>3) Sıvı haldeki demir ve çeliğin tesisat ve teçhizatla veya mekanik olarak taşınmasına ilişkin işlerde çalışanlar.</w:t>
            </w:r>
          </w:p>
          <w:p w14:paraId="446EC463" w14:textId="4D90F8ED" w:rsidR="006520C1" w:rsidRPr="006A1BF0" w:rsidRDefault="006520C1" w:rsidP="006520C1">
            <w:pPr>
              <w:rPr>
                <w:color w:val="000000"/>
                <w:sz w:val="14"/>
                <w:szCs w:val="14"/>
                <w:shd w:val="clear" w:color="auto" w:fill="FFFFFF"/>
              </w:rPr>
            </w:pPr>
          </w:p>
        </w:tc>
        <w:tc>
          <w:tcPr>
            <w:tcW w:w="1264" w:type="dxa"/>
            <w:vMerge/>
          </w:tcPr>
          <w:p w14:paraId="6870DFD5" w14:textId="77777777" w:rsidR="006520C1" w:rsidRPr="006A1BF0" w:rsidRDefault="006520C1" w:rsidP="006A1BF0">
            <w:pPr>
              <w:tabs>
                <w:tab w:val="left" w:pos="3181"/>
              </w:tabs>
              <w:spacing w:line="276" w:lineRule="auto"/>
              <w:jc w:val="center"/>
              <w:rPr>
                <w:b/>
                <w:bCs/>
                <w:sz w:val="20"/>
                <w:szCs w:val="20"/>
              </w:rPr>
            </w:pPr>
          </w:p>
        </w:tc>
      </w:tr>
      <w:tr w:rsidR="006520C1" w14:paraId="06BBDA99" w14:textId="77777777" w:rsidTr="00657E71">
        <w:trPr>
          <w:trHeight w:val="280"/>
        </w:trPr>
        <w:tc>
          <w:tcPr>
            <w:tcW w:w="3018" w:type="dxa"/>
            <w:vMerge/>
          </w:tcPr>
          <w:p w14:paraId="4842D0DF" w14:textId="77777777" w:rsidR="006520C1" w:rsidRPr="006A1BF0" w:rsidRDefault="006520C1" w:rsidP="002431B7">
            <w:pPr>
              <w:rPr>
                <w:b/>
                <w:bCs/>
                <w:color w:val="000000"/>
                <w:sz w:val="20"/>
                <w:szCs w:val="20"/>
                <w:shd w:val="clear" w:color="auto" w:fill="FFFFFF"/>
              </w:rPr>
            </w:pPr>
          </w:p>
        </w:tc>
        <w:tc>
          <w:tcPr>
            <w:tcW w:w="4774" w:type="dxa"/>
          </w:tcPr>
          <w:p w14:paraId="6C27E035" w14:textId="77777777" w:rsidR="006520C1" w:rsidRPr="006A1BF0" w:rsidRDefault="006520C1" w:rsidP="006520C1">
            <w:pPr>
              <w:rPr>
                <w:sz w:val="14"/>
                <w:szCs w:val="14"/>
              </w:rPr>
            </w:pPr>
            <w:r w:rsidRPr="006A1BF0">
              <w:rPr>
                <w:color w:val="000000"/>
                <w:sz w:val="14"/>
                <w:szCs w:val="14"/>
                <w:shd w:val="clear" w:color="auto" w:fill="FFFFFF"/>
              </w:rPr>
              <w:t>4) Sıcak veya sıvı haldeki cürufun taşınması ve işlenmesi işlerinde çalışanlar.</w:t>
            </w:r>
          </w:p>
          <w:p w14:paraId="4653C6C4" w14:textId="233FC612" w:rsidR="006520C1" w:rsidRPr="006A1BF0" w:rsidRDefault="006520C1" w:rsidP="006520C1">
            <w:pPr>
              <w:rPr>
                <w:color w:val="000000"/>
                <w:sz w:val="14"/>
                <w:szCs w:val="14"/>
                <w:shd w:val="clear" w:color="auto" w:fill="FFFFFF"/>
              </w:rPr>
            </w:pPr>
          </w:p>
        </w:tc>
        <w:tc>
          <w:tcPr>
            <w:tcW w:w="1264" w:type="dxa"/>
            <w:vMerge/>
          </w:tcPr>
          <w:p w14:paraId="16FD192F" w14:textId="77777777" w:rsidR="006520C1" w:rsidRPr="006A1BF0" w:rsidRDefault="006520C1" w:rsidP="006A1BF0">
            <w:pPr>
              <w:tabs>
                <w:tab w:val="left" w:pos="3181"/>
              </w:tabs>
              <w:spacing w:line="276" w:lineRule="auto"/>
              <w:jc w:val="center"/>
              <w:rPr>
                <w:b/>
                <w:bCs/>
                <w:sz w:val="20"/>
                <w:szCs w:val="20"/>
              </w:rPr>
            </w:pPr>
          </w:p>
        </w:tc>
      </w:tr>
      <w:tr w:rsidR="006520C1" w14:paraId="03E3ADCC" w14:textId="77777777" w:rsidTr="00657E71">
        <w:trPr>
          <w:trHeight w:val="770"/>
        </w:trPr>
        <w:tc>
          <w:tcPr>
            <w:tcW w:w="3018" w:type="dxa"/>
            <w:vMerge/>
          </w:tcPr>
          <w:p w14:paraId="7D7A6174" w14:textId="77777777" w:rsidR="006520C1" w:rsidRPr="006A1BF0" w:rsidRDefault="006520C1" w:rsidP="002431B7">
            <w:pPr>
              <w:rPr>
                <w:b/>
                <w:bCs/>
                <w:color w:val="000000"/>
                <w:sz w:val="20"/>
                <w:szCs w:val="20"/>
                <w:shd w:val="clear" w:color="auto" w:fill="FFFFFF"/>
              </w:rPr>
            </w:pPr>
          </w:p>
        </w:tc>
        <w:tc>
          <w:tcPr>
            <w:tcW w:w="4774" w:type="dxa"/>
          </w:tcPr>
          <w:p w14:paraId="5AF997EC" w14:textId="38A81524" w:rsidR="006520C1" w:rsidRPr="006A1BF0" w:rsidRDefault="006520C1" w:rsidP="006520C1">
            <w:pPr>
              <w:rPr>
                <w:color w:val="000000"/>
                <w:sz w:val="14"/>
                <w:szCs w:val="14"/>
                <w:shd w:val="clear" w:color="auto" w:fill="FFFFFF"/>
              </w:rPr>
            </w:pPr>
            <w:r w:rsidRPr="006A1BF0">
              <w:rPr>
                <w:color w:val="000000"/>
                <w:sz w:val="14"/>
                <w:szCs w:val="14"/>
                <w:shd w:val="clear" w:color="auto" w:fill="FFFFFF"/>
              </w:rPr>
              <w:t>5) Haddehanelerde (soğuk demirle çalışılan haddehaneler hariç), fırınlarda, hadde serilerinde, haddehaneyi kızgın veya sıvı çelik yahut demirle besleyen tesisat ve araçlarla görülen işlerle kızgın halde olan yarı mamul parçaların kesilmesi ve hazırlanması işlerinde çalışanlar.</w:t>
            </w:r>
          </w:p>
        </w:tc>
        <w:tc>
          <w:tcPr>
            <w:tcW w:w="1264" w:type="dxa"/>
            <w:vMerge/>
          </w:tcPr>
          <w:p w14:paraId="34463172" w14:textId="77777777" w:rsidR="006520C1" w:rsidRPr="006A1BF0" w:rsidRDefault="006520C1" w:rsidP="006A1BF0">
            <w:pPr>
              <w:tabs>
                <w:tab w:val="left" w:pos="3181"/>
              </w:tabs>
              <w:spacing w:line="276" w:lineRule="auto"/>
              <w:jc w:val="center"/>
              <w:rPr>
                <w:b/>
                <w:bCs/>
                <w:sz w:val="20"/>
                <w:szCs w:val="20"/>
              </w:rPr>
            </w:pPr>
          </w:p>
        </w:tc>
      </w:tr>
      <w:tr w:rsidR="006520C1" w14:paraId="658BEC8D" w14:textId="77777777" w:rsidTr="006520C1">
        <w:trPr>
          <w:trHeight w:val="510"/>
        </w:trPr>
        <w:tc>
          <w:tcPr>
            <w:tcW w:w="3018" w:type="dxa"/>
            <w:vMerge w:val="restart"/>
          </w:tcPr>
          <w:p w14:paraId="7B7E0E84" w14:textId="77777777" w:rsidR="006A1BF0" w:rsidRDefault="006A1BF0" w:rsidP="002431B7">
            <w:pPr>
              <w:rPr>
                <w:b/>
                <w:bCs/>
                <w:color w:val="000000"/>
                <w:sz w:val="20"/>
                <w:szCs w:val="20"/>
                <w:shd w:val="clear" w:color="auto" w:fill="FFFFFF"/>
              </w:rPr>
            </w:pPr>
          </w:p>
          <w:p w14:paraId="4D56468E" w14:textId="77777777" w:rsidR="006A1BF0" w:rsidRDefault="006A1BF0" w:rsidP="002431B7">
            <w:pPr>
              <w:rPr>
                <w:b/>
                <w:bCs/>
                <w:color w:val="000000"/>
                <w:sz w:val="20"/>
                <w:szCs w:val="20"/>
                <w:shd w:val="clear" w:color="auto" w:fill="FFFFFF"/>
              </w:rPr>
            </w:pPr>
          </w:p>
          <w:p w14:paraId="2EB8C828" w14:textId="20E2DB73" w:rsidR="006520C1" w:rsidRPr="006A1BF0" w:rsidRDefault="006520C1" w:rsidP="002431B7">
            <w:pPr>
              <w:rPr>
                <w:b/>
                <w:bCs/>
                <w:sz w:val="20"/>
                <w:szCs w:val="20"/>
              </w:rPr>
            </w:pPr>
            <w:r w:rsidRPr="006A1BF0">
              <w:rPr>
                <w:b/>
                <w:bCs/>
                <w:color w:val="000000"/>
                <w:sz w:val="20"/>
                <w:szCs w:val="20"/>
                <w:shd w:val="clear" w:color="auto" w:fill="FFFFFF"/>
              </w:rPr>
              <w:t>8)</w:t>
            </w:r>
            <w:r w:rsidR="006A1BF0">
              <w:rPr>
                <w:b/>
                <w:bCs/>
                <w:color w:val="000000"/>
                <w:sz w:val="20"/>
                <w:szCs w:val="20"/>
                <w:shd w:val="clear" w:color="auto" w:fill="FFFFFF"/>
              </w:rPr>
              <w:t xml:space="preserve"> </w:t>
            </w:r>
            <w:r w:rsidRPr="006A1BF0">
              <w:rPr>
                <w:b/>
                <w:bCs/>
                <w:color w:val="000000"/>
                <w:sz w:val="20"/>
                <w:szCs w:val="20"/>
                <w:shd w:val="clear" w:color="auto" w:fill="FFFFFF"/>
              </w:rPr>
              <w:t>Döküm fabrikaları</w:t>
            </w:r>
          </w:p>
        </w:tc>
        <w:tc>
          <w:tcPr>
            <w:tcW w:w="4774" w:type="dxa"/>
          </w:tcPr>
          <w:p w14:paraId="01E3713D" w14:textId="68BF3174" w:rsidR="006520C1" w:rsidRPr="00A33A7D" w:rsidRDefault="006520C1" w:rsidP="0004264D">
            <w:pPr>
              <w:rPr>
                <w:sz w:val="16"/>
                <w:szCs w:val="16"/>
              </w:rPr>
            </w:pPr>
            <w:r w:rsidRPr="00A33A7D">
              <w:rPr>
                <w:color w:val="000000"/>
                <w:sz w:val="16"/>
                <w:szCs w:val="16"/>
                <w:shd w:val="clear" w:color="auto" w:fill="FFFFFF"/>
              </w:rPr>
              <w:t>1) Döküm kalıp ve maçalarının yapılması ve döküme hazır duruma getirilmesi işlerinde çalışanlar.</w:t>
            </w:r>
          </w:p>
        </w:tc>
        <w:tc>
          <w:tcPr>
            <w:tcW w:w="1264" w:type="dxa"/>
            <w:vMerge w:val="restart"/>
          </w:tcPr>
          <w:p w14:paraId="12580C17" w14:textId="77777777" w:rsidR="006520C1" w:rsidRPr="006A1BF0" w:rsidRDefault="006520C1" w:rsidP="006A1BF0">
            <w:pPr>
              <w:tabs>
                <w:tab w:val="left" w:pos="3181"/>
              </w:tabs>
              <w:spacing w:line="276" w:lineRule="auto"/>
              <w:jc w:val="center"/>
              <w:rPr>
                <w:b/>
                <w:bCs/>
                <w:sz w:val="20"/>
                <w:szCs w:val="20"/>
              </w:rPr>
            </w:pPr>
          </w:p>
          <w:p w14:paraId="321273B7" w14:textId="77777777" w:rsidR="006520C1" w:rsidRPr="006A1BF0" w:rsidRDefault="006520C1" w:rsidP="006A1BF0">
            <w:pPr>
              <w:jc w:val="center"/>
              <w:rPr>
                <w:b/>
                <w:bCs/>
                <w:sz w:val="20"/>
                <w:szCs w:val="20"/>
              </w:rPr>
            </w:pPr>
          </w:p>
          <w:p w14:paraId="0D7BE850" w14:textId="2DEC86B3" w:rsidR="006520C1" w:rsidRPr="006A1BF0" w:rsidRDefault="006520C1" w:rsidP="006A1BF0">
            <w:pPr>
              <w:jc w:val="center"/>
              <w:rPr>
                <w:b/>
                <w:bCs/>
                <w:sz w:val="20"/>
                <w:szCs w:val="20"/>
              </w:rPr>
            </w:pPr>
            <w:r w:rsidRPr="006A1BF0">
              <w:rPr>
                <w:b/>
                <w:bCs/>
                <w:sz w:val="20"/>
                <w:szCs w:val="20"/>
              </w:rPr>
              <w:t>60</w:t>
            </w:r>
          </w:p>
        </w:tc>
      </w:tr>
      <w:tr w:rsidR="006520C1" w14:paraId="7A728E5B" w14:textId="77777777" w:rsidTr="006520C1">
        <w:trPr>
          <w:trHeight w:val="465"/>
        </w:trPr>
        <w:tc>
          <w:tcPr>
            <w:tcW w:w="3018" w:type="dxa"/>
            <w:vMerge/>
          </w:tcPr>
          <w:p w14:paraId="25BAF120" w14:textId="77777777" w:rsidR="006520C1" w:rsidRPr="006A1BF0" w:rsidRDefault="006520C1" w:rsidP="002431B7">
            <w:pPr>
              <w:rPr>
                <w:b/>
                <w:bCs/>
                <w:color w:val="000000"/>
                <w:sz w:val="20"/>
                <w:szCs w:val="20"/>
                <w:shd w:val="clear" w:color="auto" w:fill="FFFFFF"/>
              </w:rPr>
            </w:pPr>
          </w:p>
        </w:tc>
        <w:tc>
          <w:tcPr>
            <w:tcW w:w="4774" w:type="dxa"/>
          </w:tcPr>
          <w:p w14:paraId="0FC11D30" w14:textId="02C1C6C4" w:rsidR="006520C1" w:rsidRPr="00A33A7D" w:rsidRDefault="006520C1" w:rsidP="0004264D">
            <w:pPr>
              <w:rPr>
                <w:sz w:val="16"/>
                <w:szCs w:val="16"/>
              </w:rPr>
            </w:pPr>
            <w:r w:rsidRPr="00A33A7D">
              <w:rPr>
                <w:color w:val="000000"/>
                <w:sz w:val="16"/>
                <w:szCs w:val="16"/>
                <w:shd w:val="clear" w:color="auto" w:fill="FFFFFF"/>
              </w:rPr>
              <w:t>2) Döküm şarjının hazırlanması ve her çeşit maden eritme (izabe) fırınlarının döküme hazır duruma getirilmesi işlerinde çalışanlar.</w:t>
            </w:r>
          </w:p>
        </w:tc>
        <w:tc>
          <w:tcPr>
            <w:tcW w:w="1264" w:type="dxa"/>
            <w:vMerge/>
          </w:tcPr>
          <w:p w14:paraId="7E8975A1" w14:textId="77777777" w:rsidR="006520C1" w:rsidRPr="006A1BF0" w:rsidRDefault="006520C1" w:rsidP="006A1BF0">
            <w:pPr>
              <w:tabs>
                <w:tab w:val="left" w:pos="3181"/>
              </w:tabs>
              <w:spacing w:line="276" w:lineRule="auto"/>
              <w:jc w:val="center"/>
              <w:rPr>
                <w:b/>
                <w:bCs/>
                <w:sz w:val="20"/>
                <w:szCs w:val="20"/>
              </w:rPr>
            </w:pPr>
          </w:p>
        </w:tc>
      </w:tr>
      <w:tr w:rsidR="006520C1" w14:paraId="132FDF9C" w14:textId="77777777" w:rsidTr="0004264D">
        <w:trPr>
          <w:trHeight w:val="130"/>
        </w:trPr>
        <w:tc>
          <w:tcPr>
            <w:tcW w:w="3018" w:type="dxa"/>
            <w:vMerge/>
          </w:tcPr>
          <w:p w14:paraId="2CDC45BE" w14:textId="77777777" w:rsidR="006520C1" w:rsidRPr="006A1BF0" w:rsidRDefault="006520C1" w:rsidP="002431B7">
            <w:pPr>
              <w:rPr>
                <w:b/>
                <w:bCs/>
                <w:color w:val="000000"/>
                <w:sz w:val="20"/>
                <w:szCs w:val="20"/>
                <w:shd w:val="clear" w:color="auto" w:fill="FFFFFF"/>
              </w:rPr>
            </w:pPr>
          </w:p>
        </w:tc>
        <w:tc>
          <w:tcPr>
            <w:tcW w:w="4774" w:type="dxa"/>
          </w:tcPr>
          <w:p w14:paraId="196C5554" w14:textId="183D4D0E" w:rsidR="006520C1" w:rsidRPr="00A33A7D" w:rsidRDefault="006520C1" w:rsidP="0004264D">
            <w:pPr>
              <w:rPr>
                <w:sz w:val="16"/>
                <w:szCs w:val="16"/>
              </w:rPr>
            </w:pPr>
            <w:r w:rsidRPr="00A33A7D">
              <w:rPr>
                <w:color w:val="000000"/>
                <w:sz w:val="16"/>
                <w:szCs w:val="16"/>
                <w:shd w:val="clear" w:color="auto" w:fill="FFFFFF"/>
              </w:rPr>
              <w:t>3) Maden eritme ve dökme işlerinde çalışanlar.</w:t>
            </w:r>
          </w:p>
        </w:tc>
        <w:tc>
          <w:tcPr>
            <w:tcW w:w="1264" w:type="dxa"/>
            <w:vMerge/>
          </w:tcPr>
          <w:p w14:paraId="6C12400B" w14:textId="77777777" w:rsidR="006520C1" w:rsidRPr="006A1BF0" w:rsidRDefault="006520C1" w:rsidP="006A1BF0">
            <w:pPr>
              <w:tabs>
                <w:tab w:val="left" w:pos="3181"/>
              </w:tabs>
              <w:spacing w:line="276" w:lineRule="auto"/>
              <w:jc w:val="center"/>
              <w:rPr>
                <w:b/>
                <w:bCs/>
                <w:sz w:val="20"/>
                <w:szCs w:val="20"/>
              </w:rPr>
            </w:pPr>
          </w:p>
        </w:tc>
      </w:tr>
      <w:tr w:rsidR="006520C1" w14:paraId="6ED75092" w14:textId="77777777" w:rsidTr="006520C1">
        <w:trPr>
          <w:trHeight w:val="317"/>
        </w:trPr>
        <w:tc>
          <w:tcPr>
            <w:tcW w:w="3018" w:type="dxa"/>
            <w:vMerge w:val="restart"/>
          </w:tcPr>
          <w:p w14:paraId="2BC5BAEB" w14:textId="77777777" w:rsidR="006A1BF0" w:rsidRDefault="006A1BF0" w:rsidP="002431B7">
            <w:pPr>
              <w:rPr>
                <w:b/>
                <w:bCs/>
                <w:color w:val="000000"/>
                <w:sz w:val="20"/>
                <w:szCs w:val="20"/>
                <w:shd w:val="clear" w:color="auto" w:fill="FFFFFF"/>
              </w:rPr>
            </w:pPr>
          </w:p>
          <w:p w14:paraId="43FEC380" w14:textId="01DD8F0E" w:rsidR="006520C1" w:rsidRPr="006A1BF0" w:rsidRDefault="006520C1" w:rsidP="002431B7">
            <w:pPr>
              <w:rPr>
                <w:b/>
                <w:bCs/>
                <w:sz w:val="20"/>
                <w:szCs w:val="20"/>
              </w:rPr>
            </w:pPr>
            <w:r w:rsidRPr="006A1BF0">
              <w:rPr>
                <w:b/>
                <w:bCs/>
                <w:color w:val="000000"/>
                <w:sz w:val="20"/>
                <w:szCs w:val="20"/>
                <w:shd w:val="clear" w:color="auto" w:fill="FFFFFF"/>
              </w:rPr>
              <w:t>9) Asit üretimi yapan fabrika ve atölyeler</w:t>
            </w:r>
          </w:p>
        </w:tc>
        <w:tc>
          <w:tcPr>
            <w:tcW w:w="4774" w:type="dxa"/>
          </w:tcPr>
          <w:p w14:paraId="1F9EDD05" w14:textId="29AA9931" w:rsidR="006520C1" w:rsidRPr="00A33A7D" w:rsidRDefault="006520C1" w:rsidP="0004264D">
            <w:pPr>
              <w:rPr>
                <w:sz w:val="16"/>
                <w:szCs w:val="16"/>
              </w:rPr>
            </w:pPr>
            <w:r w:rsidRPr="00A33A7D">
              <w:rPr>
                <w:color w:val="000000"/>
                <w:sz w:val="16"/>
                <w:szCs w:val="16"/>
                <w:shd w:val="clear" w:color="auto" w:fill="FFFFFF"/>
              </w:rPr>
              <w:t>1) Asit için hammaddelerin hazırlanması işlerinde çalışanlar.</w:t>
            </w:r>
          </w:p>
        </w:tc>
        <w:tc>
          <w:tcPr>
            <w:tcW w:w="1264" w:type="dxa"/>
            <w:vMerge w:val="restart"/>
          </w:tcPr>
          <w:p w14:paraId="3F104833" w14:textId="77777777" w:rsidR="006520C1" w:rsidRPr="006A1BF0" w:rsidRDefault="006520C1" w:rsidP="006A1BF0">
            <w:pPr>
              <w:tabs>
                <w:tab w:val="left" w:pos="3181"/>
              </w:tabs>
              <w:spacing w:line="276" w:lineRule="auto"/>
              <w:jc w:val="center"/>
              <w:rPr>
                <w:b/>
                <w:bCs/>
                <w:sz w:val="20"/>
                <w:szCs w:val="20"/>
              </w:rPr>
            </w:pPr>
          </w:p>
          <w:p w14:paraId="2C91C24A" w14:textId="3EEC8711" w:rsidR="006520C1"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6520C1" w14:paraId="0FC4C436" w14:textId="77777777" w:rsidTr="006520C1">
        <w:trPr>
          <w:trHeight w:val="295"/>
        </w:trPr>
        <w:tc>
          <w:tcPr>
            <w:tcW w:w="3018" w:type="dxa"/>
            <w:vMerge/>
          </w:tcPr>
          <w:p w14:paraId="7BB65379" w14:textId="77777777" w:rsidR="006520C1" w:rsidRPr="006A1BF0" w:rsidRDefault="006520C1" w:rsidP="002431B7">
            <w:pPr>
              <w:rPr>
                <w:b/>
                <w:bCs/>
                <w:color w:val="000000"/>
                <w:sz w:val="20"/>
                <w:szCs w:val="20"/>
                <w:shd w:val="clear" w:color="auto" w:fill="FFFFFF"/>
              </w:rPr>
            </w:pPr>
          </w:p>
        </w:tc>
        <w:tc>
          <w:tcPr>
            <w:tcW w:w="4774" w:type="dxa"/>
          </w:tcPr>
          <w:p w14:paraId="1CAD4F3B" w14:textId="10C3B1AA" w:rsidR="006520C1" w:rsidRPr="00A33A7D" w:rsidRDefault="006520C1" w:rsidP="0004264D">
            <w:pPr>
              <w:rPr>
                <w:sz w:val="16"/>
                <w:szCs w:val="16"/>
              </w:rPr>
            </w:pPr>
            <w:r w:rsidRPr="00A33A7D">
              <w:rPr>
                <w:color w:val="000000"/>
                <w:sz w:val="16"/>
                <w:szCs w:val="16"/>
                <w:shd w:val="clear" w:color="auto" w:fill="FFFFFF"/>
              </w:rPr>
              <w:t>2) Asidin yapılma safhalarındaki işlerinde çalışanlar.</w:t>
            </w:r>
          </w:p>
        </w:tc>
        <w:tc>
          <w:tcPr>
            <w:tcW w:w="1264" w:type="dxa"/>
            <w:vMerge/>
          </w:tcPr>
          <w:p w14:paraId="3FC55117" w14:textId="77777777" w:rsidR="006520C1" w:rsidRPr="006A1BF0" w:rsidRDefault="006520C1" w:rsidP="006A1BF0">
            <w:pPr>
              <w:tabs>
                <w:tab w:val="left" w:pos="3181"/>
              </w:tabs>
              <w:spacing w:line="276" w:lineRule="auto"/>
              <w:jc w:val="center"/>
              <w:rPr>
                <w:b/>
                <w:bCs/>
                <w:sz w:val="20"/>
                <w:szCs w:val="20"/>
              </w:rPr>
            </w:pPr>
          </w:p>
        </w:tc>
      </w:tr>
      <w:tr w:rsidR="006520C1" w14:paraId="240181FC" w14:textId="77777777" w:rsidTr="0004264D">
        <w:trPr>
          <w:trHeight w:val="324"/>
        </w:trPr>
        <w:tc>
          <w:tcPr>
            <w:tcW w:w="3018" w:type="dxa"/>
            <w:vMerge/>
          </w:tcPr>
          <w:p w14:paraId="521F1E85" w14:textId="77777777" w:rsidR="006520C1" w:rsidRPr="006A1BF0" w:rsidRDefault="006520C1" w:rsidP="002431B7">
            <w:pPr>
              <w:rPr>
                <w:b/>
                <w:bCs/>
                <w:color w:val="000000"/>
                <w:sz w:val="20"/>
                <w:szCs w:val="20"/>
                <w:shd w:val="clear" w:color="auto" w:fill="FFFFFF"/>
              </w:rPr>
            </w:pPr>
          </w:p>
        </w:tc>
        <w:tc>
          <w:tcPr>
            <w:tcW w:w="4774" w:type="dxa"/>
          </w:tcPr>
          <w:p w14:paraId="0EE2AFBB" w14:textId="3E837776" w:rsidR="006520C1" w:rsidRPr="00A33A7D" w:rsidRDefault="006520C1" w:rsidP="0004264D">
            <w:pPr>
              <w:rPr>
                <w:sz w:val="16"/>
                <w:szCs w:val="16"/>
              </w:rPr>
            </w:pPr>
            <w:r w:rsidRPr="00A33A7D">
              <w:rPr>
                <w:color w:val="000000"/>
                <w:sz w:val="16"/>
                <w:szCs w:val="16"/>
                <w:shd w:val="clear" w:color="auto" w:fill="FFFFFF"/>
              </w:rPr>
              <w:t>3) Baca gazlarından asit elde edilmesi işlerinde çalışanlar.</w:t>
            </w:r>
          </w:p>
        </w:tc>
        <w:tc>
          <w:tcPr>
            <w:tcW w:w="1264" w:type="dxa"/>
            <w:vMerge/>
          </w:tcPr>
          <w:p w14:paraId="297C637D" w14:textId="77777777" w:rsidR="006520C1" w:rsidRPr="006A1BF0" w:rsidRDefault="006520C1" w:rsidP="006A1BF0">
            <w:pPr>
              <w:tabs>
                <w:tab w:val="left" w:pos="3181"/>
              </w:tabs>
              <w:spacing w:line="276" w:lineRule="auto"/>
              <w:jc w:val="center"/>
              <w:rPr>
                <w:b/>
                <w:bCs/>
                <w:sz w:val="20"/>
                <w:szCs w:val="20"/>
              </w:rPr>
            </w:pPr>
          </w:p>
        </w:tc>
      </w:tr>
      <w:tr w:rsidR="00AD1853" w14:paraId="3AC3ACD8" w14:textId="77777777" w:rsidTr="006A1BF0">
        <w:trPr>
          <w:trHeight w:val="398"/>
        </w:trPr>
        <w:tc>
          <w:tcPr>
            <w:tcW w:w="3018" w:type="dxa"/>
          </w:tcPr>
          <w:p w14:paraId="28557B58" w14:textId="3A097CAE" w:rsidR="002431B7" w:rsidRPr="006A1BF0" w:rsidRDefault="002431B7" w:rsidP="002431B7">
            <w:pPr>
              <w:rPr>
                <w:b/>
                <w:bCs/>
                <w:sz w:val="20"/>
                <w:szCs w:val="20"/>
              </w:rPr>
            </w:pPr>
            <w:r w:rsidRPr="006A1BF0">
              <w:rPr>
                <w:b/>
                <w:bCs/>
                <w:color w:val="000000"/>
                <w:sz w:val="20"/>
                <w:szCs w:val="20"/>
                <w:shd w:val="clear" w:color="auto" w:fill="FFFFFF"/>
              </w:rPr>
              <w:t>10)</w:t>
            </w:r>
            <w:r w:rsidR="006A1BF0">
              <w:rPr>
                <w:b/>
                <w:bCs/>
                <w:color w:val="000000"/>
                <w:sz w:val="20"/>
                <w:szCs w:val="20"/>
                <w:shd w:val="clear" w:color="auto" w:fill="FFFFFF"/>
              </w:rPr>
              <w:t xml:space="preserve"> </w:t>
            </w:r>
            <w:r w:rsidRPr="006A1BF0">
              <w:rPr>
                <w:b/>
                <w:bCs/>
                <w:color w:val="000000"/>
                <w:sz w:val="20"/>
                <w:szCs w:val="20"/>
                <w:shd w:val="clear" w:color="auto" w:fill="FFFFFF"/>
              </w:rPr>
              <w:t>Yeraltı işleri </w:t>
            </w:r>
          </w:p>
          <w:p w14:paraId="553ADA03" w14:textId="77777777" w:rsidR="00AD1853" w:rsidRPr="006A1BF0" w:rsidRDefault="00AD1853" w:rsidP="000C5004">
            <w:pPr>
              <w:tabs>
                <w:tab w:val="left" w:pos="3181"/>
              </w:tabs>
              <w:spacing w:line="276" w:lineRule="auto"/>
              <w:rPr>
                <w:b/>
                <w:bCs/>
                <w:sz w:val="20"/>
                <w:szCs w:val="20"/>
              </w:rPr>
            </w:pPr>
          </w:p>
        </w:tc>
        <w:tc>
          <w:tcPr>
            <w:tcW w:w="4774" w:type="dxa"/>
          </w:tcPr>
          <w:p w14:paraId="4DCA915C" w14:textId="09598524" w:rsidR="00AD1853" w:rsidRPr="00A33A7D" w:rsidRDefault="002431B7" w:rsidP="006A1BF0">
            <w:pPr>
              <w:rPr>
                <w:sz w:val="16"/>
                <w:szCs w:val="16"/>
              </w:rPr>
            </w:pPr>
            <w:r w:rsidRPr="00A33A7D">
              <w:rPr>
                <w:color w:val="000000"/>
                <w:sz w:val="16"/>
                <w:szCs w:val="16"/>
                <w:shd w:val="clear" w:color="auto" w:fill="FFFFFF"/>
              </w:rPr>
              <w:t>Maden ocakları (elementer cıva bulunduğu saptanan cıva maden ocakları hariç), kanalizasyon ve tünel yapımı gibi yer altında yapılan işlerde çalışanlar.</w:t>
            </w:r>
          </w:p>
        </w:tc>
        <w:tc>
          <w:tcPr>
            <w:tcW w:w="1264" w:type="dxa"/>
          </w:tcPr>
          <w:p w14:paraId="6F376251" w14:textId="3D454BF8" w:rsidR="00AD1853" w:rsidRPr="006A1BF0" w:rsidRDefault="002431B7" w:rsidP="006A1BF0">
            <w:pPr>
              <w:tabs>
                <w:tab w:val="left" w:pos="3181"/>
              </w:tabs>
              <w:spacing w:line="276" w:lineRule="auto"/>
              <w:jc w:val="center"/>
              <w:rPr>
                <w:b/>
                <w:bCs/>
                <w:sz w:val="20"/>
                <w:szCs w:val="20"/>
              </w:rPr>
            </w:pPr>
            <w:r w:rsidRPr="006A1BF0">
              <w:rPr>
                <w:b/>
                <w:bCs/>
                <w:sz w:val="20"/>
                <w:szCs w:val="20"/>
              </w:rPr>
              <w:t>180</w:t>
            </w:r>
          </w:p>
        </w:tc>
      </w:tr>
      <w:tr w:rsidR="00AD1853" w14:paraId="2EA3836E" w14:textId="77777777" w:rsidTr="0057138A">
        <w:tc>
          <w:tcPr>
            <w:tcW w:w="3018" w:type="dxa"/>
          </w:tcPr>
          <w:p w14:paraId="7FCAB833" w14:textId="5191F733" w:rsidR="00AD1853" w:rsidRPr="006A1BF0" w:rsidRDefault="002431B7" w:rsidP="002431B7">
            <w:pPr>
              <w:rPr>
                <w:b/>
                <w:bCs/>
                <w:sz w:val="20"/>
                <w:szCs w:val="20"/>
              </w:rPr>
            </w:pPr>
            <w:r w:rsidRPr="006A1BF0">
              <w:rPr>
                <w:b/>
                <w:bCs/>
                <w:color w:val="000000"/>
                <w:sz w:val="20"/>
                <w:szCs w:val="20"/>
                <w:shd w:val="clear" w:color="auto" w:fill="FFFFFF"/>
              </w:rPr>
              <w:t>11) Radyoaktif ve radyoiyonizan maddelerle yapılan işler</w:t>
            </w:r>
          </w:p>
        </w:tc>
        <w:tc>
          <w:tcPr>
            <w:tcW w:w="4774" w:type="dxa"/>
          </w:tcPr>
          <w:p w14:paraId="6BBD61A1" w14:textId="77777777" w:rsidR="002431B7" w:rsidRPr="00A33A7D" w:rsidRDefault="002431B7" w:rsidP="002431B7">
            <w:pPr>
              <w:rPr>
                <w:sz w:val="16"/>
                <w:szCs w:val="16"/>
              </w:rPr>
            </w:pPr>
            <w:r w:rsidRPr="00A33A7D">
              <w:rPr>
                <w:color w:val="000000"/>
                <w:sz w:val="16"/>
                <w:szCs w:val="16"/>
                <w:shd w:val="clear" w:color="auto" w:fill="FFFFFF"/>
              </w:rPr>
              <w:t>Doğal ve yapay radyoaktif, radyoiyonizan maddeler veya bütün diğer korpüsküler emanasyon kaynakları ile yapılan işlerde çalışanlar.</w:t>
            </w:r>
          </w:p>
          <w:p w14:paraId="1F0985A6" w14:textId="77777777" w:rsidR="00AD1853" w:rsidRPr="00A33A7D" w:rsidRDefault="00AD1853" w:rsidP="000C5004">
            <w:pPr>
              <w:tabs>
                <w:tab w:val="left" w:pos="3181"/>
              </w:tabs>
              <w:spacing w:line="276" w:lineRule="auto"/>
              <w:rPr>
                <w:sz w:val="16"/>
                <w:szCs w:val="16"/>
              </w:rPr>
            </w:pPr>
          </w:p>
        </w:tc>
        <w:tc>
          <w:tcPr>
            <w:tcW w:w="1264" w:type="dxa"/>
          </w:tcPr>
          <w:p w14:paraId="4B58F45D" w14:textId="745FB1EA" w:rsidR="00AD1853" w:rsidRPr="006A1BF0" w:rsidRDefault="002431B7" w:rsidP="006A1BF0">
            <w:pPr>
              <w:tabs>
                <w:tab w:val="left" w:pos="3181"/>
              </w:tabs>
              <w:spacing w:line="276" w:lineRule="auto"/>
              <w:jc w:val="center"/>
              <w:rPr>
                <w:b/>
                <w:bCs/>
                <w:sz w:val="20"/>
                <w:szCs w:val="20"/>
              </w:rPr>
            </w:pPr>
            <w:r w:rsidRPr="006A1BF0">
              <w:rPr>
                <w:b/>
                <w:bCs/>
                <w:sz w:val="20"/>
                <w:szCs w:val="20"/>
              </w:rPr>
              <w:t>90</w:t>
            </w:r>
          </w:p>
        </w:tc>
      </w:tr>
      <w:tr w:rsidR="006520C1" w14:paraId="01B0FEB4" w14:textId="77777777" w:rsidTr="006A1BF0">
        <w:trPr>
          <w:trHeight w:val="384"/>
        </w:trPr>
        <w:tc>
          <w:tcPr>
            <w:tcW w:w="3018" w:type="dxa"/>
            <w:vMerge w:val="restart"/>
          </w:tcPr>
          <w:p w14:paraId="432B37E8" w14:textId="77777777" w:rsidR="006A1BF0" w:rsidRDefault="006A1BF0" w:rsidP="002431B7">
            <w:pPr>
              <w:rPr>
                <w:b/>
                <w:bCs/>
                <w:color w:val="000000"/>
                <w:sz w:val="20"/>
                <w:szCs w:val="20"/>
                <w:shd w:val="clear" w:color="auto" w:fill="FFFFFF"/>
              </w:rPr>
            </w:pPr>
          </w:p>
          <w:p w14:paraId="51F5DF2A" w14:textId="6D661396" w:rsidR="006520C1" w:rsidRPr="006A1BF0" w:rsidRDefault="006520C1" w:rsidP="006A1BF0">
            <w:pPr>
              <w:rPr>
                <w:b/>
                <w:bCs/>
                <w:sz w:val="20"/>
                <w:szCs w:val="20"/>
              </w:rPr>
            </w:pPr>
            <w:r w:rsidRPr="006A1BF0">
              <w:rPr>
                <w:b/>
                <w:bCs/>
                <w:color w:val="000000"/>
                <w:sz w:val="20"/>
                <w:szCs w:val="20"/>
                <w:shd w:val="clear" w:color="auto" w:fill="FFFFFF"/>
              </w:rPr>
              <w:t>12) Su altında veya su altında basınçlı hava içinde çalışmayı gerektiren işler</w:t>
            </w:r>
          </w:p>
        </w:tc>
        <w:tc>
          <w:tcPr>
            <w:tcW w:w="4774" w:type="dxa"/>
          </w:tcPr>
          <w:p w14:paraId="607F1DAE" w14:textId="1204D936" w:rsidR="006520C1" w:rsidRPr="00A33A7D" w:rsidRDefault="006520C1" w:rsidP="006A1BF0">
            <w:pPr>
              <w:rPr>
                <w:sz w:val="16"/>
                <w:szCs w:val="16"/>
              </w:rPr>
            </w:pPr>
            <w:r w:rsidRPr="00A33A7D">
              <w:rPr>
                <w:color w:val="000000"/>
                <w:sz w:val="16"/>
                <w:szCs w:val="16"/>
                <w:shd w:val="clear" w:color="auto" w:fill="FFFFFF"/>
              </w:rPr>
              <w:t>1) Su altında basınçlı hava içinde çalışmayı gerektiren işlerden 20-35 metreye kadar derinlik veya 2-3,5 kg/cm2 basınçta yapılan işlerde çalışanlar.</w:t>
            </w:r>
          </w:p>
        </w:tc>
        <w:tc>
          <w:tcPr>
            <w:tcW w:w="1264" w:type="dxa"/>
          </w:tcPr>
          <w:p w14:paraId="07A28ABC" w14:textId="78E6805B" w:rsidR="006520C1" w:rsidRPr="006A1BF0" w:rsidRDefault="006A1BF0" w:rsidP="006A1BF0">
            <w:pPr>
              <w:tabs>
                <w:tab w:val="left" w:pos="3181"/>
              </w:tabs>
              <w:spacing w:line="276" w:lineRule="auto"/>
              <w:jc w:val="center"/>
              <w:rPr>
                <w:b/>
                <w:bCs/>
                <w:sz w:val="20"/>
                <w:szCs w:val="20"/>
              </w:rPr>
            </w:pPr>
            <w:r>
              <w:rPr>
                <w:b/>
                <w:bCs/>
                <w:sz w:val="20"/>
                <w:szCs w:val="20"/>
              </w:rPr>
              <w:t>60</w:t>
            </w:r>
          </w:p>
        </w:tc>
      </w:tr>
      <w:tr w:rsidR="006520C1" w14:paraId="17E28E0A" w14:textId="77777777" w:rsidTr="006A1BF0">
        <w:trPr>
          <w:trHeight w:val="403"/>
        </w:trPr>
        <w:tc>
          <w:tcPr>
            <w:tcW w:w="3018" w:type="dxa"/>
            <w:vMerge/>
          </w:tcPr>
          <w:p w14:paraId="4D304820" w14:textId="77777777" w:rsidR="006520C1" w:rsidRPr="006A1BF0" w:rsidRDefault="006520C1" w:rsidP="002431B7">
            <w:pPr>
              <w:rPr>
                <w:b/>
                <w:bCs/>
                <w:color w:val="000000"/>
                <w:sz w:val="20"/>
                <w:szCs w:val="20"/>
                <w:shd w:val="clear" w:color="auto" w:fill="FFFFFF"/>
              </w:rPr>
            </w:pPr>
          </w:p>
        </w:tc>
        <w:tc>
          <w:tcPr>
            <w:tcW w:w="4774" w:type="dxa"/>
          </w:tcPr>
          <w:p w14:paraId="504BDE19" w14:textId="0B9501B9" w:rsidR="006520C1" w:rsidRPr="00A33A7D" w:rsidRDefault="006520C1" w:rsidP="006A1BF0">
            <w:pPr>
              <w:rPr>
                <w:color w:val="000000"/>
                <w:sz w:val="16"/>
                <w:szCs w:val="16"/>
                <w:shd w:val="clear" w:color="auto" w:fill="FFFFFF"/>
              </w:rPr>
            </w:pPr>
            <w:r w:rsidRPr="00A33A7D">
              <w:rPr>
                <w:color w:val="000000"/>
                <w:sz w:val="16"/>
                <w:szCs w:val="16"/>
                <w:shd w:val="clear" w:color="auto" w:fill="FFFFFF"/>
              </w:rPr>
              <w:t>2) Su altında basınçlı hava içinde çalışmayı gerektiren işlerden 35-40 (40 hariç) m. derinlik veya 3,5-4 (3,5 hariç) kg/cm2 basınçta yapılan işlerde çalışanlar.</w:t>
            </w:r>
          </w:p>
        </w:tc>
        <w:tc>
          <w:tcPr>
            <w:tcW w:w="1264" w:type="dxa"/>
            <w:vMerge w:val="restart"/>
          </w:tcPr>
          <w:p w14:paraId="09944332" w14:textId="255C0924" w:rsidR="006520C1" w:rsidRPr="006A1BF0" w:rsidRDefault="006A1BF0" w:rsidP="006A1BF0">
            <w:pPr>
              <w:jc w:val="center"/>
              <w:rPr>
                <w:b/>
                <w:bCs/>
                <w:sz w:val="20"/>
                <w:szCs w:val="20"/>
              </w:rPr>
            </w:pPr>
            <w:r>
              <w:rPr>
                <w:b/>
                <w:bCs/>
                <w:sz w:val="20"/>
                <w:szCs w:val="20"/>
              </w:rPr>
              <w:t>90</w:t>
            </w:r>
          </w:p>
        </w:tc>
      </w:tr>
      <w:tr w:rsidR="006520C1" w14:paraId="59E7E4C1" w14:textId="77777777" w:rsidTr="006A1BF0">
        <w:trPr>
          <w:trHeight w:val="282"/>
        </w:trPr>
        <w:tc>
          <w:tcPr>
            <w:tcW w:w="3018" w:type="dxa"/>
            <w:vMerge/>
          </w:tcPr>
          <w:p w14:paraId="14366E1F" w14:textId="77777777" w:rsidR="006520C1" w:rsidRPr="006A1BF0" w:rsidRDefault="006520C1" w:rsidP="002431B7">
            <w:pPr>
              <w:rPr>
                <w:b/>
                <w:bCs/>
                <w:color w:val="000000"/>
                <w:sz w:val="20"/>
                <w:szCs w:val="20"/>
                <w:shd w:val="clear" w:color="auto" w:fill="FFFFFF"/>
              </w:rPr>
            </w:pPr>
          </w:p>
        </w:tc>
        <w:tc>
          <w:tcPr>
            <w:tcW w:w="4774" w:type="dxa"/>
          </w:tcPr>
          <w:p w14:paraId="072B5543" w14:textId="27650860" w:rsidR="006520C1" w:rsidRPr="00A33A7D" w:rsidRDefault="006520C1" w:rsidP="006A1BF0">
            <w:pPr>
              <w:rPr>
                <w:sz w:val="16"/>
                <w:szCs w:val="16"/>
              </w:rPr>
            </w:pPr>
            <w:r w:rsidRPr="00A33A7D">
              <w:rPr>
                <w:color w:val="000000"/>
                <w:sz w:val="16"/>
                <w:szCs w:val="16"/>
                <w:shd w:val="clear" w:color="auto" w:fill="FFFFFF"/>
              </w:rPr>
              <w:t>3) Dalgıçlık işinde çalışanlar</w:t>
            </w:r>
            <w:r w:rsidR="006A1BF0" w:rsidRPr="00A33A7D">
              <w:rPr>
                <w:color w:val="000000"/>
                <w:sz w:val="16"/>
                <w:szCs w:val="16"/>
                <w:shd w:val="clear" w:color="auto" w:fill="FFFFFF"/>
              </w:rPr>
              <w:t>.</w:t>
            </w:r>
          </w:p>
        </w:tc>
        <w:tc>
          <w:tcPr>
            <w:tcW w:w="1264" w:type="dxa"/>
            <w:vMerge/>
          </w:tcPr>
          <w:p w14:paraId="24728F15" w14:textId="77777777" w:rsidR="006520C1" w:rsidRPr="006A1BF0" w:rsidRDefault="006520C1" w:rsidP="006A1BF0">
            <w:pPr>
              <w:jc w:val="center"/>
              <w:rPr>
                <w:b/>
                <w:bCs/>
                <w:sz w:val="20"/>
                <w:szCs w:val="20"/>
              </w:rPr>
            </w:pPr>
          </w:p>
        </w:tc>
      </w:tr>
      <w:tr w:rsidR="00AD1853" w14:paraId="59004562" w14:textId="77777777" w:rsidTr="0057138A">
        <w:tc>
          <w:tcPr>
            <w:tcW w:w="3018" w:type="dxa"/>
          </w:tcPr>
          <w:p w14:paraId="7E27FFE7" w14:textId="1900F801" w:rsidR="00AD1853" w:rsidRPr="006A1BF0" w:rsidRDefault="006520C1" w:rsidP="006520C1">
            <w:pPr>
              <w:rPr>
                <w:b/>
                <w:bCs/>
                <w:sz w:val="20"/>
                <w:szCs w:val="20"/>
              </w:rPr>
            </w:pPr>
            <w:r w:rsidRPr="006A1BF0">
              <w:rPr>
                <w:b/>
                <w:bCs/>
                <w:color w:val="000000"/>
                <w:sz w:val="20"/>
                <w:szCs w:val="20"/>
                <w:shd w:val="clear" w:color="auto" w:fill="FFFFFF"/>
              </w:rPr>
              <w:t>13)</w:t>
            </w:r>
            <w:r w:rsidR="006A1BF0">
              <w:rPr>
                <w:b/>
                <w:bCs/>
                <w:color w:val="000000"/>
                <w:sz w:val="20"/>
                <w:szCs w:val="20"/>
                <w:shd w:val="clear" w:color="auto" w:fill="FFFFFF"/>
              </w:rPr>
              <w:t xml:space="preserve"> </w:t>
            </w:r>
            <w:r w:rsidRPr="006A1BF0">
              <w:rPr>
                <w:b/>
                <w:bCs/>
                <w:color w:val="000000"/>
                <w:sz w:val="20"/>
                <w:szCs w:val="20"/>
                <w:shd w:val="clear" w:color="auto" w:fill="FFFFFF"/>
              </w:rPr>
              <w:t>Türk Silahlı Kuvvetlerinde</w:t>
            </w:r>
          </w:p>
        </w:tc>
        <w:tc>
          <w:tcPr>
            <w:tcW w:w="4774" w:type="dxa"/>
          </w:tcPr>
          <w:p w14:paraId="558F6187" w14:textId="77777777" w:rsidR="006520C1" w:rsidRPr="00A33A7D" w:rsidRDefault="006520C1" w:rsidP="006520C1">
            <w:pPr>
              <w:rPr>
                <w:sz w:val="16"/>
                <w:szCs w:val="16"/>
              </w:rPr>
            </w:pPr>
            <w:r w:rsidRPr="00A33A7D">
              <w:rPr>
                <w:color w:val="000000"/>
                <w:sz w:val="16"/>
                <w:szCs w:val="16"/>
                <w:shd w:val="clear" w:color="auto" w:fill="FFFFFF"/>
              </w:rPr>
              <w:t>Subay, yedek subay, astsubay, uzman jandarma ve uzman erbaşlar.</w:t>
            </w:r>
          </w:p>
          <w:p w14:paraId="5F9129D1" w14:textId="77777777" w:rsidR="00AD1853" w:rsidRPr="00A33A7D" w:rsidRDefault="00AD1853" w:rsidP="000C5004">
            <w:pPr>
              <w:tabs>
                <w:tab w:val="left" w:pos="3181"/>
              </w:tabs>
              <w:spacing w:line="276" w:lineRule="auto"/>
              <w:rPr>
                <w:sz w:val="16"/>
                <w:szCs w:val="16"/>
              </w:rPr>
            </w:pPr>
          </w:p>
        </w:tc>
        <w:tc>
          <w:tcPr>
            <w:tcW w:w="1264" w:type="dxa"/>
          </w:tcPr>
          <w:p w14:paraId="5EFE333B" w14:textId="1EA10BE9"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23D9A36C" w14:textId="77777777" w:rsidTr="0057138A">
        <w:tc>
          <w:tcPr>
            <w:tcW w:w="3018" w:type="dxa"/>
          </w:tcPr>
          <w:p w14:paraId="7A72B077" w14:textId="6A62954D" w:rsidR="00AD1853" w:rsidRPr="006A1BF0" w:rsidRDefault="006520C1" w:rsidP="006A1BF0">
            <w:pPr>
              <w:rPr>
                <w:b/>
                <w:bCs/>
                <w:sz w:val="20"/>
                <w:szCs w:val="20"/>
              </w:rPr>
            </w:pPr>
            <w:r w:rsidRPr="006A1BF0">
              <w:rPr>
                <w:b/>
                <w:bCs/>
                <w:color w:val="000000"/>
                <w:sz w:val="20"/>
                <w:szCs w:val="20"/>
                <w:shd w:val="clear" w:color="auto" w:fill="FFFFFF"/>
              </w:rPr>
              <w:t xml:space="preserve">14) Emniyet ve polis mesleğinde, </w:t>
            </w:r>
            <w:r w:rsidR="00223BB1">
              <w:rPr>
                <w:b/>
                <w:bCs/>
                <w:color w:val="000000"/>
                <w:sz w:val="20"/>
                <w:szCs w:val="20"/>
                <w:shd w:val="clear" w:color="auto" w:fill="FFFFFF"/>
              </w:rPr>
              <w:t>Millî</w:t>
            </w:r>
            <w:r w:rsidRPr="006A1BF0">
              <w:rPr>
                <w:b/>
                <w:bCs/>
                <w:color w:val="000000"/>
                <w:sz w:val="20"/>
                <w:szCs w:val="20"/>
                <w:shd w:val="clear" w:color="auto" w:fill="FFFFFF"/>
              </w:rPr>
              <w:t xml:space="preserve"> İstihbarat Teşkilatında</w:t>
            </w:r>
          </w:p>
        </w:tc>
        <w:tc>
          <w:tcPr>
            <w:tcW w:w="4774" w:type="dxa"/>
          </w:tcPr>
          <w:p w14:paraId="1CE8CCB4" w14:textId="0FFBE4E1" w:rsidR="00AD1853" w:rsidRPr="00A33A7D" w:rsidRDefault="006520C1" w:rsidP="006A1BF0">
            <w:pPr>
              <w:rPr>
                <w:sz w:val="16"/>
                <w:szCs w:val="16"/>
              </w:rPr>
            </w:pPr>
            <w:r w:rsidRPr="00A33A7D">
              <w:rPr>
                <w:color w:val="000000"/>
                <w:sz w:val="16"/>
                <w:szCs w:val="16"/>
                <w:shd w:val="clear" w:color="auto" w:fill="FFFFFF"/>
              </w:rPr>
              <w:t xml:space="preserve">Asaleti onaylanmış olmak şartıyla adaylıkta geçirilen süreler dahil polis, komiser yardımcısı, komiser, baş komiser, emniyet amiri, emniyet müdürleri ile bu ve daha yukarı maaş ve derecelerdeki emniyet mensupları, </w:t>
            </w:r>
            <w:r w:rsidR="00223BB1">
              <w:rPr>
                <w:color w:val="000000"/>
                <w:sz w:val="16"/>
                <w:szCs w:val="16"/>
                <w:shd w:val="clear" w:color="auto" w:fill="FFFFFF"/>
              </w:rPr>
              <w:t>Millî</w:t>
            </w:r>
            <w:r w:rsidRPr="00A33A7D">
              <w:rPr>
                <w:color w:val="000000"/>
                <w:sz w:val="16"/>
                <w:szCs w:val="16"/>
                <w:shd w:val="clear" w:color="auto" w:fill="FFFFFF"/>
              </w:rPr>
              <w:t xml:space="preserve"> İstihbarat </w:t>
            </w:r>
            <w:proofErr w:type="gramStart"/>
            <w:r w:rsidRPr="00A33A7D">
              <w:rPr>
                <w:color w:val="000000"/>
                <w:sz w:val="16"/>
                <w:szCs w:val="16"/>
                <w:shd w:val="clear" w:color="auto" w:fill="FFFFFF"/>
              </w:rPr>
              <w:t>Teşkil</w:t>
            </w:r>
            <w:r w:rsidR="009F3E78">
              <w:rPr>
                <w:color w:val="000000"/>
                <w:sz w:val="16"/>
                <w:szCs w:val="16"/>
                <w:shd w:val="clear" w:color="auto" w:fill="FFFFFF"/>
              </w:rPr>
              <w:t>a</w:t>
            </w:r>
            <w:r w:rsidRPr="00A33A7D">
              <w:rPr>
                <w:color w:val="000000"/>
                <w:sz w:val="16"/>
                <w:szCs w:val="16"/>
                <w:shd w:val="clear" w:color="auto" w:fill="FFFFFF"/>
              </w:rPr>
              <w:t>tı</w:t>
            </w:r>
            <w:proofErr w:type="gramEnd"/>
            <w:r w:rsidRPr="00A33A7D">
              <w:rPr>
                <w:color w:val="000000"/>
                <w:sz w:val="16"/>
                <w:szCs w:val="16"/>
                <w:shd w:val="clear" w:color="auto" w:fill="FFFFFF"/>
              </w:rPr>
              <w:t xml:space="preserve"> mensupları.</w:t>
            </w:r>
          </w:p>
        </w:tc>
        <w:tc>
          <w:tcPr>
            <w:tcW w:w="1264" w:type="dxa"/>
          </w:tcPr>
          <w:p w14:paraId="3E01D3A9" w14:textId="77777777" w:rsidR="006A1BF0" w:rsidRDefault="006A1BF0" w:rsidP="006A1BF0">
            <w:pPr>
              <w:tabs>
                <w:tab w:val="left" w:pos="3181"/>
              </w:tabs>
              <w:spacing w:line="276" w:lineRule="auto"/>
              <w:jc w:val="center"/>
              <w:rPr>
                <w:b/>
                <w:bCs/>
                <w:sz w:val="20"/>
                <w:szCs w:val="20"/>
              </w:rPr>
            </w:pPr>
          </w:p>
          <w:p w14:paraId="2A01D874" w14:textId="7A377EA1"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48804F11" w14:textId="77777777" w:rsidTr="0057138A">
        <w:tc>
          <w:tcPr>
            <w:tcW w:w="3018" w:type="dxa"/>
          </w:tcPr>
          <w:p w14:paraId="6F5F326F" w14:textId="6721C6E5" w:rsidR="00AD1853" w:rsidRPr="006A1BF0" w:rsidRDefault="006520C1" w:rsidP="006A1BF0">
            <w:pPr>
              <w:rPr>
                <w:b/>
                <w:bCs/>
                <w:sz w:val="20"/>
                <w:szCs w:val="20"/>
              </w:rPr>
            </w:pPr>
            <w:r w:rsidRPr="006A1BF0">
              <w:rPr>
                <w:b/>
                <w:bCs/>
                <w:color w:val="000000"/>
                <w:sz w:val="20"/>
                <w:szCs w:val="20"/>
                <w:shd w:val="clear" w:color="auto" w:fill="FFFFFF"/>
              </w:rPr>
              <w:t>15) İtfaiye veya yangın söndürme işleri</w:t>
            </w:r>
          </w:p>
        </w:tc>
        <w:tc>
          <w:tcPr>
            <w:tcW w:w="4774" w:type="dxa"/>
          </w:tcPr>
          <w:p w14:paraId="321EC21D" w14:textId="19156378" w:rsidR="00AD1853" w:rsidRPr="00A33A7D" w:rsidRDefault="006520C1" w:rsidP="006A1BF0">
            <w:pPr>
              <w:rPr>
                <w:sz w:val="16"/>
                <w:szCs w:val="16"/>
              </w:rPr>
            </w:pPr>
            <w:r w:rsidRPr="00A33A7D">
              <w:rPr>
                <w:color w:val="000000"/>
                <w:sz w:val="16"/>
                <w:szCs w:val="16"/>
                <w:shd w:val="clear" w:color="auto" w:fill="FFFFFF"/>
              </w:rPr>
              <w:t>Yangın söndürme işlerinde çalışanlar.</w:t>
            </w:r>
          </w:p>
        </w:tc>
        <w:tc>
          <w:tcPr>
            <w:tcW w:w="1264" w:type="dxa"/>
          </w:tcPr>
          <w:p w14:paraId="61099AB0" w14:textId="5B400BB7" w:rsidR="00AD1853" w:rsidRPr="006A1BF0" w:rsidRDefault="006520C1" w:rsidP="00DF2543">
            <w:pPr>
              <w:tabs>
                <w:tab w:val="left" w:pos="3181"/>
              </w:tabs>
              <w:spacing w:line="276" w:lineRule="auto"/>
              <w:jc w:val="center"/>
              <w:rPr>
                <w:b/>
                <w:bCs/>
                <w:sz w:val="20"/>
                <w:szCs w:val="20"/>
              </w:rPr>
            </w:pPr>
            <w:r w:rsidRPr="006A1BF0">
              <w:rPr>
                <w:b/>
                <w:bCs/>
                <w:sz w:val="20"/>
                <w:szCs w:val="20"/>
              </w:rPr>
              <w:t>60</w:t>
            </w:r>
          </w:p>
        </w:tc>
      </w:tr>
      <w:tr w:rsidR="00AD1853" w14:paraId="18E15BF6" w14:textId="77777777" w:rsidTr="0057138A">
        <w:tc>
          <w:tcPr>
            <w:tcW w:w="3018" w:type="dxa"/>
          </w:tcPr>
          <w:p w14:paraId="7D66260D" w14:textId="0EF5C600" w:rsidR="00AD1853" w:rsidRPr="006A1BF0" w:rsidRDefault="006520C1" w:rsidP="006520C1">
            <w:pPr>
              <w:rPr>
                <w:b/>
                <w:bCs/>
                <w:sz w:val="20"/>
                <w:szCs w:val="20"/>
              </w:rPr>
            </w:pPr>
            <w:r w:rsidRPr="006A1BF0">
              <w:rPr>
                <w:b/>
                <w:bCs/>
                <w:sz w:val="20"/>
                <w:szCs w:val="20"/>
              </w:rPr>
              <w:t xml:space="preserve">16) </w:t>
            </w:r>
            <w:r w:rsidRPr="006A1BF0">
              <w:rPr>
                <w:b/>
                <w:bCs/>
                <w:color w:val="000000"/>
                <w:sz w:val="20"/>
                <w:szCs w:val="20"/>
                <w:shd w:val="clear" w:color="auto" w:fill="FFFFFF"/>
              </w:rPr>
              <w:t>Basın ve gazetecilik mesleğinde</w:t>
            </w:r>
          </w:p>
        </w:tc>
        <w:tc>
          <w:tcPr>
            <w:tcW w:w="4774" w:type="dxa"/>
          </w:tcPr>
          <w:p w14:paraId="52CEA99F" w14:textId="15D82A7E" w:rsidR="00AD1853" w:rsidRPr="00A33A7D" w:rsidRDefault="006520C1" w:rsidP="006A1BF0">
            <w:pPr>
              <w:rPr>
                <w:sz w:val="16"/>
                <w:szCs w:val="16"/>
              </w:rPr>
            </w:pPr>
            <w:r w:rsidRPr="00A33A7D">
              <w:rPr>
                <w:color w:val="000000"/>
                <w:sz w:val="16"/>
                <w:szCs w:val="16"/>
                <w:shd w:val="clear" w:color="auto" w:fill="FFFFFF"/>
              </w:rPr>
              <w:t>Basın Kartı Yönetmeliğine göre basın kartı sahibi olmak suretiyle fiilen çalışanlar.</w:t>
            </w:r>
          </w:p>
        </w:tc>
        <w:tc>
          <w:tcPr>
            <w:tcW w:w="1264" w:type="dxa"/>
          </w:tcPr>
          <w:p w14:paraId="5D4E1DFD" w14:textId="0F6B20B1"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4FAFFF5A" w14:textId="77777777" w:rsidTr="0057138A">
        <w:tc>
          <w:tcPr>
            <w:tcW w:w="3018" w:type="dxa"/>
          </w:tcPr>
          <w:p w14:paraId="1891B92C" w14:textId="79A1FEB6" w:rsidR="00AD1853" w:rsidRPr="006A1BF0" w:rsidRDefault="006520C1" w:rsidP="006520C1">
            <w:pPr>
              <w:rPr>
                <w:b/>
                <w:bCs/>
                <w:sz w:val="20"/>
                <w:szCs w:val="20"/>
              </w:rPr>
            </w:pPr>
            <w:r w:rsidRPr="006A1BF0">
              <w:rPr>
                <w:b/>
                <w:bCs/>
                <w:sz w:val="20"/>
                <w:szCs w:val="20"/>
              </w:rPr>
              <w:t xml:space="preserve">17) </w:t>
            </w:r>
            <w:r w:rsidRPr="006A1BF0">
              <w:rPr>
                <w:b/>
                <w:bCs/>
                <w:color w:val="000000"/>
                <w:sz w:val="20"/>
                <w:szCs w:val="20"/>
                <w:shd w:val="clear" w:color="auto" w:fill="FFFFFF"/>
              </w:rPr>
              <w:t>Türkiye Radyo-Televizyon Kurumu basın kartı sahibi olmak suretiyle;</w:t>
            </w:r>
          </w:p>
        </w:tc>
        <w:tc>
          <w:tcPr>
            <w:tcW w:w="4774" w:type="dxa"/>
          </w:tcPr>
          <w:p w14:paraId="6BDD4C6E" w14:textId="77777777" w:rsidR="006520C1" w:rsidRPr="00A33A7D" w:rsidRDefault="006520C1" w:rsidP="006520C1">
            <w:pPr>
              <w:rPr>
                <w:sz w:val="16"/>
                <w:szCs w:val="16"/>
              </w:rPr>
            </w:pPr>
            <w:r w:rsidRPr="00A33A7D">
              <w:rPr>
                <w:color w:val="000000"/>
                <w:sz w:val="16"/>
                <w:szCs w:val="16"/>
                <w:shd w:val="clear" w:color="auto" w:fill="FFFFFF"/>
              </w:rPr>
              <w:t>Basın Kartı Yönetmeliğine göre Türkiye Radyo-Televizyon Kurumunda haber hizmetinde fiilen çalışanlar.</w:t>
            </w:r>
          </w:p>
          <w:p w14:paraId="2979876E" w14:textId="77777777" w:rsidR="00AD1853" w:rsidRPr="00A33A7D" w:rsidRDefault="00AD1853" w:rsidP="000C5004">
            <w:pPr>
              <w:tabs>
                <w:tab w:val="left" w:pos="3181"/>
              </w:tabs>
              <w:spacing w:line="276" w:lineRule="auto"/>
              <w:rPr>
                <w:sz w:val="16"/>
                <w:szCs w:val="16"/>
              </w:rPr>
            </w:pPr>
          </w:p>
        </w:tc>
        <w:tc>
          <w:tcPr>
            <w:tcW w:w="1264" w:type="dxa"/>
          </w:tcPr>
          <w:p w14:paraId="1CB8090D" w14:textId="77777777" w:rsidR="006A1BF0" w:rsidRDefault="006A1BF0" w:rsidP="006A1BF0">
            <w:pPr>
              <w:tabs>
                <w:tab w:val="left" w:pos="3181"/>
              </w:tabs>
              <w:spacing w:line="276" w:lineRule="auto"/>
              <w:jc w:val="center"/>
              <w:rPr>
                <w:b/>
                <w:bCs/>
                <w:sz w:val="20"/>
                <w:szCs w:val="20"/>
              </w:rPr>
            </w:pPr>
          </w:p>
          <w:p w14:paraId="364D5483" w14:textId="7FF608AE"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6CE84222" w14:textId="77777777" w:rsidTr="0057138A">
        <w:tc>
          <w:tcPr>
            <w:tcW w:w="3018" w:type="dxa"/>
          </w:tcPr>
          <w:p w14:paraId="2DE410C3" w14:textId="79DF42FE" w:rsidR="00AD1853" w:rsidRPr="006A1BF0" w:rsidRDefault="006520C1" w:rsidP="006520C1">
            <w:pPr>
              <w:rPr>
                <w:b/>
                <w:bCs/>
                <w:sz w:val="20"/>
                <w:szCs w:val="20"/>
              </w:rPr>
            </w:pPr>
            <w:r w:rsidRPr="006A1BF0">
              <w:rPr>
                <w:b/>
                <w:bCs/>
                <w:sz w:val="20"/>
                <w:szCs w:val="20"/>
              </w:rPr>
              <w:t xml:space="preserve">18) </w:t>
            </w:r>
            <w:r w:rsidRPr="006A1BF0">
              <w:rPr>
                <w:b/>
                <w:bCs/>
                <w:color w:val="000000"/>
                <w:sz w:val="20"/>
                <w:szCs w:val="20"/>
                <w:shd w:val="clear" w:color="auto" w:fill="FFFFFF"/>
              </w:rPr>
              <w:t>Türkiye Büyük Millet Meclisi ve Cumhurbaşkanlığı</w:t>
            </w:r>
          </w:p>
        </w:tc>
        <w:tc>
          <w:tcPr>
            <w:tcW w:w="4774" w:type="dxa"/>
          </w:tcPr>
          <w:p w14:paraId="79DE6673" w14:textId="0F56C043" w:rsidR="006520C1" w:rsidRPr="00A33A7D" w:rsidRDefault="006520C1" w:rsidP="006520C1">
            <w:pPr>
              <w:rPr>
                <w:sz w:val="16"/>
                <w:szCs w:val="16"/>
              </w:rPr>
            </w:pPr>
            <w:r w:rsidRPr="00A33A7D">
              <w:rPr>
                <w:color w:val="000000"/>
                <w:sz w:val="16"/>
                <w:szCs w:val="16"/>
                <w:shd w:val="clear" w:color="auto" w:fill="FFFFFF"/>
              </w:rPr>
              <w:t>Yasama organı üyeleri ile Cumhurbaşkanı yardımcıları ile bakanlar.</w:t>
            </w:r>
          </w:p>
          <w:p w14:paraId="2163E65A" w14:textId="77777777" w:rsidR="00AD1853" w:rsidRPr="00A33A7D" w:rsidRDefault="00AD1853" w:rsidP="000C5004">
            <w:pPr>
              <w:tabs>
                <w:tab w:val="left" w:pos="3181"/>
              </w:tabs>
              <w:spacing w:line="276" w:lineRule="auto"/>
              <w:rPr>
                <w:sz w:val="16"/>
                <w:szCs w:val="16"/>
              </w:rPr>
            </w:pPr>
          </w:p>
        </w:tc>
        <w:tc>
          <w:tcPr>
            <w:tcW w:w="1264" w:type="dxa"/>
          </w:tcPr>
          <w:p w14:paraId="1088D88D" w14:textId="2DD71675"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0066BCB3" w14:textId="77777777" w:rsidTr="0057138A">
        <w:tc>
          <w:tcPr>
            <w:tcW w:w="3018" w:type="dxa"/>
          </w:tcPr>
          <w:p w14:paraId="3DCFD069" w14:textId="77777777" w:rsidR="00A33A7D" w:rsidRDefault="00A33A7D" w:rsidP="000C5004">
            <w:pPr>
              <w:tabs>
                <w:tab w:val="left" w:pos="3181"/>
              </w:tabs>
              <w:spacing w:line="276" w:lineRule="auto"/>
              <w:rPr>
                <w:b/>
                <w:bCs/>
                <w:sz w:val="20"/>
                <w:szCs w:val="20"/>
              </w:rPr>
            </w:pPr>
          </w:p>
          <w:p w14:paraId="253DF2F0" w14:textId="0530D7B4" w:rsidR="00AD1853" w:rsidRPr="006A1BF0" w:rsidRDefault="006520C1" w:rsidP="000C5004">
            <w:pPr>
              <w:tabs>
                <w:tab w:val="left" w:pos="3181"/>
              </w:tabs>
              <w:spacing w:line="276" w:lineRule="auto"/>
              <w:rPr>
                <w:b/>
                <w:bCs/>
                <w:sz w:val="20"/>
                <w:szCs w:val="20"/>
              </w:rPr>
            </w:pPr>
            <w:r w:rsidRPr="006A1BF0">
              <w:rPr>
                <w:b/>
                <w:bCs/>
                <w:sz w:val="20"/>
                <w:szCs w:val="20"/>
              </w:rPr>
              <w:t>19) Ceza İnfaz Kurumlarında</w:t>
            </w:r>
          </w:p>
        </w:tc>
        <w:tc>
          <w:tcPr>
            <w:tcW w:w="4774" w:type="dxa"/>
          </w:tcPr>
          <w:p w14:paraId="549D99E8" w14:textId="6104C718" w:rsidR="00AD1853" w:rsidRPr="00A33A7D" w:rsidRDefault="006520C1" w:rsidP="000C5004">
            <w:pPr>
              <w:tabs>
                <w:tab w:val="left" w:pos="3181"/>
              </w:tabs>
              <w:spacing w:line="276" w:lineRule="auto"/>
              <w:rPr>
                <w:sz w:val="16"/>
                <w:szCs w:val="16"/>
              </w:rPr>
            </w:pPr>
            <w:r w:rsidRPr="00A33A7D">
              <w:rPr>
                <w:sz w:val="16"/>
                <w:szCs w:val="16"/>
              </w:rPr>
              <w:t>Ceza infaz kurumu müdürü, idare memuru, infaz ve koruma başmemuru, infaz ve koruma memuru unvanlı kadrolarda bulunanlar ile Adalet Bakanlığı taşra teşkilatına tahsisli kadro veya pozisyonlarda bulunup ceza infaz kurumlarında hükümlü ve tutuklularla bilfiil irtibat içinde olan diğer görevliler.</w:t>
            </w:r>
          </w:p>
        </w:tc>
        <w:tc>
          <w:tcPr>
            <w:tcW w:w="1264" w:type="dxa"/>
          </w:tcPr>
          <w:p w14:paraId="0D1F2C60" w14:textId="77777777" w:rsidR="006A1BF0" w:rsidRDefault="006A1BF0" w:rsidP="006A1BF0">
            <w:pPr>
              <w:tabs>
                <w:tab w:val="left" w:pos="3181"/>
              </w:tabs>
              <w:spacing w:line="276" w:lineRule="auto"/>
              <w:jc w:val="center"/>
              <w:rPr>
                <w:b/>
                <w:bCs/>
                <w:sz w:val="20"/>
                <w:szCs w:val="20"/>
              </w:rPr>
            </w:pPr>
          </w:p>
          <w:p w14:paraId="3D264661" w14:textId="5F09917C"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5626A61E" w14:textId="77777777" w:rsidTr="0057138A">
        <w:tc>
          <w:tcPr>
            <w:tcW w:w="3018" w:type="dxa"/>
          </w:tcPr>
          <w:p w14:paraId="3450395E" w14:textId="77777777" w:rsidR="00DE63B6" w:rsidRDefault="00DE63B6" w:rsidP="000C5004">
            <w:pPr>
              <w:tabs>
                <w:tab w:val="left" w:pos="3181"/>
              </w:tabs>
              <w:spacing w:line="276" w:lineRule="auto"/>
              <w:rPr>
                <w:b/>
                <w:bCs/>
                <w:sz w:val="20"/>
                <w:szCs w:val="20"/>
              </w:rPr>
            </w:pPr>
          </w:p>
          <w:p w14:paraId="0061E11E" w14:textId="00F78FB1" w:rsidR="00AD1853" w:rsidRPr="006A1BF0" w:rsidRDefault="006520C1" w:rsidP="000C5004">
            <w:pPr>
              <w:tabs>
                <w:tab w:val="left" w:pos="3181"/>
              </w:tabs>
              <w:spacing w:line="276" w:lineRule="auto"/>
              <w:rPr>
                <w:b/>
                <w:bCs/>
                <w:sz w:val="20"/>
                <w:szCs w:val="20"/>
              </w:rPr>
            </w:pPr>
            <w:r w:rsidRPr="006A1BF0">
              <w:rPr>
                <w:b/>
                <w:bCs/>
                <w:sz w:val="20"/>
                <w:szCs w:val="20"/>
              </w:rPr>
              <w:t>20) İnsan sağlığına ilişkin işler</w:t>
            </w:r>
          </w:p>
        </w:tc>
        <w:tc>
          <w:tcPr>
            <w:tcW w:w="4774" w:type="dxa"/>
          </w:tcPr>
          <w:p w14:paraId="4605F751" w14:textId="49014B4E" w:rsidR="00AD1853" w:rsidRPr="00A33A7D" w:rsidRDefault="006520C1" w:rsidP="000C5004">
            <w:pPr>
              <w:tabs>
                <w:tab w:val="left" w:pos="3181"/>
              </w:tabs>
              <w:spacing w:line="276" w:lineRule="auto"/>
              <w:rPr>
                <w:sz w:val="16"/>
                <w:szCs w:val="16"/>
              </w:rPr>
            </w:pPr>
            <w:r w:rsidRPr="00A33A7D">
              <w:rPr>
                <w:sz w:val="16"/>
                <w:szCs w:val="16"/>
              </w:rPr>
              <w:t>1219 sayılı Kanun, 6283 sayılı Hemşirelik Kanunu ve 6197 sayılı Eczacılar ve Eczaneler Hakkında Kanun kapsamında sağlık meslek mensubu sayılan ve insan sağlığı için koruyucu, teşhis, tedavi ve rehabilite edici hizmetlerde çalışanlar</w:t>
            </w:r>
          </w:p>
        </w:tc>
        <w:tc>
          <w:tcPr>
            <w:tcW w:w="1264" w:type="dxa"/>
          </w:tcPr>
          <w:p w14:paraId="6DEDC836" w14:textId="047D93EA" w:rsidR="00AD1853" w:rsidRPr="006A1BF0" w:rsidRDefault="00AC191D" w:rsidP="006A1BF0">
            <w:pPr>
              <w:tabs>
                <w:tab w:val="left" w:pos="3181"/>
              </w:tabs>
              <w:spacing w:line="276" w:lineRule="auto"/>
              <w:jc w:val="center"/>
              <w:rPr>
                <w:b/>
                <w:bCs/>
                <w:sz w:val="20"/>
                <w:szCs w:val="20"/>
              </w:rPr>
            </w:pPr>
            <w:r>
              <w:rPr>
                <w:b/>
                <w:bCs/>
                <w:sz w:val="20"/>
                <w:szCs w:val="20"/>
              </w:rPr>
              <w:br/>
              <w:t>6</w:t>
            </w:r>
            <w:r w:rsidR="006520C1" w:rsidRPr="006A1BF0">
              <w:rPr>
                <w:b/>
                <w:bCs/>
                <w:sz w:val="20"/>
                <w:szCs w:val="20"/>
              </w:rPr>
              <w:t>0</w:t>
            </w:r>
          </w:p>
        </w:tc>
      </w:tr>
    </w:tbl>
    <w:p w14:paraId="178DEFA2" w14:textId="149693EF" w:rsidR="00565CB4" w:rsidRDefault="00565CB4" w:rsidP="00565CB4"/>
    <w:p w14:paraId="6FB601B3" w14:textId="77777777" w:rsidR="002D3D13" w:rsidRDefault="002D3D13" w:rsidP="00565CB4"/>
    <w:p w14:paraId="63BB814C" w14:textId="2B5C1CFF" w:rsidR="00565CB4" w:rsidRDefault="00565CB4" w:rsidP="00565CB4"/>
    <w:p w14:paraId="1F90FC1E" w14:textId="04FA046B" w:rsidR="00565CB4" w:rsidRPr="002D3D13" w:rsidRDefault="00565CB4" w:rsidP="002D3D13">
      <w:pPr>
        <w:jc w:val="both"/>
        <w:rPr>
          <w:b/>
          <w:bCs/>
          <w:sz w:val="28"/>
          <w:szCs w:val="28"/>
        </w:rPr>
      </w:pPr>
      <w:r w:rsidRPr="002D3D13">
        <w:rPr>
          <w:b/>
          <w:bCs/>
          <w:sz w:val="28"/>
          <w:szCs w:val="28"/>
        </w:rPr>
        <w:t>MADDE 41 – SİGORTALILARIN BORÇLANABİLECEĞİ SÜRELER</w:t>
      </w:r>
    </w:p>
    <w:p w14:paraId="4483EFE2" w14:textId="77777777" w:rsidR="002D3D13" w:rsidRDefault="002D3D13" w:rsidP="00565CB4"/>
    <w:p w14:paraId="0A567FA1" w14:textId="3482CB08" w:rsidR="00565CB4" w:rsidRPr="00565CB4" w:rsidRDefault="00565CB4" w:rsidP="002D3D13">
      <w:pPr>
        <w:spacing w:line="276" w:lineRule="auto"/>
        <w:jc w:val="both"/>
        <w:rPr>
          <w:b/>
          <w:bCs/>
          <w:sz w:val="26"/>
          <w:szCs w:val="26"/>
          <w:u w:val="single"/>
        </w:rPr>
      </w:pPr>
      <w:r w:rsidRPr="00565CB4">
        <w:rPr>
          <w:b/>
          <w:bCs/>
          <w:sz w:val="26"/>
          <w:szCs w:val="26"/>
          <w:u w:val="single"/>
        </w:rPr>
        <w:t xml:space="preserve">Borçlanma </w:t>
      </w:r>
      <w:r w:rsidR="002D3D13">
        <w:rPr>
          <w:b/>
          <w:bCs/>
          <w:sz w:val="26"/>
          <w:szCs w:val="26"/>
          <w:u w:val="single"/>
        </w:rPr>
        <w:t>Y</w:t>
      </w:r>
      <w:r w:rsidRPr="00565CB4">
        <w:rPr>
          <w:b/>
          <w:bCs/>
          <w:sz w:val="26"/>
          <w:szCs w:val="26"/>
          <w:u w:val="single"/>
        </w:rPr>
        <w:t xml:space="preserve">apacak </w:t>
      </w:r>
      <w:r w:rsidR="002D3D13">
        <w:rPr>
          <w:b/>
          <w:bCs/>
          <w:sz w:val="26"/>
          <w:szCs w:val="26"/>
          <w:u w:val="single"/>
        </w:rPr>
        <w:t>K</w:t>
      </w:r>
      <w:r w:rsidRPr="00565CB4">
        <w:rPr>
          <w:b/>
          <w:bCs/>
          <w:sz w:val="26"/>
          <w:szCs w:val="26"/>
          <w:u w:val="single"/>
        </w:rPr>
        <w:t>imseler</w:t>
      </w:r>
    </w:p>
    <w:p w14:paraId="44BE614B" w14:textId="77777777" w:rsidR="00565CB4" w:rsidRPr="002D3D13" w:rsidRDefault="00565CB4" w:rsidP="002D3D13">
      <w:pPr>
        <w:spacing w:line="276" w:lineRule="auto"/>
        <w:jc w:val="both"/>
        <w:rPr>
          <w:b/>
          <w:bCs/>
          <w:sz w:val="20"/>
          <w:szCs w:val="20"/>
        </w:rPr>
      </w:pPr>
    </w:p>
    <w:p w14:paraId="610AA14E" w14:textId="18B3BC17" w:rsidR="00565CB4" w:rsidRDefault="00565CB4" w:rsidP="002D3D13">
      <w:pPr>
        <w:pStyle w:val="ListeParagraf"/>
        <w:numPr>
          <w:ilvl w:val="0"/>
          <w:numId w:val="1"/>
        </w:numPr>
        <w:spacing w:line="276" w:lineRule="auto"/>
        <w:jc w:val="both"/>
      </w:pPr>
      <w:r w:rsidRPr="002D3D13">
        <w:t>4A veya 4B kapsamındaki sigortalı sayılanlar</w:t>
      </w:r>
    </w:p>
    <w:p w14:paraId="42436B16" w14:textId="77777777" w:rsidR="002D3D13" w:rsidRPr="002D3D13" w:rsidRDefault="002D3D13" w:rsidP="002D3D13">
      <w:pPr>
        <w:pStyle w:val="ListeParagraf"/>
        <w:spacing w:line="276" w:lineRule="auto"/>
        <w:jc w:val="both"/>
        <w:rPr>
          <w:sz w:val="8"/>
          <w:szCs w:val="8"/>
        </w:rPr>
      </w:pPr>
    </w:p>
    <w:p w14:paraId="4745EB75" w14:textId="2F7015B1" w:rsidR="00565CB4" w:rsidRDefault="00565CB4" w:rsidP="002D3D13">
      <w:pPr>
        <w:pStyle w:val="ListeParagraf"/>
        <w:numPr>
          <w:ilvl w:val="0"/>
          <w:numId w:val="1"/>
        </w:numPr>
        <w:spacing w:line="276" w:lineRule="auto"/>
        <w:jc w:val="both"/>
      </w:pPr>
      <w:r w:rsidRPr="002D3D13">
        <w:t>01.10.2008 sonrası ilk defa 4C kapsamında sigortalı çalışmaya başlayanlar</w:t>
      </w:r>
    </w:p>
    <w:p w14:paraId="79FCF3F3" w14:textId="77777777" w:rsidR="002D3D13" w:rsidRPr="002D3D13" w:rsidRDefault="002D3D13" w:rsidP="002D3D13">
      <w:pPr>
        <w:spacing w:line="276" w:lineRule="auto"/>
        <w:jc w:val="both"/>
        <w:rPr>
          <w:sz w:val="8"/>
          <w:szCs w:val="8"/>
        </w:rPr>
      </w:pPr>
    </w:p>
    <w:p w14:paraId="517A6B1D" w14:textId="1B3BCFA4" w:rsidR="00565CB4" w:rsidRDefault="00565CB4" w:rsidP="002D3D13">
      <w:pPr>
        <w:pStyle w:val="ListeParagraf"/>
        <w:numPr>
          <w:ilvl w:val="0"/>
          <w:numId w:val="1"/>
        </w:numPr>
        <w:spacing w:line="276" w:lineRule="auto"/>
        <w:jc w:val="both"/>
      </w:pPr>
      <w:r w:rsidRPr="002D3D13">
        <w:t>Kanunun 5</w:t>
      </w:r>
      <w:r w:rsidR="00772942">
        <w:t>. m</w:t>
      </w:r>
      <w:r w:rsidRPr="002D3D13">
        <w:t>addesi gereğince haklarında bazı sigorta kolları uygulananlar</w:t>
      </w:r>
    </w:p>
    <w:p w14:paraId="7465B2A0" w14:textId="77777777" w:rsidR="002D3D13" w:rsidRPr="002D3D13" w:rsidRDefault="002D3D13" w:rsidP="002D3D13">
      <w:pPr>
        <w:spacing w:line="276" w:lineRule="auto"/>
        <w:jc w:val="both"/>
        <w:rPr>
          <w:sz w:val="8"/>
          <w:szCs w:val="8"/>
        </w:rPr>
      </w:pPr>
    </w:p>
    <w:p w14:paraId="71910287" w14:textId="03E496E8" w:rsidR="00565CB4" w:rsidRDefault="00565CB4" w:rsidP="002D3D13">
      <w:pPr>
        <w:pStyle w:val="ListeParagraf"/>
        <w:numPr>
          <w:ilvl w:val="0"/>
          <w:numId w:val="1"/>
        </w:numPr>
        <w:spacing w:line="276" w:lineRule="auto"/>
        <w:jc w:val="both"/>
      </w:pPr>
      <w:r w:rsidRPr="002D3D13">
        <w:t>İsteğe bağlı sigortalılar</w:t>
      </w:r>
    </w:p>
    <w:p w14:paraId="737DE51F" w14:textId="77777777" w:rsidR="002D3D13" w:rsidRPr="002D3D13" w:rsidRDefault="002D3D13" w:rsidP="002D3D13">
      <w:pPr>
        <w:spacing w:line="276" w:lineRule="auto"/>
        <w:jc w:val="both"/>
        <w:rPr>
          <w:sz w:val="8"/>
          <w:szCs w:val="8"/>
        </w:rPr>
      </w:pPr>
    </w:p>
    <w:p w14:paraId="302F8977" w14:textId="3612D2B7" w:rsidR="002D3D13" w:rsidRDefault="00565CB4" w:rsidP="002D3D13">
      <w:pPr>
        <w:spacing w:line="276" w:lineRule="auto"/>
        <w:jc w:val="both"/>
      </w:pPr>
      <w:proofErr w:type="gramStart"/>
      <w:r w:rsidRPr="002D3D13">
        <w:t>ile</w:t>
      </w:r>
      <w:proofErr w:type="gramEnd"/>
      <w:r w:rsidRPr="002D3D13">
        <w:t xml:space="preserve"> bunların hak sahipleri borçlanma kapsamında olan sürelerinin tamamını veya bir kısmını borçlanabilir.</w:t>
      </w:r>
    </w:p>
    <w:p w14:paraId="0B2A889B" w14:textId="77777777" w:rsidR="002D3D13" w:rsidRDefault="002D3D13" w:rsidP="00565CB4">
      <w:pPr>
        <w:spacing w:line="276" w:lineRule="auto"/>
      </w:pPr>
    </w:p>
    <w:p w14:paraId="1FAB2D6A" w14:textId="77777777" w:rsidR="002D3D13" w:rsidRDefault="002D3D13" w:rsidP="00565CB4">
      <w:pPr>
        <w:spacing w:line="276" w:lineRule="auto"/>
      </w:pPr>
    </w:p>
    <w:p w14:paraId="1EDAE05C" w14:textId="16B43875" w:rsidR="00565CB4" w:rsidRPr="00565CB4" w:rsidRDefault="00565CB4" w:rsidP="00565CB4">
      <w:pPr>
        <w:spacing w:line="276" w:lineRule="auto"/>
        <w:rPr>
          <w:b/>
          <w:bCs/>
          <w:sz w:val="26"/>
          <w:szCs w:val="26"/>
          <w:u w:val="single"/>
        </w:rPr>
      </w:pPr>
      <w:r w:rsidRPr="00565CB4">
        <w:rPr>
          <w:b/>
          <w:bCs/>
          <w:sz w:val="26"/>
          <w:szCs w:val="26"/>
          <w:u w:val="single"/>
        </w:rPr>
        <w:lastRenderedPageBreak/>
        <w:t xml:space="preserve">Borçlanma </w:t>
      </w:r>
      <w:r w:rsidR="002D3D13">
        <w:rPr>
          <w:b/>
          <w:bCs/>
          <w:sz w:val="26"/>
          <w:szCs w:val="26"/>
          <w:u w:val="single"/>
        </w:rPr>
        <w:t>U</w:t>
      </w:r>
      <w:r w:rsidRPr="00565CB4">
        <w:rPr>
          <w:b/>
          <w:bCs/>
          <w:sz w:val="26"/>
          <w:szCs w:val="26"/>
          <w:u w:val="single"/>
        </w:rPr>
        <w:t xml:space="preserve">sul ve </w:t>
      </w:r>
      <w:r w:rsidR="002D3D13">
        <w:rPr>
          <w:b/>
          <w:bCs/>
          <w:sz w:val="26"/>
          <w:szCs w:val="26"/>
          <w:u w:val="single"/>
        </w:rPr>
        <w:t>E</w:t>
      </w:r>
      <w:r w:rsidRPr="00565CB4">
        <w:rPr>
          <w:b/>
          <w:bCs/>
          <w:sz w:val="26"/>
          <w:szCs w:val="26"/>
          <w:u w:val="single"/>
        </w:rPr>
        <w:t>sasları</w:t>
      </w:r>
    </w:p>
    <w:p w14:paraId="78078B6F" w14:textId="547D2B6B" w:rsidR="00565CB4" w:rsidRPr="002D3D13" w:rsidRDefault="00565CB4" w:rsidP="002D3D13">
      <w:pPr>
        <w:spacing w:line="300" w:lineRule="auto"/>
        <w:jc w:val="both"/>
        <w:rPr>
          <w:b/>
          <w:bCs/>
        </w:rPr>
      </w:pPr>
    </w:p>
    <w:p w14:paraId="60F778B8" w14:textId="10FDC6BF" w:rsidR="00565CB4" w:rsidRDefault="00565CB4" w:rsidP="002D3D13">
      <w:pPr>
        <w:spacing w:line="300" w:lineRule="auto"/>
        <w:jc w:val="both"/>
      </w:pPr>
      <w:r w:rsidRPr="002D3D13">
        <w:sym w:font="Wingdings" w:char="F0E8"/>
      </w:r>
      <w:r w:rsidRPr="002D3D13">
        <w:t xml:space="preserve"> Borçlanma yapabilmek için talep tarihinde veya ölüm tarihinde sigortalı olma şartı aranmaz.</w:t>
      </w:r>
    </w:p>
    <w:p w14:paraId="72BE42BC" w14:textId="77777777" w:rsidR="002D3D13" w:rsidRPr="002D3D13" w:rsidRDefault="002D3D13" w:rsidP="002D3D13">
      <w:pPr>
        <w:spacing w:line="300" w:lineRule="auto"/>
        <w:jc w:val="both"/>
        <w:rPr>
          <w:sz w:val="20"/>
          <w:szCs w:val="20"/>
        </w:rPr>
      </w:pPr>
    </w:p>
    <w:p w14:paraId="5A0C9BF7" w14:textId="2A6268AB" w:rsidR="00F10D9B" w:rsidRPr="002D3D13" w:rsidRDefault="00565CB4" w:rsidP="002D3D13">
      <w:pPr>
        <w:spacing w:line="300" w:lineRule="auto"/>
        <w:jc w:val="both"/>
        <w:rPr>
          <w:b/>
          <w:bCs/>
        </w:rPr>
      </w:pPr>
      <w:r w:rsidRPr="002D3D13">
        <w:sym w:font="Wingdings" w:char="F0E8"/>
      </w:r>
      <w:r w:rsidRPr="002D3D13">
        <w:t xml:space="preserve"> 1 günlük borçlanma tutarı PEK alt ve üst sınırları arasında olmak kaydıyla kendilerince belirlenecek günlük kazanç tutarının </w:t>
      </w:r>
      <w:r w:rsidRPr="002D3D13">
        <w:rPr>
          <w:b/>
          <w:bCs/>
        </w:rPr>
        <w:t>%32’sidir.</w:t>
      </w:r>
    </w:p>
    <w:p w14:paraId="70C735AE" w14:textId="2563432F" w:rsidR="00565CB4" w:rsidRPr="002D3D13" w:rsidRDefault="00565CB4" w:rsidP="002D3D13">
      <w:pPr>
        <w:spacing w:line="300" w:lineRule="auto"/>
        <w:jc w:val="both"/>
      </w:pPr>
    </w:p>
    <w:p w14:paraId="6C1515FF" w14:textId="351623B1" w:rsidR="00565CB4" w:rsidRPr="002D3D13" w:rsidRDefault="00565CB4" w:rsidP="002D3D1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center"/>
        <w:rPr>
          <w:b/>
          <w:bCs/>
        </w:rPr>
      </w:pPr>
      <w:r w:rsidRPr="002D3D13">
        <w:rPr>
          <w:b/>
          <w:bCs/>
        </w:rPr>
        <w:t>FORMÜL = (Günlük kazanç x %32) x Borçlanılacak gün sayısı</w:t>
      </w:r>
    </w:p>
    <w:p w14:paraId="2D641618" w14:textId="73B0538F" w:rsidR="00565CB4" w:rsidRPr="002D3D13" w:rsidRDefault="00565CB4" w:rsidP="002D3D13">
      <w:pPr>
        <w:spacing w:line="300" w:lineRule="auto"/>
        <w:jc w:val="both"/>
      </w:pPr>
    </w:p>
    <w:p w14:paraId="1F7898F5" w14:textId="019A4EE8" w:rsidR="00565CB4" w:rsidRPr="002D3D13" w:rsidRDefault="00565CB4" w:rsidP="002D3D13">
      <w:pPr>
        <w:spacing w:line="300" w:lineRule="auto"/>
        <w:jc w:val="both"/>
      </w:pPr>
      <w:r w:rsidRPr="002D3D13">
        <w:sym w:font="Wingdings" w:char="F0E8"/>
      </w:r>
      <w:r w:rsidRPr="002D3D13">
        <w:rPr>
          <w:b/>
          <w:bCs/>
        </w:rPr>
        <w:t xml:space="preserve"> Tebliğ edilen borç, tebliğ tarihinden itibaren 1 ay içinde ödenmelidir.</w:t>
      </w:r>
      <w:r w:rsidRPr="002D3D13">
        <w:t xml:space="preserve"> 1 ay içinde ödenmeyen borçlanmalar geçerli sayılmaz. Yeni başvuru şartı aranır.</w:t>
      </w:r>
    </w:p>
    <w:p w14:paraId="17D1D7E0" w14:textId="66C7E563" w:rsidR="00565CB4" w:rsidRPr="002D3D13" w:rsidRDefault="00565CB4" w:rsidP="002D3D13">
      <w:pPr>
        <w:spacing w:line="300" w:lineRule="auto"/>
        <w:jc w:val="both"/>
      </w:pPr>
      <w:r w:rsidRPr="002D3D13">
        <w:sym w:font="Wingdings" w:char="F0E8"/>
      </w:r>
      <w:r w:rsidRPr="002D3D13">
        <w:t xml:space="preserve"> 3201 sayılı kanuna istinaden yapılacak olan </w:t>
      </w:r>
      <w:r w:rsidRPr="002D3D13">
        <w:rPr>
          <w:b/>
          <w:bCs/>
        </w:rPr>
        <w:t>yurtdışı borçlanması</w:t>
      </w:r>
      <w:r w:rsidRPr="002D3D13">
        <w:t xml:space="preserve"> </w:t>
      </w:r>
      <w:r w:rsidRPr="002D3D13">
        <w:rPr>
          <w:b/>
          <w:bCs/>
        </w:rPr>
        <w:t>tebliğ tarihinden itibaren 3 ay içinde ödenir</w:t>
      </w:r>
      <w:r w:rsidRPr="002D3D13">
        <w:t>.</w:t>
      </w:r>
    </w:p>
    <w:p w14:paraId="4452D6EB" w14:textId="1DB7FAF5" w:rsidR="00565CB4" w:rsidRPr="002D3D13" w:rsidRDefault="00565CB4" w:rsidP="002D3D13">
      <w:pPr>
        <w:spacing w:line="300" w:lineRule="auto"/>
        <w:jc w:val="both"/>
      </w:pPr>
    </w:p>
    <w:p w14:paraId="5697068B" w14:textId="31CEB493" w:rsidR="00565CB4" w:rsidRPr="002D3D13" w:rsidRDefault="00565CB4" w:rsidP="002D3D13">
      <w:pPr>
        <w:spacing w:line="300" w:lineRule="auto"/>
        <w:jc w:val="both"/>
      </w:pPr>
      <w:r w:rsidRPr="002D3D13">
        <w:sym w:font="Wingdings" w:char="F0E8"/>
      </w:r>
      <w:r w:rsidRPr="002D3D13">
        <w:t xml:space="preserve"> </w:t>
      </w:r>
      <w:r w:rsidR="00635226" w:rsidRPr="002D3D13">
        <w:rPr>
          <w:b/>
          <w:bCs/>
        </w:rPr>
        <w:t>4A, 4B ve 4C kapsamındaki kadın sigortalının en fazla 3 çocuk için</w:t>
      </w:r>
      <w:r w:rsidR="00635226" w:rsidRPr="002D3D13">
        <w:t>, çocukların doğum tarihinden sonraki çalışılmayan 2’şer yıllık süreyi geçmemek üzere hizmet akdine istinaden işyerinde çalışmaması ve çocuğun yaşaması şartıyla doğum borçlanması yapabilir. Kadın sigortalı, doğumdan sonra 2 yıllık süreden daha az bir süreyi çalışmadan geçirmiş ise bu süreyi borçlanabilecektir.</w:t>
      </w:r>
    </w:p>
    <w:p w14:paraId="6D0EB6B2" w14:textId="77777777" w:rsidR="00565CB4" w:rsidRPr="002D3D13" w:rsidRDefault="00565CB4" w:rsidP="002D3D13">
      <w:pPr>
        <w:spacing w:line="300" w:lineRule="auto"/>
        <w:jc w:val="both"/>
      </w:pPr>
    </w:p>
    <w:p w14:paraId="36234360" w14:textId="3410771D" w:rsidR="00565CB4" w:rsidRPr="002D3D13" w:rsidRDefault="00565CB4" w:rsidP="002D3D13">
      <w:pPr>
        <w:spacing w:line="300" w:lineRule="auto"/>
        <w:jc w:val="both"/>
      </w:pPr>
      <w:r w:rsidRPr="002D3D13">
        <w:sym w:font="Wingdings" w:char="F0E8"/>
      </w:r>
      <w:r w:rsidRPr="002D3D13">
        <w:t xml:space="preserve"> Doğum borçlanmasında ilk defa sigortalı olarak çalışmaya başlanılan tarihten önce gerçekleşen doğumlar için borçlanma yapılamaz. Ayrıca çoğul doğumlarda (ikiz, üçüz vb.) tüm çocuklar tek çocuk kabul edilir ve tek çocuk için borçlanma yapılır.</w:t>
      </w:r>
    </w:p>
    <w:p w14:paraId="653ABBAC" w14:textId="193EB4F1" w:rsidR="00565CB4" w:rsidRPr="002D3D13" w:rsidRDefault="00565CB4" w:rsidP="002D3D13">
      <w:pPr>
        <w:spacing w:line="300" w:lineRule="auto"/>
        <w:jc w:val="both"/>
      </w:pPr>
    </w:p>
    <w:p w14:paraId="24156731" w14:textId="69300D0E" w:rsidR="00635226" w:rsidRPr="002D3D13" w:rsidRDefault="00565CB4" w:rsidP="002D3D13">
      <w:pPr>
        <w:spacing w:line="300" w:lineRule="auto"/>
        <w:jc w:val="both"/>
      </w:pPr>
      <w:r w:rsidRPr="002D3D13">
        <w:sym w:font="Wingdings" w:char="F0E8"/>
      </w:r>
      <w:r w:rsidRPr="002D3D13">
        <w:t xml:space="preserve"> Her çocuk için en fazla 2 yıllık süreler borçlanabilir.</w:t>
      </w:r>
    </w:p>
    <w:p w14:paraId="7371AF25" w14:textId="6B590F35" w:rsidR="00635226" w:rsidRPr="002D3D13" w:rsidRDefault="00635226" w:rsidP="002D3D13">
      <w:pPr>
        <w:spacing w:line="300" w:lineRule="auto"/>
        <w:jc w:val="both"/>
      </w:pPr>
    </w:p>
    <w:p w14:paraId="52A94C54" w14:textId="6D368821" w:rsidR="00635226" w:rsidRDefault="00635226" w:rsidP="002D3D13">
      <w:pPr>
        <w:spacing w:line="300" w:lineRule="auto"/>
        <w:jc w:val="both"/>
      </w:pPr>
      <w:r w:rsidRPr="002D3D13">
        <w:sym w:font="Wingdings" w:char="F0E8"/>
      </w:r>
      <w:r w:rsidRPr="002D3D13">
        <w:t xml:space="preserve"> Doğum borçlanması hariç sigortalılık süresinden önce yapılan borçlanmalarda, borçlanılan gün kadar ilk işe giriş tarihi geriye çekilir.</w:t>
      </w:r>
    </w:p>
    <w:p w14:paraId="6011412A" w14:textId="77777777" w:rsidR="002D3D13" w:rsidRPr="002D3D13" w:rsidRDefault="002D3D13" w:rsidP="002D3D13">
      <w:pPr>
        <w:spacing w:line="300" w:lineRule="auto"/>
        <w:jc w:val="both"/>
        <w:rPr>
          <w:sz w:val="10"/>
          <w:szCs w:val="10"/>
        </w:rPr>
      </w:pPr>
    </w:p>
    <w:p w14:paraId="152EC528" w14:textId="08130CBA" w:rsidR="00635226" w:rsidRDefault="00635226" w:rsidP="002D3D13">
      <w:pPr>
        <w:spacing w:line="300" w:lineRule="auto"/>
        <w:jc w:val="both"/>
      </w:pPr>
      <w:r w:rsidRPr="002D3D13">
        <w:rPr>
          <w:b/>
          <w:bCs/>
        </w:rPr>
        <w:t>Örnek:</w:t>
      </w:r>
      <w:r w:rsidRPr="002D3D13">
        <w:t xml:space="preserve"> İlk defa 01.01.1990’da sigortalı olarak çalışmaya başlayan şahıs 1982-1983 yıllarında 15 ay askerlik yapmıştır. Şahıs askerlik borçlanması yaparsa işe giriş tarihi 15 ay geriye çekilir.</w:t>
      </w:r>
    </w:p>
    <w:p w14:paraId="5DDBFABC" w14:textId="77777777" w:rsidR="002D3D13" w:rsidRPr="002D3D13" w:rsidRDefault="002D3D13" w:rsidP="002D3D13">
      <w:pPr>
        <w:spacing w:line="300" w:lineRule="auto"/>
        <w:jc w:val="both"/>
        <w:rPr>
          <w:sz w:val="8"/>
          <w:szCs w:val="8"/>
        </w:rPr>
      </w:pPr>
    </w:p>
    <w:p w14:paraId="0821B17D" w14:textId="3890782F" w:rsidR="00635226" w:rsidRPr="002D3D13" w:rsidRDefault="00635226" w:rsidP="002D3D13">
      <w:pPr>
        <w:pStyle w:val="ListeParagraf"/>
        <w:numPr>
          <w:ilvl w:val="0"/>
          <w:numId w:val="1"/>
        </w:numPr>
        <w:spacing w:line="300" w:lineRule="auto"/>
        <w:jc w:val="both"/>
      </w:pPr>
      <w:r w:rsidRPr="002D3D13">
        <w:t>İşe giriş tarihi 01.10.1988 olarak kabul edilir.</w:t>
      </w:r>
    </w:p>
    <w:p w14:paraId="195F7460" w14:textId="4D4519B1" w:rsidR="00635226" w:rsidRPr="002D3D13" w:rsidRDefault="00635226" w:rsidP="002D3D13">
      <w:pPr>
        <w:spacing w:line="300" w:lineRule="auto"/>
        <w:jc w:val="both"/>
      </w:pPr>
    </w:p>
    <w:p w14:paraId="6EF778BC" w14:textId="21B87E83" w:rsidR="00635226" w:rsidRPr="002D3D13" w:rsidRDefault="00635226" w:rsidP="002D3D13">
      <w:pPr>
        <w:spacing w:line="300" w:lineRule="auto"/>
        <w:jc w:val="both"/>
      </w:pPr>
      <w:r w:rsidRPr="002D3D13">
        <w:sym w:font="Wingdings" w:char="F0E8"/>
      </w:r>
      <w:r w:rsidRPr="002D3D13">
        <w:t xml:space="preserve"> Sigortalılar ile hak sahipleri borçlanılacak sürelerin tamamını veya istedikleri kadarlık kısmını borçlanabilir.</w:t>
      </w:r>
    </w:p>
    <w:p w14:paraId="3DDA3A89" w14:textId="78047687" w:rsidR="00635226" w:rsidRPr="002D3D13" w:rsidRDefault="00635226" w:rsidP="002D3D13">
      <w:pPr>
        <w:spacing w:line="300" w:lineRule="auto"/>
        <w:jc w:val="both"/>
      </w:pPr>
    </w:p>
    <w:p w14:paraId="0DC3A7CA" w14:textId="2FDBA03E" w:rsidR="002D3D13" w:rsidRDefault="00635226" w:rsidP="002D3D13">
      <w:pPr>
        <w:spacing w:line="300" w:lineRule="auto"/>
        <w:jc w:val="both"/>
      </w:pPr>
      <w:r w:rsidRPr="002D3D13">
        <w:sym w:font="Wingdings" w:char="F0E8"/>
      </w:r>
      <w:r w:rsidRPr="002D3D13">
        <w:t xml:space="preserve"> </w:t>
      </w:r>
      <w:r w:rsidRPr="002D3D13">
        <w:rPr>
          <w:b/>
          <w:bCs/>
        </w:rPr>
        <w:t>Borçlanma ile aylığa hak kazanılması halinde</w:t>
      </w:r>
      <w:r w:rsidRPr="002D3D13">
        <w:t xml:space="preserve"> ilgililere </w:t>
      </w:r>
      <w:r w:rsidRPr="002D3D13">
        <w:rPr>
          <w:u w:val="single"/>
        </w:rPr>
        <w:t>borcun ödendiği tarihi takip eden ay başından itibaren</w:t>
      </w:r>
      <w:r w:rsidRPr="002D3D13">
        <w:t xml:space="preserve"> aylık bağlanır.</w:t>
      </w:r>
    </w:p>
    <w:p w14:paraId="179F2678" w14:textId="77777777" w:rsidR="002D3D13" w:rsidRPr="002D3D13" w:rsidRDefault="002D3D13" w:rsidP="002D3D13">
      <w:pPr>
        <w:spacing w:line="300" w:lineRule="auto"/>
        <w:jc w:val="both"/>
      </w:pPr>
    </w:p>
    <w:p w14:paraId="3668CABD" w14:textId="77777777" w:rsidR="002D3D13" w:rsidRDefault="002D3D13" w:rsidP="00635226">
      <w:pPr>
        <w:spacing w:line="276" w:lineRule="auto"/>
        <w:rPr>
          <w:sz w:val="26"/>
          <w:szCs w:val="26"/>
        </w:rPr>
      </w:pPr>
    </w:p>
    <w:p w14:paraId="22E2ECA2" w14:textId="36DC13A8" w:rsidR="00635226" w:rsidRPr="00635226" w:rsidRDefault="00635226" w:rsidP="00635226">
      <w:pPr>
        <w:spacing w:line="276" w:lineRule="auto"/>
        <w:rPr>
          <w:b/>
          <w:bCs/>
          <w:sz w:val="26"/>
          <w:szCs w:val="26"/>
          <w:u w:val="single"/>
        </w:rPr>
      </w:pPr>
      <w:r w:rsidRPr="00635226">
        <w:rPr>
          <w:b/>
          <w:bCs/>
          <w:sz w:val="26"/>
          <w:szCs w:val="26"/>
          <w:u w:val="single"/>
        </w:rPr>
        <w:lastRenderedPageBreak/>
        <w:t>Borçlanma kapsamındaki süreler</w:t>
      </w:r>
    </w:p>
    <w:p w14:paraId="33EAE435" w14:textId="5541865E" w:rsidR="00635226" w:rsidRDefault="00635226" w:rsidP="00635226">
      <w:pPr>
        <w:spacing w:line="276" w:lineRule="auto"/>
        <w:rPr>
          <w:sz w:val="26"/>
          <w:szCs w:val="26"/>
        </w:rPr>
      </w:pPr>
    </w:p>
    <w:p w14:paraId="426F6957" w14:textId="06D3E8E7" w:rsidR="00635226" w:rsidRPr="002D3D13" w:rsidRDefault="00635226" w:rsidP="002D3D13">
      <w:pPr>
        <w:pStyle w:val="ListeParagraf"/>
        <w:numPr>
          <w:ilvl w:val="0"/>
          <w:numId w:val="10"/>
        </w:numPr>
        <w:spacing w:line="276" w:lineRule="auto"/>
        <w:jc w:val="both"/>
      </w:pPr>
      <w:r w:rsidRPr="002D3D13">
        <w:t>Kanunları gereği verilen ücretsiz doğum ya da analık izinleri ile 4A, 4B ve 4C kapsamındaki sigortalı kadının 3 defaya mahsus olmak üzere doğum tarihinden sonra 2 yıllık süreyi geçmemek kaydıyla borçlanılacak sürelerde UVSK açısından sigortalı sayılmaması ve çocuğunun yaşaması şartıyla talepte bulunulan süreleri,</w:t>
      </w:r>
    </w:p>
    <w:p w14:paraId="0A9AA9BC" w14:textId="77777777" w:rsidR="002D3D13" w:rsidRPr="002D3D13" w:rsidRDefault="002D3D13" w:rsidP="002D3D13">
      <w:pPr>
        <w:spacing w:line="276" w:lineRule="auto"/>
        <w:jc w:val="both"/>
        <w:rPr>
          <w:sz w:val="8"/>
          <w:szCs w:val="8"/>
        </w:rPr>
      </w:pPr>
    </w:p>
    <w:p w14:paraId="6B4470A0" w14:textId="79ACDAE3" w:rsidR="00635226" w:rsidRPr="002D3D13" w:rsidRDefault="00635226" w:rsidP="002D3D13">
      <w:pPr>
        <w:pStyle w:val="ListeParagraf"/>
        <w:numPr>
          <w:ilvl w:val="0"/>
          <w:numId w:val="1"/>
        </w:numPr>
        <w:spacing w:line="276" w:lineRule="auto"/>
        <w:jc w:val="both"/>
      </w:pPr>
      <w:r w:rsidRPr="002D3D13">
        <w:t>Kadın sigortalı, doğumdan sonra 2 yıllık süreden daha az bir süreyi çalışmadan geçirmişse ancak bu süre kadar borçlanabilir.</w:t>
      </w:r>
    </w:p>
    <w:p w14:paraId="77563C5C" w14:textId="77777777" w:rsidR="002D3D13" w:rsidRPr="002D3D13" w:rsidRDefault="002D3D13" w:rsidP="002D3D13">
      <w:pPr>
        <w:pStyle w:val="ListeParagraf"/>
        <w:spacing w:line="276" w:lineRule="auto"/>
        <w:jc w:val="both"/>
        <w:rPr>
          <w:sz w:val="8"/>
          <w:szCs w:val="8"/>
        </w:rPr>
      </w:pPr>
    </w:p>
    <w:p w14:paraId="0426D27E" w14:textId="4256860A" w:rsidR="00635226" w:rsidRPr="002D3D13" w:rsidRDefault="00635226" w:rsidP="002D3D13">
      <w:pPr>
        <w:pStyle w:val="ListeParagraf"/>
        <w:numPr>
          <w:ilvl w:val="0"/>
          <w:numId w:val="1"/>
        </w:numPr>
        <w:spacing w:line="276" w:lineRule="auto"/>
        <w:jc w:val="both"/>
      </w:pPr>
      <w:r w:rsidRPr="002D3D13">
        <w:t>Kadın sigortalı 2 yaşını doldurmamış herhangi bir çocuğu (en fazla 3) evlat edinmişse doğum borçlanması yapabilir.</w:t>
      </w:r>
    </w:p>
    <w:p w14:paraId="0C6107C6" w14:textId="77777777" w:rsidR="002D3D13" w:rsidRPr="002D3D13" w:rsidRDefault="002D3D13" w:rsidP="002D3D13">
      <w:pPr>
        <w:spacing w:line="276" w:lineRule="auto"/>
        <w:jc w:val="both"/>
        <w:rPr>
          <w:sz w:val="8"/>
          <w:szCs w:val="8"/>
        </w:rPr>
      </w:pPr>
    </w:p>
    <w:p w14:paraId="3E414689" w14:textId="74708DE3" w:rsidR="00635226" w:rsidRPr="002D3D13" w:rsidRDefault="00635226" w:rsidP="002D3D13">
      <w:pPr>
        <w:pStyle w:val="ListeParagraf"/>
        <w:numPr>
          <w:ilvl w:val="0"/>
          <w:numId w:val="10"/>
        </w:numPr>
        <w:spacing w:line="276" w:lineRule="auto"/>
        <w:jc w:val="both"/>
      </w:pPr>
      <w:r w:rsidRPr="002D3D13">
        <w:t>Yedek subay okulunda öğrenci olarak geçen süreler borçlanılabilir. Yedek subaylıktan geçen süreler zaten memuriyetten sayıldığı için borçlanılamaz.</w:t>
      </w:r>
    </w:p>
    <w:p w14:paraId="1D004443" w14:textId="77777777" w:rsidR="002D3D13" w:rsidRPr="002D3D13" w:rsidRDefault="002D3D13" w:rsidP="002D3D13">
      <w:pPr>
        <w:spacing w:line="276" w:lineRule="auto"/>
        <w:jc w:val="both"/>
        <w:rPr>
          <w:sz w:val="8"/>
          <w:szCs w:val="8"/>
        </w:rPr>
      </w:pPr>
    </w:p>
    <w:p w14:paraId="5B14E708" w14:textId="18534E72" w:rsidR="00635226" w:rsidRPr="002D3D13" w:rsidRDefault="00635226" w:rsidP="002D3D13">
      <w:pPr>
        <w:pStyle w:val="ListeParagraf"/>
        <w:numPr>
          <w:ilvl w:val="0"/>
          <w:numId w:val="10"/>
        </w:numPr>
        <w:spacing w:line="276" w:lineRule="auto"/>
        <w:jc w:val="both"/>
      </w:pPr>
      <w:r w:rsidRPr="002D3D13">
        <w:t>Er veya erbaş olarak silah altında geçen süreler</w:t>
      </w:r>
    </w:p>
    <w:p w14:paraId="4EF532D2" w14:textId="77777777" w:rsidR="002D3D13" w:rsidRPr="002D3D13" w:rsidRDefault="002D3D13" w:rsidP="002D3D13">
      <w:pPr>
        <w:spacing w:line="276" w:lineRule="auto"/>
        <w:jc w:val="both"/>
        <w:rPr>
          <w:sz w:val="8"/>
          <w:szCs w:val="8"/>
        </w:rPr>
      </w:pPr>
    </w:p>
    <w:p w14:paraId="7AA786B4" w14:textId="5F98E9DB" w:rsidR="00635226" w:rsidRPr="002D3D13" w:rsidRDefault="00635226" w:rsidP="002D3D13">
      <w:pPr>
        <w:pStyle w:val="ListeParagraf"/>
        <w:numPr>
          <w:ilvl w:val="0"/>
          <w:numId w:val="10"/>
        </w:numPr>
        <w:spacing w:line="276" w:lineRule="auto"/>
        <w:jc w:val="both"/>
      </w:pPr>
      <w:r w:rsidRPr="002D3D13">
        <w:t>4C kapsamında çalışanların personel kanunları gereği kullandıkları aylıksız izin süreleri</w:t>
      </w:r>
    </w:p>
    <w:p w14:paraId="08506E86" w14:textId="77777777" w:rsidR="002D3D13" w:rsidRPr="002D3D13" w:rsidRDefault="002D3D13" w:rsidP="002D3D13">
      <w:pPr>
        <w:spacing w:line="276" w:lineRule="auto"/>
        <w:jc w:val="both"/>
        <w:rPr>
          <w:sz w:val="8"/>
          <w:szCs w:val="8"/>
        </w:rPr>
      </w:pPr>
    </w:p>
    <w:p w14:paraId="5277324B" w14:textId="4F7ED595" w:rsidR="00635226" w:rsidRPr="002D3D13" w:rsidRDefault="00635226" w:rsidP="002D3D13">
      <w:pPr>
        <w:pStyle w:val="ListeParagraf"/>
        <w:numPr>
          <w:ilvl w:val="0"/>
          <w:numId w:val="10"/>
        </w:numPr>
        <w:spacing w:line="276" w:lineRule="auto"/>
        <w:jc w:val="both"/>
      </w:pPr>
      <w:r w:rsidRPr="002D3D13">
        <w:t>Sigortalı olmaksızın yurtiçi veya yurtdışında doktora öğrenimi veya tıpta uzmanlık öğrenimi süreleri</w:t>
      </w:r>
    </w:p>
    <w:p w14:paraId="4FD48740" w14:textId="77777777" w:rsidR="002D3D13" w:rsidRPr="002D3D13" w:rsidRDefault="002D3D13" w:rsidP="002D3D13">
      <w:pPr>
        <w:spacing w:line="276" w:lineRule="auto"/>
        <w:jc w:val="both"/>
        <w:rPr>
          <w:sz w:val="8"/>
          <w:szCs w:val="8"/>
        </w:rPr>
      </w:pPr>
    </w:p>
    <w:p w14:paraId="4F1A3165" w14:textId="23E6BC5E" w:rsidR="00635226" w:rsidRPr="002D3D13" w:rsidRDefault="00635226" w:rsidP="002D3D13">
      <w:pPr>
        <w:pStyle w:val="ListeParagraf"/>
        <w:numPr>
          <w:ilvl w:val="0"/>
          <w:numId w:val="10"/>
        </w:numPr>
        <w:spacing w:line="276" w:lineRule="auto"/>
        <w:jc w:val="both"/>
      </w:pPr>
      <w:r w:rsidRPr="002D3D13">
        <w:t>Sigortalı olmaksızın avukatlık stajını yapanların normal staj süreleri</w:t>
      </w:r>
    </w:p>
    <w:p w14:paraId="65D52CB3" w14:textId="77777777" w:rsidR="002D3D13" w:rsidRPr="002D3D13" w:rsidRDefault="002D3D13" w:rsidP="002D3D13">
      <w:pPr>
        <w:spacing w:line="276" w:lineRule="auto"/>
        <w:jc w:val="both"/>
        <w:rPr>
          <w:sz w:val="8"/>
          <w:szCs w:val="8"/>
        </w:rPr>
      </w:pPr>
    </w:p>
    <w:p w14:paraId="5331E71D" w14:textId="1BD78941" w:rsidR="00635226" w:rsidRPr="002D3D13" w:rsidRDefault="00635226" w:rsidP="002D3D13">
      <w:pPr>
        <w:pStyle w:val="ListeParagraf"/>
        <w:numPr>
          <w:ilvl w:val="0"/>
          <w:numId w:val="10"/>
        </w:numPr>
        <w:spacing w:line="276" w:lineRule="auto"/>
        <w:jc w:val="both"/>
      </w:pPr>
      <w:r w:rsidRPr="002D3D13">
        <w:t xml:space="preserve">Sigortalıyken herhangi bir suçtan tutuklanan veya gözaltına alınanlardan bu suçtan dolayı </w:t>
      </w:r>
      <w:r w:rsidRPr="002D3D13">
        <w:rPr>
          <w:b/>
          <w:bCs/>
        </w:rPr>
        <w:t>beraat edenlerin</w:t>
      </w:r>
      <w:r w:rsidRPr="002D3D13">
        <w:t xml:space="preserve"> </w:t>
      </w:r>
      <w:r w:rsidRPr="002D3D13">
        <w:rPr>
          <w:u w:val="single"/>
        </w:rPr>
        <w:t>tutuklulukta ve gözaltında geçen süreler</w:t>
      </w:r>
      <w:r w:rsidR="002D3D13" w:rsidRPr="002D3D13">
        <w:rPr>
          <w:u w:val="single"/>
        </w:rPr>
        <w:t>i</w:t>
      </w:r>
    </w:p>
    <w:p w14:paraId="36B9339E" w14:textId="77777777" w:rsidR="002D3D13" w:rsidRPr="002D3D13" w:rsidRDefault="002D3D13" w:rsidP="002D3D13">
      <w:pPr>
        <w:spacing w:line="276" w:lineRule="auto"/>
        <w:jc w:val="both"/>
        <w:rPr>
          <w:sz w:val="8"/>
          <w:szCs w:val="8"/>
        </w:rPr>
      </w:pPr>
    </w:p>
    <w:p w14:paraId="1B892778" w14:textId="33AB0179" w:rsidR="00635226" w:rsidRPr="002D3D13" w:rsidRDefault="00635226" w:rsidP="002D3D13">
      <w:pPr>
        <w:pStyle w:val="ListeParagraf"/>
        <w:numPr>
          <w:ilvl w:val="0"/>
          <w:numId w:val="10"/>
        </w:numPr>
        <w:spacing w:line="276" w:lineRule="auto"/>
        <w:jc w:val="both"/>
      </w:pPr>
      <w:r w:rsidRPr="002D3D13">
        <w:t>Grev ve lokavtta geçen süreler</w:t>
      </w:r>
    </w:p>
    <w:p w14:paraId="42645679" w14:textId="77777777" w:rsidR="002D3D13" w:rsidRPr="002D3D13" w:rsidRDefault="002D3D13" w:rsidP="002D3D13">
      <w:pPr>
        <w:spacing w:line="276" w:lineRule="auto"/>
        <w:jc w:val="both"/>
        <w:rPr>
          <w:sz w:val="8"/>
          <w:szCs w:val="8"/>
        </w:rPr>
      </w:pPr>
    </w:p>
    <w:p w14:paraId="4774B4B8" w14:textId="7C3BA80D" w:rsidR="00635226" w:rsidRPr="002D3D13" w:rsidRDefault="00635226" w:rsidP="002D3D13">
      <w:pPr>
        <w:pStyle w:val="ListeParagraf"/>
        <w:numPr>
          <w:ilvl w:val="0"/>
          <w:numId w:val="10"/>
        </w:numPr>
        <w:spacing w:line="276" w:lineRule="auto"/>
        <w:jc w:val="both"/>
      </w:pPr>
      <w:r w:rsidRPr="002D3D13">
        <w:t xml:space="preserve">Hekimlerin </w:t>
      </w:r>
      <w:r w:rsidRPr="002D3D13">
        <w:rPr>
          <w:b/>
          <w:bCs/>
        </w:rPr>
        <w:t>fahri asistanlıkta</w:t>
      </w:r>
      <w:r w:rsidRPr="002D3D13">
        <w:t xml:space="preserve"> geçen süreleri</w:t>
      </w:r>
    </w:p>
    <w:p w14:paraId="17AAF8AE" w14:textId="77777777" w:rsidR="002D3D13" w:rsidRPr="002D3D13" w:rsidRDefault="002D3D13" w:rsidP="002D3D13">
      <w:pPr>
        <w:spacing w:line="276" w:lineRule="auto"/>
        <w:jc w:val="both"/>
        <w:rPr>
          <w:sz w:val="8"/>
          <w:szCs w:val="8"/>
        </w:rPr>
      </w:pPr>
    </w:p>
    <w:p w14:paraId="127F00AA" w14:textId="47AE567C" w:rsidR="00635226" w:rsidRPr="00081F95" w:rsidRDefault="00635226" w:rsidP="002D3D13">
      <w:pPr>
        <w:pStyle w:val="ListeParagraf"/>
        <w:numPr>
          <w:ilvl w:val="0"/>
          <w:numId w:val="10"/>
        </w:numPr>
        <w:spacing w:line="276" w:lineRule="auto"/>
        <w:jc w:val="both"/>
        <w:rPr>
          <w:sz w:val="16"/>
          <w:szCs w:val="16"/>
        </w:rPr>
      </w:pPr>
      <w:r w:rsidRPr="002D3D13">
        <w:t xml:space="preserve"> Seçim kanunları gereği adaylık için istifa edip, </w:t>
      </w:r>
      <w:r w:rsidRPr="002D3D13">
        <w:rPr>
          <w:u w:val="single"/>
        </w:rPr>
        <w:t>istifa ettikleri tarih ile seçimin yapıldığı tarihi takip eden ay başına kadar açıkta geçirdikleri süreleri</w:t>
      </w:r>
      <w:r w:rsidR="00081F95" w:rsidRPr="00081F95">
        <w:t xml:space="preserve"> </w:t>
      </w:r>
      <w:r w:rsidR="00081F95" w:rsidRPr="00081F95">
        <w:rPr>
          <w:sz w:val="16"/>
          <w:szCs w:val="16"/>
        </w:rPr>
        <w:t>(Borçlanılan süre 4C)</w:t>
      </w:r>
    </w:p>
    <w:p w14:paraId="216EEF2C" w14:textId="77777777" w:rsidR="002D3D13" w:rsidRPr="002D3D13" w:rsidRDefault="002D3D13" w:rsidP="002D3D13">
      <w:pPr>
        <w:spacing w:line="276" w:lineRule="auto"/>
        <w:jc w:val="both"/>
        <w:rPr>
          <w:sz w:val="8"/>
          <w:szCs w:val="8"/>
        </w:rPr>
      </w:pPr>
    </w:p>
    <w:p w14:paraId="1C9E9EA9" w14:textId="6A9D58E9" w:rsidR="007B7560" w:rsidRPr="002D3D13" w:rsidRDefault="00635226" w:rsidP="002D3D13">
      <w:pPr>
        <w:pStyle w:val="ListeParagraf"/>
        <w:numPr>
          <w:ilvl w:val="0"/>
          <w:numId w:val="10"/>
        </w:numPr>
        <w:spacing w:line="276" w:lineRule="auto"/>
        <w:jc w:val="both"/>
      </w:pPr>
      <w:r w:rsidRPr="002D3D13">
        <w:t xml:space="preserve"> MEB bünyesinde çalışan uzman ve usta öğreticiler geriye dönük olarak 30 günden az çalıştıkları süreler</w:t>
      </w:r>
      <w:r w:rsidR="007B7560" w:rsidRPr="002D3D13">
        <w:t xml:space="preserve">. </w:t>
      </w:r>
      <w:r w:rsidR="007B7560" w:rsidRPr="002D3D13">
        <w:rPr>
          <w:b/>
          <w:bCs/>
        </w:rPr>
        <w:t>Önemli:</w:t>
      </w:r>
      <w:r w:rsidR="007B7560" w:rsidRPr="002D3D13">
        <w:t xml:space="preserve"> Borçlanılacak sürelere ilişkin GSS primlerinin ödenmiş olması halinde </w:t>
      </w:r>
      <w:r w:rsidR="007B7560" w:rsidRPr="002D3D13">
        <w:rPr>
          <w:b/>
          <w:bCs/>
        </w:rPr>
        <w:t>GSS primi ödenmiş bu sürelere ilişkin borçlanma tutarı</w:t>
      </w:r>
      <w:r w:rsidR="007B7560" w:rsidRPr="002D3D13">
        <w:t xml:space="preserve"> </w:t>
      </w:r>
      <w:r w:rsidR="007B7560" w:rsidRPr="002D3D13">
        <w:rPr>
          <w:b/>
          <w:bCs/>
        </w:rPr>
        <w:t>%20</w:t>
      </w:r>
      <w:r w:rsidR="007B7560" w:rsidRPr="002D3D13">
        <w:t xml:space="preserve"> oran üzerinden hesaplanır. (Borçlanma 4A üzerinden)</w:t>
      </w:r>
    </w:p>
    <w:p w14:paraId="5C67AF8E" w14:textId="77777777" w:rsidR="002D3D13" w:rsidRPr="002D3D13" w:rsidRDefault="002D3D13" w:rsidP="002D3D13">
      <w:pPr>
        <w:spacing w:line="276" w:lineRule="auto"/>
        <w:jc w:val="both"/>
        <w:rPr>
          <w:sz w:val="8"/>
          <w:szCs w:val="8"/>
        </w:rPr>
      </w:pPr>
    </w:p>
    <w:p w14:paraId="38360F37" w14:textId="66D9CBD5" w:rsidR="007B7560" w:rsidRPr="002D3D13" w:rsidRDefault="007B7560" w:rsidP="002D3D13">
      <w:pPr>
        <w:pStyle w:val="ListeParagraf"/>
        <w:numPr>
          <w:ilvl w:val="0"/>
          <w:numId w:val="10"/>
        </w:numPr>
        <w:spacing w:line="276" w:lineRule="auto"/>
        <w:jc w:val="both"/>
      </w:pPr>
      <w:r w:rsidRPr="002D3D13">
        <w:t xml:space="preserve">25.02.2011 tarihinden sonraki sürelere ilişkin </w:t>
      </w:r>
      <w:r w:rsidRPr="002D3D13">
        <w:rPr>
          <w:b/>
          <w:bCs/>
        </w:rPr>
        <w:t>kısmi süreli iş sözleşmesiyle</w:t>
      </w:r>
      <w:r w:rsidRPr="002D3D13">
        <w:t xml:space="preserve"> çalışan sigortalılar kısmi süreli çalıştıkları aylara ait eksik sürelerini borçlanabilir.</w:t>
      </w:r>
    </w:p>
    <w:p w14:paraId="4C6D91B4" w14:textId="77777777" w:rsidR="002D3D13" w:rsidRPr="002D3D13" w:rsidRDefault="002D3D13" w:rsidP="002D3D13">
      <w:pPr>
        <w:spacing w:line="276" w:lineRule="auto"/>
        <w:jc w:val="both"/>
        <w:rPr>
          <w:sz w:val="8"/>
          <w:szCs w:val="8"/>
        </w:rPr>
      </w:pPr>
    </w:p>
    <w:p w14:paraId="2FB30918" w14:textId="544ADCE3" w:rsidR="002D3D13" w:rsidRPr="002D3D13" w:rsidRDefault="007B7560" w:rsidP="002D3D13">
      <w:pPr>
        <w:pStyle w:val="ListeParagraf"/>
        <w:numPr>
          <w:ilvl w:val="0"/>
          <w:numId w:val="10"/>
        </w:numPr>
        <w:spacing w:line="276" w:lineRule="auto"/>
        <w:jc w:val="both"/>
      </w:pPr>
      <w:r w:rsidRPr="002D3D13">
        <w:t>5510 sayılı kanun yürürlüğe girmeden önce üniversitelerin çeşitli fakülte, yüksekokul veya meslek yüksekokullarında kendi hesabına öğrenim yaptıktan sonra muvazzaf astsubay naspedilenlerin sözü edilen okullarda geçen başarılı öğrenim süreleri istekleri halinde borçlanma talep tarihinde en az aylık alan astsubay çavuşun prime esas kazancının %32’si üzerinden borçlandırılabilir. Bu borç tutarı 2 yıl içinde eşit taksitler halinde ödenir.</w:t>
      </w:r>
    </w:p>
    <w:p w14:paraId="375EB038" w14:textId="77777777" w:rsidR="002D3D13" w:rsidRPr="002D3D13" w:rsidRDefault="002D3D13" w:rsidP="002D3D13">
      <w:pPr>
        <w:rPr>
          <w:sz w:val="23"/>
          <w:szCs w:val="23"/>
        </w:rPr>
      </w:pPr>
    </w:p>
    <w:p w14:paraId="15D42961" w14:textId="77777777" w:rsidR="002D3D13" w:rsidRPr="002D3D13" w:rsidRDefault="002D3D13" w:rsidP="002D3D13">
      <w:pPr>
        <w:spacing w:line="276" w:lineRule="auto"/>
        <w:jc w:val="both"/>
        <w:rPr>
          <w:sz w:val="8"/>
          <w:szCs w:val="8"/>
        </w:rPr>
      </w:pPr>
    </w:p>
    <w:p w14:paraId="2D7B7FCF" w14:textId="5708E1E8" w:rsidR="00EC1B86" w:rsidRDefault="007B7560" w:rsidP="002D3D13">
      <w:pPr>
        <w:pStyle w:val="ListeParagraf"/>
        <w:numPr>
          <w:ilvl w:val="0"/>
          <w:numId w:val="10"/>
        </w:numPr>
        <w:spacing w:line="276" w:lineRule="auto"/>
        <w:jc w:val="both"/>
      </w:pPr>
      <w:r w:rsidRPr="002D3D13">
        <w:lastRenderedPageBreak/>
        <w:t xml:space="preserve">5510 sayılı kanun yürürlüğe girdiği tarihte </w:t>
      </w:r>
      <w:r w:rsidR="00563018" w:rsidRPr="002D3D13">
        <w:t>fakülte ve yüksekokullarda EGM hesabına okuyan veya kendi hesabına okumakta iken EGM hesabına okumaya devam eden öğrenciler ile Emniyet Hizmetleri Sınıfında 4C kapsamında çalışmakta olanların bahse konu okullarda geçen başarılı eğitim süreleri istekleri halinde, borçlanma talep tarihinde ilgilisine göre en az aylık alan Polis ve Komiser Yardımcısının prime esas kazancının %32’si üzerinden bu sürelere ait sigortalı ve işveren hissesi priminin tamamını borçlandırılmak suretiyle hizmetten sayılır. Bu borç tutarı 2 yıl içinde eşit taksitler halinde ödenir.</w:t>
      </w:r>
    </w:p>
    <w:p w14:paraId="0ACF5B46" w14:textId="77777777" w:rsidR="002D3D13" w:rsidRPr="002D3D13" w:rsidRDefault="002D3D13" w:rsidP="002D3D13">
      <w:pPr>
        <w:spacing w:line="276" w:lineRule="auto"/>
        <w:ind w:left="360"/>
        <w:jc w:val="both"/>
        <w:rPr>
          <w:sz w:val="8"/>
          <w:szCs w:val="8"/>
        </w:rPr>
      </w:pPr>
    </w:p>
    <w:p w14:paraId="6ADE3909" w14:textId="15A49E55" w:rsidR="00EC1B86" w:rsidRPr="002D3D13" w:rsidRDefault="00EC1B86" w:rsidP="002D3D13">
      <w:pPr>
        <w:pStyle w:val="ListeParagraf"/>
        <w:numPr>
          <w:ilvl w:val="0"/>
          <w:numId w:val="10"/>
        </w:numPr>
        <w:spacing w:line="276" w:lineRule="auto"/>
        <w:jc w:val="both"/>
      </w:pPr>
      <w:r w:rsidRPr="002D3D13">
        <w:t xml:space="preserve">Sigortalı olmaksızın, Ecnebi Memleketlere Gönderilecek Talebe Hakkında Kanuna göre yurtdışına gönderilen ve öğrenimini başarıyla tamamlayarak yurda dönenlerden yükümlülüğü bulunduğu mecburi hizmet süresini tamamlamış olanların, yurtdışında </w:t>
      </w:r>
      <w:r w:rsidR="00AC191D">
        <w:t>resmî</w:t>
      </w:r>
      <w:r w:rsidRPr="002D3D13">
        <w:t xml:space="preserve"> öğrenci olarak geçirmiş oldukları öğrenim sürelerinin 18 yaşının tamamlanmasından sonraki döneme ait olan kısmı borçlandırılabilir.</w:t>
      </w:r>
    </w:p>
    <w:p w14:paraId="572455D6" w14:textId="0B703C80" w:rsidR="00EC1B86" w:rsidRPr="00081F95" w:rsidRDefault="00EC1B86" w:rsidP="002D3D13">
      <w:pPr>
        <w:spacing w:line="300" w:lineRule="auto"/>
        <w:jc w:val="both"/>
        <w:rPr>
          <w:sz w:val="16"/>
          <w:szCs w:val="16"/>
        </w:rPr>
      </w:pPr>
    </w:p>
    <w:p w14:paraId="67ADA394" w14:textId="77777777" w:rsidR="001B4B1D" w:rsidRPr="002D3D13" w:rsidRDefault="00F10D9B" w:rsidP="002D3D13">
      <w:pPr>
        <w:spacing w:line="300" w:lineRule="auto"/>
        <w:jc w:val="both"/>
      </w:pPr>
      <w:r w:rsidRPr="002D3D13">
        <w:sym w:font="Wingdings" w:char="F0E8"/>
      </w:r>
      <w:r w:rsidRPr="002D3D13">
        <w:t xml:space="preserve"> </w:t>
      </w:r>
      <w:r w:rsidR="001B4B1D" w:rsidRPr="002D3D13">
        <w:t>Borçlanma sürelerinin ne şekilde belgeleneceğini belirlemeye Kurum yetkilidir.</w:t>
      </w:r>
    </w:p>
    <w:p w14:paraId="64AC9744" w14:textId="77777777" w:rsidR="001B4B1D" w:rsidRPr="00081F95" w:rsidRDefault="001B4B1D" w:rsidP="002D3D13">
      <w:pPr>
        <w:spacing w:line="300" w:lineRule="auto"/>
        <w:jc w:val="both"/>
        <w:rPr>
          <w:sz w:val="12"/>
          <w:szCs w:val="12"/>
        </w:rPr>
      </w:pPr>
    </w:p>
    <w:p w14:paraId="78F8B7D4" w14:textId="7C3F2D0F" w:rsidR="00F10D9B" w:rsidRPr="002D3D13" w:rsidRDefault="001B4B1D" w:rsidP="002D3D13">
      <w:pPr>
        <w:spacing w:line="300" w:lineRule="auto"/>
        <w:jc w:val="both"/>
      </w:pPr>
      <w:r w:rsidRPr="002D3D13">
        <w:sym w:font="Wingdings" w:char="F0E8"/>
      </w:r>
      <w:r w:rsidRPr="002D3D13">
        <w:t xml:space="preserve"> </w:t>
      </w:r>
      <w:r w:rsidR="00F10D9B" w:rsidRPr="002D3D13">
        <w:t xml:space="preserve"> </w:t>
      </w:r>
      <w:r w:rsidRPr="002D3D13">
        <w:t>Bu kanuna göre tespit edilen sigortalılığın başlangıç tarihinden önceki süreler için borçlandırılma halinde sigortalılığın başlangıç tarihi, borçlandırılan gün sayısı kadar geriye götürülür. Kanunun yürürlük tarihinden sonraki sürelere ait borçlanmalarda; borçlanılan prime esas gün sayısı borçlanılan ilgili aylara mal edilir. Seçilen PEK, borcun ödendiği tarihteki prime esas asgari kazanca oranlanarak söz konusu oran ilgili ayın prime esas asgari kazancı ile çarpılır. Bulunan tutar ilgili ayın prime esas kazancı kabul edilir. Ancak hesaplanan prime esas kazanç hiçbir suretle o ayın prime esas azami kazancını geçemez.</w:t>
      </w:r>
    </w:p>
    <w:p w14:paraId="3FB7DB98" w14:textId="77777777" w:rsidR="00F10D9B" w:rsidRPr="00081F95" w:rsidRDefault="00F10D9B" w:rsidP="002D3D13">
      <w:pPr>
        <w:spacing w:line="300" w:lineRule="auto"/>
        <w:jc w:val="both"/>
        <w:rPr>
          <w:sz w:val="16"/>
          <w:szCs w:val="16"/>
        </w:rPr>
      </w:pPr>
    </w:p>
    <w:p w14:paraId="3870EE82" w14:textId="78B12A7C" w:rsidR="00565CB4" w:rsidRPr="002D3D13" w:rsidRDefault="00EC1B86" w:rsidP="002D3D13">
      <w:pPr>
        <w:spacing w:line="300" w:lineRule="auto"/>
        <w:jc w:val="both"/>
      </w:pPr>
      <w:r w:rsidRPr="002D3D13">
        <w:sym w:font="Wingdings" w:char="F0E8"/>
      </w:r>
      <w:r w:rsidRPr="002D3D13">
        <w:t xml:space="preserve"> Borçlanılan sürede ödenecek miktarın tespitinde “</w:t>
      </w:r>
      <w:r w:rsidRPr="002D3D13">
        <w:rPr>
          <w:i/>
          <w:iCs/>
        </w:rPr>
        <w:t>borçlanılan dönemi içine alan tarihler”</w:t>
      </w:r>
      <w:r w:rsidRPr="002D3D13">
        <w:t xml:space="preserve"> esas alınır.</w:t>
      </w:r>
    </w:p>
    <w:p w14:paraId="560DF915" w14:textId="220C49B6" w:rsidR="00EC1B86" w:rsidRDefault="00EC1B86" w:rsidP="002D3D13">
      <w:pPr>
        <w:spacing w:line="300" w:lineRule="auto"/>
        <w:jc w:val="both"/>
        <w:rPr>
          <w:sz w:val="16"/>
          <w:szCs w:val="16"/>
        </w:rPr>
      </w:pPr>
    </w:p>
    <w:p w14:paraId="4C748363" w14:textId="561BA120" w:rsidR="00081F95" w:rsidRDefault="00081F95" w:rsidP="002D3D13">
      <w:pPr>
        <w:spacing w:line="300" w:lineRule="auto"/>
        <w:jc w:val="both"/>
      </w:pPr>
      <w:r w:rsidRPr="002D3D13">
        <w:sym w:font="Wingdings" w:char="F0E8"/>
      </w:r>
      <w:r>
        <w:t xml:space="preserve"> Borçlandığı süre müracaat tarihinden önceki hangi sigortalılıksa o sigortalılık esas alınır.</w:t>
      </w:r>
    </w:p>
    <w:p w14:paraId="7D012B84" w14:textId="77777777" w:rsidR="00081F95" w:rsidRPr="00081F95" w:rsidRDefault="00081F95" w:rsidP="002D3D13">
      <w:pPr>
        <w:spacing w:line="300" w:lineRule="auto"/>
        <w:jc w:val="both"/>
        <w:rPr>
          <w:sz w:val="16"/>
          <w:szCs w:val="16"/>
        </w:rPr>
      </w:pPr>
    </w:p>
    <w:p w14:paraId="21FF3B04" w14:textId="7D957E1B" w:rsidR="00EC1B86" w:rsidRPr="00081F95" w:rsidRDefault="002D3D13" w:rsidP="002D3D13">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3"/>
          <w:szCs w:val="23"/>
        </w:rPr>
      </w:pPr>
      <w:r w:rsidRPr="00081F95">
        <w:rPr>
          <w:rFonts w:ascii="Apple Color Emoji" w:hAnsi="Apple Color Emoji" w:cs="Apple Color Emoji"/>
          <w:sz w:val="23"/>
          <w:szCs w:val="23"/>
        </w:rPr>
        <w:t>⚠</w:t>
      </w:r>
      <w:r w:rsidRPr="00081F95">
        <w:rPr>
          <w:sz w:val="23"/>
          <w:szCs w:val="23"/>
        </w:rPr>
        <w:t xml:space="preserve"> </w:t>
      </w:r>
      <w:r w:rsidR="00EC1B86" w:rsidRPr="00081F95">
        <w:rPr>
          <w:sz w:val="23"/>
          <w:szCs w:val="23"/>
        </w:rPr>
        <w:t>Kanunun 5</w:t>
      </w:r>
      <w:r w:rsidR="00772942" w:rsidRPr="00081F95">
        <w:rPr>
          <w:sz w:val="23"/>
          <w:szCs w:val="23"/>
        </w:rPr>
        <w:t>. m</w:t>
      </w:r>
      <w:r w:rsidR="00EC1B86" w:rsidRPr="00081F95">
        <w:rPr>
          <w:sz w:val="23"/>
          <w:szCs w:val="23"/>
        </w:rPr>
        <w:t>addesine tabi sigortalıların borçlandıkları süreler 4A kapsamında hizmet sayılır.</w:t>
      </w:r>
    </w:p>
    <w:p w14:paraId="34E49F07" w14:textId="5B0605A5" w:rsidR="00EC1B86" w:rsidRPr="002D3D13" w:rsidRDefault="00EC1B86" w:rsidP="002D3D13">
      <w:pPr>
        <w:spacing w:line="300" w:lineRule="auto"/>
        <w:jc w:val="both"/>
      </w:pPr>
    </w:p>
    <w:p w14:paraId="364B9A73" w14:textId="29C93710" w:rsidR="00F10D9B" w:rsidRDefault="00F10D9B" w:rsidP="002D3D13">
      <w:pPr>
        <w:spacing w:line="300" w:lineRule="auto"/>
        <w:jc w:val="both"/>
      </w:pPr>
      <w:r w:rsidRPr="002D3D13">
        <w:sym w:font="Wingdings" w:char="F0E8"/>
      </w:r>
      <w:r w:rsidRPr="002D3D13">
        <w:t xml:space="preserve"> Borçlanılacak sürenin hesabında ay 30, yıl 360 gün alınır. Borçlanacağı sürenin başlangıcı ve bitişi ay içinde herhangi bir tarih ise o aylara ait gün sayısı parmak hesabı yapılarak hesaplanır.</w:t>
      </w:r>
    </w:p>
    <w:p w14:paraId="4F596F8D" w14:textId="77777777" w:rsidR="001B4B1D" w:rsidRDefault="001B4B1D" w:rsidP="00EC1B86">
      <w:pPr>
        <w:spacing w:line="276" w:lineRule="auto"/>
      </w:pPr>
    </w:p>
    <w:p w14:paraId="07FF59B8" w14:textId="0609170C" w:rsidR="001B4B1D" w:rsidRPr="002D3D13" w:rsidRDefault="001B4B1D" w:rsidP="00151178">
      <w:pPr>
        <w:spacing w:line="276" w:lineRule="auto"/>
        <w:rPr>
          <w:b/>
          <w:bCs/>
          <w:sz w:val="28"/>
          <w:szCs w:val="28"/>
        </w:rPr>
      </w:pPr>
      <w:r w:rsidRPr="002D3D13">
        <w:rPr>
          <w:b/>
          <w:bCs/>
          <w:sz w:val="28"/>
          <w:szCs w:val="28"/>
        </w:rPr>
        <w:t>MADDE 42 – BİLDİRİM</w:t>
      </w:r>
    </w:p>
    <w:p w14:paraId="500E675C" w14:textId="718E2B73" w:rsidR="00F10D9B" w:rsidRDefault="00F10D9B" w:rsidP="00151178">
      <w:pPr>
        <w:spacing w:line="276" w:lineRule="auto"/>
      </w:pPr>
    </w:p>
    <w:p w14:paraId="7625D44F" w14:textId="61C6EDD5" w:rsidR="001B4B1D" w:rsidRDefault="001B4B1D" w:rsidP="00151178">
      <w:pPr>
        <w:spacing w:line="276" w:lineRule="auto"/>
        <w:rPr>
          <w:sz w:val="26"/>
          <w:szCs w:val="26"/>
        </w:rPr>
      </w:pPr>
      <w:r w:rsidRPr="001B4B1D">
        <w:rPr>
          <w:sz w:val="26"/>
          <w:szCs w:val="26"/>
        </w:rPr>
        <w:t xml:space="preserve">Kurum, sigortalıya veya hak sahiplerine bağlanacak gelir, aylık veya toptan ödemeleri, gerekli belgelerin ve incelemelerin tamamlandığı tarihten itibaren </w:t>
      </w:r>
      <w:r w:rsidRPr="002D3D13">
        <w:rPr>
          <w:b/>
          <w:bCs/>
          <w:sz w:val="26"/>
          <w:szCs w:val="26"/>
        </w:rPr>
        <w:t>en geç 3 ay içinde</w:t>
      </w:r>
      <w:r w:rsidRPr="001B4B1D">
        <w:rPr>
          <w:sz w:val="26"/>
          <w:szCs w:val="26"/>
        </w:rPr>
        <w:t xml:space="preserve"> hesap ve tespit ederek sonuçlarını yazı ile bildirir. </w:t>
      </w:r>
    </w:p>
    <w:p w14:paraId="2A77E396" w14:textId="5462AC03" w:rsidR="001B4B1D" w:rsidRDefault="001B4B1D" w:rsidP="00151178">
      <w:pPr>
        <w:spacing w:line="276" w:lineRule="auto"/>
        <w:rPr>
          <w:sz w:val="26"/>
          <w:szCs w:val="26"/>
        </w:rPr>
      </w:pPr>
    </w:p>
    <w:p w14:paraId="686DC39B" w14:textId="325E0F62" w:rsidR="001B4B1D" w:rsidRPr="00151178" w:rsidRDefault="001B4B1D" w:rsidP="002D3D13">
      <w:pPr>
        <w:spacing w:line="276" w:lineRule="auto"/>
        <w:jc w:val="both"/>
        <w:rPr>
          <w:b/>
          <w:bCs/>
          <w:sz w:val="28"/>
          <w:szCs w:val="28"/>
        </w:rPr>
      </w:pPr>
      <w:r w:rsidRPr="00151178">
        <w:rPr>
          <w:b/>
          <w:bCs/>
          <w:sz w:val="28"/>
          <w:szCs w:val="28"/>
        </w:rPr>
        <w:lastRenderedPageBreak/>
        <w:t xml:space="preserve">MADDE 43 – CUMHURBAŞKANLIĞI, TBMM BAŞKANLIĞI, </w:t>
      </w:r>
      <w:r w:rsidR="00B95BF1">
        <w:rPr>
          <w:b/>
          <w:bCs/>
          <w:sz w:val="28"/>
          <w:szCs w:val="28"/>
        </w:rPr>
        <w:t>C</w:t>
      </w:r>
      <w:r w:rsidR="002D3D13">
        <w:rPr>
          <w:b/>
          <w:bCs/>
          <w:sz w:val="28"/>
          <w:szCs w:val="28"/>
        </w:rPr>
        <w:t>UMHURBAŞKANLIĞI</w:t>
      </w:r>
      <w:r w:rsidR="00B95BF1">
        <w:rPr>
          <w:b/>
          <w:bCs/>
          <w:sz w:val="28"/>
          <w:szCs w:val="28"/>
        </w:rPr>
        <w:t xml:space="preserve"> YARDIMCILIĞI,</w:t>
      </w:r>
      <w:r w:rsidRPr="00151178">
        <w:rPr>
          <w:b/>
          <w:bCs/>
          <w:sz w:val="28"/>
          <w:szCs w:val="28"/>
        </w:rPr>
        <w:t xml:space="preserve"> </w:t>
      </w:r>
      <w:r w:rsidR="00151178" w:rsidRPr="00151178">
        <w:rPr>
          <w:b/>
          <w:bCs/>
          <w:sz w:val="28"/>
          <w:szCs w:val="28"/>
        </w:rPr>
        <w:t>BAKANLIK VE TBMM ÜYELİĞİNDE BULUNANLARIN AYLIKLARI</w:t>
      </w:r>
    </w:p>
    <w:p w14:paraId="6180729C" w14:textId="17B9A231" w:rsidR="00151178" w:rsidRPr="00B95BF1" w:rsidRDefault="00151178" w:rsidP="00151178">
      <w:pPr>
        <w:spacing w:line="276" w:lineRule="auto"/>
        <w:rPr>
          <w:sz w:val="18"/>
          <w:szCs w:val="18"/>
        </w:rPr>
      </w:pPr>
    </w:p>
    <w:p w14:paraId="03ADA9C9" w14:textId="229DBA64" w:rsidR="00565CB4" w:rsidRPr="002D3D13" w:rsidRDefault="00477D19" w:rsidP="002D3D13">
      <w:pPr>
        <w:spacing w:line="288" w:lineRule="auto"/>
        <w:jc w:val="both"/>
      </w:pPr>
      <w:r w:rsidRPr="002D3D13">
        <w:sym w:font="Wingdings" w:char="F0E8"/>
      </w:r>
      <w:r>
        <w:t xml:space="preserve"> </w:t>
      </w:r>
      <w:r w:rsidR="00151178" w:rsidRPr="002D3D13">
        <w:rPr>
          <w:b/>
          <w:bCs/>
        </w:rPr>
        <w:t>Cumhurbaşkanı</w:t>
      </w:r>
      <w:r w:rsidR="00151178" w:rsidRPr="002D3D13">
        <w:t xml:space="preserve"> iken herhangi bir sebeple görevinden ayrılanlara </w:t>
      </w:r>
      <w:r w:rsidR="00151178" w:rsidRPr="002D3D13">
        <w:rPr>
          <w:u w:val="single"/>
        </w:rPr>
        <w:t>yazılı istekleri üzerine, müracaat tarihini takip eden ay başından geçerli olmak üzere</w:t>
      </w:r>
      <w:r w:rsidR="00151178" w:rsidRPr="002D3D13">
        <w:t xml:space="preserve"> </w:t>
      </w:r>
      <w:r w:rsidR="00151178" w:rsidRPr="002D3D13">
        <w:rPr>
          <w:b/>
          <w:bCs/>
        </w:rPr>
        <w:t>Cumhurbaşkanına ödenmekte olan aylık ödeneğin %40’ı yaşlılık aylığı</w:t>
      </w:r>
      <w:r w:rsidR="00151178" w:rsidRPr="002D3D13">
        <w:t xml:space="preserve"> olarak bağlanacaktır. Bu fıkraya göre aylık bağlamada herhangi bir süre görev yapma şartı yoktur.</w:t>
      </w:r>
    </w:p>
    <w:p w14:paraId="1895A6E8" w14:textId="046A3667" w:rsidR="00151178" w:rsidRPr="002D3D13" w:rsidRDefault="00151178" w:rsidP="002D3D13">
      <w:pPr>
        <w:spacing w:line="288" w:lineRule="auto"/>
        <w:jc w:val="both"/>
        <w:rPr>
          <w:sz w:val="10"/>
          <w:szCs w:val="10"/>
        </w:rPr>
      </w:pPr>
    </w:p>
    <w:p w14:paraId="79B5CED4" w14:textId="0E78EAE7" w:rsidR="00151178" w:rsidRDefault="00151178" w:rsidP="002D3D13">
      <w:pPr>
        <w:pStyle w:val="ListeParagraf"/>
        <w:numPr>
          <w:ilvl w:val="0"/>
          <w:numId w:val="1"/>
        </w:numPr>
        <w:spacing w:line="288" w:lineRule="auto"/>
        <w:jc w:val="both"/>
        <w:rPr>
          <w:sz w:val="22"/>
          <w:szCs w:val="22"/>
        </w:rPr>
      </w:pPr>
      <w:r w:rsidRPr="002D3D13">
        <w:rPr>
          <w:sz w:val="22"/>
          <w:szCs w:val="22"/>
        </w:rPr>
        <w:t>Herhangi bir nedenle görevden ayrılan Cumhurbaşkanı, aynı zamanda normal yaşlılık aylığına da hak kazanıyorsa yaşlılık aylığı ayrıca hesaplanır ve hangi aylık yüksekse o bağlanır.</w:t>
      </w:r>
    </w:p>
    <w:p w14:paraId="4FD86394" w14:textId="77777777" w:rsidR="002D3D13" w:rsidRPr="002D3D13" w:rsidRDefault="002D3D13" w:rsidP="002D3D13">
      <w:pPr>
        <w:pStyle w:val="ListeParagraf"/>
        <w:spacing w:line="288" w:lineRule="auto"/>
        <w:jc w:val="both"/>
        <w:rPr>
          <w:sz w:val="8"/>
          <w:szCs w:val="8"/>
        </w:rPr>
      </w:pPr>
    </w:p>
    <w:p w14:paraId="019C070B" w14:textId="6FB7CE14" w:rsidR="00151178" w:rsidRPr="002D3D13" w:rsidRDefault="00151178" w:rsidP="002D3D13">
      <w:pPr>
        <w:pStyle w:val="ListeParagraf"/>
        <w:numPr>
          <w:ilvl w:val="0"/>
          <w:numId w:val="1"/>
        </w:numPr>
        <w:spacing w:line="288" w:lineRule="auto"/>
        <w:jc w:val="both"/>
        <w:rPr>
          <w:sz w:val="22"/>
          <w:szCs w:val="22"/>
        </w:rPr>
      </w:pPr>
      <w:r w:rsidRPr="002D3D13">
        <w:rPr>
          <w:sz w:val="22"/>
          <w:szCs w:val="22"/>
        </w:rPr>
        <w:t>Cumhurbaşkanının 28</w:t>
      </w:r>
      <w:r w:rsidR="00772942">
        <w:rPr>
          <w:sz w:val="22"/>
          <w:szCs w:val="22"/>
        </w:rPr>
        <w:t>. m</w:t>
      </w:r>
      <w:r w:rsidRPr="002D3D13">
        <w:rPr>
          <w:sz w:val="22"/>
          <w:szCs w:val="22"/>
        </w:rPr>
        <w:t>addeye göre normal yaşlılık aylığına hak kazanamaması halinde %40 oranda bağlanan aylığın tümü hazineden tahsil edilir. 28.</w:t>
      </w:r>
      <w:r w:rsidR="002D3D13">
        <w:rPr>
          <w:sz w:val="22"/>
          <w:szCs w:val="22"/>
        </w:rPr>
        <w:t xml:space="preserve"> </w:t>
      </w:r>
      <w:r w:rsidRPr="002D3D13">
        <w:rPr>
          <w:sz w:val="22"/>
          <w:szCs w:val="22"/>
        </w:rPr>
        <w:t>maddeye göre normal yaşlılık aylığına hak kazanması halindeyse hesaplanan normal yaşlılık aylığı ile %40 hesaplanan aylık arasındaki fark hazineden tahsil edilir.</w:t>
      </w:r>
    </w:p>
    <w:p w14:paraId="45A48A1E" w14:textId="61DB47E0" w:rsidR="00151178" w:rsidRPr="002D3D13" w:rsidRDefault="00151178" w:rsidP="002D3D13">
      <w:pPr>
        <w:spacing w:line="288" w:lineRule="auto"/>
        <w:jc w:val="both"/>
        <w:rPr>
          <w:sz w:val="16"/>
          <w:szCs w:val="16"/>
        </w:rPr>
      </w:pPr>
    </w:p>
    <w:p w14:paraId="53FC92D3" w14:textId="426A10F8" w:rsidR="00151178" w:rsidRPr="002D3D13" w:rsidRDefault="00151178" w:rsidP="002D3D13">
      <w:pPr>
        <w:spacing w:line="288" w:lineRule="auto"/>
        <w:jc w:val="both"/>
      </w:pPr>
      <w:r w:rsidRPr="002D3D13">
        <w:sym w:font="Wingdings" w:char="F0E8"/>
      </w:r>
      <w:r w:rsidRPr="002D3D13">
        <w:t xml:space="preserve"> </w:t>
      </w:r>
      <w:r w:rsidR="00477D19">
        <w:rPr>
          <w:bCs/>
        </w:rPr>
        <w:t>TBMM</w:t>
      </w:r>
      <w:r w:rsidR="00477D19" w:rsidRPr="00477D19">
        <w:rPr>
          <w:bCs/>
        </w:rPr>
        <w:t xml:space="preserve"> Başkanı veya Başbakan iken bu görevinden herhangi bir nedenle ayrılanlara, istekleri üzerine, müracaat tarihini takip eden ay başından itibaren, </w:t>
      </w:r>
      <w:r w:rsidR="00477D19" w:rsidRPr="00477D19">
        <w:rPr>
          <w:b/>
          <w:bCs/>
        </w:rPr>
        <w:t xml:space="preserve">126.000 gösterge rakamının memur aylık katsayısı ile çarpımı sonucu bulunacak tutarda </w:t>
      </w:r>
      <w:r w:rsidR="00477D19" w:rsidRPr="00477D19">
        <w:rPr>
          <w:bCs/>
        </w:rPr>
        <w:t>yaşlılık aylığı bağlanır.</w:t>
      </w:r>
      <w:r w:rsidR="00477D19">
        <w:rPr>
          <w:bCs/>
        </w:rPr>
        <w:t xml:space="preserve"> </w:t>
      </w:r>
      <w:r w:rsidR="00477D19" w:rsidRPr="00477D19">
        <w:rPr>
          <w:bCs/>
          <w:sz w:val="18"/>
          <w:szCs w:val="18"/>
        </w:rPr>
        <w:t>(01.07.2022 tarihli değişiklik)</w:t>
      </w:r>
    </w:p>
    <w:p w14:paraId="4C5FA69A" w14:textId="77777777" w:rsidR="00151178" w:rsidRPr="002D3D13" w:rsidRDefault="00151178" w:rsidP="002D3D13">
      <w:pPr>
        <w:spacing w:line="288" w:lineRule="auto"/>
        <w:jc w:val="both"/>
        <w:rPr>
          <w:sz w:val="10"/>
          <w:szCs w:val="10"/>
        </w:rPr>
      </w:pPr>
    </w:p>
    <w:p w14:paraId="6F7C4322" w14:textId="67D3E084" w:rsidR="00151178" w:rsidRPr="002D3D13" w:rsidRDefault="00151178" w:rsidP="002D3D13">
      <w:pPr>
        <w:pStyle w:val="ListeParagraf"/>
        <w:numPr>
          <w:ilvl w:val="0"/>
          <w:numId w:val="1"/>
        </w:numPr>
        <w:spacing w:line="288" w:lineRule="auto"/>
        <w:jc w:val="both"/>
      </w:pPr>
      <w:r w:rsidRPr="002D3D13">
        <w:t>Ancak TBMM Başkanının görevinden ayrıldığı tarih itibariyle 28</w:t>
      </w:r>
      <w:r w:rsidR="00772942">
        <w:t>. m</w:t>
      </w:r>
      <w:r w:rsidRPr="002D3D13">
        <w:t>addeye göre normal yaşlılık aylığı almaya hak kazanırsa aylıklardan yüksek olanı ödenir.</w:t>
      </w:r>
    </w:p>
    <w:p w14:paraId="11B36A11" w14:textId="7BCC8E4B" w:rsidR="00151178" w:rsidRPr="002D3D13" w:rsidRDefault="00151178" w:rsidP="002D3D13">
      <w:pPr>
        <w:spacing w:line="288" w:lineRule="auto"/>
        <w:jc w:val="both"/>
        <w:rPr>
          <w:sz w:val="16"/>
          <w:szCs w:val="16"/>
        </w:rPr>
      </w:pPr>
    </w:p>
    <w:p w14:paraId="717BD398" w14:textId="7BF3D99B" w:rsidR="00151178" w:rsidRPr="002D3D13" w:rsidRDefault="00151178" w:rsidP="002D3D13">
      <w:pPr>
        <w:spacing w:line="288" w:lineRule="auto"/>
        <w:jc w:val="both"/>
      </w:pPr>
      <w:r w:rsidRPr="002D3D13">
        <w:sym w:font="Wingdings" w:char="F0E8"/>
      </w:r>
      <w:r w:rsidRPr="002D3D13">
        <w:t xml:space="preserve"> Cumhurbaşkanı</w:t>
      </w:r>
      <w:r w:rsidR="00477D19">
        <w:t xml:space="preserve">, Başbakan </w:t>
      </w:r>
      <w:r w:rsidRPr="002D3D13">
        <w:t>veya TBMM Başkanı iken görevlerinden ayrıldıktan sonra ölenlerin hak sahiplerine de hesap edilen aylıkları hisseleri oranında bağlanır.</w:t>
      </w:r>
    </w:p>
    <w:p w14:paraId="2AE12D09" w14:textId="77777777" w:rsidR="00151178" w:rsidRPr="002D3D13" w:rsidRDefault="00151178" w:rsidP="002D3D13">
      <w:pPr>
        <w:spacing w:line="288" w:lineRule="auto"/>
        <w:jc w:val="both"/>
        <w:rPr>
          <w:sz w:val="16"/>
          <w:szCs w:val="16"/>
        </w:rPr>
      </w:pPr>
    </w:p>
    <w:p w14:paraId="196E3156" w14:textId="16AC1815" w:rsidR="00151178" w:rsidRDefault="00151178" w:rsidP="002D3D13">
      <w:pPr>
        <w:spacing w:line="288" w:lineRule="auto"/>
        <w:jc w:val="both"/>
      </w:pPr>
      <w:r w:rsidRPr="002D3D13">
        <w:rPr>
          <w:b/>
          <w:bCs/>
        </w:rPr>
        <w:t>Örnek:</w:t>
      </w:r>
      <w:r w:rsidRPr="002D3D13">
        <w:t xml:space="preserve"> </w:t>
      </w:r>
      <w:r w:rsidR="00274BDC">
        <w:t>4</w:t>
      </w:r>
      <w:r w:rsidRPr="002D3D13">
        <w:t>0.000 TL yaşlılık aylığı almaktayken ölen Cumhurbaşkanının eşi ve öğrenim görmeyen 20 yaşında oğlu vardır.</w:t>
      </w:r>
    </w:p>
    <w:p w14:paraId="2730705F" w14:textId="77777777" w:rsidR="002D3D13" w:rsidRPr="002D3D13" w:rsidRDefault="002D3D13" w:rsidP="002D3D13">
      <w:pPr>
        <w:spacing w:line="288" w:lineRule="auto"/>
        <w:jc w:val="both"/>
        <w:rPr>
          <w:sz w:val="10"/>
          <w:szCs w:val="10"/>
        </w:rPr>
      </w:pPr>
    </w:p>
    <w:p w14:paraId="4FAC5F76" w14:textId="383C0605" w:rsidR="00151178" w:rsidRPr="002D3D13" w:rsidRDefault="00151178" w:rsidP="002D3D13">
      <w:pPr>
        <w:pStyle w:val="ListeParagraf"/>
        <w:numPr>
          <w:ilvl w:val="0"/>
          <w:numId w:val="1"/>
        </w:numPr>
        <w:spacing w:line="288" w:lineRule="auto"/>
        <w:jc w:val="both"/>
        <w:rPr>
          <w:sz w:val="23"/>
          <w:szCs w:val="23"/>
        </w:rPr>
      </w:pPr>
      <w:r w:rsidRPr="002D3D13">
        <w:rPr>
          <w:sz w:val="23"/>
          <w:szCs w:val="23"/>
        </w:rPr>
        <w:t xml:space="preserve">Dul eşin normal oranı %50’dir. Ancak hiçbir çocuk hak sahibi değilse bu oran %75’tir. Yani </w:t>
      </w:r>
      <w:r w:rsidR="00274BDC">
        <w:rPr>
          <w:sz w:val="23"/>
          <w:szCs w:val="23"/>
        </w:rPr>
        <w:t>30.000</w:t>
      </w:r>
      <w:r w:rsidRPr="002D3D13">
        <w:rPr>
          <w:sz w:val="23"/>
          <w:szCs w:val="23"/>
        </w:rPr>
        <w:t xml:space="preserve"> TL aylık bağlanır. </w:t>
      </w:r>
      <w:r w:rsidRPr="002D3D13">
        <w:rPr>
          <w:sz w:val="23"/>
          <w:szCs w:val="23"/>
          <w:u w:val="single"/>
        </w:rPr>
        <w:t xml:space="preserve">Eğer 20 yaşındaki çocuk öğrenim görseydi oran şu şekilde olacaktı; </w:t>
      </w:r>
    </w:p>
    <w:p w14:paraId="7CF395F8" w14:textId="3CD2BFBB" w:rsidR="00151178" w:rsidRPr="002D3D13" w:rsidRDefault="00151178" w:rsidP="002D3D13">
      <w:pPr>
        <w:pStyle w:val="ListeParagraf"/>
        <w:numPr>
          <w:ilvl w:val="0"/>
          <w:numId w:val="1"/>
        </w:numPr>
        <w:spacing w:line="288" w:lineRule="auto"/>
        <w:jc w:val="both"/>
        <w:rPr>
          <w:sz w:val="23"/>
          <w:szCs w:val="23"/>
        </w:rPr>
      </w:pPr>
      <w:r w:rsidRPr="002D3D13">
        <w:rPr>
          <w:sz w:val="23"/>
          <w:szCs w:val="23"/>
        </w:rPr>
        <w:sym w:font="Wingdings" w:char="F0E8"/>
      </w:r>
      <w:r w:rsidRPr="002D3D13">
        <w:rPr>
          <w:sz w:val="23"/>
          <w:szCs w:val="23"/>
        </w:rPr>
        <w:t xml:space="preserve"> Dul eş %50, çocuk %25, geriye kalan %25 devlete kalır.</w:t>
      </w:r>
    </w:p>
    <w:p w14:paraId="7C124CF6" w14:textId="77777777" w:rsidR="00B95BF1" w:rsidRPr="002D3D13" w:rsidRDefault="00B95BF1" w:rsidP="002D3D13">
      <w:pPr>
        <w:spacing w:line="288" w:lineRule="auto"/>
        <w:ind w:left="360"/>
        <w:jc w:val="both"/>
      </w:pPr>
    </w:p>
    <w:p w14:paraId="0FD906BC" w14:textId="0A61BB0C" w:rsidR="002A39AE" w:rsidRPr="00E55B3B" w:rsidRDefault="00151178" w:rsidP="00E55B3B">
      <w:pPr>
        <w:spacing w:line="288" w:lineRule="auto"/>
        <w:jc w:val="both"/>
        <w:rPr>
          <w:sz w:val="23"/>
          <w:szCs w:val="23"/>
        </w:rPr>
      </w:pPr>
      <w:r w:rsidRPr="002D3D13">
        <w:rPr>
          <w:sz w:val="23"/>
          <w:szCs w:val="23"/>
        </w:rPr>
        <w:sym w:font="Wingdings" w:char="F0E8"/>
      </w:r>
      <w:r w:rsidRPr="002D3D13">
        <w:rPr>
          <w:sz w:val="23"/>
          <w:szCs w:val="23"/>
        </w:rPr>
        <w:t xml:space="preserve"> </w:t>
      </w:r>
      <w:r w:rsidR="00274BDC" w:rsidRPr="00274BDC">
        <w:rPr>
          <w:bCs/>
          <w:sz w:val="22"/>
          <w:szCs w:val="22"/>
        </w:rPr>
        <w:t xml:space="preserve">Cumhurbaşkanı </w:t>
      </w:r>
      <w:r w:rsidR="00274BDC">
        <w:rPr>
          <w:bCs/>
          <w:sz w:val="22"/>
          <w:szCs w:val="22"/>
        </w:rPr>
        <w:t>Y</w:t>
      </w:r>
      <w:r w:rsidR="00274BDC" w:rsidRPr="00274BDC">
        <w:rPr>
          <w:bCs/>
          <w:sz w:val="22"/>
          <w:szCs w:val="22"/>
        </w:rPr>
        <w:t>ardımcıl</w:t>
      </w:r>
      <w:r w:rsidR="00274BDC">
        <w:rPr>
          <w:bCs/>
          <w:sz w:val="22"/>
          <w:szCs w:val="22"/>
        </w:rPr>
        <w:t>arı</w:t>
      </w:r>
      <w:r w:rsidR="00274BDC" w:rsidRPr="00274BDC">
        <w:rPr>
          <w:bCs/>
          <w:sz w:val="22"/>
          <w:szCs w:val="22"/>
        </w:rPr>
        <w:t xml:space="preserve">, </w:t>
      </w:r>
      <w:r w:rsidR="00274BDC">
        <w:rPr>
          <w:bCs/>
          <w:sz w:val="22"/>
          <w:szCs w:val="22"/>
        </w:rPr>
        <w:t>B</w:t>
      </w:r>
      <w:r w:rsidR="00274BDC" w:rsidRPr="00274BDC">
        <w:rPr>
          <w:bCs/>
          <w:sz w:val="22"/>
          <w:szCs w:val="22"/>
        </w:rPr>
        <w:t>akanl</w:t>
      </w:r>
      <w:r w:rsidR="00274BDC">
        <w:rPr>
          <w:bCs/>
          <w:sz w:val="22"/>
          <w:szCs w:val="22"/>
        </w:rPr>
        <w:t>ar,</w:t>
      </w:r>
      <w:r w:rsidR="00274BDC" w:rsidRPr="00274BDC">
        <w:rPr>
          <w:bCs/>
          <w:sz w:val="22"/>
          <w:szCs w:val="22"/>
        </w:rPr>
        <w:t xml:space="preserve"> </w:t>
      </w:r>
      <w:r w:rsidR="00A94D91">
        <w:rPr>
          <w:bCs/>
          <w:sz w:val="22"/>
          <w:szCs w:val="22"/>
        </w:rPr>
        <w:t>TBMM üyeleri</w:t>
      </w:r>
      <w:r w:rsidR="00274BDC" w:rsidRPr="00274BDC">
        <w:rPr>
          <w:bCs/>
          <w:sz w:val="22"/>
          <w:szCs w:val="22"/>
        </w:rPr>
        <w:t xml:space="preserve"> veya bu görevleri herhangi bir sebeple sona erenlere, Kanunun 26, 28, 44, geçici 2 ve geçici 4</w:t>
      </w:r>
      <w:r w:rsidR="00274BDC">
        <w:rPr>
          <w:bCs/>
          <w:sz w:val="22"/>
          <w:szCs w:val="22"/>
        </w:rPr>
        <w:t>’</w:t>
      </w:r>
      <w:r w:rsidR="00274BDC" w:rsidRPr="00274BDC">
        <w:rPr>
          <w:bCs/>
          <w:sz w:val="22"/>
          <w:szCs w:val="22"/>
        </w:rPr>
        <w:t xml:space="preserve">üncü maddeleri gereğince aylık bağlanmasına hak kazanmaları ve </w:t>
      </w:r>
      <w:r w:rsidR="00274BDC" w:rsidRPr="00274BDC">
        <w:rPr>
          <w:b/>
          <w:bCs/>
          <w:sz w:val="22"/>
          <w:szCs w:val="22"/>
          <w:u w:val="single"/>
        </w:rPr>
        <w:t>en az 2 yıl süreyle bu görevlerde bulunmuş olmaları halinde</w:t>
      </w:r>
      <w:r w:rsidR="00274BDC" w:rsidRPr="00274BDC">
        <w:rPr>
          <w:bCs/>
          <w:sz w:val="22"/>
          <w:szCs w:val="22"/>
        </w:rPr>
        <w:t>, 27, 29, geçici 2 ve geçici 4</w:t>
      </w:r>
      <w:r w:rsidR="00274BDC">
        <w:rPr>
          <w:bCs/>
          <w:sz w:val="22"/>
          <w:szCs w:val="22"/>
        </w:rPr>
        <w:t>’</w:t>
      </w:r>
      <w:r w:rsidR="00274BDC" w:rsidRPr="00274BDC">
        <w:rPr>
          <w:bCs/>
          <w:sz w:val="22"/>
          <w:szCs w:val="22"/>
        </w:rPr>
        <w:t xml:space="preserve">üncü maddelere göre hesaplanacak aylık tutarından az olmamak kaydıyla, </w:t>
      </w:r>
      <w:r w:rsidR="00274BDC" w:rsidRPr="00A94D91">
        <w:rPr>
          <w:b/>
          <w:bCs/>
          <w:sz w:val="22"/>
          <w:szCs w:val="22"/>
          <w:u w:val="single"/>
        </w:rPr>
        <w:t>115.225 gösterge rakamının memur aylık katsayısı ile çarpımı sonucu bulunacak tutarda</w:t>
      </w:r>
      <w:r w:rsidR="00274BDC" w:rsidRPr="00274BDC">
        <w:rPr>
          <w:bCs/>
          <w:sz w:val="22"/>
          <w:szCs w:val="22"/>
        </w:rPr>
        <w:t xml:space="preserve"> malullük, emeklilik veya yaşlılık aylığı ödenir. Bu fıkra hükümlerine göre aylık ödenebilmesi için, bu maddenin yürürlüğe girdiği tarihten önce geçici 4 üncü madde kapsamında Cumhurbaşkanı </w:t>
      </w:r>
      <w:r w:rsidR="00A94D91">
        <w:rPr>
          <w:bCs/>
          <w:sz w:val="22"/>
          <w:szCs w:val="22"/>
        </w:rPr>
        <w:t>Yardımcıları</w:t>
      </w:r>
      <w:r w:rsidR="00274BDC" w:rsidRPr="00274BDC">
        <w:rPr>
          <w:bCs/>
          <w:sz w:val="22"/>
          <w:szCs w:val="22"/>
        </w:rPr>
        <w:t xml:space="preserve">, </w:t>
      </w:r>
      <w:r w:rsidR="00A94D91">
        <w:rPr>
          <w:bCs/>
          <w:sz w:val="22"/>
          <w:szCs w:val="22"/>
        </w:rPr>
        <w:t>B</w:t>
      </w:r>
      <w:r w:rsidR="00274BDC" w:rsidRPr="00274BDC">
        <w:rPr>
          <w:bCs/>
          <w:sz w:val="22"/>
          <w:szCs w:val="22"/>
        </w:rPr>
        <w:t>akan</w:t>
      </w:r>
      <w:r w:rsidR="00A94D91">
        <w:rPr>
          <w:bCs/>
          <w:sz w:val="22"/>
          <w:szCs w:val="22"/>
        </w:rPr>
        <w:t>lar</w:t>
      </w:r>
      <w:r w:rsidR="00274BDC" w:rsidRPr="00274BDC">
        <w:rPr>
          <w:bCs/>
          <w:sz w:val="22"/>
          <w:szCs w:val="22"/>
        </w:rPr>
        <w:t xml:space="preserve"> ya da </w:t>
      </w:r>
      <w:r w:rsidR="00A94D91">
        <w:rPr>
          <w:bCs/>
          <w:sz w:val="22"/>
          <w:szCs w:val="22"/>
        </w:rPr>
        <w:t>TBMM</w:t>
      </w:r>
      <w:r w:rsidR="00274BDC" w:rsidRPr="00274BDC">
        <w:rPr>
          <w:bCs/>
          <w:sz w:val="22"/>
          <w:szCs w:val="22"/>
        </w:rPr>
        <w:t xml:space="preserve"> üyeliği görevi esas alınarak malullük veya emeklilik aylığı ödenenler hariç olmak üzere malullük, emeklilik veya yaşlılık aylığı bağlanmış olanlar ile aylık bağlanma şartlarını haiz olmayanların en az 2 yıl süreyle en yüksek Devlet memuru emsal alınarak sigorta primi veya geçici 4 üncü madde kapsamında emekli keseneği ile kurum karşılığı ödemiş olmaları da zorunludur.</w:t>
      </w:r>
    </w:p>
    <w:p w14:paraId="309D8355" w14:textId="7CCC3158" w:rsidR="002A39AE" w:rsidRPr="009D3C65" w:rsidRDefault="002A39AE" w:rsidP="00E55B3B">
      <w:pPr>
        <w:spacing w:line="300" w:lineRule="auto"/>
        <w:jc w:val="both"/>
      </w:pPr>
      <w:r w:rsidRPr="009D3C65">
        <w:lastRenderedPageBreak/>
        <w:sym w:font="Wingdings" w:char="F0E8"/>
      </w:r>
      <w:r w:rsidRPr="009D3C65">
        <w:t xml:space="preserve"> Yukarıdaki fıkraya göre tespit edilen aylığı almakta iken ya da Cumhurbaşkanı Yardımcılığı, Bakanlık veya TBMM üyeliği görevleri sırasında veya bu görevlerinin sona ermesinden sonra ölenlerin Kanunda düzenlenen koşullara sahi</w:t>
      </w:r>
      <w:r w:rsidR="00851CD2">
        <w:t>p</w:t>
      </w:r>
      <w:r w:rsidRPr="009D3C65">
        <w:t xml:space="preserve"> olan hak sahiplerine, 2 yıl süreyle bu görevlerde bulunmuş olma ve sigorta primi veya emekli keseneği ile kurum karşılığı ödenmesi açısından yukarıdaki fıkrada düzenlenmiş olan şart aranmaksızın bu maddeye göre hesap edilen aylık esas alınarak ölüm ya da dul ve yetim aylığı bağlanır.</w:t>
      </w:r>
    </w:p>
    <w:p w14:paraId="278E61B7" w14:textId="1C477DC7" w:rsidR="002A39AE" w:rsidRPr="009D3C65" w:rsidRDefault="002A39AE" w:rsidP="00E55B3B">
      <w:pPr>
        <w:spacing w:line="300" w:lineRule="auto"/>
        <w:jc w:val="both"/>
      </w:pPr>
    </w:p>
    <w:p w14:paraId="7DB0FC07" w14:textId="0E417D2F" w:rsidR="002A39AE" w:rsidRPr="009D3C65" w:rsidRDefault="002A39AE" w:rsidP="00E55B3B">
      <w:pPr>
        <w:spacing w:line="300" w:lineRule="auto"/>
        <w:jc w:val="both"/>
      </w:pPr>
      <w:r w:rsidRPr="009D3C65">
        <w:sym w:font="Wingdings" w:char="F0E8"/>
      </w:r>
      <w:r w:rsidRPr="009D3C65">
        <w:t xml:space="preserve"> Ancak Cumhurbaşkanı Yardımcılığı, Bakanlık veya TBMM üyeliği görevlerinde bulunanlar ile bunlardan ölenlerin hak sahiplerine 27, 29, 33, geçici 2 ve geçici 4.</w:t>
      </w:r>
      <w:r w:rsidR="00E55B3B">
        <w:t xml:space="preserve"> </w:t>
      </w:r>
      <w:r w:rsidRPr="009D3C65">
        <w:t xml:space="preserve">maddelere göre hesaplanan aylık, bağlanan aylıktan düşükse </w:t>
      </w:r>
      <w:r w:rsidRPr="00C25032">
        <w:rPr>
          <w:u w:val="single"/>
        </w:rPr>
        <w:t>aradaki fark</w:t>
      </w:r>
      <w:r w:rsidRPr="009D3C65">
        <w:t xml:space="preserve"> hazineden tahsil edilir. </w:t>
      </w:r>
    </w:p>
    <w:p w14:paraId="58BC43FD" w14:textId="4989258A" w:rsidR="002A39AE" w:rsidRPr="009D3C65" w:rsidRDefault="002A39AE" w:rsidP="00E55B3B">
      <w:pPr>
        <w:spacing w:line="300" w:lineRule="auto"/>
        <w:jc w:val="both"/>
      </w:pPr>
    </w:p>
    <w:p w14:paraId="1D39E2C5" w14:textId="6DAD96E6" w:rsidR="00A94D91" w:rsidRDefault="00A94D91" w:rsidP="00B92538">
      <w:pPr>
        <w:spacing w:after="240" w:line="300" w:lineRule="auto"/>
        <w:jc w:val="both"/>
        <w:rPr>
          <w:sz w:val="18"/>
          <w:szCs w:val="18"/>
        </w:rPr>
      </w:pPr>
      <w:r>
        <w:sym w:font="Wingdings" w:char="F0E8"/>
      </w:r>
      <w:r>
        <w:t xml:space="preserve"> TBMM</w:t>
      </w:r>
      <w:r w:rsidRPr="00A94D91">
        <w:t xml:space="preserve"> Başkan</w:t>
      </w:r>
      <w:r>
        <w:t>ı</w:t>
      </w:r>
      <w:r w:rsidRPr="00A94D91">
        <w:t xml:space="preserve">, Cumhurbaşkanı </w:t>
      </w:r>
      <w:r>
        <w:t>Y</w:t>
      </w:r>
      <w:r w:rsidRPr="00A94D91">
        <w:t>ardımcı</w:t>
      </w:r>
      <w:r>
        <w:t>ları</w:t>
      </w:r>
      <w:r w:rsidRPr="00A94D91">
        <w:t xml:space="preserve">, </w:t>
      </w:r>
      <w:r>
        <w:t>B</w:t>
      </w:r>
      <w:r w:rsidRPr="00A94D91">
        <w:t>akan</w:t>
      </w:r>
      <w:r>
        <w:t>ar</w:t>
      </w:r>
      <w:r w:rsidRPr="00A94D91">
        <w:t xml:space="preserve"> veya </w:t>
      </w:r>
      <w:r>
        <w:t>TBMM</w:t>
      </w:r>
      <w:r w:rsidRPr="00A94D91">
        <w:t xml:space="preserve"> üyeliği görevlerinde bulunanların altıncı fıkra kapsamında yapılacak sigorta primi veya emekli keseneği ile kurum karşılığı hesaplamalarında </w:t>
      </w:r>
      <w:r w:rsidRPr="00A94D91">
        <w:rPr>
          <w:b/>
        </w:rPr>
        <w:t>9000 ek gösterge</w:t>
      </w:r>
      <w:r w:rsidRPr="00A94D91">
        <w:t xml:space="preserve"> rakamı esas alınır.</w:t>
      </w:r>
      <w:r>
        <w:t xml:space="preserve"> </w:t>
      </w:r>
      <w:r w:rsidRPr="00A94D91">
        <w:rPr>
          <w:sz w:val="18"/>
          <w:szCs w:val="18"/>
        </w:rPr>
        <w:t>(01.07.2022 değişikliği)</w:t>
      </w:r>
    </w:p>
    <w:p w14:paraId="1BE6299D" w14:textId="0C67C2F1" w:rsidR="002A39AE" w:rsidRPr="00B92538" w:rsidRDefault="00B92538" w:rsidP="00B92538">
      <w:pPr>
        <w:spacing w:after="240" w:line="300" w:lineRule="auto"/>
        <w:jc w:val="both"/>
      </w:pPr>
      <w:r w:rsidRPr="009D3C65">
        <w:sym w:font="Wingdings" w:char="F0E8"/>
      </w:r>
      <w:r w:rsidRPr="009D3C65">
        <w:t xml:space="preserve"> </w:t>
      </w:r>
      <w:r w:rsidRPr="00B92538">
        <w:t>Birinci fıkra kapsamında bağlanan aylıklar, Cumhurbaşkanına ödenmekte olan aylık ödenekteki değişime bağlı olarak yeniden hesaplanarak ödenir ve bu madde kapsamında bağlanan aylıklar hakkında 55 inci maddenin ikinci fıkrası uygulanmaz.</w:t>
      </w:r>
      <w:r>
        <w:t xml:space="preserve"> (</w:t>
      </w:r>
      <w:r w:rsidRPr="00A94D91">
        <w:rPr>
          <w:sz w:val="18"/>
          <w:szCs w:val="18"/>
        </w:rPr>
        <w:t>01.07.2022 değişikliği)</w:t>
      </w:r>
    </w:p>
    <w:p w14:paraId="7AC6B5C0" w14:textId="016C3B8F" w:rsidR="00151178" w:rsidRPr="00E55B3B" w:rsidRDefault="002A39AE" w:rsidP="00E55B3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0"/>
          <w:szCs w:val="20"/>
        </w:rPr>
      </w:pPr>
      <w:r w:rsidRPr="002A39AE">
        <w:rPr>
          <w:b/>
          <w:bCs/>
          <w:sz w:val="20"/>
          <w:szCs w:val="20"/>
        </w:rPr>
        <w:t>55-2:</w:t>
      </w:r>
      <w:r w:rsidRPr="002A39AE">
        <w:rPr>
          <w:sz w:val="20"/>
          <w:szCs w:val="20"/>
        </w:rPr>
        <w:t xml:space="preserve"> Bu Kanuna göre bağlanan gelir ve aylıklar her yılın ocak ve temmuz ödeme tarihlerinden geçerli olmak üzere bir önceki 6 aylık döneme göre TÜİK tarafından</w:t>
      </w:r>
      <w:r>
        <w:rPr>
          <w:sz w:val="20"/>
          <w:szCs w:val="20"/>
        </w:rPr>
        <w:t xml:space="preserve"> </w:t>
      </w:r>
      <w:r w:rsidRPr="002A39AE">
        <w:rPr>
          <w:sz w:val="20"/>
          <w:szCs w:val="20"/>
        </w:rPr>
        <w:t>açıklanan en son temel yıllı tüketici fiyatları genel endeksindeki değişim oranı kadar artırılarak belirlenir.</w:t>
      </w:r>
    </w:p>
    <w:p w14:paraId="47A9F7FA" w14:textId="77777777" w:rsidR="002F2044" w:rsidRDefault="002F2044" w:rsidP="00151178">
      <w:pPr>
        <w:spacing w:line="276" w:lineRule="auto"/>
        <w:rPr>
          <w:sz w:val="22"/>
          <w:szCs w:val="22"/>
        </w:rPr>
      </w:pPr>
    </w:p>
    <w:tbl>
      <w:tblPr>
        <w:tblStyle w:val="TabloKlavuzu"/>
        <w:tblW w:w="0" w:type="auto"/>
        <w:tblLook w:val="04A0" w:firstRow="1" w:lastRow="0" w:firstColumn="1" w:lastColumn="0" w:noHBand="0" w:noVBand="1"/>
      </w:tblPr>
      <w:tblGrid>
        <w:gridCol w:w="3499"/>
        <w:gridCol w:w="5557"/>
      </w:tblGrid>
      <w:tr w:rsidR="002F2044" w14:paraId="0244DAE0" w14:textId="027550CD" w:rsidTr="00E55B3B">
        <w:tc>
          <w:tcPr>
            <w:tcW w:w="3499" w:type="dxa"/>
            <w:shd w:val="clear" w:color="auto" w:fill="F2F2F2" w:themeFill="background1" w:themeFillShade="F2"/>
          </w:tcPr>
          <w:p w14:paraId="5110882C" w14:textId="04722599" w:rsidR="002F2044" w:rsidRPr="002F2044" w:rsidRDefault="002F2044" w:rsidP="002F2044">
            <w:pPr>
              <w:spacing w:line="360" w:lineRule="auto"/>
              <w:rPr>
                <w:b/>
                <w:bCs/>
                <w:sz w:val="23"/>
                <w:szCs w:val="23"/>
              </w:rPr>
            </w:pPr>
            <w:r w:rsidRPr="002F2044">
              <w:rPr>
                <w:b/>
                <w:bCs/>
                <w:sz w:val="23"/>
                <w:szCs w:val="23"/>
              </w:rPr>
              <w:t>Cumhurbaşkanlığı yaşlılık aylığı</w:t>
            </w:r>
          </w:p>
        </w:tc>
        <w:tc>
          <w:tcPr>
            <w:tcW w:w="5557" w:type="dxa"/>
            <w:shd w:val="clear" w:color="auto" w:fill="F2F2F2" w:themeFill="background1" w:themeFillShade="F2"/>
          </w:tcPr>
          <w:p w14:paraId="69A985E9" w14:textId="54B78703" w:rsidR="002F2044" w:rsidRPr="002F2044" w:rsidRDefault="002F2044" w:rsidP="002F2044">
            <w:pPr>
              <w:spacing w:line="360" w:lineRule="auto"/>
              <w:rPr>
                <w:sz w:val="23"/>
                <w:szCs w:val="23"/>
              </w:rPr>
            </w:pPr>
            <w:r w:rsidRPr="002F2044">
              <w:rPr>
                <w:sz w:val="23"/>
                <w:szCs w:val="23"/>
              </w:rPr>
              <w:t xml:space="preserve">Cumhurbaşkanına ödenmekte olan </w:t>
            </w:r>
            <w:r w:rsidR="0050061F">
              <w:rPr>
                <w:sz w:val="23"/>
                <w:szCs w:val="23"/>
              </w:rPr>
              <w:t>ödenek</w:t>
            </w:r>
            <w:r w:rsidRPr="002F2044">
              <w:rPr>
                <w:sz w:val="23"/>
                <w:szCs w:val="23"/>
              </w:rPr>
              <w:t xml:space="preserve"> x %40</w:t>
            </w:r>
          </w:p>
        </w:tc>
      </w:tr>
      <w:tr w:rsidR="002F2044" w14:paraId="1DFB2504" w14:textId="762B9C40" w:rsidTr="00E55B3B">
        <w:trPr>
          <w:trHeight w:val="280"/>
        </w:trPr>
        <w:tc>
          <w:tcPr>
            <w:tcW w:w="3499" w:type="dxa"/>
            <w:shd w:val="clear" w:color="auto" w:fill="F2F2F2" w:themeFill="background1" w:themeFillShade="F2"/>
          </w:tcPr>
          <w:p w14:paraId="268D8384" w14:textId="5D86A449" w:rsidR="00B92538" w:rsidRPr="00B92538" w:rsidRDefault="002F2044" w:rsidP="00A94D91">
            <w:pPr>
              <w:spacing w:before="240" w:line="360" w:lineRule="auto"/>
              <w:rPr>
                <w:b/>
                <w:bCs/>
                <w:sz w:val="6"/>
                <w:szCs w:val="6"/>
              </w:rPr>
            </w:pPr>
            <w:r w:rsidRPr="002F2044">
              <w:rPr>
                <w:b/>
                <w:bCs/>
                <w:sz w:val="23"/>
                <w:szCs w:val="23"/>
              </w:rPr>
              <w:t>TBMM Başkanı yaşlılık aylığı</w:t>
            </w:r>
            <w:r w:rsidR="00B92538">
              <w:rPr>
                <w:b/>
                <w:bCs/>
                <w:sz w:val="23"/>
                <w:szCs w:val="23"/>
              </w:rPr>
              <w:br/>
            </w:r>
          </w:p>
        </w:tc>
        <w:tc>
          <w:tcPr>
            <w:tcW w:w="5557" w:type="dxa"/>
            <w:shd w:val="clear" w:color="auto" w:fill="F2F2F2" w:themeFill="background1" w:themeFillShade="F2"/>
          </w:tcPr>
          <w:p w14:paraId="02164BB3" w14:textId="1E8F7CF0" w:rsidR="002F2044" w:rsidRPr="00B92538" w:rsidRDefault="00A94D91" w:rsidP="00A94D91">
            <w:pPr>
              <w:spacing w:line="276" w:lineRule="auto"/>
              <w:rPr>
                <w:sz w:val="23"/>
                <w:szCs w:val="23"/>
              </w:rPr>
            </w:pPr>
            <w:r w:rsidRPr="00B92538">
              <w:rPr>
                <w:b/>
                <w:bCs/>
                <w:sz w:val="23"/>
                <w:szCs w:val="23"/>
              </w:rPr>
              <w:t>126.000</w:t>
            </w:r>
            <w:r w:rsidRPr="00B92538">
              <w:rPr>
                <w:bCs/>
                <w:sz w:val="23"/>
                <w:szCs w:val="23"/>
              </w:rPr>
              <w:t xml:space="preserve"> gösterge rakamının memur aylık katsayısı ile çarpımı sonucu bulunacak tutarda</w:t>
            </w:r>
          </w:p>
        </w:tc>
      </w:tr>
      <w:tr w:rsidR="002F2044" w14:paraId="7A4C486B" w14:textId="52647BF5" w:rsidTr="00E55B3B">
        <w:trPr>
          <w:trHeight w:val="425"/>
        </w:trPr>
        <w:tc>
          <w:tcPr>
            <w:tcW w:w="3499" w:type="dxa"/>
            <w:shd w:val="clear" w:color="auto" w:fill="F2F2F2" w:themeFill="background1" w:themeFillShade="F2"/>
          </w:tcPr>
          <w:p w14:paraId="46C7CE90" w14:textId="33BFF125" w:rsidR="002F2044" w:rsidRPr="002F2044" w:rsidRDefault="002F2044" w:rsidP="00A94D91">
            <w:pPr>
              <w:spacing w:line="276" w:lineRule="auto"/>
              <w:rPr>
                <w:b/>
                <w:bCs/>
                <w:sz w:val="23"/>
                <w:szCs w:val="23"/>
              </w:rPr>
            </w:pPr>
            <w:r w:rsidRPr="002F2044">
              <w:rPr>
                <w:b/>
                <w:bCs/>
                <w:sz w:val="23"/>
                <w:szCs w:val="23"/>
              </w:rPr>
              <w:t>Cumhurbaşkanı Yardımcılığı, Bakanlık ve TBMM üyeliği yaşlılık aylığı</w:t>
            </w:r>
          </w:p>
        </w:tc>
        <w:tc>
          <w:tcPr>
            <w:tcW w:w="5557" w:type="dxa"/>
            <w:shd w:val="clear" w:color="auto" w:fill="F2F2F2" w:themeFill="background1" w:themeFillShade="F2"/>
          </w:tcPr>
          <w:p w14:paraId="73F44CF4" w14:textId="2E6AF95B" w:rsidR="002F2044" w:rsidRPr="00B92538" w:rsidRDefault="00A94D91" w:rsidP="00A94D91">
            <w:pPr>
              <w:spacing w:before="240" w:line="276" w:lineRule="auto"/>
              <w:rPr>
                <w:sz w:val="23"/>
                <w:szCs w:val="23"/>
              </w:rPr>
            </w:pPr>
            <w:r w:rsidRPr="00B92538">
              <w:rPr>
                <w:b/>
                <w:bCs/>
                <w:sz w:val="23"/>
                <w:szCs w:val="23"/>
              </w:rPr>
              <w:t>115.225</w:t>
            </w:r>
            <w:r w:rsidRPr="00B92538">
              <w:rPr>
                <w:bCs/>
                <w:sz w:val="23"/>
                <w:szCs w:val="23"/>
              </w:rPr>
              <w:t xml:space="preserve"> gösterge rakamının memur aylık katsayısı ile çarpımı sonucu bulunacak tutarda</w:t>
            </w:r>
          </w:p>
        </w:tc>
      </w:tr>
    </w:tbl>
    <w:p w14:paraId="37063199" w14:textId="68A06671" w:rsidR="00C95828" w:rsidRDefault="00C95828" w:rsidP="005D5F85">
      <w:pPr>
        <w:spacing w:line="276" w:lineRule="auto"/>
        <w:rPr>
          <w:sz w:val="22"/>
          <w:szCs w:val="22"/>
        </w:rPr>
      </w:pPr>
    </w:p>
    <w:p w14:paraId="6C86FA41" w14:textId="7D963C22" w:rsidR="00C95828" w:rsidRPr="00E55B3B" w:rsidRDefault="00C95828" w:rsidP="00E55B3B">
      <w:pPr>
        <w:spacing w:line="276" w:lineRule="auto"/>
        <w:jc w:val="both"/>
        <w:rPr>
          <w:b/>
          <w:bCs/>
          <w:sz w:val="28"/>
          <w:szCs w:val="28"/>
        </w:rPr>
      </w:pPr>
      <w:r w:rsidRPr="00E55B3B">
        <w:rPr>
          <w:b/>
          <w:bCs/>
          <w:sz w:val="28"/>
          <w:szCs w:val="28"/>
        </w:rPr>
        <w:t>MADDE 44 – BAZI KAMU GÖREVLİLERİNE YAŞLILIK AYLIĞI BAĞLANACAK HALLER</w:t>
      </w:r>
    </w:p>
    <w:p w14:paraId="078DCF6E" w14:textId="665B51CD" w:rsidR="00C95828" w:rsidRPr="00B336B7" w:rsidRDefault="00C95828" w:rsidP="00E55B3B">
      <w:pPr>
        <w:spacing w:line="276" w:lineRule="auto"/>
        <w:jc w:val="both"/>
        <w:rPr>
          <w:sz w:val="26"/>
          <w:szCs w:val="26"/>
        </w:rPr>
      </w:pPr>
    </w:p>
    <w:p w14:paraId="611401DB" w14:textId="34F5258A" w:rsidR="005D5F85" w:rsidRPr="00E55B3B" w:rsidRDefault="00B336B7" w:rsidP="00E55B3B">
      <w:pPr>
        <w:spacing w:line="276" w:lineRule="auto"/>
        <w:jc w:val="both"/>
      </w:pPr>
      <w:r w:rsidRPr="00E55B3B">
        <w:t>Bu kanun hükümlerinin uygulanmasında 4C kapsamında sigortalı sayılan bazı kamu görevlilerine yaşlılık aylığı bağlanmasına ilişkin aşağıdaki hükümler uygulanır.</w:t>
      </w:r>
    </w:p>
    <w:p w14:paraId="718B1E53" w14:textId="131BBC6F" w:rsidR="00565CB4" w:rsidRPr="00E55B3B" w:rsidRDefault="00565CB4" w:rsidP="00E55B3B">
      <w:pPr>
        <w:spacing w:line="276" w:lineRule="auto"/>
        <w:jc w:val="both"/>
      </w:pPr>
    </w:p>
    <w:p w14:paraId="2A18B535" w14:textId="3E8B1DAA" w:rsidR="00B336B7" w:rsidRPr="00E55B3B" w:rsidRDefault="00B336B7" w:rsidP="00E55B3B">
      <w:pPr>
        <w:spacing w:line="276" w:lineRule="auto"/>
        <w:jc w:val="both"/>
        <w:rPr>
          <w:b/>
          <w:bCs/>
        </w:rPr>
      </w:pPr>
      <w:r w:rsidRPr="00E55B3B">
        <w:rPr>
          <w:b/>
          <w:bCs/>
        </w:rPr>
        <w:sym w:font="Wingdings" w:char="F0E8"/>
      </w:r>
      <w:r w:rsidRPr="00E55B3B">
        <w:rPr>
          <w:b/>
          <w:bCs/>
        </w:rPr>
        <w:t xml:space="preserve"> 5434 sayılı Emekli Sandığı Kanununun 40.</w:t>
      </w:r>
      <w:r w:rsidR="00E55B3B">
        <w:rPr>
          <w:b/>
          <w:bCs/>
        </w:rPr>
        <w:t xml:space="preserve"> </w:t>
      </w:r>
      <w:r w:rsidRPr="00E55B3B">
        <w:rPr>
          <w:b/>
          <w:bCs/>
        </w:rPr>
        <w:t>maddesi gereğince;</w:t>
      </w:r>
    </w:p>
    <w:p w14:paraId="2A256B30" w14:textId="788DD392" w:rsidR="00B336B7" w:rsidRPr="00E55B3B" w:rsidRDefault="00B336B7" w:rsidP="00E55B3B">
      <w:pPr>
        <w:spacing w:line="276" w:lineRule="auto"/>
        <w:jc w:val="both"/>
      </w:pPr>
    </w:p>
    <w:p w14:paraId="73FA7EA6" w14:textId="781DB27F" w:rsidR="00B336B7" w:rsidRDefault="00B336B7" w:rsidP="00E55B3B">
      <w:pPr>
        <w:pStyle w:val="ListeParagraf"/>
        <w:numPr>
          <w:ilvl w:val="0"/>
          <w:numId w:val="11"/>
        </w:numPr>
        <w:spacing w:line="276" w:lineRule="auto"/>
        <w:jc w:val="both"/>
        <w:rPr>
          <w:rFonts w:ascii="Times New Roman" w:hAnsi="Times New Roman" w:cs="Times New Roman"/>
        </w:rPr>
      </w:pPr>
      <w:r w:rsidRPr="00E55B3B">
        <w:rPr>
          <w:rFonts w:ascii="Times New Roman" w:hAnsi="Times New Roman" w:cs="Times New Roman"/>
        </w:rPr>
        <w:t xml:space="preserve">Yaş haddinden emekliye ayrılanlara </w:t>
      </w:r>
      <w:r w:rsidRPr="00E55B3B">
        <w:rPr>
          <w:rFonts w:ascii="Times New Roman" w:hAnsi="Times New Roman" w:cs="Times New Roman"/>
          <w:b/>
          <w:bCs/>
        </w:rPr>
        <w:t>5.400 gün</w:t>
      </w:r>
      <w:r w:rsidRPr="00E55B3B">
        <w:rPr>
          <w:rFonts w:ascii="Times New Roman" w:hAnsi="Times New Roman" w:cs="Times New Roman"/>
        </w:rPr>
        <w:t xml:space="preserve"> prim ödeme gün sayısı alması halinde,</w:t>
      </w:r>
    </w:p>
    <w:p w14:paraId="2655A441" w14:textId="77777777" w:rsidR="00E55B3B" w:rsidRPr="00E55B3B" w:rsidRDefault="00E55B3B" w:rsidP="00E55B3B">
      <w:pPr>
        <w:pStyle w:val="ListeParagraf"/>
        <w:spacing w:line="276" w:lineRule="auto"/>
        <w:jc w:val="both"/>
        <w:rPr>
          <w:rFonts w:ascii="Times New Roman" w:hAnsi="Times New Roman" w:cs="Times New Roman"/>
          <w:sz w:val="8"/>
          <w:szCs w:val="8"/>
        </w:rPr>
      </w:pPr>
    </w:p>
    <w:p w14:paraId="10E4F8C6" w14:textId="1CAD03F5" w:rsidR="00A94D91" w:rsidRPr="00A94D91" w:rsidRDefault="00B336B7" w:rsidP="00A94D91">
      <w:pPr>
        <w:pStyle w:val="ListeParagraf"/>
        <w:numPr>
          <w:ilvl w:val="0"/>
          <w:numId w:val="11"/>
        </w:numPr>
        <w:spacing w:line="276" w:lineRule="auto"/>
        <w:jc w:val="both"/>
        <w:rPr>
          <w:rFonts w:ascii="Times New Roman" w:hAnsi="Times New Roman" w:cs="Times New Roman"/>
        </w:rPr>
      </w:pPr>
      <w:r w:rsidRPr="00E55B3B">
        <w:rPr>
          <w:rFonts w:ascii="Times New Roman" w:hAnsi="Times New Roman" w:cs="Times New Roman"/>
        </w:rPr>
        <w:t xml:space="preserve">Özel kanunları gereğince </w:t>
      </w:r>
      <w:r w:rsidRPr="00E55B3B">
        <w:rPr>
          <w:rFonts w:ascii="Times New Roman" w:hAnsi="Times New Roman" w:cs="Times New Roman"/>
          <w:b/>
          <w:bCs/>
          <w:i/>
          <w:iCs/>
        </w:rPr>
        <w:t>kadrosuzluk nedeniyle emekliye sevk edilenlere</w:t>
      </w:r>
      <w:r w:rsidRPr="00E55B3B">
        <w:rPr>
          <w:rFonts w:ascii="Times New Roman" w:hAnsi="Times New Roman" w:cs="Times New Roman"/>
        </w:rPr>
        <w:t xml:space="preserve"> </w:t>
      </w:r>
      <w:r w:rsidRPr="00E55B3B">
        <w:rPr>
          <w:rFonts w:ascii="Times New Roman" w:hAnsi="Times New Roman" w:cs="Times New Roman"/>
          <w:b/>
          <w:bCs/>
          <w:u w:val="single"/>
        </w:rPr>
        <w:t>yaş şartı aranmaksızın, prim ödeme gün sayısı 9.000 gün olması halinde</w:t>
      </w:r>
      <w:r w:rsidRPr="00E55B3B">
        <w:rPr>
          <w:rFonts w:ascii="Times New Roman" w:hAnsi="Times New Roman" w:cs="Times New Roman"/>
        </w:rPr>
        <w:t xml:space="preserve"> yaşlılık aylığı bağlanır.</w:t>
      </w:r>
    </w:p>
    <w:p w14:paraId="27D624A9" w14:textId="53B63A3C" w:rsidR="00B336B7" w:rsidRPr="00E55B3B" w:rsidRDefault="00B336B7" w:rsidP="00E55B3B">
      <w:pPr>
        <w:spacing w:line="300" w:lineRule="auto"/>
        <w:jc w:val="both"/>
      </w:pPr>
      <w:r w:rsidRPr="00E55B3B">
        <w:lastRenderedPageBreak/>
        <w:sym w:font="Wingdings" w:char="F0E8"/>
      </w:r>
      <w:r w:rsidRPr="00E55B3B">
        <w:t xml:space="preserve"> 4C kapsamında olanlardan subay, astsubay, asker</w:t>
      </w:r>
      <w:r w:rsidR="009F3E78">
        <w:t>i</w:t>
      </w:r>
      <w:r w:rsidRPr="00E55B3B">
        <w:t xml:space="preserve"> memurlar ile uzman jandarma ve uzman erbaşlar</w:t>
      </w:r>
    </w:p>
    <w:p w14:paraId="590846D8" w14:textId="77777777" w:rsidR="00B336B7" w:rsidRPr="00E55B3B" w:rsidRDefault="00B336B7" w:rsidP="00E55B3B">
      <w:pPr>
        <w:spacing w:line="300" w:lineRule="auto"/>
        <w:jc w:val="both"/>
        <w:rPr>
          <w:sz w:val="14"/>
          <w:szCs w:val="14"/>
        </w:rPr>
      </w:pPr>
    </w:p>
    <w:p w14:paraId="4404B189" w14:textId="2F73C5D6" w:rsidR="00B336B7" w:rsidRPr="00E55B3B" w:rsidRDefault="00B336B7" w:rsidP="00E55B3B">
      <w:pPr>
        <w:pStyle w:val="ListeParagraf"/>
        <w:numPr>
          <w:ilvl w:val="0"/>
          <w:numId w:val="1"/>
        </w:numPr>
        <w:spacing w:line="300" w:lineRule="auto"/>
        <w:jc w:val="both"/>
        <w:rPr>
          <w:rFonts w:ascii="Times New Roman" w:hAnsi="Times New Roman" w:cs="Times New Roman"/>
          <w:sz w:val="23"/>
          <w:szCs w:val="23"/>
        </w:rPr>
      </w:pPr>
      <w:r w:rsidRPr="00E55B3B">
        <w:rPr>
          <w:rFonts w:ascii="Times New Roman" w:hAnsi="Times New Roman" w:cs="Times New Roman"/>
          <w:b/>
          <w:bCs/>
          <w:sz w:val="23"/>
          <w:szCs w:val="23"/>
        </w:rPr>
        <w:t>Ahlak noktasında hükümlü veya yetersizlik ya da disiplin sebeplerinden dolayı</w:t>
      </w:r>
      <w:r w:rsidRPr="00E55B3B">
        <w:rPr>
          <w:rFonts w:ascii="Times New Roman" w:hAnsi="Times New Roman" w:cs="Times New Roman"/>
          <w:sz w:val="23"/>
          <w:szCs w:val="23"/>
        </w:rPr>
        <w:t xml:space="preserve"> sicilleri üzerine yahut asker</w:t>
      </w:r>
      <w:r w:rsidR="009F3E78">
        <w:rPr>
          <w:rFonts w:ascii="Times New Roman" w:hAnsi="Times New Roman" w:cs="Times New Roman"/>
          <w:sz w:val="23"/>
          <w:szCs w:val="23"/>
        </w:rPr>
        <w:t>i</w:t>
      </w:r>
      <w:r w:rsidRPr="00E55B3B">
        <w:rPr>
          <w:rFonts w:ascii="Times New Roman" w:hAnsi="Times New Roman" w:cs="Times New Roman"/>
          <w:sz w:val="23"/>
          <w:szCs w:val="23"/>
        </w:rPr>
        <w:t xml:space="preserve"> mahkemelerce verilecek kararlar üzerine </w:t>
      </w:r>
      <w:r w:rsidRPr="00E55B3B">
        <w:rPr>
          <w:rFonts w:ascii="Times New Roman" w:hAnsi="Times New Roman" w:cs="Times New Roman"/>
          <w:sz w:val="23"/>
          <w:szCs w:val="23"/>
          <w:u w:val="single"/>
        </w:rPr>
        <w:t>kurumlarınca re’sen</w:t>
      </w:r>
      <w:r w:rsidRPr="00E55B3B">
        <w:rPr>
          <w:rFonts w:ascii="Times New Roman" w:hAnsi="Times New Roman" w:cs="Times New Roman"/>
          <w:sz w:val="23"/>
          <w:szCs w:val="23"/>
        </w:rPr>
        <w:t>,</w:t>
      </w:r>
    </w:p>
    <w:p w14:paraId="4F22F74F" w14:textId="77777777" w:rsidR="00E55B3B" w:rsidRPr="00E55B3B" w:rsidRDefault="00E55B3B" w:rsidP="00E55B3B">
      <w:pPr>
        <w:spacing w:line="300" w:lineRule="auto"/>
        <w:ind w:left="360"/>
        <w:jc w:val="both"/>
        <w:rPr>
          <w:sz w:val="10"/>
          <w:szCs w:val="10"/>
        </w:rPr>
      </w:pPr>
    </w:p>
    <w:p w14:paraId="21E1DEFF" w14:textId="4D31BA7E" w:rsidR="00B336B7" w:rsidRPr="00E55B3B" w:rsidRDefault="00B336B7" w:rsidP="00E55B3B">
      <w:pPr>
        <w:pStyle w:val="ListeParagraf"/>
        <w:numPr>
          <w:ilvl w:val="0"/>
          <w:numId w:val="1"/>
        </w:numPr>
        <w:spacing w:line="300" w:lineRule="auto"/>
        <w:jc w:val="both"/>
        <w:rPr>
          <w:rFonts w:ascii="Times New Roman" w:hAnsi="Times New Roman" w:cs="Times New Roman"/>
          <w:sz w:val="23"/>
          <w:szCs w:val="23"/>
        </w:rPr>
      </w:pPr>
      <w:r w:rsidRPr="00E55B3B">
        <w:rPr>
          <w:rFonts w:ascii="Times New Roman" w:hAnsi="Times New Roman" w:cs="Times New Roman"/>
          <w:sz w:val="23"/>
          <w:szCs w:val="23"/>
        </w:rPr>
        <w:t xml:space="preserve">Bunlar dışında kalanlar ise ahlak ve yetersizlik sebeplerinden dolayı yönetmeliğine göre </w:t>
      </w:r>
      <w:r w:rsidRPr="00E55B3B">
        <w:rPr>
          <w:rFonts w:ascii="Times New Roman" w:hAnsi="Times New Roman" w:cs="Times New Roman"/>
          <w:b/>
          <w:bCs/>
          <w:sz w:val="23"/>
          <w:szCs w:val="23"/>
        </w:rPr>
        <w:t>sicilleri üzerine</w:t>
      </w:r>
      <w:r w:rsidRPr="00E55B3B">
        <w:rPr>
          <w:rFonts w:ascii="Times New Roman" w:hAnsi="Times New Roman" w:cs="Times New Roman"/>
          <w:sz w:val="23"/>
          <w:szCs w:val="23"/>
        </w:rPr>
        <w:t xml:space="preserve"> </w:t>
      </w:r>
      <w:r w:rsidRPr="00E55B3B">
        <w:rPr>
          <w:rFonts w:ascii="Times New Roman" w:hAnsi="Times New Roman" w:cs="Times New Roman"/>
          <w:sz w:val="23"/>
          <w:szCs w:val="23"/>
          <w:u w:val="single"/>
        </w:rPr>
        <w:t>kurumlarınca re’sen</w:t>
      </w:r>
      <w:r w:rsidRPr="00E55B3B">
        <w:rPr>
          <w:rFonts w:ascii="Times New Roman" w:hAnsi="Times New Roman" w:cs="Times New Roman"/>
          <w:sz w:val="23"/>
          <w:szCs w:val="23"/>
        </w:rPr>
        <w:t xml:space="preserve"> emekliye sevk edilenlere ise 28-2 ve 28</w:t>
      </w:r>
      <w:r w:rsidR="00925799">
        <w:rPr>
          <w:rFonts w:ascii="Times New Roman" w:hAnsi="Times New Roman" w:cs="Times New Roman"/>
          <w:sz w:val="23"/>
          <w:szCs w:val="23"/>
        </w:rPr>
        <w:t>-</w:t>
      </w:r>
      <w:r w:rsidRPr="00E55B3B">
        <w:rPr>
          <w:rFonts w:ascii="Times New Roman" w:hAnsi="Times New Roman" w:cs="Times New Roman"/>
          <w:sz w:val="23"/>
          <w:szCs w:val="23"/>
        </w:rPr>
        <w:t xml:space="preserve">3 fıkrasında belirtilen </w:t>
      </w:r>
      <w:r w:rsidRPr="00E55B3B">
        <w:rPr>
          <w:rFonts w:ascii="Times New Roman" w:hAnsi="Times New Roman" w:cs="Times New Roman"/>
          <w:b/>
          <w:bCs/>
          <w:sz w:val="23"/>
          <w:szCs w:val="23"/>
        </w:rPr>
        <w:t>yaş ve prim ödeme gün sayısını tamamlamaları halinde</w:t>
      </w:r>
      <w:r w:rsidRPr="00E55B3B">
        <w:rPr>
          <w:rFonts w:ascii="Times New Roman" w:hAnsi="Times New Roman" w:cs="Times New Roman"/>
          <w:sz w:val="23"/>
          <w:szCs w:val="23"/>
        </w:rPr>
        <w:t xml:space="preserve"> yaşlılık aylığı bağlanır.</w:t>
      </w:r>
    </w:p>
    <w:p w14:paraId="5ABEDE52" w14:textId="77777777" w:rsidR="00B336B7" w:rsidRPr="00E55B3B" w:rsidRDefault="00B336B7" w:rsidP="00E55B3B">
      <w:pPr>
        <w:spacing w:line="300" w:lineRule="auto"/>
        <w:jc w:val="both"/>
      </w:pPr>
    </w:p>
    <w:p w14:paraId="1DDFA64D" w14:textId="5B9A74F8" w:rsidR="009E0CC2" w:rsidRPr="00E55B3B" w:rsidRDefault="00B336B7" w:rsidP="00E55B3B">
      <w:pPr>
        <w:pStyle w:val="Default"/>
        <w:spacing w:line="300" w:lineRule="auto"/>
        <w:jc w:val="both"/>
        <w:rPr>
          <w:rFonts w:ascii="Times New Roman" w:hAnsi="Times New Roman" w:cs="Times New Roman"/>
        </w:rPr>
      </w:pPr>
      <w:r w:rsidRPr="00E55B3B">
        <w:rPr>
          <w:rFonts w:ascii="Times New Roman" w:hAnsi="Times New Roman" w:cs="Times New Roman"/>
        </w:rPr>
        <w:sym w:font="Wingdings" w:char="F0E8"/>
      </w:r>
      <w:r w:rsidRPr="00E55B3B">
        <w:rPr>
          <w:rFonts w:ascii="Times New Roman" w:hAnsi="Times New Roman" w:cs="Times New Roman"/>
        </w:rPr>
        <w:t xml:space="preserve"> </w:t>
      </w:r>
      <w:r w:rsidR="00E233D7" w:rsidRPr="00E55B3B">
        <w:rPr>
          <w:rFonts w:ascii="Times New Roman" w:hAnsi="Times New Roman" w:cs="Times New Roman"/>
        </w:rPr>
        <w:t>Birinci fıkranın (a) ve (b) bentleri gereğince bağlanan yaşlılık aylıkları, 28</w:t>
      </w:r>
      <w:r w:rsidR="00772942">
        <w:rPr>
          <w:rFonts w:ascii="Times New Roman" w:hAnsi="Times New Roman" w:cs="Times New Roman"/>
        </w:rPr>
        <w:t>. m</w:t>
      </w:r>
      <w:r w:rsidR="00E233D7" w:rsidRPr="00E55B3B">
        <w:rPr>
          <w:rFonts w:ascii="Times New Roman" w:hAnsi="Times New Roman" w:cs="Times New Roman"/>
        </w:rPr>
        <w:t>addenin ikinci ve üçüncü fıkrasında aranan yaş ve prim ödeme gün sayısı tamamlanıncaya kadar bunları çalıştıran kamu idareleri tarafından tahsil edilir.</w:t>
      </w:r>
    </w:p>
    <w:p w14:paraId="7918C153" w14:textId="77777777" w:rsidR="009E0CC2" w:rsidRDefault="009E0CC2" w:rsidP="00E233D7">
      <w:pPr>
        <w:pStyle w:val="Default"/>
        <w:rPr>
          <w:rFonts w:ascii="Times New Roman" w:hAnsi="Times New Roman" w:cs="Times New Roman"/>
          <w:b/>
          <w:bCs/>
          <w:sz w:val="30"/>
          <w:szCs w:val="30"/>
        </w:rPr>
      </w:pPr>
    </w:p>
    <w:p w14:paraId="312DC6E0" w14:textId="4019BBF7" w:rsidR="00F4404E" w:rsidRPr="00E55B3B" w:rsidRDefault="00F4404E" w:rsidP="00E55B3B">
      <w:pPr>
        <w:pStyle w:val="Default"/>
        <w:spacing w:line="276" w:lineRule="auto"/>
        <w:jc w:val="both"/>
        <w:rPr>
          <w:rFonts w:ascii="Times New Roman" w:hAnsi="Times New Roman" w:cs="Times New Roman"/>
          <w:b/>
          <w:bCs/>
          <w:sz w:val="28"/>
          <w:szCs w:val="28"/>
        </w:rPr>
      </w:pPr>
      <w:r w:rsidRPr="00E55B3B">
        <w:rPr>
          <w:rFonts w:ascii="Times New Roman" w:hAnsi="Times New Roman" w:cs="Times New Roman"/>
          <w:b/>
          <w:bCs/>
          <w:sz w:val="28"/>
          <w:szCs w:val="28"/>
        </w:rPr>
        <w:t>MADDE 45 – KANUNLARI GEREĞİ GÖREVDEN UZAKLAŞTIRILAN, TUTUKLANAN VEYA GÖREVİNE SON VERİLENLERİN SİGORTALILIKLARI</w:t>
      </w:r>
    </w:p>
    <w:p w14:paraId="2B2EC58B" w14:textId="3C5D214A" w:rsidR="00F4404E" w:rsidRDefault="00F4404E" w:rsidP="009E0CC2">
      <w:pPr>
        <w:pStyle w:val="Default"/>
        <w:spacing w:line="276" w:lineRule="auto"/>
        <w:rPr>
          <w:rFonts w:ascii="Times New Roman" w:hAnsi="Times New Roman" w:cs="Times New Roman"/>
          <w:sz w:val="26"/>
          <w:szCs w:val="26"/>
        </w:rPr>
      </w:pPr>
    </w:p>
    <w:p w14:paraId="576F6650" w14:textId="24000999" w:rsidR="009E0CC2" w:rsidRPr="00E55B3B" w:rsidRDefault="009E0CC2" w:rsidP="00E55B3B">
      <w:pPr>
        <w:pStyle w:val="Default"/>
        <w:spacing w:line="300" w:lineRule="auto"/>
        <w:jc w:val="both"/>
        <w:rPr>
          <w:rFonts w:ascii="Times New Roman" w:hAnsi="Times New Roman" w:cs="Times New Roman"/>
        </w:rPr>
      </w:pPr>
      <w:r w:rsidRPr="00E55B3B">
        <w:rPr>
          <w:rFonts w:ascii="Times New Roman" w:hAnsi="Times New Roman" w:cs="Times New Roman"/>
        </w:rPr>
        <w:t>Bu maddede 4C’lilerden tutuklanan, gözaltına alınan, görevden uzaklaştırılan veya görevine son verilenlerin primlerinin nasıl tahsil edileceği hususu düzenlenmiştir.</w:t>
      </w:r>
    </w:p>
    <w:p w14:paraId="307CF545" w14:textId="44DA24DE" w:rsidR="009E0CC2" w:rsidRPr="00E55B3B" w:rsidRDefault="009E0CC2" w:rsidP="00E55B3B">
      <w:pPr>
        <w:pStyle w:val="Default"/>
        <w:spacing w:line="300" w:lineRule="auto"/>
        <w:jc w:val="both"/>
        <w:rPr>
          <w:rFonts w:ascii="Times New Roman" w:hAnsi="Times New Roman" w:cs="Times New Roman"/>
        </w:rPr>
      </w:pPr>
    </w:p>
    <w:p w14:paraId="7FC53974" w14:textId="5593DC71" w:rsidR="009E0CC2" w:rsidRPr="00E55B3B" w:rsidRDefault="009E0CC2" w:rsidP="00E55B3B">
      <w:pPr>
        <w:pStyle w:val="Default"/>
        <w:spacing w:line="300" w:lineRule="auto"/>
        <w:jc w:val="both"/>
        <w:rPr>
          <w:rFonts w:ascii="Times New Roman" w:hAnsi="Times New Roman" w:cs="Times New Roman"/>
          <w:b/>
          <w:bCs/>
        </w:rPr>
      </w:pPr>
      <w:r w:rsidRPr="00E55B3B">
        <w:rPr>
          <w:rFonts w:ascii="Times New Roman" w:hAnsi="Times New Roman" w:cs="Times New Roman"/>
        </w:rPr>
        <w:sym w:font="Wingdings" w:char="F0E8"/>
      </w:r>
      <w:r w:rsidRPr="00E55B3B">
        <w:rPr>
          <w:rFonts w:ascii="Times New Roman" w:hAnsi="Times New Roman" w:cs="Times New Roman"/>
        </w:rPr>
        <w:t xml:space="preserve"> </w:t>
      </w:r>
      <w:r w:rsidRPr="00E55B3B">
        <w:rPr>
          <w:rFonts w:ascii="Times New Roman" w:hAnsi="Times New Roman" w:cs="Times New Roman"/>
          <w:b/>
          <w:bCs/>
        </w:rPr>
        <w:t>4C sigortalılardan;</w:t>
      </w:r>
    </w:p>
    <w:p w14:paraId="3838065A" w14:textId="77777777" w:rsidR="009E0CC2" w:rsidRPr="00E55B3B" w:rsidRDefault="009E0CC2" w:rsidP="00E55B3B">
      <w:pPr>
        <w:pStyle w:val="Default"/>
        <w:spacing w:line="300" w:lineRule="auto"/>
        <w:jc w:val="both"/>
        <w:rPr>
          <w:rFonts w:ascii="Times New Roman" w:hAnsi="Times New Roman" w:cs="Times New Roman"/>
          <w:sz w:val="10"/>
          <w:szCs w:val="10"/>
        </w:rPr>
      </w:pPr>
    </w:p>
    <w:p w14:paraId="3205FD88" w14:textId="50F05C41" w:rsidR="009E0CC2" w:rsidRDefault="009E0CC2" w:rsidP="00E55B3B">
      <w:pPr>
        <w:pStyle w:val="Default"/>
        <w:numPr>
          <w:ilvl w:val="0"/>
          <w:numId w:val="1"/>
        </w:numPr>
        <w:spacing w:line="300" w:lineRule="auto"/>
        <w:jc w:val="both"/>
        <w:rPr>
          <w:rFonts w:ascii="Times New Roman" w:hAnsi="Times New Roman" w:cs="Times New Roman"/>
        </w:rPr>
      </w:pPr>
      <w:r w:rsidRPr="00E55B3B">
        <w:rPr>
          <w:rFonts w:ascii="Times New Roman" w:hAnsi="Times New Roman" w:cs="Times New Roman"/>
        </w:rPr>
        <w:t xml:space="preserve">Görevden uzaklaştırılan, herhangi bir suçtan dolayı tutuklanan, gözaltına alınanlardan kendi kanunları gereğince eksik aylığa müstahak bulunanların </w:t>
      </w:r>
      <w:r w:rsidRPr="00E55B3B">
        <w:rPr>
          <w:rFonts w:ascii="Times New Roman" w:hAnsi="Times New Roman" w:cs="Times New Roman"/>
          <w:b/>
          <w:bCs/>
        </w:rPr>
        <w:t>PEK’lerinin yarısı</w:t>
      </w:r>
      <w:r w:rsidRPr="00E55B3B">
        <w:rPr>
          <w:rFonts w:ascii="Times New Roman" w:hAnsi="Times New Roman" w:cs="Times New Roman"/>
        </w:rPr>
        <w:t xml:space="preserve"> üzerinden prim alınır. </w:t>
      </w:r>
    </w:p>
    <w:p w14:paraId="30100507" w14:textId="77777777" w:rsidR="00E55B3B" w:rsidRPr="00E55B3B" w:rsidRDefault="00E55B3B" w:rsidP="00E55B3B">
      <w:pPr>
        <w:pStyle w:val="Default"/>
        <w:spacing w:line="300" w:lineRule="auto"/>
        <w:ind w:left="720"/>
        <w:jc w:val="both"/>
        <w:rPr>
          <w:rFonts w:ascii="Times New Roman" w:hAnsi="Times New Roman" w:cs="Times New Roman"/>
          <w:sz w:val="4"/>
          <w:szCs w:val="4"/>
        </w:rPr>
      </w:pPr>
    </w:p>
    <w:p w14:paraId="384BA324" w14:textId="490E8E9A" w:rsidR="009E0CC2" w:rsidRPr="00E55B3B" w:rsidRDefault="009E0CC2" w:rsidP="00E55B3B">
      <w:pPr>
        <w:pStyle w:val="Default"/>
        <w:numPr>
          <w:ilvl w:val="0"/>
          <w:numId w:val="1"/>
        </w:numPr>
        <w:spacing w:line="300" w:lineRule="auto"/>
        <w:jc w:val="both"/>
        <w:rPr>
          <w:rFonts w:ascii="Times New Roman" w:hAnsi="Times New Roman" w:cs="Times New Roman"/>
        </w:rPr>
      </w:pPr>
      <w:r w:rsidRPr="00E55B3B">
        <w:rPr>
          <w:rFonts w:ascii="Times New Roman" w:hAnsi="Times New Roman" w:cs="Times New Roman"/>
        </w:rPr>
        <w:t xml:space="preserve">Bu müddetler için </w:t>
      </w:r>
      <w:r w:rsidRPr="00E55B3B">
        <w:rPr>
          <w:rFonts w:ascii="Times New Roman" w:hAnsi="Times New Roman" w:cs="Times New Roman"/>
          <w:u w:val="single"/>
        </w:rPr>
        <w:t>sonradan görevlerine iade edilerek tam aylığa hak kazananların</w:t>
      </w:r>
      <w:r w:rsidRPr="00E55B3B">
        <w:rPr>
          <w:rFonts w:ascii="Times New Roman" w:hAnsi="Times New Roman" w:cs="Times New Roman"/>
        </w:rPr>
        <w:t xml:space="preserve"> ise </w:t>
      </w:r>
      <w:r w:rsidRPr="00E55B3B">
        <w:rPr>
          <w:rFonts w:ascii="Times New Roman" w:hAnsi="Times New Roman" w:cs="Times New Roman"/>
          <w:b/>
          <w:bCs/>
        </w:rPr>
        <w:t>PEK’lerinin tamamı</w:t>
      </w:r>
      <w:r w:rsidRPr="00E55B3B">
        <w:rPr>
          <w:rFonts w:ascii="Times New Roman" w:hAnsi="Times New Roman" w:cs="Times New Roman"/>
        </w:rPr>
        <w:t xml:space="preserve"> üzerinden prim alınır.</w:t>
      </w:r>
    </w:p>
    <w:p w14:paraId="3A110D11" w14:textId="2B989B6D" w:rsidR="009E0CC2" w:rsidRPr="00E55B3B" w:rsidRDefault="009E0CC2" w:rsidP="00E55B3B">
      <w:pPr>
        <w:pStyle w:val="Default"/>
        <w:spacing w:line="300" w:lineRule="auto"/>
        <w:jc w:val="both"/>
        <w:rPr>
          <w:rFonts w:ascii="Times New Roman" w:hAnsi="Times New Roman" w:cs="Times New Roman"/>
        </w:rPr>
      </w:pPr>
    </w:p>
    <w:p w14:paraId="188F6FAE" w14:textId="484696A8" w:rsidR="009E0CC2" w:rsidRPr="00E55B3B" w:rsidRDefault="00E55B3B" w:rsidP="00E55B3B">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rPr>
      </w:pPr>
      <w:r w:rsidRPr="00914CC6">
        <w:rPr>
          <w:rFonts w:ascii="Apple Color Emoji" w:hAnsi="Apple Color Emoji" w:cs="Apple Color Emoji"/>
        </w:rPr>
        <w:t>⚠</w:t>
      </w:r>
      <w:r w:rsidRPr="00914CC6">
        <w:t xml:space="preserve"> </w:t>
      </w:r>
      <w:r w:rsidR="00633EA6" w:rsidRPr="00E55B3B">
        <w:rPr>
          <w:rFonts w:ascii="Times New Roman" w:hAnsi="Times New Roman" w:cs="Times New Roman"/>
        </w:rPr>
        <w:t>PEK’lerinin yarısı üzerinden prim alınanların prim ödeme gün sayısı da bu sürelerin yarısı olarak hesap edilir.</w:t>
      </w:r>
    </w:p>
    <w:p w14:paraId="38AB0ED9" w14:textId="1F375A49" w:rsidR="00633EA6" w:rsidRPr="00E55B3B" w:rsidRDefault="00633EA6" w:rsidP="00E55B3B">
      <w:pPr>
        <w:pStyle w:val="Default"/>
        <w:spacing w:line="300" w:lineRule="auto"/>
        <w:jc w:val="both"/>
        <w:rPr>
          <w:rFonts w:ascii="Times New Roman" w:hAnsi="Times New Roman" w:cs="Times New Roman"/>
        </w:rPr>
      </w:pPr>
    </w:p>
    <w:p w14:paraId="298F53C0" w14:textId="70F82B53" w:rsidR="003A0DD0" w:rsidRPr="00E55B3B" w:rsidRDefault="003A0DD0" w:rsidP="00E55B3B">
      <w:pPr>
        <w:pStyle w:val="Default"/>
        <w:spacing w:line="300" w:lineRule="auto"/>
        <w:jc w:val="both"/>
        <w:rPr>
          <w:rFonts w:ascii="Times New Roman" w:hAnsi="Times New Roman" w:cs="Times New Roman"/>
        </w:rPr>
      </w:pPr>
      <w:r w:rsidRPr="00E55B3B">
        <w:rPr>
          <w:rFonts w:ascii="Times New Roman" w:hAnsi="Times New Roman" w:cs="Times New Roman"/>
        </w:rPr>
        <w:sym w:font="Wingdings" w:char="F0E8"/>
      </w:r>
      <w:r w:rsidRPr="00E55B3B">
        <w:rPr>
          <w:rFonts w:ascii="Times New Roman" w:hAnsi="Times New Roman" w:cs="Times New Roman"/>
        </w:rPr>
        <w:t xml:space="preserve"> Görevlerine son verilenlerden </w:t>
      </w:r>
      <w:r w:rsidRPr="00E55B3B">
        <w:rPr>
          <w:rFonts w:ascii="Times New Roman" w:hAnsi="Times New Roman" w:cs="Times New Roman"/>
          <w:b/>
          <w:bCs/>
        </w:rPr>
        <w:t>yargı kararıyla görevlerine iade edilenlerin primleri</w:t>
      </w:r>
      <w:r w:rsidRPr="00E55B3B">
        <w:rPr>
          <w:rFonts w:ascii="Times New Roman" w:hAnsi="Times New Roman" w:cs="Times New Roman"/>
        </w:rPr>
        <w:t xml:space="preserve">, göreve son verildiği tarihten görevine başladığı tarihe kadar kendi kadrosunun veya emsali kadronun PEK’ine göre hesaplanır. </w:t>
      </w:r>
      <w:r w:rsidRPr="00E55B3B">
        <w:rPr>
          <w:rFonts w:ascii="Times New Roman" w:hAnsi="Times New Roman" w:cs="Times New Roman"/>
          <w:b/>
          <w:bCs/>
        </w:rPr>
        <w:t xml:space="preserve">Hem sigortalı hem de işveren hissesini gecikme zammı dahil kendi kurumları öder ve bu süreler sigortalılık süresinden sayılır. </w:t>
      </w:r>
      <w:r w:rsidRPr="00E55B3B">
        <w:rPr>
          <w:rFonts w:ascii="Times New Roman" w:hAnsi="Times New Roman" w:cs="Times New Roman"/>
        </w:rPr>
        <w:t>Bunlar hakkında yasal süresi dışında verilecek olan Ek APHB’lerine İPC uygulanmaz.</w:t>
      </w:r>
    </w:p>
    <w:p w14:paraId="225CEC15" w14:textId="61D9B09A" w:rsidR="003A0DD0" w:rsidRPr="00E55B3B" w:rsidRDefault="003A0DD0" w:rsidP="003A0DD0">
      <w:pPr>
        <w:pStyle w:val="Default"/>
        <w:spacing w:line="276" w:lineRule="auto"/>
        <w:rPr>
          <w:rFonts w:ascii="Times New Roman" w:hAnsi="Times New Roman" w:cs="Times New Roman"/>
          <w:sz w:val="16"/>
          <w:szCs w:val="16"/>
        </w:rPr>
      </w:pPr>
    </w:p>
    <w:p w14:paraId="3325E5F4" w14:textId="3B4D5881" w:rsidR="00791657" w:rsidRDefault="00791657" w:rsidP="00E55B3B">
      <w:pPr>
        <w:pStyle w:val="Default"/>
        <w:shd w:val="clear" w:color="auto" w:fill="F2F2F2" w:themeFill="background1" w:themeFillShade="F2"/>
        <w:spacing w:line="276" w:lineRule="auto"/>
        <w:rPr>
          <w:rFonts w:ascii="Times New Roman" w:hAnsi="Times New Roman" w:cs="Times New Roman"/>
          <w:sz w:val="26"/>
          <w:szCs w:val="26"/>
        </w:rPr>
      </w:pPr>
      <w:r w:rsidRPr="00791657">
        <w:rPr>
          <w:rFonts w:ascii="Times New Roman" w:hAnsi="Times New Roman" w:cs="Times New Roman"/>
          <w:b/>
          <w:bCs/>
          <w:sz w:val="26"/>
          <w:szCs w:val="26"/>
        </w:rPr>
        <w:t>Örnek:</w:t>
      </w:r>
      <w:r>
        <w:rPr>
          <w:rFonts w:ascii="Times New Roman" w:hAnsi="Times New Roman" w:cs="Times New Roman"/>
          <w:sz w:val="26"/>
          <w:szCs w:val="26"/>
        </w:rPr>
        <w:t xml:space="preserve"> Adam yaralamadan dolayı tutuklanan 4C’li, </w:t>
      </w:r>
      <w:r w:rsidRPr="00791657">
        <w:rPr>
          <w:rFonts w:ascii="Times New Roman" w:hAnsi="Times New Roman" w:cs="Times New Roman"/>
          <w:sz w:val="26"/>
          <w:szCs w:val="26"/>
          <w:u w:val="single"/>
        </w:rPr>
        <w:t>tutuklu kaldığı sürece maaşının 2/3’ünü alınır</w:t>
      </w:r>
      <w:r>
        <w:rPr>
          <w:rFonts w:ascii="Times New Roman" w:hAnsi="Times New Roman" w:cs="Times New Roman"/>
          <w:sz w:val="26"/>
          <w:szCs w:val="26"/>
        </w:rPr>
        <w:t xml:space="preserve">. </w:t>
      </w:r>
      <w:r w:rsidRPr="00791657">
        <w:rPr>
          <w:rFonts w:ascii="Times New Roman" w:hAnsi="Times New Roman" w:cs="Times New Roman"/>
          <w:sz w:val="26"/>
          <w:szCs w:val="26"/>
          <w:u w:val="single"/>
        </w:rPr>
        <w:t>SPEK miktarı tam aylığının yarısıdır</w:t>
      </w:r>
      <w:r>
        <w:rPr>
          <w:rFonts w:ascii="Times New Roman" w:hAnsi="Times New Roman" w:cs="Times New Roman"/>
          <w:sz w:val="26"/>
          <w:szCs w:val="26"/>
        </w:rPr>
        <w:t xml:space="preserve"> ve </w:t>
      </w:r>
      <w:r w:rsidRPr="00791657">
        <w:rPr>
          <w:rFonts w:ascii="Times New Roman" w:hAnsi="Times New Roman" w:cs="Times New Roman"/>
          <w:sz w:val="26"/>
          <w:szCs w:val="26"/>
          <w:u w:val="single"/>
        </w:rPr>
        <w:t>prim gün sayısı 15 gündür</w:t>
      </w:r>
      <w:r>
        <w:rPr>
          <w:rFonts w:ascii="Times New Roman" w:hAnsi="Times New Roman" w:cs="Times New Roman"/>
          <w:sz w:val="26"/>
          <w:szCs w:val="26"/>
        </w:rPr>
        <w:t>.</w:t>
      </w:r>
    </w:p>
    <w:p w14:paraId="4E393F85" w14:textId="77777777" w:rsidR="00791657" w:rsidRDefault="00791657" w:rsidP="003A0DD0">
      <w:pPr>
        <w:pStyle w:val="Default"/>
        <w:spacing w:line="276" w:lineRule="auto"/>
        <w:rPr>
          <w:rFonts w:ascii="Times New Roman" w:hAnsi="Times New Roman" w:cs="Times New Roman"/>
          <w:sz w:val="26"/>
          <w:szCs w:val="26"/>
        </w:rPr>
      </w:pPr>
    </w:p>
    <w:p w14:paraId="0132851F" w14:textId="77777777"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rPr>
      </w:pPr>
      <w:r w:rsidRPr="00395892">
        <w:rPr>
          <w:rFonts w:ascii="Times New Roman" w:hAnsi="Times New Roman" w:cs="Times New Roman"/>
          <w:u w:val="single"/>
        </w:rPr>
        <w:lastRenderedPageBreak/>
        <w:t>4C’lilerin kullandıkları aylıksız izin süresinin bitiminden sonra göreve başlayanlar ile göreve başlaması için tanınan süreler ile 1 yıl ve daha az süreyle aylıksız izin alanların, aylıksız izin süresinde</w:t>
      </w:r>
      <w:r w:rsidRPr="00395892">
        <w:rPr>
          <w:rFonts w:ascii="Times New Roman" w:hAnsi="Times New Roman" w:cs="Times New Roman"/>
        </w:rPr>
        <w:t xml:space="preserve"> </w:t>
      </w:r>
      <w:r w:rsidRPr="00395892">
        <w:rPr>
          <w:rFonts w:ascii="Times New Roman" w:hAnsi="Times New Roman" w:cs="Times New Roman"/>
          <w:b/>
          <w:bCs/>
        </w:rPr>
        <w:t>sağlık hizmeti alabilmesi için son bir yıl içinde 30 gün prim ödeme şartı aranmaz.</w:t>
      </w:r>
      <w:r w:rsidRPr="00395892">
        <w:rPr>
          <w:rFonts w:ascii="Times New Roman" w:hAnsi="Times New Roman" w:cs="Times New Roman"/>
        </w:rPr>
        <w:t xml:space="preserve"> </w:t>
      </w:r>
    </w:p>
    <w:p w14:paraId="7BAF25D7" w14:textId="77777777"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sz w:val="10"/>
          <w:szCs w:val="10"/>
        </w:rPr>
      </w:pPr>
    </w:p>
    <w:p w14:paraId="030A0050" w14:textId="0A29ABC4"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rPr>
      </w:pPr>
      <w:r w:rsidRPr="00395892">
        <w:rPr>
          <w:rFonts w:ascii="Times New Roman" w:hAnsi="Times New Roman" w:cs="Times New Roman"/>
        </w:rPr>
        <w:t xml:space="preserve">Bu durumdaki sigortalıların aylıksız izinli oldukları süreler için </w:t>
      </w:r>
      <w:r w:rsidRPr="00395892">
        <w:rPr>
          <w:rFonts w:ascii="Times New Roman" w:hAnsi="Times New Roman" w:cs="Times New Roman"/>
          <w:u w:val="single"/>
        </w:rPr>
        <w:t>PEK alt sınırının altında olmamak şartıyla</w:t>
      </w:r>
      <w:r w:rsidRPr="00395892">
        <w:rPr>
          <w:rFonts w:ascii="Times New Roman" w:hAnsi="Times New Roman" w:cs="Times New Roman"/>
        </w:rPr>
        <w:t xml:space="preserve"> </w:t>
      </w:r>
      <w:r w:rsidRPr="00395892">
        <w:rPr>
          <w:rFonts w:ascii="Times New Roman" w:hAnsi="Times New Roman" w:cs="Times New Roman"/>
          <w:b/>
          <w:bCs/>
        </w:rPr>
        <w:t xml:space="preserve">izne ayrıldıkları tarihteki PEK’i üzerinden </w:t>
      </w:r>
      <w:r w:rsidRPr="00395892">
        <w:rPr>
          <w:rFonts w:ascii="Times New Roman" w:hAnsi="Times New Roman" w:cs="Times New Roman"/>
          <w:b/>
          <w:bCs/>
          <w:u w:val="single"/>
        </w:rPr>
        <w:t>%12 oranında</w:t>
      </w:r>
      <w:r w:rsidRPr="00395892">
        <w:rPr>
          <w:rFonts w:ascii="Times New Roman" w:hAnsi="Times New Roman" w:cs="Times New Roman"/>
          <w:b/>
          <w:bCs/>
        </w:rPr>
        <w:t xml:space="preserve"> GSS primi </w:t>
      </w:r>
      <w:r w:rsidRPr="00395892">
        <w:rPr>
          <w:rFonts w:ascii="Times New Roman" w:hAnsi="Times New Roman" w:cs="Times New Roman"/>
          <w:b/>
          <w:bCs/>
          <w:u w:val="single"/>
        </w:rPr>
        <w:t>işverenlerince</w:t>
      </w:r>
      <w:r w:rsidRPr="00395892">
        <w:rPr>
          <w:rFonts w:ascii="Times New Roman" w:hAnsi="Times New Roman" w:cs="Times New Roman"/>
          <w:b/>
          <w:bCs/>
        </w:rPr>
        <w:t xml:space="preserve"> ödenir.</w:t>
      </w:r>
      <w:r w:rsidRPr="00395892">
        <w:rPr>
          <w:rFonts w:ascii="Times New Roman" w:hAnsi="Times New Roman" w:cs="Times New Roman"/>
        </w:rPr>
        <w:t xml:space="preserve"> </w:t>
      </w:r>
    </w:p>
    <w:p w14:paraId="5F560F5C" w14:textId="77777777"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sz w:val="10"/>
          <w:szCs w:val="10"/>
        </w:rPr>
      </w:pPr>
    </w:p>
    <w:p w14:paraId="338D7C42" w14:textId="39EDCCA2"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b/>
          <w:bCs/>
        </w:rPr>
      </w:pPr>
      <w:r w:rsidRPr="00395892">
        <w:rPr>
          <w:rFonts w:ascii="Times New Roman" w:hAnsi="Times New Roman" w:cs="Times New Roman"/>
          <w:b/>
          <w:bCs/>
          <w:u w:val="single"/>
        </w:rPr>
        <w:t>Ancak</w:t>
      </w:r>
      <w:r w:rsidRPr="00395892">
        <w:rPr>
          <w:rFonts w:ascii="Times New Roman" w:hAnsi="Times New Roman" w:cs="Times New Roman"/>
        </w:rPr>
        <w:t xml:space="preserve"> </w:t>
      </w:r>
      <w:r w:rsidRPr="00395892">
        <w:rPr>
          <w:rFonts w:ascii="Times New Roman" w:hAnsi="Times New Roman" w:cs="Times New Roman"/>
          <w:b/>
          <w:bCs/>
        </w:rPr>
        <w:t>askerlik hizmeti nedeniyle aylıksız izne ayrılanların GSS priminin ödenmesinde 1 yıllık süre sınırı uygulanmaz</w:t>
      </w:r>
      <w:r w:rsidRPr="00395892">
        <w:rPr>
          <w:rFonts w:ascii="Times New Roman" w:hAnsi="Times New Roman" w:cs="Times New Roman"/>
        </w:rPr>
        <w:t>.</w:t>
      </w:r>
    </w:p>
    <w:p w14:paraId="0CFEEA08" w14:textId="77777777" w:rsidR="00395892" w:rsidRDefault="00395892" w:rsidP="00CB5017">
      <w:pPr>
        <w:spacing w:line="276" w:lineRule="auto"/>
        <w:rPr>
          <w:b/>
          <w:bCs/>
          <w:sz w:val="30"/>
          <w:szCs w:val="30"/>
          <w:lang w:eastAsia="en-US"/>
        </w:rPr>
      </w:pPr>
    </w:p>
    <w:p w14:paraId="72D043F5" w14:textId="38220AA3" w:rsidR="00791657" w:rsidRPr="00395892" w:rsidRDefault="005A680B" w:rsidP="00395892">
      <w:pPr>
        <w:spacing w:line="276" w:lineRule="auto"/>
        <w:jc w:val="both"/>
        <w:rPr>
          <w:b/>
          <w:bCs/>
          <w:sz w:val="28"/>
          <w:szCs w:val="28"/>
          <w:lang w:eastAsia="en-US"/>
        </w:rPr>
      </w:pPr>
      <w:r w:rsidRPr="00395892">
        <w:rPr>
          <w:b/>
          <w:bCs/>
          <w:sz w:val="28"/>
          <w:szCs w:val="28"/>
          <w:lang w:eastAsia="en-US"/>
        </w:rPr>
        <w:t>MADDE 46 – BAZI KAMU GÖREVLİLERİNİN PRİME ESAS KAZANÇLARI VE PRİME ESAS KAZANÇ ÜST SINIRI</w:t>
      </w:r>
    </w:p>
    <w:p w14:paraId="5F5D1903" w14:textId="11955F62" w:rsidR="005A680B" w:rsidRPr="00CB5017" w:rsidRDefault="005A680B" w:rsidP="00CB5017">
      <w:pPr>
        <w:spacing w:line="276" w:lineRule="auto"/>
        <w:rPr>
          <w:sz w:val="26"/>
          <w:szCs w:val="26"/>
          <w:lang w:eastAsia="en-US"/>
        </w:rPr>
      </w:pPr>
    </w:p>
    <w:p w14:paraId="7595F7D8" w14:textId="21214E5E" w:rsidR="00791657" w:rsidRPr="00395892" w:rsidRDefault="004C32C2" w:rsidP="00395892">
      <w:pPr>
        <w:tabs>
          <w:tab w:val="left" w:pos="954"/>
        </w:tabs>
        <w:spacing w:line="300" w:lineRule="auto"/>
        <w:jc w:val="both"/>
        <w:rPr>
          <w:lang w:eastAsia="en-US"/>
        </w:rPr>
      </w:pPr>
      <w:r w:rsidRPr="00395892">
        <w:rPr>
          <w:lang w:eastAsia="en-US"/>
        </w:rPr>
        <w:sym w:font="Wingdings" w:char="F0E8"/>
      </w:r>
      <w:r w:rsidRPr="00395892">
        <w:rPr>
          <w:lang w:eastAsia="en-US"/>
        </w:rPr>
        <w:t xml:space="preserve"> </w:t>
      </w:r>
      <w:r w:rsidR="00CB5017" w:rsidRPr="00395892">
        <w:rPr>
          <w:lang w:eastAsia="en-US"/>
        </w:rPr>
        <w:t>4C kapsamına giren sigortalıların PEK’lerinin tespitinde üst sınır (asgari ücretin 7,5 katı) aranmaz. 4C’lilerde PEK üst sınır uygulaması yapılmadığı için şahsın aldığı ücret tutarı 4A’lılara uygulanan üst sınırı aşsa bile prim alınır.</w:t>
      </w:r>
    </w:p>
    <w:p w14:paraId="61369F08" w14:textId="077FEC86" w:rsidR="00CB5017" w:rsidRPr="00395892" w:rsidRDefault="00CB5017" w:rsidP="00395892">
      <w:pPr>
        <w:tabs>
          <w:tab w:val="left" w:pos="954"/>
        </w:tabs>
        <w:spacing w:line="300" w:lineRule="auto"/>
        <w:jc w:val="both"/>
        <w:rPr>
          <w:lang w:eastAsia="en-US"/>
        </w:rPr>
      </w:pPr>
    </w:p>
    <w:p w14:paraId="51A17266" w14:textId="7FBFC935" w:rsidR="00CB5017" w:rsidRPr="00395892" w:rsidRDefault="00CB5017" w:rsidP="00395892">
      <w:pPr>
        <w:tabs>
          <w:tab w:val="left" w:pos="954"/>
        </w:tabs>
        <w:spacing w:line="300" w:lineRule="auto"/>
        <w:jc w:val="both"/>
      </w:pPr>
      <w:r w:rsidRPr="00395892">
        <w:sym w:font="Wingdings" w:char="F0E8"/>
      </w:r>
      <w:r w:rsidRPr="00395892">
        <w:t xml:space="preserve"> Harp okulları ile fakülte ve yüksekokullarda </w:t>
      </w:r>
      <w:r w:rsidR="00223BB1">
        <w:t>Millî</w:t>
      </w:r>
      <w:r w:rsidRPr="00395892">
        <w:t xml:space="preserve"> Savunma Bakanlığı hesabına okuyanların ve astsubay meslek yüksekokulu öğrencileri ile astsubay naspedilmek üzere temel askerlik eğitime tabi tutulan adaylar ile Jandarma ve Sahil Güvenlik Akademisi ile fakülte ve yüksekokullarda Jandarma Genel Komutanlığı ve Sahil Güvenlik Komutanlığı nam ve hesabına okuyanlar ile subay ve astsubay naspedilmek üzere temel askerlik eğitimine tabi tutulan adayların </w:t>
      </w:r>
      <w:r w:rsidRPr="00395892">
        <w:rPr>
          <w:b/>
          <w:bCs/>
          <w:u w:val="single"/>
        </w:rPr>
        <w:t>öğrenci harçlıkları ile ilgilisine göre en az aylık alan teğmen ve astsubay çavuşun PEK’leri arasındaki farkın primi</w:t>
      </w:r>
      <w:r w:rsidRPr="00395892">
        <w:t xml:space="preserve">; polis akademisi ile fakülte ve yüksekokullarda EGM hesabına okuyan öğrencilerin </w:t>
      </w:r>
      <w:r w:rsidRPr="00395892">
        <w:rPr>
          <w:b/>
          <w:bCs/>
          <w:u w:val="single"/>
        </w:rPr>
        <w:t>öğrenci harçlıkları ile komiser yardımcısı veya polis memuru PEK’leri arasındaki farkın primi</w:t>
      </w:r>
      <w:r w:rsidRPr="00395892">
        <w:t xml:space="preserve">, </w:t>
      </w:r>
      <w:r w:rsidRPr="00395892">
        <w:rPr>
          <w:b/>
          <w:bCs/>
        </w:rPr>
        <w:t>öğrenciler adına kurumlarınca ödenir</w:t>
      </w:r>
      <w:r w:rsidRPr="00395892">
        <w:t>.</w:t>
      </w:r>
    </w:p>
    <w:p w14:paraId="2C97FD3E" w14:textId="01D47AF6" w:rsidR="00CB5017" w:rsidRPr="00395892" w:rsidRDefault="00CB5017" w:rsidP="00395892">
      <w:pPr>
        <w:tabs>
          <w:tab w:val="left" w:pos="954"/>
        </w:tabs>
        <w:spacing w:line="300" w:lineRule="auto"/>
        <w:jc w:val="both"/>
      </w:pPr>
    </w:p>
    <w:p w14:paraId="4F7DF1AE" w14:textId="78C142D5" w:rsidR="00CB5017" w:rsidRPr="00395892" w:rsidRDefault="00CB5017" w:rsidP="00395892">
      <w:pPr>
        <w:tabs>
          <w:tab w:val="left" w:pos="954"/>
        </w:tabs>
        <w:spacing w:line="300" w:lineRule="auto"/>
        <w:jc w:val="both"/>
      </w:pPr>
      <w:r w:rsidRPr="00395892">
        <w:sym w:font="Wingdings" w:char="F0E8"/>
      </w:r>
      <w:r w:rsidRPr="00395892">
        <w:t xml:space="preserve"> </w:t>
      </w:r>
      <w:r w:rsidR="009D7957" w:rsidRPr="00395892">
        <w:t xml:space="preserve">(2.fıkra) </w:t>
      </w:r>
      <w:r w:rsidRPr="00395892">
        <w:t xml:space="preserve">Fakülte veya yüksekokullarda kendi hesabına okuduktan sonra subay veya astsubaylığa naspedilen veya yedek subaylık hizmetini takiben subaylığa geçirilenler ile fakülte ve yüksekokullarda kendi hesabına okuduktan sonra, komiser yardımcısı veya polis memuru olarak atananların başarılı öğrenim süreleri; borçlanmanın yapıldığı tarihte ilgisine göre en az aylık alan teğmenin, astsubay çavuşun veya polis memuru ya da komiser yardımcısının PEK’leri üzerinden, bu sürelere ait primler kendilerince ödenerek borçlandırılmak suretiyle hizmetten sayılır. Bu şekilde hesap edilecek borç, </w:t>
      </w:r>
      <w:r w:rsidRPr="00395892">
        <w:rPr>
          <w:b/>
          <w:bCs/>
        </w:rPr>
        <w:t>tebliğ tarihinden itibaren 2 yıl içinde eşit taksitler halinde ödenir</w:t>
      </w:r>
      <w:r w:rsidRPr="00395892">
        <w:t>.</w:t>
      </w:r>
    </w:p>
    <w:p w14:paraId="1FA217A1" w14:textId="28714033" w:rsidR="00CB5017" w:rsidRPr="00395892" w:rsidRDefault="00CB5017" w:rsidP="00395892">
      <w:pPr>
        <w:tabs>
          <w:tab w:val="left" w:pos="954"/>
        </w:tabs>
        <w:spacing w:line="300" w:lineRule="auto"/>
        <w:jc w:val="both"/>
      </w:pPr>
    </w:p>
    <w:p w14:paraId="6134D238" w14:textId="6A514EA0" w:rsidR="009D7957" w:rsidRPr="00395892" w:rsidRDefault="00CB5017" w:rsidP="00395892">
      <w:pPr>
        <w:tabs>
          <w:tab w:val="left" w:pos="954"/>
        </w:tabs>
        <w:spacing w:line="300" w:lineRule="auto"/>
        <w:jc w:val="both"/>
      </w:pPr>
      <w:r w:rsidRPr="00395892">
        <w:sym w:font="Wingdings" w:char="F0E8"/>
      </w:r>
      <w:r w:rsidRPr="00395892">
        <w:t xml:space="preserve"> </w:t>
      </w:r>
      <w:r w:rsidR="009D7957" w:rsidRPr="00395892">
        <w:t xml:space="preserve">Fakülte veya yüksekokullarda kendi hesabına okumakta iken </w:t>
      </w:r>
      <w:r w:rsidR="00223BB1">
        <w:t>Millî</w:t>
      </w:r>
      <w:r w:rsidR="009D7957" w:rsidRPr="00395892">
        <w:t xml:space="preserve"> Savunma Bakanlığı, Jandarma Genel Komutanlığı, Sahil Güvenlik Komutanlığı veya EGM hesabına okumaya devam eden öğrencilerin daha önce kendi hesabına okudukları normal okul süreleri hakkında 2.fıkra hükümleri uygulanır.</w:t>
      </w:r>
    </w:p>
    <w:p w14:paraId="430AC998" w14:textId="67A5D556" w:rsidR="009D7957" w:rsidRPr="00395892" w:rsidRDefault="009D7957" w:rsidP="00395892">
      <w:pPr>
        <w:pStyle w:val="Default"/>
        <w:spacing w:line="300" w:lineRule="auto"/>
        <w:jc w:val="both"/>
        <w:rPr>
          <w:rFonts w:ascii="Times New Roman" w:hAnsi="Times New Roman" w:cs="Times New Roman"/>
        </w:rPr>
      </w:pPr>
      <w:r w:rsidRPr="00395892">
        <w:rPr>
          <w:rFonts w:ascii="Times New Roman" w:hAnsi="Times New Roman" w:cs="Times New Roman"/>
        </w:rPr>
        <w:lastRenderedPageBreak/>
        <w:sym w:font="Wingdings" w:char="F0E8"/>
      </w:r>
      <w:r w:rsidRPr="00395892">
        <w:rPr>
          <w:rFonts w:ascii="Times New Roman" w:hAnsi="Times New Roman" w:cs="Times New Roman"/>
        </w:rPr>
        <w:t xml:space="preserve"> Talim ve manevra için rütbe ile silah altına alınan 4C’lilerden rütbelerinin PEK’i vazifelerinin PEK’ten fazla olanların PEK farklarına ait primleri vazife gördükleri kurumlarınca ve seferberlik ve harp için silah altına alınanlardan vazifelerinin PEK’i, rütbelerinin PEK’ten fazla olanların PEK’leri arasındaki farkın primleri de rütbelerinin PEK’ini ödeyen kamu idaresince kesilerek Kuruma ödenir.</w:t>
      </w:r>
    </w:p>
    <w:p w14:paraId="53B7889E" w14:textId="77777777" w:rsidR="009D7957" w:rsidRPr="00395892" w:rsidRDefault="009D7957" w:rsidP="00395892">
      <w:pPr>
        <w:pStyle w:val="Default"/>
        <w:spacing w:line="300" w:lineRule="auto"/>
        <w:jc w:val="both"/>
        <w:rPr>
          <w:rFonts w:ascii="Times New Roman" w:hAnsi="Times New Roman" w:cs="Times New Roman"/>
          <w:sz w:val="20"/>
          <w:szCs w:val="20"/>
        </w:rPr>
      </w:pPr>
    </w:p>
    <w:p w14:paraId="0D003CA1" w14:textId="3B15DD58" w:rsidR="009D7957" w:rsidRPr="00395892" w:rsidRDefault="009D7957" w:rsidP="00395892">
      <w:pPr>
        <w:pStyle w:val="Default"/>
        <w:spacing w:line="300" w:lineRule="auto"/>
        <w:jc w:val="both"/>
        <w:rPr>
          <w:rFonts w:ascii="Times New Roman" w:hAnsi="Times New Roman" w:cs="Times New Roman"/>
        </w:rPr>
      </w:pPr>
      <w:r w:rsidRPr="00395892">
        <w:rPr>
          <w:rFonts w:ascii="Times New Roman" w:hAnsi="Times New Roman" w:cs="Times New Roman"/>
        </w:rPr>
        <w:sym w:font="Wingdings" w:char="F0E8"/>
      </w:r>
      <w:r w:rsidRPr="00395892">
        <w:rPr>
          <w:rFonts w:ascii="Times New Roman" w:hAnsi="Times New Roman" w:cs="Times New Roman"/>
        </w:rPr>
        <w:t xml:space="preserve"> 4C sigortalılardan, aylıksız izinli sayılmaksızın ve tabi olduğu personel kanunu ile ilgisi devam edecek şekilde yurtdışına geçici ya da sürekli görevle gönderilenlerin PEK hesabında;</w:t>
      </w:r>
    </w:p>
    <w:p w14:paraId="50D940AD" w14:textId="77777777" w:rsidR="008A44AC" w:rsidRPr="00395892" w:rsidRDefault="008A44AC" w:rsidP="00395892">
      <w:pPr>
        <w:pStyle w:val="Default"/>
        <w:spacing w:line="276" w:lineRule="auto"/>
        <w:jc w:val="both"/>
        <w:rPr>
          <w:rFonts w:ascii="Times New Roman" w:hAnsi="Times New Roman" w:cs="Times New Roman"/>
          <w:sz w:val="10"/>
          <w:szCs w:val="10"/>
        </w:rPr>
      </w:pPr>
    </w:p>
    <w:p w14:paraId="600ECF7B" w14:textId="126DBC82" w:rsidR="009D7957" w:rsidRPr="00395892" w:rsidRDefault="009D7957" w:rsidP="00395892">
      <w:pPr>
        <w:pStyle w:val="Default"/>
        <w:numPr>
          <w:ilvl w:val="0"/>
          <w:numId w:val="1"/>
        </w:numPr>
        <w:spacing w:line="312" w:lineRule="auto"/>
        <w:ind w:left="714" w:hanging="357"/>
        <w:jc w:val="both"/>
        <w:rPr>
          <w:rFonts w:ascii="Times New Roman" w:hAnsi="Times New Roman" w:cs="Times New Roman"/>
          <w:sz w:val="22"/>
          <w:szCs w:val="22"/>
        </w:rPr>
      </w:pPr>
      <w:r w:rsidRPr="00395892">
        <w:rPr>
          <w:rFonts w:ascii="Times New Roman" w:hAnsi="Times New Roman" w:cs="Times New Roman"/>
          <w:sz w:val="22"/>
          <w:szCs w:val="22"/>
        </w:rPr>
        <w:t>Geçici görevle gönderilenlerin bulundukları kadroya ilişkin PEK’i,</w:t>
      </w:r>
    </w:p>
    <w:p w14:paraId="16E5905C" w14:textId="77777777" w:rsidR="00395892" w:rsidRPr="00395892" w:rsidRDefault="00395892" w:rsidP="00395892">
      <w:pPr>
        <w:pStyle w:val="Default"/>
        <w:spacing w:line="312" w:lineRule="auto"/>
        <w:ind w:left="714"/>
        <w:jc w:val="both"/>
        <w:rPr>
          <w:rFonts w:ascii="Times New Roman" w:hAnsi="Times New Roman" w:cs="Times New Roman"/>
          <w:sz w:val="2"/>
          <w:szCs w:val="2"/>
        </w:rPr>
      </w:pPr>
    </w:p>
    <w:p w14:paraId="686D7C96" w14:textId="3C689589" w:rsidR="009D7957" w:rsidRPr="00395892" w:rsidRDefault="009D7957" w:rsidP="00395892">
      <w:pPr>
        <w:pStyle w:val="Default"/>
        <w:numPr>
          <w:ilvl w:val="0"/>
          <w:numId w:val="1"/>
        </w:numPr>
        <w:spacing w:line="312" w:lineRule="auto"/>
        <w:ind w:left="714" w:hanging="357"/>
        <w:jc w:val="both"/>
        <w:rPr>
          <w:rFonts w:ascii="Times New Roman" w:hAnsi="Times New Roman" w:cs="Times New Roman"/>
          <w:sz w:val="22"/>
          <w:szCs w:val="22"/>
        </w:rPr>
      </w:pPr>
      <w:r w:rsidRPr="00395892">
        <w:rPr>
          <w:rFonts w:ascii="Times New Roman" w:hAnsi="Times New Roman" w:cs="Times New Roman"/>
          <w:sz w:val="22"/>
          <w:szCs w:val="22"/>
        </w:rPr>
        <w:t xml:space="preserve">Yurt dışı kadrolarına atananların ise </w:t>
      </w:r>
      <w:r w:rsidRPr="00395892">
        <w:rPr>
          <w:rFonts w:ascii="Times New Roman" w:hAnsi="Times New Roman" w:cs="Times New Roman"/>
          <w:b/>
          <w:bCs/>
          <w:sz w:val="22"/>
          <w:szCs w:val="22"/>
        </w:rPr>
        <w:t>yurtdışına atanma tarihi itibariyle</w:t>
      </w:r>
      <w:r w:rsidRPr="00395892">
        <w:rPr>
          <w:rFonts w:ascii="Times New Roman" w:hAnsi="Times New Roman" w:cs="Times New Roman"/>
          <w:sz w:val="22"/>
          <w:szCs w:val="22"/>
        </w:rPr>
        <w:t xml:space="preserve"> atandıkları kadro ile atanmadan önceki yurtiçi kadrosuna ilişkin </w:t>
      </w:r>
      <w:r w:rsidRPr="00395892">
        <w:rPr>
          <w:rFonts w:ascii="Times New Roman" w:hAnsi="Times New Roman" w:cs="Times New Roman"/>
          <w:b/>
          <w:bCs/>
          <w:sz w:val="22"/>
          <w:szCs w:val="22"/>
        </w:rPr>
        <w:t>PEK’ten yüksek olanı</w:t>
      </w:r>
      <w:r w:rsidRPr="00395892">
        <w:rPr>
          <w:rFonts w:ascii="Times New Roman" w:hAnsi="Times New Roman" w:cs="Times New Roman"/>
          <w:sz w:val="22"/>
          <w:szCs w:val="22"/>
        </w:rPr>
        <w:t xml:space="preserve"> esas alınır.</w:t>
      </w:r>
    </w:p>
    <w:p w14:paraId="133D8B4E" w14:textId="77777777" w:rsidR="008A44AC" w:rsidRPr="008A44AC" w:rsidRDefault="008A44AC" w:rsidP="008A44AC">
      <w:pPr>
        <w:pStyle w:val="Default"/>
        <w:spacing w:line="276" w:lineRule="auto"/>
        <w:ind w:left="720"/>
        <w:rPr>
          <w:rFonts w:ascii="Times New Roman" w:hAnsi="Times New Roman" w:cs="Times New Roman"/>
          <w:sz w:val="16"/>
          <w:szCs w:val="16"/>
        </w:rPr>
      </w:pPr>
    </w:p>
    <w:p w14:paraId="4441A915" w14:textId="13078F59" w:rsidR="008A44AC" w:rsidRPr="00942B68" w:rsidRDefault="008A44AC" w:rsidP="00395892">
      <w:pPr>
        <w:pStyle w:val="Default"/>
        <w:spacing w:line="300" w:lineRule="auto"/>
        <w:jc w:val="both"/>
        <w:rPr>
          <w:rFonts w:ascii="Times New Roman" w:hAnsi="Times New Roman" w:cs="Times New Roman"/>
        </w:rPr>
      </w:pPr>
      <w:r w:rsidRPr="00942B68">
        <w:rPr>
          <w:rFonts w:ascii="Times New Roman" w:hAnsi="Times New Roman" w:cs="Times New Roman"/>
          <w:b/>
          <w:bCs/>
        </w:rPr>
        <w:t>Sürekli görevle atananların</w:t>
      </w:r>
      <w:r w:rsidRPr="00942B68">
        <w:rPr>
          <w:rFonts w:ascii="Times New Roman" w:hAnsi="Times New Roman" w:cs="Times New Roman"/>
        </w:rPr>
        <w:t xml:space="preserve"> yurtdışı kadrolarına ilişkin PEK’in hesabında dikkate alınacak ödeme unsurlarından, ilgili mevzuatı uyarınca söz konusu kadroya bağlı olarak </w:t>
      </w:r>
      <w:r w:rsidRPr="00942B68">
        <w:rPr>
          <w:rFonts w:ascii="Times New Roman" w:hAnsi="Times New Roman" w:cs="Times New Roman"/>
          <w:b/>
          <w:bCs/>
        </w:rPr>
        <w:t>belirleme yapılmamış ödeme unsur ve tutarlarını</w:t>
      </w:r>
      <w:r w:rsidRPr="00942B68">
        <w:rPr>
          <w:rFonts w:ascii="Times New Roman" w:hAnsi="Times New Roman" w:cs="Times New Roman"/>
        </w:rPr>
        <w:t xml:space="preserve">, kadrosunun bulunduğu kurum personelinin yararlanmakta olduğu ödeme unsurlarıyla sınırlı olmak ve aynı veya benzer nitelikteki kadroya ilişkin PEK’e tabi ödemeleri göz önünde bulundurmak suretiyle belirlemeye ilgili </w:t>
      </w:r>
      <w:r w:rsidRPr="00942B68">
        <w:rPr>
          <w:rFonts w:ascii="Times New Roman" w:hAnsi="Times New Roman" w:cs="Times New Roman"/>
          <w:u w:val="single"/>
        </w:rPr>
        <w:t>kamu idaresinin görüşü üzerine</w:t>
      </w:r>
      <w:r w:rsidRPr="00942B68">
        <w:rPr>
          <w:rFonts w:ascii="Times New Roman" w:hAnsi="Times New Roman" w:cs="Times New Roman"/>
        </w:rPr>
        <w:t xml:space="preserve"> </w:t>
      </w:r>
      <w:r w:rsidRPr="00942B68">
        <w:rPr>
          <w:rFonts w:ascii="Times New Roman" w:hAnsi="Times New Roman" w:cs="Times New Roman"/>
          <w:b/>
          <w:bCs/>
          <w:u w:val="single"/>
        </w:rPr>
        <w:t>Kurum</w:t>
      </w:r>
      <w:r w:rsidRPr="00942B68">
        <w:rPr>
          <w:rFonts w:ascii="Times New Roman" w:hAnsi="Times New Roman" w:cs="Times New Roman"/>
          <w:b/>
          <w:bCs/>
        </w:rPr>
        <w:t xml:space="preserve"> ve </w:t>
      </w:r>
      <w:r w:rsidRPr="00942B68">
        <w:rPr>
          <w:rFonts w:ascii="Times New Roman" w:hAnsi="Times New Roman" w:cs="Times New Roman"/>
          <w:b/>
          <w:bCs/>
          <w:u w:val="single"/>
        </w:rPr>
        <w:t>Hazine ve Maliye Bakanlığı</w:t>
      </w:r>
      <w:r w:rsidRPr="00942B68">
        <w:rPr>
          <w:rFonts w:ascii="Times New Roman" w:hAnsi="Times New Roman" w:cs="Times New Roman"/>
          <w:b/>
          <w:bCs/>
        </w:rPr>
        <w:t xml:space="preserve"> </w:t>
      </w:r>
      <w:r w:rsidRPr="00942B68">
        <w:rPr>
          <w:rFonts w:ascii="Times New Roman" w:hAnsi="Times New Roman" w:cs="Times New Roman"/>
          <w:b/>
          <w:bCs/>
          <w:u w:val="single"/>
        </w:rPr>
        <w:t>müştereken</w:t>
      </w:r>
      <w:r w:rsidRPr="00942B68">
        <w:rPr>
          <w:rFonts w:ascii="Times New Roman" w:hAnsi="Times New Roman" w:cs="Times New Roman"/>
          <w:b/>
          <w:bCs/>
        </w:rPr>
        <w:t xml:space="preserve"> yetkilidir.</w:t>
      </w:r>
      <w:r w:rsidRPr="00942B68">
        <w:rPr>
          <w:rFonts w:ascii="Times New Roman" w:hAnsi="Times New Roman" w:cs="Times New Roman"/>
        </w:rPr>
        <w:t xml:space="preserve"> </w:t>
      </w:r>
    </w:p>
    <w:p w14:paraId="4BA1AC99" w14:textId="77777777" w:rsidR="00CC306D" w:rsidRDefault="00CC306D" w:rsidP="008A44AC">
      <w:pPr>
        <w:pStyle w:val="Default"/>
        <w:spacing w:line="276" w:lineRule="auto"/>
        <w:rPr>
          <w:rFonts w:ascii="Times New Roman" w:hAnsi="Times New Roman" w:cs="Times New Roman"/>
          <w:sz w:val="26"/>
          <w:szCs w:val="26"/>
        </w:rPr>
      </w:pPr>
    </w:p>
    <w:p w14:paraId="12CFBD32" w14:textId="26507604" w:rsidR="009D7957" w:rsidRPr="00395892" w:rsidRDefault="00CC306D" w:rsidP="009D7957">
      <w:pPr>
        <w:pStyle w:val="Default"/>
        <w:rPr>
          <w:rFonts w:ascii="Times New Roman" w:hAnsi="Times New Roman" w:cs="Times New Roman"/>
          <w:b/>
          <w:bCs/>
          <w:sz w:val="28"/>
          <w:szCs w:val="28"/>
        </w:rPr>
      </w:pPr>
      <w:r w:rsidRPr="00395892">
        <w:rPr>
          <w:rFonts w:ascii="Times New Roman" w:hAnsi="Times New Roman" w:cs="Times New Roman"/>
          <w:b/>
          <w:bCs/>
          <w:sz w:val="28"/>
          <w:szCs w:val="28"/>
        </w:rPr>
        <w:t>MADDE 47 – VAZİFE MALULLÜĞÜ</w:t>
      </w:r>
    </w:p>
    <w:p w14:paraId="77CC3DF5" w14:textId="7171DD48" w:rsidR="00CC306D" w:rsidRPr="00395892" w:rsidRDefault="00CC306D" w:rsidP="009D7957">
      <w:pPr>
        <w:pStyle w:val="Default"/>
        <w:rPr>
          <w:rFonts w:ascii="Times New Roman" w:hAnsi="Times New Roman" w:cs="Times New Roman"/>
          <w:sz w:val="20"/>
          <w:szCs w:val="20"/>
        </w:rPr>
      </w:pPr>
    </w:p>
    <w:p w14:paraId="7130747B" w14:textId="487BBEE5" w:rsidR="00CC306D" w:rsidRPr="00395892" w:rsidRDefault="00CC306D" w:rsidP="00395892">
      <w:pPr>
        <w:tabs>
          <w:tab w:val="left" w:pos="954"/>
        </w:tabs>
        <w:spacing w:line="276" w:lineRule="auto"/>
        <w:jc w:val="both"/>
      </w:pPr>
      <w:r w:rsidRPr="00395892">
        <w:t>01.10.2008</w:t>
      </w:r>
      <w:r w:rsidR="00395892">
        <w:t xml:space="preserve"> tarihinden</w:t>
      </w:r>
      <w:r w:rsidRPr="00395892">
        <w:t xml:space="preserve"> sonra ilk defa 4C kapsamında sigortalı olanlar için 25.</w:t>
      </w:r>
      <w:r w:rsidR="00395892" w:rsidRPr="00395892">
        <w:t xml:space="preserve"> </w:t>
      </w:r>
      <w:r w:rsidRPr="00395892">
        <w:t>maddede bahsi geçen malullük hali;</w:t>
      </w:r>
    </w:p>
    <w:p w14:paraId="0DACF3F6" w14:textId="3F17EACD" w:rsidR="00CC306D" w:rsidRPr="00CC306D" w:rsidRDefault="00CC306D" w:rsidP="00CB5017">
      <w:pPr>
        <w:tabs>
          <w:tab w:val="left" w:pos="954"/>
        </w:tabs>
        <w:spacing w:line="276" w:lineRule="auto"/>
        <w:rPr>
          <w:sz w:val="16"/>
          <w:szCs w:val="16"/>
        </w:rPr>
      </w:pPr>
    </w:p>
    <w:p w14:paraId="13978A6D" w14:textId="17130452" w:rsidR="00CC306D" w:rsidRPr="00395892" w:rsidRDefault="00CC306D" w:rsidP="00395892">
      <w:pPr>
        <w:pStyle w:val="ListeParagraf"/>
        <w:numPr>
          <w:ilvl w:val="0"/>
          <w:numId w:val="3"/>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Sigortalıların görevlerini yaptıkları sırada veya vazifeleri dışında kurumlarca görevlendirildikleri herhangi bir iş</w:t>
      </w:r>
      <w:r w:rsidR="00851CD2">
        <w:rPr>
          <w:rFonts w:ascii="Times New Roman" w:hAnsi="Times New Roman" w:cs="Times New Roman"/>
          <w:sz w:val="22"/>
          <w:szCs w:val="22"/>
        </w:rPr>
        <w:t>i</w:t>
      </w:r>
      <w:r w:rsidRPr="00395892">
        <w:rPr>
          <w:rFonts w:ascii="Times New Roman" w:hAnsi="Times New Roman" w:cs="Times New Roman"/>
          <w:sz w:val="22"/>
          <w:szCs w:val="22"/>
        </w:rPr>
        <w:t xml:space="preserve"> yaparken,</w:t>
      </w:r>
    </w:p>
    <w:p w14:paraId="3B496070" w14:textId="29653A24" w:rsidR="00CC306D" w:rsidRPr="00395892" w:rsidRDefault="00CC306D" w:rsidP="00395892">
      <w:pPr>
        <w:pStyle w:val="ListeParagraf"/>
        <w:numPr>
          <w:ilvl w:val="0"/>
          <w:numId w:val="3"/>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Kurumlarının menfaatini korumak maksadıyla bir iş yaparken,</w:t>
      </w:r>
    </w:p>
    <w:p w14:paraId="4011775A" w14:textId="533CF836" w:rsidR="00CC306D" w:rsidRPr="00395892" w:rsidRDefault="00CC306D" w:rsidP="00395892">
      <w:pPr>
        <w:pStyle w:val="ListeParagraf"/>
        <w:numPr>
          <w:ilvl w:val="0"/>
          <w:numId w:val="3"/>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İdarelerince sağlanan bir taşıtla işe gelişi ve işten dönüşü sırasında,</w:t>
      </w:r>
    </w:p>
    <w:p w14:paraId="650B2122" w14:textId="3407A8A8" w:rsidR="00CC306D" w:rsidRPr="00395892" w:rsidRDefault="00CC306D" w:rsidP="00395892">
      <w:pPr>
        <w:pStyle w:val="ListeParagraf"/>
        <w:numPr>
          <w:ilvl w:val="0"/>
          <w:numId w:val="3"/>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 xml:space="preserve">İşyerinde meydana gelen kazadan doğmuşsa bu duruma </w:t>
      </w:r>
      <w:r w:rsidRPr="00395892">
        <w:rPr>
          <w:rFonts w:ascii="Times New Roman" w:hAnsi="Times New Roman" w:cs="Times New Roman"/>
          <w:i/>
          <w:iCs/>
          <w:sz w:val="22"/>
          <w:szCs w:val="22"/>
        </w:rPr>
        <w:t>“vazife malullüğü”</w:t>
      </w:r>
      <w:r w:rsidRPr="00395892">
        <w:rPr>
          <w:rFonts w:ascii="Times New Roman" w:hAnsi="Times New Roman" w:cs="Times New Roman"/>
          <w:sz w:val="22"/>
          <w:szCs w:val="22"/>
        </w:rPr>
        <w:t xml:space="preserve"> denir.</w:t>
      </w:r>
    </w:p>
    <w:p w14:paraId="24DE007C" w14:textId="6BB31AF1" w:rsidR="00CC306D" w:rsidRPr="00CC306D" w:rsidRDefault="00CC306D" w:rsidP="00CC306D">
      <w:pPr>
        <w:tabs>
          <w:tab w:val="left" w:pos="954"/>
        </w:tabs>
        <w:spacing w:line="276" w:lineRule="auto"/>
        <w:rPr>
          <w:sz w:val="26"/>
          <w:szCs w:val="26"/>
        </w:rPr>
      </w:pPr>
    </w:p>
    <w:p w14:paraId="511D87F6" w14:textId="38F03EE4" w:rsidR="00CC306D" w:rsidRPr="00CC306D" w:rsidRDefault="00CC306D" w:rsidP="00CC306D">
      <w:pPr>
        <w:tabs>
          <w:tab w:val="left" w:pos="954"/>
        </w:tabs>
        <w:spacing w:line="276" w:lineRule="auto"/>
        <w:rPr>
          <w:b/>
          <w:bCs/>
          <w:sz w:val="26"/>
          <w:szCs w:val="26"/>
          <w:u w:val="single"/>
        </w:rPr>
      </w:pPr>
      <w:r w:rsidRPr="00CC306D">
        <w:rPr>
          <w:b/>
          <w:bCs/>
          <w:sz w:val="26"/>
          <w:szCs w:val="26"/>
          <w:u w:val="single"/>
        </w:rPr>
        <w:t xml:space="preserve">Vazife </w:t>
      </w:r>
      <w:r w:rsidR="00395892">
        <w:rPr>
          <w:b/>
          <w:bCs/>
          <w:sz w:val="26"/>
          <w:szCs w:val="26"/>
          <w:u w:val="single"/>
        </w:rPr>
        <w:t>M</w:t>
      </w:r>
      <w:r w:rsidRPr="00CC306D">
        <w:rPr>
          <w:b/>
          <w:bCs/>
          <w:sz w:val="26"/>
          <w:szCs w:val="26"/>
          <w:u w:val="single"/>
        </w:rPr>
        <w:t xml:space="preserve">alullüğü </w:t>
      </w:r>
      <w:r w:rsidR="00395892">
        <w:rPr>
          <w:b/>
          <w:bCs/>
          <w:sz w:val="26"/>
          <w:szCs w:val="26"/>
          <w:u w:val="single"/>
        </w:rPr>
        <w:t>U</w:t>
      </w:r>
      <w:r w:rsidRPr="00CC306D">
        <w:rPr>
          <w:b/>
          <w:bCs/>
          <w:sz w:val="26"/>
          <w:szCs w:val="26"/>
          <w:u w:val="single"/>
        </w:rPr>
        <w:t xml:space="preserve">ygulanmayacak </w:t>
      </w:r>
      <w:r w:rsidR="00395892">
        <w:rPr>
          <w:b/>
          <w:bCs/>
          <w:sz w:val="26"/>
          <w:szCs w:val="26"/>
          <w:u w:val="single"/>
        </w:rPr>
        <w:t>H</w:t>
      </w:r>
      <w:r w:rsidRPr="00CC306D">
        <w:rPr>
          <w:b/>
          <w:bCs/>
          <w:sz w:val="26"/>
          <w:szCs w:val="26"/>
          <w:u w:val="single"/>
        </w:rPr>
        <w:t>aller</w:t>
      </w:r>
    </w:p>
    <w:p w14:paraId="2ADEBAF3" w14:textId="3DB6CB1A" w:rsidR="00CC306D" w:rsidRPr="00CC306D" w:rsidRDefault="00CC306D" w:rsidP="00CC306D">
      <w:pPr>
        <w:tabs>
          <w:tab w:val="left" w:pos="954"/>
        </w:tabs>
        <w:spacing w:line="276" w:lineRule="auto"/>
        <w:rPr>
          <w:sz w:val="16"/>
          <w:szCs w:val="16"/>
          <w:u w:val="single"/>
        </w:rPr>
      </w:pPr>
    </w:p>
    <w:p w14:paraId="289A8195" w14:textId="7A9BDCA5"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Keyif verici içki ve her çeşit madde kullanmaktan,</w:t>
      </w:r>
    </w:p>
    <w:p w14:paraId="0ADE2ED0" w14:textId="05520448"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Mevzuat ve emir dışında hareket etmiş olmaktan,</w:t>
      </w:r>
    </w:p>
    <w:p w14:paraId="367AF53B" w14:textId="0DD37169"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Yasak fiilleri yapmaktan,</w:t>
      </w:r>
    </w:p>
    <w:p w14:paraId="03B27B6D" w14:textId="2AFCD149"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İntihara teşebbüsten,</w:t>
      </w:r>
    </w:p>
    <w:p w14:paraId="3FF5B1D0" w14:textId="2985925B"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 xml:space="preserve">Her ne surette olursa olsun kendisine veya başkalarına menfaat sağlama veya zarar verme amacından doğmuşsa </w:t>
      </w:r>
      <w:r w:rsidRPr="00395892">
        <w:rPr>
          <w:rFonts w:ascii="Times New Roman" w:hAnsi="Times New Roman" w:cs="Times New Roman"/>
          <w:b/>
          <w:bCs/>
          <w:sz w:val="22"/>
          <w:szCs w:val="22"/>
        </w:rPr>
        <w:t>“vazife malullüğü uygulanmaz.”</w:t>
      </w:r>
    </w:p>
    <w:p w14:paraId="044C7884" w14:textId="52D4F70D" w:rsidR="00CC306D" w:rsidRDefault="00CC306D" w:rsidP="00CC306D">
      <w:pPr>
        <w:tabs>
          <w:tab w:val="left" w:pos="954"/>
        </w:tabs>
        <w:spacing w:line="276" w:lineRule="auto"/>
        <w:rPr>
          <w:sz w:val="26"/>
          <w:szCs w:val="26"/>
        </w:rPr>
      </w:pPr>
    </w:p>
    <w:p w14:paraId="5A1FC574" w14:textId="5B941B78" w:rsidR="00942B68" w:rsidRPr="006C1626" w:rsidRDefault="00CC306D" w:rsidP="006C162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954"/>
        </w:tabs>
        <w:spacing w:line="276" w:lineRule="auto"/>
        <w:jc w:val="both"/>
        <w:rPr>
          <w:sz w:val="23"/>
          <w:szCs w:val="23"/>
        </w:rPr>
      </w:pPr>
      <w:r w:rsidRPr="00395892">
        <w:rPr>
          <w:sz w:val="23"/>
          <w:szCs w:val="23"/>
        </w:rPr>
        <w:t xml:space="preserve">Kamu idareleri, </w:t>
      </w:r>
      <w:r w:rsidRPr="00395892">
        <w:rPr>
          <w:sz w:val="23"/>
          <w:szCs w:val="23"/>
          <w:u w:val="single"/>
        </w:rPr>
        <w:t>vazife malullüğüne sebep olan olayı</w:t>
      </w:r>
      <w:r w:rsidRPr="00395892">
        <w:rPr>
          <w:sz w:val="23"/>
          <w:szCs w:val="23"/>
        </w:rPr>
        <w:t xml:space="preserve"> </w:t>
      </w:r>
      <w:r w:rsidRPr="00395892">
        <w:rPr>
          <w:b/>
          <w:bCs/>
          <w:sz w:val="23"/>
          <w:szCs w:val="23"/>
        </w:rPr>
        <w:t>kolluk kuvvetlerine DERHAL</w:t>
      </w:r>
      <w:r w:rsidRPr="00395892">
        <w:rPr>
          <w:sz w:val="23"/>
          <w:szCs w:val="23"/>
        </w:rPr>
        <w:t xml:space="preserve">, </w:t>
      </w:r>
      <w:r w:rsidRPr="00395892">
        <w:rPr>
          <w:b/>
          <w:bCs/>
          <w:sz w:val="23"/>
          <w:szCs w:val="23"/>
        </w:rPr>
        <w:t xml:space="preserve">Kuruma da en geç </w:t>
      </w:r>
      <w:r w:rsidRPr="00395892">
        <w:rPr>
          <w:b/>
          <w:bCs/>
          <w:sz w:val="23"/>
          <w:szCs w:val="23"/>
          <w:u w:val="single"/>
        </w:rPr>
        <w:t>15 iş günü</w:t>
      </w:r>
      <w:r w:rsidRPr="00395892">
        <w:rPr>
          <w:b/>
          <w:bCs/>
          <w:sz w:val="23"/>
          <w:szCs w:val="23"/>
        </w:rPr>
        <w:t xml:space="preserve"> içinde</w:t>
      </w:r>
      <w:r w:rsidRPr="00395892">
        <w:rPr>
          <w:sz w:val="23"/>
          <w:szCs w:val="23"/>
        </w:rPr>
        <w:t xml:space="preserve"> bildirmelidir. Bildirim, sigortalı veya hak sahipleri tarafından da yapılabilir. </w:t>
      </w:r>
      <w:r w:rsidR="00942B68" w:rsidRPr="00395892">
        <w:rPr>
          <w:sz w:val="23"/>
          <w:szCs w:val="23"/>
        </w:rPr>
        <w:t xml:space="preserve"> Vazife malullüğüne sebep olan olaydan kamu idarelerinin yetkili mercilerinin haberdar edilmemiş olması hali dışında; ilgililerin bildirimi, kamu idarelerinin bildirim sorumluluğunu ortadan kaldırmaz.</w:t>
      </w:r>
    </w:p>
    <w:p w14:paraId="774F0BB7" w14:textId="193C1EEB" w:rsidR="00CC306D" w:rsidRPr="00942B68" w:rsidRDefault="00942B68" w:rsidP="00CC306D">
      <w:pPr>
        <w:tabs>
          <w:tab w:val="left" w:pos="954"/>
        </w:tabs>
        <w:spacing w:line="276" w:lineRule="auto"/>
        <w:rPr>
          <w:b/>
          <w:bCs/>
          <w:sz w:val="26"/>
          <w:szCs w:val="26"/>
          <w:u w:val="single"/>
        </w:rPr>
      </w:pPr>
      <w:r w:rsidRPr="00942B68">
        <w:rPr>
          <w:b/>
          <w:bCs/>
          <w:sz w:val="26"/>
          <w:szCs w:val="26"/>
          <w:u w:val="single"/>
        </w:rPr>
        <w:lastRenderedPageBreak/>
        <w:t xml:space="preserve">Vazife </w:t>
      </w:r>
      <w:r w:rsidR="006C1626">
        <w:rPr>
          <w:b/>
          <w:bCs/>
          <w:sz w:val="26"/>
          <w:szCs w:val="26"/>
          <w:u w:val="single"/>
        </w:rPr>
        <w:t>M</w:t>
      </w:r>
      <w:r w:rsidRPr="00942B68">
        <w:rPr>
          <w:b/>
          <w:bCs/>
          <w:sz w:val="26"/>
          <w:szCs w:val="26"/>
          <w:u w:val="single"/>
        </w:rPr>
        <w:t xml:space="preserve">alullüğünün Kuruma </w:t>
      </w:r>
      <w:r w:rsidR="006C1626">
        <w:rPr>
          <w:b/>
          <w:bCs/>
          <w:sz w:val="26"/>
          <w:szCs w:val="26"/>
          <w:u w:val="single"/>
        </w:rPr>
        <w:t>B</w:t>
      </w:r>
      <w:r w:rsidRPr="00942B68">
        <w:rPr>
          <w:b/>
          <w:bCs/>
          <w:sz w:val="26"/>
          <w:szCs w:val="26"/>
          <w:u w:val="single"/>
        </w:rPr>
        <w:t xml:space="preserve">ildirim </w:t>
      </w:r>
      <w:r w:rsidR="006C1626">
        <w:rPr>
          <w:b/>
          <w:bCs/>
          <w:sz w:val="26"/>
          <w:szCs w:val="26"/>
          <w:u w:val="single"/>
        </w:rPr>
        <w:t>S</w:t>
      </w:r>
      <w:r w:rsidRPr="00942B68">
        <w:rPr>
          <w:b/>
          <w:bCs/>
          <w:sz w:val="26"/>
          <w:szCs w:val="26"/>
          <w:u w:val="single"/>
        </w:rPr>
        <w:t xml:space="preserve">üresi </w:t>
      </w:r>
      <w:r w:rsidR="006C1626">
        <w:rPr>
          <w:b/>
          <w:bCs/>
          <w:sz w:val="26"/>
          <w:szCs w:val="26"/>
          <w:u w:val="single"/>
        </w:rPr>
        <w:t>N</w:t>
      </w:r>
      <w:r w:rsidRPr="00942B68">
        <w:rPr>
          <w:b/>
          <w:bCs/>
          <w:sz w:val="26"/>
          <w:szCs w:val="26"/>
          <w:u w:val="single"/>
        </w:rPr>
        <w:t xml:space="preserve">e </w:t>
      </w:r>
      <w:r w:rsidR="006C1626">
        <w:rPr>
          <w:b/>
          <w:bCs/>
          <w:sz w:val="26"/>
          <w:szCs w:val="26"/>
          <w:u w:val="single"/>
        </w:rPr>
        <w:t>Z</w:t>
      </w:r>
      <w:r w:rsidRPr="00942B68">
        <w:rPr>
          <w:b/>
          <w:bCs/>
          <w:sz w:val="26"/>
          <w:szCs w:val="26"/>
          <w:u w:val="single"/>
        </w:rPr>
        <w:t xml:space="preserve">aman </w:t>
      </w:r>
      <w:r w:rsidR="006C1626">
        <w:rPr>
          <w:b/>
          <w:bCs/>
          <w:sz w:val="26"/>
          <w:szCs w:val="26"/>
          <w:u w:val="single"/>
        </w:rPr>
        <w:t>B</w:t>
      </w:r>
      <w:r w:rsidRPr="00942B68">
        <w:rPr>
          <w:b/>
          <w:bCs/>
          <w:sz w:val="26"/>
          <w:szCs w:val="26"/>
          <w:u w:val="single"/>
        </w:rPr>
        <w:t>aşlar?</w:t>
      </w:r>
    </w:p>
    <w:p w14:paraId="5E00DF7A" w14:textId="628A3CE9" w:rsidR="00942B68" w:rsidRDefault="00942B68" w:rsidP="00CC306D">
      <w:pPr>
        <w:tabs>
          <w:tab w:val="left" w:pos="954"/>
        </w:tabs>
        <w:spacing w:line="276" w:lineRule="auto"/>
        <w:rPr>
          <w:sz w:val="26"/>
          <w:szCs w:val="26"/>
        </w:rPr>
      </w:pPr>
    </w:p>
    <w:p w14:paraId="6C4F9E91" w14:textId="36222BAF" w:rsidR="00942B68" w:rsidRPr="006C1626" w:rsidRDefault="00942B68" w:rsidP="006C1626">
      <w:pPr>
        <w:tabs>
          <w:tab w:val="left" w:pos="954"/>
        </w:tabs>
        <w:spacing w:line="300" w:lineRule="auto"/>
        <w:jc w:val="both"/>
      </w:pPr>
      <w:r w:rsidRPr="006C1626">
        <w:sym w:font="Wingdings" w:char="F0E8"/>
      </w:r>
      <w:r w:rsidRPr="006C1626">
        <w:t xml:space="preserve"> Vazife malullüğüne sebep olan olayın meydana geldiği tarihten başlar.</w:t>
      </w:r>
    </w:p>
    <w:p w14:paraId="57F2B961" w14:textId="10E0BB38" w:rsidR="00942B68" w:rsidRPr="006C1626" w:rsidRDefault="00942B68" w:rsidP="006C1626">
      <w:pPr>
        <w:tabs>
          <w:tab w:val="left" w:pos="954"/>
        </w:tabs>
        <w:spacing w:line="300" w:lineRule="auto"/>
        <w:jc w:val="both"/>
      </w:pPr>
      <w:r w:rsidRPr="006C1626">
        <w:sym w:font="Wingdings" w:char="F0E8"/>
      </w:r>
      <w:r w:rsidRPr="006C1626">
        <w:t xml:space="preserve"> Hastalıkları sebebiyle haklarında vazife malullüğü hükümleri uygulanacaklar için, hastalık tedavisinin </w:t>
      </w:r>
      <w:r w:rsidR="00EA5779">
        <w:t>imkân</w:t>
      </w:r>
      <w:r w:rsidRPr="006C1626">
        <w:t>sız olduğuna dair düzenlenen kati raporun onay tarihinden başlar.</w:t>
      </w:r>
    </w:p>
    <w:p w14:paraId="196951B7" w14:textId="29237581" w:rsidR="00942B68" w:rsidRPr="006C1626" w:rsidRDefault="007A6CD5" w:rsidP="006C1626">
      <w:pPr>
        <w:tabs>
          <w:tab w:val="left" w:pos="954"/>
        </w:tabs>
        <w:spacing w:line="300" w:lineRule="auto"/>
        <w:jc w:val="both"/>
      </w:pPr>
      <w:r w:rsidRPr="006C1626">
        <w:sym w:font="Wingdings" w:char="F0E8"/>
      </w:r>
      <w:r w:rsidRPr="006C1626">
        <w:t xml:space="preserve"> </w:t>
      </w:r>
      <w:r w:rsidR="00942B68" w:rsidRPr="006C1626">
        <w:t>Esirlik ve gaiplik hallerinde ise bu hallerin sona erdiği tarihten başlar.</w:t>
      </w:r>
    </w:p>
    <w:p w14:paraId="505FADAE" w14:textId="4461DE1D" w:rsidR="007A6CD5" w:rsidRPr="006C1626" w:rsidRDefault="007A6CD5" w:rsidP="006C1626">
      <w:pPr>
        <w:tabs>
          <w:tab w:val="left" w:pos="954"/>
        </w:tabs>
        <w:spacing w:line="300" w:lineRule="auto"/>
        <w:jc w:val="both"/>
      </w:pPr>
    </w:p>
    <w:p w14:paraId="507FC4DA" w14:textId="2F150A3E" w:rsidR="00E04E87" w:rsidRPr="006C1626" w:rsidRDefault="00E04E87" w:rsidP="006C1626">
      <w:pPr>
        <w:shd w:val="clear" w:color="auto" w:fill="F2F2F2" w:themeFill="background1" w:themeFillShade="F2"/>
        <w:tabs>
          <w:tab w:val="left" w:pos="954"/>
        </w:tabs>
        <w:spacing w:line="300" w:lineRule="auto"/>
        <w:jc w:val="both"/>
        <w:rPr>
          <w:sz w:val="23"/>
          <w:szCs w:val="23"/>
        </w:rPr>
      </w:pPr>
      <w:r w:rsidRPr="006C1626">
        <w:rPr>
          <w:b/>
          <w:bCs/>
          <w:sz w:val="23"/>
          <w:szCs w:val="23"/>
        </w:rPr>
        <w:t>Örnek:</w:t>
      </w:r>
      <w:r w:rsidRPr="006C1626">
        <w:rPr>
          <w:sz w:val="23"/>
          <w:szCs w:val="23"/>
        </w:rPr>
        <w:t xml:space="preserve"> 01.06.2010 tarihinde 4C kapsamında göreve başlayan sigortalının 10.07.2021 tarihli sağlık kurulu raporuna istinaden, hakkında maluliyet hükümleri uygulanarak emekliye sevk edilmesi üzerine tarafına 15.07.2021 tarihinden malullük aylığı bağlanmıştır. Sigortalının Kurum kayıtlarına geçen 10.08.2024 tarihli dilekçesi ile maluliyetinin vazife malullüğü kapsamında olduğunu belirterek ilgili hükümlerin uygulanmasını talep etmesi üzerine durumu incelenmiş ve maluliyetine esas olayın vazife malullüğü kapsamında olduğu tespit edilmiştir. Bu durumda ilgilinin aylıkları 15.07.2021 tarihinden geçerli olmak üzere düzenlenecek, vazife malullüğünün bildirildiği tarihe kadar geçen sürede oluşan aylık farklarını sigortalıyı istihdam eden kamu kurumundan tahsil edilecektir.</w:t>
      </w:r>
    </w:p>
    <w:p w14:paraId="7F7D09E5" w14:textId="77777777" w:rsidR="00E04E87" w:rsidRPr="006C1626" w:rsidRDefault="00E04E87" w:rsidP="006C1626">
      <w:pPr>
        <w:tabs>
          <w:tab w:val="left" w:pos="954"/>
        </w:tabs>
        <w:spacing w:line="300" w:lineRule="auto"/>
        <w:jc w:val="both"/>
      </w:pPr>
    </w:p>
    <w:p w14:paraId="54C78506" w14:textId="6E1B5280" w:rsidR="007A6CD5" w:rsidRPr="006C1626" w:rsidRDefault="007A6CD5" w:rsidP="006C1626">
      <w:pPr>
        <w:tabs>
          <w:tab w:val="left" w:pos="954"/>
        </w:tabs>
        <w:spacing w:line="300" w:lineRule="auto"/>
        <w:jc w:val="both"/>
        <w:rPr>
          <w:b/>
          <w:bCs/>
          <w:sz w:val="26"/>
          <w:szCs w:val="26"/>
          <w:u w:val="single"/>
        </w:rPr>
      </w:pPr>
      <w:r w:rsidRPr="006C1626">
        <w:rPr>
          <w:b/>
          <w:bCs/>
          <w:sz w:val="26"/>
          <w:szCs w:val="26"/>
          <w:u w:val="single"/>
        </w:rPr>
        <w:t xml:space="preserve">Vazife </w:t>
      </w:r>
      <w:r w:rsidR="006C1626">
        <w:rPr>
          <w:b/>
          <w:bCs/>
          <w:sz w:val="26"/>
          <w:szCs w:val="26"/>
          <w:u w:val="single"/>
        </w:rPr>
        <w:t>M</w:t>
      </w:r>
      <w:r w:rsidRPr="006C1626">
        <w:rPr>
          <w:b/>
          <w:bCs/>
          <w:sz w:val="26"/>
          <w:szCs w:val="26"/>
          <w:u w:val="single"/>
        </w:rPr>
        <w:t xml:space="preserve">alullüğü </w:t>
      </w:r>
      <w:r w:rsidR="006C1626">
        <w:rPr>
          <w:b/>
          <w:bCs/>
          <w:sz w:val="26"/>
          <w:szCs w:val="26"/>
          <w:u w:val="single"/>
        </w:rPr>
        <w:t>A</w:t>
      </w:r>
      <w:r w:rsidRPr="006C1626">
        <w:rPr>
          <w:b/>
          <w:bCs/>
          <w:sz w:val="26"/>
          <w:szCs w:val="26"/>
          <w:u w:val="single"/>
        </w:rPr>
        <w:t xml:space="preserve">ylığı </w:t>
      </w:r>
      <w:r w:rsidR="006C1626">
        <w:rPr>
          <w:b/>
          <w:bCs/>
          <w:sz w:val="26"/>
          <w:szCs w:val="26"/>
          <w:u w:val="single"/>
        </w:rPr>
        <w:t>N</w:t>
      </w:r>
      <w:r w:rsidRPr="006C1626">
        <w:rPr>
          <w:b/>
          <w:bCs/>
          <w:sz w:val="26"/>
          <w:szCs w:val="26"/>
          <w:u w:val="single"/>
        </w:rPr>
        <w:t xml:space="preserve">e </w:t>
      </w:r>
      <w:r w:rsidR="006C1626">
        <w:rPr>
          <w:b/>
          <w:bCs/>
          <w:sz w:val="26"/>
          <w:szCs w:val="26"/>
          <w:u w:val="single"/>
        </w:rPr>
        <w:t>Z</w:t>
      </w:r>
      <w:r w:rsidRPr="006C1626">
        <w:rPr>
          <w:b/>
          <w:bCs/>
          <w:sz w:val="26"/>
          <w:szCs w:val="26"/>
          <w:u w:val="single"/>
        </w:rPr>
        <w:t xml:space="preserve">aman </w:t>
      </w:r>
      <w:r w:rsidR="006C1626">
        <w:rPr>
          <w:b/>
          <w:bCs/>
          <w:sz w:val="26"/>
          <w:szCs w:val="26"/>
          <w:u w:val="single"/>
        </w:rPr>
        <w:t>Ö</w:t>
      </w:r>
      <w:r w:rsidRPr="006C1626">
        <w:rPr>
          <w:b/>
          <w:bCs/>
          <w:sz w:val="26"/>
          <w:szCs w:val="26"/>
          <w:u w:val="single"/>
        </w:rPr>
        <w:t xml:space="preserve">denmeye </w:t>
      </w:r>
      <w:r w:rsidR="006C1626">
        <w:rPr>
          <w:b/>
          <w:bCs/>
          <w:sz w:val="26"/>
          <w:szCs w:val="26"/>
          <w:u w:val="single"/>
        </w:rPr>
        <w:t>B</w:t>
      </w:r>
      <w:r w:rsidRPr="006C1626">
        <w:rPr>
          <w:b/>
          <w:bCs/>
          <w:sz w:val="26"/>
          <w:szCs w:val="26"/>
          <w:u w:val="single"/>
        </w:rPr>
        <w:t>aşlar?</w:t>
      </w:r>
    </w:p>
    <w:p w14:paraId="167B0F6B" w14:textId="77777777" w:rsidR="007A6CD5" w:rsidRPr="006C1626" w:rsidRDefault="007A6CD5" w:rsidP="006C1626">
      <w:pPr>
        <w:tabs>
          <w:tab w:val="left" w:pos="954"/>
        </w:tabs>
        <w:spacing w:line="300" w:lineRule="auto"/>
        <w:jc w:val="both"/>
      </w:pPr>
    </w:p>
    <w:p w14:paraId="0F8C3A28" w14:textId="28C42FC0" w:rsidR="007A6CD5" w:rsidRPr="006C1626" w:rsidRDefault="007A6CD5" w:rsidP="006C1626">
      <w:pPr>
        <w:tabs>
          <w:tab w:val="left" w:pos="954"/>
        </w:tabs>
        <w:spacing w:line="300" w:lineRule="auto"/>
        <w:jc w:val="both"/>
        <w:rPr>
          <w:u w:val="single"/>
        </w:rPr>
      </w:pPr>
      <w:r w:rsidRPr="006C1626">
        <w:t xml:space="preserve">Süresi içinde bildirimde bulunulan vazife malullükleri aylıkları, </w:t>
      </w:r>
      <w:r w:rsidRPr="006C1626">
        <w:rPr>
          <w:u w:val="single"/>
        </w:rPr>
        <w:t>sigortalının ölümü</w:t>
      </w:r>
      <w:r w:rsidRPr="006C1626">
        <w:t xml:space="preserve"> ya da</w:t>
      </w:r>
      <w:r w:rsidRPr="006C1626">
        <w:rPr>
          <w:u w:val="single"/>
        </w:rPr>
        <w:t xml:space="preserve"> maluliyeti sebebiyle</w:t>
      </w:r>
      <w:r w:rsidRPr="006C1626">
        <w:t xml:space="preserve"> </w:t>
      </w:r>
      <w:r w:rsidRPr="006C1626">
        <w:rPr>
          <w:b/>
          <w:bCs/>
        </w:rPr>
        <w:t>göreviyle ilişiğin kesildiği tarihi takip eden ay başından itibaren</w:t>
      </w:r>
      <w:r w:rsidRPr="006C1626">
        <w:t xml:space="preserve"> aylık bağlanır. </w:t>
      </w:r>
    </w:p>
    <w:p w14:paraId="1DB3CD47" w14:textId="15D6CF99" w:rsidR="007A6CD5" w:rsidRPr="006C1626" w:rsidRDefault="007A6CD5" w:rsidP="006C1626">
      <w:pPr>
        <w:tabs>
          <w:tab w:val="left" w:pos="954"/>
        </w:tabs>
        <w:spacing w:line="300" w:lineRule="auto"/>
        <w:jc w:val="both"/>
      </w:pPr>
    </w:p>
    <w:p w14:paraId="6CE6D9E6" w14:textId="6C37A525" w:rsidR="007A6CD5" w:rsidRPr="006C1626" w:rsidRDefault="007A6CD5" w:rsidP="006C1626">
      <w:pPr>
        <w:tabs>
          <w:tab w:val="left" w:pos="954"/>
        </w:tabs>
        <w:spacing w:line="300" w:lineRule="auto"/>
        <w:jc w:val="both"/>
      </w:pPr>
      <w:r w:rsidRPr="006C1626">
        <w:t>Ancak, harp malulleri ile 2330 sayılı Nakdi Tazminat ve Aylık Bağlanması Hakkında Kanuna veya 2330 sayılı Kanun hükümleri uygulanarak aylık bağlanmasını gerektiren kanunlara göre veya 5434 sayılı Kanunun 56</w:t>
      </w:r>
      <w:r w:rsidR="00772942">
        <w:t>. m</w:t>
      </w:r>
      <w:r w:rsidRPr="006C1626">
        <w:t>addesine göre vazife malulü olduğuna karar verilenlerden, sınıf veya görev değiştirerek çalışmaya devam edenlere ise görevden ayrılmalarına ve başkaca bir müracaata gerek kalmaksızın sınıf veya görev değiştirerek çalışmaya başladıkları tarihi takip eden aybaşından itibaren aylık bağlanır.</w:t>
      </w:r>
    </w:p>
    <w:p w14:paraId="7D388D75" w14:textId="7D97B317" w:rsidR="007A6CD5" w:rsidRPr="006C1626" w:rsidRDefault="007A6CD5" w:rsidP="006C1626">
      <w:pPr>
        <w:tabs>
          <w:tab w:val="left" w:pos="954"/>
        </w:tabs>
        <w:spacing w:line="300" w:lineRule="auto"/>
        <w:jc w:val="both"/>
      </w:pPr>
    </w:p>
    <w:p w14:paraId="0AFC3F34" w14:textId="4B7AEE47" w:rsidR="007A6CD5" w:rsidRPr="00F030B0" w:rsidRDefault="007A6CD5" w:rsidP="006C1626">
      <w:pPr>
        <w:tabs>
          <w:tab w:val="left" w:pos="954"/>
        </w:tabs>
        <w:spacing w:line="300" w:lineRule="auto"/>
        <w:jc w:val="both"/>
        <w:rPr>
          <w:b/>
          <w:bCs/>
          <w:sz w:val="26"/>
          <w:szCs w:val="26"/>
          <w:u w:val="single"/>
        </w:rPr>
      </w:pPr>
      <w:r w:rsidRPr="00F030B0">
        <w:rPr>
          <w:b/>
          <w:bCs/>
          <w:sz w:val="26"/>
          <w:szCs w:val="26"/>
          <w:u w:val="single"/>
        </w:rPr>
        <w:t xml:space="preserve">Vazife </w:t>
      </w:r>
      <w:r w:rsidR="006C1626" w:rsidRPr="00F030B0">
        <w:rPr>
          <w:b/>
          <w:bCs/>
          <w:sz w:val="26"/>
          <w:szCs w:val="26"/>
          <w:u w:val="single"/>
        </w:rPr>
        <w:t>M</w:t>
      </w:r>
      <w:r w:rsidRPr="00F030B0">
        <w:rPr>
          <w:b/>
          <w:bCs/>
          <w:sz w:val="26"/>
          <w:szCs w:val="26"/>
          <w:u w:val="single"/>
        </w:rPr>
        <w:t xml:space="preserve">alullüğünün </w:t>
      </w:r>
      <w:r w:rsidR="006C1626" w:rsidRPr="00F030B0">
        <w:rPr>
          <w:b/>
          <w:bCs/>
          <w:sz w:val="26"/>
          <w:szCs w:val="26"/>
          <w:u w:val="single"/>
        </w:rPr>
        <w:t>Y</w:t>
      </w:r>
      <w:r w:rsidRPr="00F030B0">
        <w:rPr>
          <w:b/>
          <w:bCs/>
          <w:sz w:val="26"/>
          <w:szCs w:val="26"/>
          <w:u w:val="single"/>
        </w:rPr>
        <w:t xml:space="preserve">asal </w:t>
      </w:r>
      <w:r w:rsidR="006C1626" w:rsidRPr="00F030B0">
        <w:rPr>
          <w:b/>
          <w:bCs/>
          <w:sz w:val="26"/>
          <w:szCs w:val="26"/>
          <w:u w:val="single"/>
        </w:rPr>
        <w:t>S</w:t>
      </w:r>
      <w:r w:rsidRPr="00F030B0">
        <w:rPr>
          <w:b/>
          <w:bCs/>
          <w:sz w:val="26"/>
          <w:szCs w:val="26"/>
          <w:u w:val="single"/>
        </w:rPr>
        <w:t xml:space="preserve">üresi </w:t>
      </w:r>
      <w:r w:rsidR="006C1626" w:rsidRPr="00F030B0">
        <w:rPr>
          <w:b/>
          <w:bCs/>
          <w:sz w:val="26"/>
          <w:szCs w:val="26"/>
          <w:u w:val="single"/>
        </w:rPr>
        <w:t>D</w:t>
      </w:r>
      <w:r w:rsidRPr="00F030B0">
        <w:rPr>
          <w:b/>
          <w:bCs/>
          <w:sz w:val="26"/>
          <w:szCs w:val="26"/>
          <w:u w:val="single"/>
        </w:rPr>
        <w:t xml:space="preserve">ışında </w:t>
      </w:r>
      <w:r w:rsidR="006C1626" w:rsidRPr="00F030B0">
        <w:rPr>
          <w:b/>
          <w:bCs/>
          <w:sz w:val="26"/>
          <w:szCs w:val="26"/>
          <w:u w:val="single"/>
        </w:rPr>
        <w:t>Bi</w:t>
      </w:r>
      <w:r w:rsidRPr="00F030B0">
        <w:rPr>
          <w:b/>
          <w:bCs/>
          <w:sz w:val="26"/>
          <w:szCs w:val="26"/>
          <w:u w:val="single"/>
        </w:rPr>
        <w:t>ldirilmesi</w:t>
      </w:r>
    </w:p>
    <w:p w14:paraId="3A8E5707" w14:textId="01AD885B" w:rsidR="007A6CD5" w:rsidRPr="006C1626" w:rsidRDefault="007A6CD5" w:rsidP="006C1626">
      <w:pPr>
        <w:tabs>
          <w:tab w:val="left" w:pos="954"/>
        </w:tabs>
        <w:spacing w:line="300" w:lineRule="auto"/>
        <w:jc w:val="both"/>
      </w:pPr>
    </w:p>
    <w:p w14:paraId="31150D93" w14:textId="77777777" w:rsidR="007A6CD5" w:rsidRPr="006C1626" w:rsidRDefault="007A6CD5" w:rsidP="006C1626">
      <w:pPr>
        <w:tabs>
          <w:tab w:val="left" w:pos="954"/>
        </w:tabs>
        <w:spacing w:line="300" w:lineRule="auto"/>
        <w:jc w:val="both"/>
      </w:pPr>
      <w:r w:rsidRPr="006C1626">
        <w:t xml:space="preserve">Vazife malullüğü süresi içinde bildirilmeyen sigortalılara; kamu idareleri ya da sigortalılar veya hak sahiplerince sonradan yapılacak bildirim üzerine, vazife malullüklerinin belgelenmesi ve müstahak olmaları şartıyla zamanaşımı hükümleri dikkate alınmak suretiyle vazife malullüğü aylığı bağlanır veya bağlanmış olan aylıklar düzeltilir. </w:t>
      </w:r>
    </w:p>
    <w:p w14:paraId="6BF4866F" w14:textId="77777777" w:rsidR="007A6CD5" w:rsidRPr="006C1626" w:rsidRDefault="007A6CD5" w:rsidP="006C1626">
      <w:pPr>
        <w:tabs>
          <w:tab w:val="left" w:pos="954"/>
        </w:tabs>
        <w:spacing w:line="300" w:lineRule="auto"/>
        <w:jc w:val="both"/>
      </w:pPr>
    </w:p>
    <w:p w14:paraId="400D8FA4" w14:textId="2938E1A0" w:rsidR="007A6CD5" w:rsidRDefault="007A6CD5" w:rsidP="006C1626">
      <w:pPr>
        <w:tabs>
          <w:tab w:val="left" w:pos="954"/>
        </w:tabs>
        <w:spacing w:line="300" w:lineRule="auto"/>
        <w:jc w:val="both"/>
        <w:rPr>
          <w:b/>
          <w:bCs/>
        </w:rPr>
      </w:pPr>
      <w:r w:rsidRPr="006C1626">
        <w:t xml:space="preserve">Bu durumda sigortalıya veya hak sahiplerine bağlanacak aylık ya da aylık farklarının, </w:t>
      </w:r>
      <w:r w:rsidRPr="006C1626">
        <w:rPr>
          <w:u w:val="single"/>
        </w:rPr>
        <w:t>vazife malullüğünün bildirildiği tarihe kadar olan toplam tutarı</w:t>
      </w:r>
      <w:r w:rsidRPr="006C1626">
        <w:t xml:space="preserve"> </w:t>
      </w:r>
      <w:r w:rsidRPr="006C1626">
        <w:rPr>
          <w:b/>
          <w:bCs/>
        </w:rPr>
        <w:t>Kurumca ilgili kamu idaresine ödettirilir</w:t>
      </w:r>
      <w:r w:rsidR="00E04E87" w:rsidRPr="006C1626">
        <w:rPr>
          <w:b/>
          <w:bCs/>
        </w:rPr>
        <w:t>.</w:t>
      </w:r>
    </w:p>
    <w:p w14:paraId="06348AF9" w14:textId="77777777" w:rsidR="006C1626" w:rsidRPr="006C1626" w:rsidRDefault="006C1626" w:rsidP="006C1626">
      <w:pPr>
        <w:tabs>
          <w:tab w:val="left" w:pos="954"/>
        </w:tabs>
        <w:spacing w:line="300" w:lineRule="auto"/>
        <w:jc w:val="both"/>
        <w:rPr>
          <w:b/>
          <w:bCs/>
        </w:rPr>
      </w:pPr>
    </w:p>
    <w:p w14:paraId="06468196" w14:textId="3F7A318E" w:rsidR="007A6CD5" w:rsidRPr="00777B5A" w:rsidRDefault="00777B5A" w:rsidP="007A6CD5">
      <w:pPr>
        <w:tabs>
          <w:tab w:val="left" w:pos="954"/>
        </w:tabs>
        <w:spacing w:line="276" w:lineRule="auto"/>
        <w:rPr>
          <w:b/>
          <w:bCs/>
          <w:sz w:val="26"/>
          <w:szCs w:val="26"/>
          <w:u w:val="single"/>
        </w:rPr>
      </w:pPr>
      <w:r w:rsidRPr="00777B5A">
        <w:rPr>
          <w:b/>
          <w:bCs/>
          <w:sz w:val="26"/>
          <w:szCs w:val="26"/>
          <w:u w:val="single"/>
        </w:rPr>
        <w:lastRenderedPageBreak/>
        <w:t xml:space="preserve">Vazife </w:t>
      </w:r>
      <w:r w:rsidR="00F030B0">
        <w:rPr>
          <w:b/>
          <w:bCs/>
          <w:sz w:val="26"/>
          <w:szCs w:val="26"/>
          <w:u w:val="single"/>
        </w:rPr>
        <w:t>M</w:t>
      </w:r>
      <w:r w:rsidRPr="00777B5A">
        <w:rPr>
          <w:b/>
          <w:bCs/>
          <w:sz w:val="26"/>
          <w:szCs w:val="26"/>
          <w:u w:val="single"/>
        </w:rPr>
        <w:t xml:space="preserve">alullüğü </w:t>
      </w:r>
      <w:r w:rsidR="00F030B0">
        <w:rPr>
          <w:b/>
          <w:bCs/>
          <w:sz w:val="26"/>
          <w:szCs w:val="26"/>
          <w:u w:val="single"/>
        </w:rPr>
        <w:t>A</w:t>
      </w:r>
      <w:r w:rsidRPr="00777B5A">
        <w:rPr>
          <w:b/>
          <w:bCs/>
          <w:sz w:val="26"/>
          <w:szCs w:val="26"/>
          <w:u w:val="single"/>
        </w:rPr>
        <w:t xml:space="preserve">ylığının </w:t>
      </w:r>
      <w:r w:rsidR="00F030B0">
        <w:rPr>
          <w:b/>
          <w:bCs/>
          <w:sz w:val="26"/>
          <w:szCs w:val="26"/>
          <w:u w:val="single"/>
        </w:rPr>
        <w:t>H</w:t>
      </w:r>
      <w:r w:rsidRPr="00777B5A">
        <w:rPr>
          <w:b/>
          <w:bCs/>
          <w:sz w:val="26"/>
          <w:szCs w:val="26"/>
          <w:u w:val="single"/>
        </w:rPr>
        <w:t>esaplanması</w:t>
      </w:r>
    </w:p>
    <w:p w14:paraId="06A488C1" w14:textId="711F1753" w:rsidR="00777B5A" w:rsidRDefault="00777B5A" w:rsidP="007A6CD5">
      <w:pPr>
        <w:tabs>
          <w:tab w:val="left" w:pos="954"/>
        </w:tabs>
        <w:spacing w:line="276" w:lineRule="auto"/>
        <w:rPr>
          <w:sz w:val="26"/>
          <w:szCs w:val="26"/>
        </w:rPr>
      </w:pPr>
    </w:p>
    <w:p w14:paraId="50CEADDD" w14:textId="731ACB28" w:rsidR="00777B5A" w:rsidRDefault="00777B5A" w:rsidP="00F030B0">
      <w:pPr>
        <w:tabs>
          <w:tab w:val="left" w:pos="954"/>
        </w:tabs>
        <w:spacing w:line="276" w:lineRule="auto"/>
        <w:jc w:val="both"/>
      </w:pPr>
      <w:r w:rsidRPr="00F030B0">
        <w:t>Vazife malullüğü aylığı, vazife malullerinden itibari hizmet süreleri eklenmek suretiyle bulunacak prim ödeme gün sayısı toplamı;</w:t>
      </w:r>
    </w:p>
    <w:p w14:paraId="65F0A2E8" w14:textId="77777777" w:rsidR="00F030B0" w:rsidRPr="00F030B0" w:rsidRDefault="00F030B0" w:rsidP="00F030B0">
      <w:pPr>
        <w:tabs>
          <w:tab w:val="left" w:pos="954"/>
        </w:tabs>
        <w:spacing w:line="276" w:lineRule="auto"/>
        <w:jc w:val="both"/>
        <w:rPr>
          <w:sz w:val="6"/>
          <w:szCs w:val="6"/>
        </w:rPr>
      </w:pPr>
    </w:p>
    <w:p w14:paraId="7A52721F" w14:textId="0916D69D" w:rsidR="00777B5A" w:rsidRPr="00F030B0" w:rsidRDefault="00777B5A" w:rsidP="00F030B0">
      <w:pPr>
        <w:pStyle w:val="ListeParagraf"/>
        <w:numPr>
          <w:ilvl w:val="0"/>
          <w:numId w:val="1"/>
        </w:numPr>
        <w:tabs>
          <w:tab w:val="left" w:pos="954"/>
        </w:tabs>
        <w:spacing w:line="360" w:lineRule="auto"/>
        <w:jc w:val="both"/>
        <w:rPr>
          <w:b/>
          <w:bCs/>
        </w:rPr>
      </w:pPr>
      <w:r w:rsidRPr="00F030B0">
        <w:rPr>
          <w:b/>
          <w:bCs/>
        </w:rPr>
        <w:t>10.800 güne kadar olanlardan 10.800 gün üzerinden (30 yıl ABO %60 yapar.)</w:t>
      </w:r>
    </w:p>
    <w:p w14:paraId="4C340D7E" w14:textId="37A03EDE" w:rsidR="00777B5A" w:rsidRPr="00F030B0" w:rsidRDefault="00777B5A" w:rsidP="00F030B0">
      <w:pPr>
        <w:pStyle w:val="ListeParagraf"/>
        <w:numPr>
          <w:ilvl w:val="0"/>
          <w:numId w:val="1"/>
        </w:numPr>
        <w:tabs>
          <w:tab w:val="left" w:pos="954"/>
        </w:tabs>
        <w:spacing w:line="360" w:lineRule="auto"/>
        <w:jc w:val="both"/>
        <w:rPr>
          <w:b/>
          <w:bCs/>
        </w:rPr>
      </w:pPr>
      <w:r w:rsidRPr="00F030B0">
        <w:rPr>
          <w:b/>
          <w:bCs/>
        </w:rPr>
        <w:t>10.800 günden fazla olanlar için toplam prim ödeme gün sayısı üzerinden</w:t>
      </w:r>
    </w:p>
    <w:p w14:paraId="19988A31" w14:textId="5BA69557" w:rsidR="00777B5A" w:rsidRPr="00F030B0" w:rsidRDefault="00777B5A" w:rsidP="00F030B0">
      <w:pPr>
        <w:tabs>
          <w:tab w:val="left" w:pos="954"/>
        </w:tabs>
        <w:spacing w:line="276" w:lineRule="auto"/>
        <w:jc w:val="both"/>
      </w:pPr>
      <w:r w:rsidRPr="00F030B0">
        <w:t>En son PEK esas alınmak suretiyle 29.</w:t>
      </w:r>
      <w:r w:rsidR="00F030B0">
        <w:t xml:space="preserve"> </w:t>
      </w:r>
      <w:r w:rsidRPr="00F030B0">
        <w:t xml:space="preserve">maddeye göre hesaplanacak aylıklara malullük derecelerine göre ayrıca </w:t>
      </w:r>
      <w:r w:rsidRPr="00F030B0">
        <w:rPr>
          <w:b/>
          <w:bCs/>
        </w:rPr>
        <w:t xml:space="preserve">ZAM </w:t>
      </w:r>
      <w:r w:rsidRPr="00F030B0">
        <w:t>yapılmak suretiyle bağlanır.</w:t>
      </w:r>
    </w:p>
    <w:p w14:paraId="2AB23D02" w14:textId="727CA903" w:rsidR="007A6CD5" w:rsidRPr="00EF7AAC" w:rsidRDefault="007A6CD5" w:rsidP="007A6CD5">
      <w:pPr>
        <w:tabs>
          <w:tab w:val="left" w:pos="954"/>
        </w:tabs>
        <w:spacing w:line="276" w:lineRule="auto"/>
        <w:rPr>
          <w:sz w:val="16"/>
          <w:szCs w:val="16"/>
        </w:rPr>
      </w:pPr>
    </w:p>
    <w:tbl>
      <w:tblPr>
        <w:tblStyle w:val="TabloKlavuzu"/>
        <w:tblW w:w="0" w:type="auto"/>
        <w:tblLook w:val="04A0" w:firstRow="1" w:lastRow="0" w:firstColumn="1" w:lastColumn="0" w:noHBand="0" w:noVBand="1"/>
      </w:tblPr>
      <w:tblGrid>
        <w:gridCol w:w="4528"/>
        <w:gridCol w:w="4528"/>
      </w:tblGrid>
      <w:tr w:rsidR="007B3D88" w14:paraId="64732B23" w14:textId="77777777" w:rsidTr="007B3D88">
        <w:tc>
          <w:tcPr>
            <w:tcW w:w="4528" w:type="dxa"/>
          </w:tcPr>
          <w:p w14:paraId="29AB3B82" w14:textId="6471AAAA" w:rsidR="007B3D88" w:rsidRPr="00F030B0" w:rsidRDefault="007B3D88" w:rsidP="007B3D88">
            <w:pPr>
              <w:tabs>
                <w:tab w:val="left" w:pos="954"/>
              </w:tabs>
              <w:spacing w:line="276" w:lineRule="auto"/>
              <w:jc w:val="center"/>
              <w:rPr>
                <w:b/>
                <w:bCs/>
              </w:rPr>
            </w:pPr>
            <w:r w:rsidRPr="00F030B0">
              <w:rPr>
                <w:b/>
                <w:bCs/>
              </w:rPr>
              <w:t>Malullük derecesi</w:t>
            </w:r>
          </w:p>
        </w:tc>
        <w:tc>
          <w:tcPr>
            <w:tcW w:w="4528" w:type="dxa"/>
          </w:tcPr>
          <w:p w14:paraId="2916A2E0" w14:textId="73000B46" w:rsidR="007B3D88" w:rsidRPr="00F030B0" w:rsidRDefault="007B3D88" w:rsidP="007B3D88">
            <w:pPr>
              <w:tabs>
                <w:tab w:val="left" w:pos="954"/>
              </w:tabs>
              <w:spacing w:line="276" w:lineRule="auto"/>
              <w:jc w:val="center"/>
              <w:rPr>
                <w:b/>
                <w:bCs/>
              </w:rPr>
            </w:pPr>
            <w:r w:rsidRPr="00F030B0">
              <w:rPr>
                <w:b/>
                <w:bCs/>
              </w:rPr>
              <w:t>Zam oranı</w:t>
            </w:r>
          </w:p>
        </w:tc>
      </w:tr>
      <w:tr w:rsidR="007B3D88" w14:paraId="7F18871C" w14:textId="77777777" w:rsidTr="007B3D88">
        <w:tc>
          <w:tcPr>
            <w:tcW w:w="4528" w:type="dxa"/>
          </w:tcPr>
          <w:p w14:paraId="314ACDA9" w14:textId="63BD8133" w:rsidR="007B3D88" w:rsidRPr="00F030B0" w:rsidRDefault="007B3D88" w:rsidP="007B3D88">
            <w:pPr>
              <w:tabs>
                <w:tab w:val="left" w:pos="954"/>
              </w:tabs>
              <w:spacing w:line="276" w:lineRule="auto"/>
              <w:jc w:val="center"/>
            </w:pPr>
            <w:r w:rsidRPr="00F030B0">
              <w:t>1</w:t>
            </w:r>
          </w:p>
        </w:tc>
        <w:tc>
          <w:tcPr>
            <w:tcW w:w="4528" w:type="dxa"/>
          </w:tcPr>
          <w:p w14:paraId="1DC08E1C" w14:textId="5052C55E" w:rsidR="007B3D88" w:rsidRPr="00F030B0" w:rsidRDefault="007B3D88" w:rsidP="007B3D88">
            <w:pPr>
              <w:tabs>
                <w:tab w:val="left" w:pos="954"/>
              </w:tabs>
              <w:spacing w:line="276" w:lineRule="auto"/>
              <w:jc w:val="center"/>
            </w:pPr>
            <w:r w:rsidRPr="00F030B0">
              <w:t>%30</w:t>
            </w:r>
          </w:p>
        </w:tc>
      </w:tr>
      <w:tr w:rsidR="007B3D88" w14:paraId="1CB224D0" w14:textId="77777777" w:rsidTr="007B3D88">
        <w:tc>
          <w:tcPr>
            <w:tcW w:w="4528" w:type="dxa"/>
          </w:tcPr>
          <w:p w14:paraId="6B042D30" w14:textId="78127CA2" w:rsidR="007B3D88" w:rsidRPr="00F030B0" w:rsidRDefault="007B3D88" w:rsidP="007B3D88">
            <w:pPr>
              <w:tabs>
                <w:tab w:val="left" w:pos="954"/>
              </w:tabs>
              <w:spacing w:line="276" w:lineRule="auto"/>
              <w:jc w:val="center"/>
            </w:pPr>
            <w:r w:rsidRPr="00F030B0">
              <w:t>2</w:t>
            </w:r>
          </w:p>
        </w:tc>
        <w:tc>
          <w:tcPr>
            <w:tcW w:w="4528" w:type="dxa"/>
          </w:tcPr>
          <w:p w14:paraId="1A46798F" w14:textId="78C63741" w:rsidR="007B3D88" w:rsidRPr="00F030B0" w:rsidRDefault="007B3D88" w:rsidP="007B3D88">
            <w:pPr>
              <w:tabs>
                <w:tab w:val="left" w:pos="954"/>
              </w:tabs>
              <w:spacing w:line="276" w:lineRule="auto"/>
              <w:jc w:val="center"/>
            </w:pPr>
            <w:r w:rsidRPr="00F030B0">
              <w:t>%23</w:t>
            </w:r>
          </w:p>
        </w:tc>
      </w:tr>
      <w:tr w:rsidR="007B3D88" w14:paraId="183FFABD" w14:textId="77777777" w:rsidTr="007B3D88">
        <w:tc>
          <w:tcPr>
            <w:tcW w:w="4528" w:type="dxa"/>
          </w:tcPr>
          <w:p w14:paraId="793B0C70" w14:textId="78443D66" w:rsidR="007B3D88" w:rsidRPr="00F030B0" w:rsidRDefault="007B3D88" w:rsidP="007B3D88">
            <w:pPr>
              <w:tabs>
                <w:tab w:val="left" w:pos="954"/>
              </w:tabs>
              <w:spacing w:line="276" w:lineRule="auto"/>
              <w:jc w:val="center"/>
            </w:pPr>
            <w:r w:rsidRPr="00F030B0">
              <w:t>3</w:t>
            </w:r>
          </w:p>
        </w:tc>
        <w:tc>
          <w:tcPr>
            <w:tcW w:w="4528" w:type="dxa"/>
          </w:tcPr>
          <w:p w14:paraId="69590C76" w14:textId="2ACCF677" w:rsidR="007B3D88" w:rsidRPr="00F030B0" w:rsidRDefault="007B3D88" w:rsidP="007B3D88">
            <w:pPr>
              <w:tabs>
                <w:tab w:val="left" w:pos="954"/>
              </w:tabs>
              <w:spacing w:line="276" w:lineRule="auto"/>
              <w:jc w:val="center"/>
            </w:pPr>
            <w:r w:rsidRPr="00F030B0">
              <w:t>%15</w:t>
            </w:r>
          </w:p>
        </w:tc>
      </w:tr>
      <w:tr w:rsidR="007B3D88" w14:paraId="00ED36C1" w14:textId="77777777" w:rsidTr="007B3D88">
        <w:tc>
          <w:tcPr>
            <w:tcW w:w="4528" w:type="dxa"/>
          </w:tcPr>
          <w:p w14:paraId="6982DF67" w14:textId="6CF45748" w:rsidR="007B3D88" w:rsidRPr="00F030B0" w:rsidRDefault="007B3D88" w:rsidP="007B3D88">
            <w:pPr>
              <w:tabs>
                <w:tab w:val="left" w:pos="954"/>
              </w:tabs>
              <w:spacing w:line="276" w:lineRule="auto"/>
              <w:jc w:val="center"/>
            </w:pPr>
            <w:r w:rsidRPr="00F030B0">
              <w:t>4</w:t>
            </w:r>
          </w:p>
        </w:tc>
        <w:tc>
          <w:tcPr>
            <w:tcW w:w="4528" w:type="dxa"/>
          </w:tcPr>
          <w:p w14:paraId="5CC15BD7" w14:textId="7495B870" w:rsidR="007B3D88" w:rsidRPr="00F030B0" w:rsidRDefault="007B3D88" w:rsidP="007B3D88">
            <w:pPr>
              <w:tabs>
                <w:tab w:val="left" w:pos="954"/>
              </w:tabs>
              <w:spacing w:line="276" w:lineRule="auto"/>
              <w:jc w:val="center"/>
            </w:pPr>
            <w:r w:rsidRPr="00F030B0">
              <w:t>%7</w:t>
            </w:r>
          </w:p>
        </w:tc>
      </w:tr>
      <w:tr w:rsidR="007B3D88" w14:paraId="5BC126D5" w14:textId="77777777" w:rsidTr="007B3D88">
        <w:tc>
          <w:tcPr>
            <w:tcW w:w="4528" w:type="dxa"/>
          </w:tcPr>
          <w:p w14:paraId="275A2FF4" w14:textId="74C54E47" w:rsidR="007B3D88" w:rsidRPr="00F030B0" w:rsidRDefault="007B3D88" w:rsidP="007B3D88">
            <w:pPr>
              <w:tabs>
                <w:tab w:val="left" w:pos="954"/>
              </w:tabs>
              <w:spacing w:line="276" w:lineRule="auto"/>
              <w:jc w:val="center"/>
            </w:pPr>
            <w:r w:rsidRPr="00F030B0">
              <w:t>5</w:t>
            </w:r>
          </w:p>
        </w:tc>
        <w:tc>
          <w:tcPr>
            <w:tcW w:w="4528" w:type="dxa"/>
          </w:tcPr>
          <w:p w14:paraId="49EE7311" w14:textId="3C2A1029" w:rsidR="007B3D88" w:rsidRPr="00F030B0" w:rsidRDefault="007B3D88" w:rsidP="007B3D88">
            <w:pPr>
              <w:tabs>
                <w:tab w:val="left" w:pos="954"/>
              </w:tabs>
              <w:spacing w:line="276" w:lineRule="auto"/>
              <w:jc w:val="center"/>
            </w:pPr>
            <w:r w:rsidRPr="00F030B0">
              <w:t>%3</w:t>
            </w:r>
          </w:p>
        </w:tc>
      </w:tr>
      <w:tr w:rsidR="007B3D88" w14:paraId="3D7598E5" w14:textId="77777777" w:rsidTr="007B3D88">
        <w:tc>
          <w:tcPr>
            <w:tcW w:w="4528" w:type="dxa"/>
          </w:tcPr>
          <w:p w14:paraId="1BFB9ED6" w14:textId="5058F400" w:rsidR="007B3D88" w:rsidRPr="00F030B0" w:rsidRDefault="007B3D88" w:rsidP="007B3D88">
            <w:pPr>
              <w:tabs>
                <w:tab w:val="left" w:pos="954"/>
              </w:tabs>
              <w:spacing w:line="276" w:lineRule="auto"/>
              <w:jc w:val="center"/>
            </w:pPr>
            <w:r w:rsidRPr="00F030B0">
              <w:t>6</w:t>
            </w:r>
          </w:p>
        </w:tc>
        <w:tc>
          <w:tcPr>
            <w:tcW w:w="4528" w:type="dxa"/>
          </w:tcPr>
          <w:p w14:paraId="1F0928F9" w14:textId="78BE54E1" w:rsidR="007B3D88" w:rsidRPr="00F030B0" w:rsidRDefault="007B3D88" w:rsidP="007B3D88">
            <w:pPr>
              <w:tabs>
                <w:tab w:val="left" w:pos="954"/>
              </w:tabs>
              <w:spacing w:line="276" w:lineRule="auto"/>
              <w:jc w:val="center"/>
            </w:pPr>
            <w:r w:rsidRPr="00F030B0">
              <w:t>%2</w:t>
            </w:r>
          </w:p>
        </w:tc>
      </w:tr>
    </w:tbl>
    <w:p w14:paraId="336CB9B9" w14:textId="38CB2D55" w:rsidR="0049241F" w:rsidRPr="00EF7AAC" w:rsidRDefault="0049241F" w:rsidP="007A6CD5">
      <w:pPr>
        <w:tabs>
          <w:tab w:val="left" w:pos="954"/>
        </w:tabs>
        <w:spacing w:line="276" w:lineRule="auto"/>
        <w:rPr>
          <w:sz w:val="16"/>
          <w:szCs w:val="16"/>
        </w:rPr>
      </w:pPr>
    </w:p>
    <w:p w14:paraId="6596D770" w14:textId="7BFE490B" w:rsidR="007B3D88" w:rsidRPr="00EF7AAC" w:rsidRDefault="007B3D88" w:rsidP="00F030B0">
      <w:pPr>
        <w:tabs>
          <w:tab w:val="left" w:pos="954"/>
        </w:tabs>
        <w:spacing w:line="300" w:lineRule="auto"/>
        <w:jc w:val="both"/>
      </w:pPr>
      <w:r w:rsidRPr="00EF7AAC">
        <w:sym w:font="Wingdings" w:char="F0E8"/>
      </w:r>
      <w:r w:rsidRPr="00EF7AAC">
        <w:t xml:space="preserve"> Vazife malullüğü almaktayken ölenlerin hak sahiplerine müstahak olmaları halinde harp malullüğü zammı da dahil olmak üzere prim ödeme gün sayısına bakılmaksızın ölüm aylığı bağlanır.</w:t>
      </w:r>
    </w:p>
    <w:p w14:paraId="6545377C" w14:textId="2B6E8011" w:rsidR="007B3D88" w:rsidRPr="00F030B0" w:rsidRDefault="007B3D88" w:rsidP="00F030B0">
      <w:pPr>
        <w:tabs>
          <w:tab w:val="left" w:pos="954"/>
        </w:tabs>
        <w:spacing w:line="300" w:lineRule="auto"/>
        <w:jc w:val="both"/>
        <w:rPr>
          <w:sz w:val="18"/>
          <w:szCs w:val="18"/>
        </w:rPr>
      </w:pPr>
    </w:p>
    <w:p w14:paraId="4933D4DB" w14:textId="3042F245" w:rsidR="007B3D88" w:rsidRPr="00EF7AAC" w:rsidRDefault="007B3D88" w:rsidP="00F030B0">
      <w:pPr>
        <w:tabs>
          <w:tab w:val="left" w:pos="954"/>
        </w:tabs>
        <w:spacing w:line="300" w:lineRule="auto"/>
        <w:jc w:val="both"/>
      </w:pPr>
      <w:r w:rsidRPr="00EF7AAC">
        <w:sym w:font="Wingdings" w:char="F0E8"/>
      </w:r>
      <w:r w:rsidRPr="00EF7AAC">
        <w:t xml:space="preserve"> Vazife malullüğüne bağlı nedenlerden ölen sigortalının hak sahiplerine hisseleri oranında aylık bağlanır. Ayrıca hak sahiplerine cenaze ve evlenme ödeneği verilir.</w:t>
      </w:r>
    </w:p>
    <w:p w14:paraId="1354FD76" w14:textId="3E8C5AC7" w:rsidR="007B3D88" w:rsidRPr="00F030B0" w:rsidRDefault="007B3D88" w:rsidP="00F030B0">
      <w:pPr>
        <w:tabs>
          <w:tab w:val="left" w:pos="954"/>
        </w:tabs>
        <w:spacing w:line="300" w:lineRule="auto"/>
        <w:jc w:val="both"/>
        <w:rPr>
          <w:sz w:val="18"/>
          <w:szCs w:val="18"/>
        </w:rPr>
      </w:pPr>
    </w:p>
    <w:p w14:paraId="29836600" w14:textId="4FC4E9F1" w:rsidR="007B3D88" w:rsidRPr="00EF7AAC" w:rsidRDefault="007B3D88" w:rsidP="00F030B0">
      <w:pPr>
        <w:tabs>
          <w:tab w:val="left" w:pos="954"/>
        </w:tabs>
        <w:spacing w:line="300" w:lineRule="auto"/>
        <w:jc w:val="both"/>
      </w:pPr>
      <w:r w:rsidRPr="00EF7AAC">
        <w:sym w:font="Wingdings" w:char="F0E8"/>
      </w:r>
      <w:r w:rsidRPr="00EF7AAC">
        <w:t xml:space="preserve"> Bağlanacak vazife veya harp malullüğü aylıkları 5434 sayılı kanuna göre emsali iştirakçiye bağlanacak harp veya vazife malullüğü aylığından az olamaz.</w:t>
      </w:r>
    </w:p>
    <w:p w14:paraId="504FB557" w14:textId="1CECAEF0" w:rsidR="007B3D88" w:rsidRPr="00F030B0" w:rsidRDefault="007B3D88" w:rsidP="00F030B0">
      <w:pPr>
        <w:tabs>
          <w:tab w:val="left" w:pos="954"/>
        </w:tabs>
        <w:spacing w:line="300" w:lineRule="auto"/>
        <w:jc w:val="both"/>
        <w:rPr>
          <w:sz w:val="18"/>
          <w:szCs w:val="18"/>
        </w:rPr>
      </w:pPr>
    </w:p>
    <w:p w14:paraId="3EFFE8FB" w14:textId="5093B05B" w:rsidR="007B3D88" w:rsidRPr="00EF7AAC" w:rsidRDefault="007B3D88" w:rsidP="00F030B0">
      <w:pPr>
        <w:tabs>
          <w:tab w:val="left" w:pos="954"/>
        </w:tabs>
        <w:spacing w:line="300" w:lineRule="auto"/>
        <w:jc w:val="both"/>
      </w:pPr>
      <w:r w:rsidRPr="00EF7AAC">
        <w:sym w:font="Wingdings" w:char="F0E8"/>
      </w:r>
      <w:r w:rsidRPr="00EF7AAC">
        <w:t xml:space="preserve"> Vazife malullüğü aylığı bağlananlar 4C kapsamında çalışmaya başlarsa harp malullüğü hariç almakta oldukları aylıkları çalışmaya başladıkları ayı takip eden ödeme dönemi başından itibaren kesilir, bunlar hakkında UVSK uygulanır. Bunlar SGDP’ye tabi çalışamazlar. Bunlardan çalıştıkları süre zarfında </w:t>
      </w:r>
      <w:r w:rsidR="00EF7AAC" w:rsidRPr="00EF7AAC">
        <w:t>KVSK, UVSK ve GSS primi alınır.</w:t>
      </w:r>
    </w:p>
    <w:p w14:paraId="4CE168DA" w14:textId="7E804C35" w:rsidR="00EF7AAC" w:rsidRPr="00F030B0" w:rsidRDefault="00EF7AAC" w:rsidP="00F030B0">
      <w:pPr>
        <w:tabs>
          <w:tab w:val="left" w:pos="954"/>
        </w:tabs>
        <w:spacing w:line="300" w:lineRule="auto"/>
        <w:jc w:val="both"/>
        <w:rPr>
          <w:sz w:val="18"/>
          <w:szCs w:val="18"/>
        </w:rPr>
      </w:pPr>
    </w:p>
    <w:p w14:paraId="1AF8855E" w14:textId="063D0DA2" w:rsidR="00EF7AAC" w:rsidRPr="00EF7AAC" w:rsidRDefault="00EF7AAC" w:rsidP="00F030B0">
      <w:pPr>
        <w:tabs>
          <w:tab w:val="left" w:pos="954"/>
        </w:tabs>
        <w:spacing w:line="300" w:lineRule="auto"/>
        <w:jc w:val="both"/>
      </w:pPr>
      <w:r w:rsidRPr="00EF7AAC">
        <w:sym w:font="Wingdings" w:char="F0E8"/>
      </w:r>
      <w:r w:rsidRPr="00EF7AAC">
        <w:t xml:space="preserve"> Bunların 4C kapsamında çalışmaları sırasında malullük dereceleri değişirse aylığı, yeni malullük derecesine göre son PEK üzerinden ilk vazife malullüğü aylığından az olmamak kaydıyla yeniden hesaplanır.</w:t>
      </w:r>
    </w:p>
    <w:p w14:paraId="6F40B832" w14:textId="20E746C9" w:rsidR="00EF7AAC" w:rsidRPr="00F030B0" w:rsidRDefault="00EF7AAC" w:rsidP="00F030B0">
      <w:pPr>
        <w:tabs>
          <w:tab w:val="left" w:pos="954"/>
        </w:tabs>
        <w:spacing w:line="300" w:lineRule="auto"/>
        <w:jc w:val="both"/>
        <w:rPr>
          <w:sz w:val="18"/>
          <w:szCs w:val="18"/>
        </w:rPr>
      </w:pPr>
    </w:p>
    <w:p w14:paraId="4E9DAD3E" w14:textId="2AF33601" w:rsidR="00EF7AAC" w:rsidRDefault="00EF7AAC" w:rsidP="00F030B0">
      <w:pPr>
        <w:tabs>
          <w:tab w:val="left" w:pos="954"/>
        </w:tabs>
        <w:spacing w:line="300" w:lineRule="auto"/>
        <w:jc w:val="both"/>
      </w:pPr>
      <w:r w:rsidRPr="00EF7AAC">
        <w:sym w:font="Wingdings" w:char="F0E8"/>
      </w:r>
      <w:r w:rsidRPr="00EF7AAC">
        <w:t xml:space="preserve"> Vazife malullüğü aylığı alanların 4A’ya tabi çalışmaları halinde, istekleri halinde haklarınca UVSK uygulanır.</w:t>
      </w:r>
    </w:p>
    <w:p w14:paraId="4F6BA10D" w14:textId="77777777" w:rsidR="00EF7AAC" w:rsidRDefault="00EF7AAC" w:rsidP="00F030B0">
      <w:pPr>
        <w:tabs>
          <w:tab w:val="left" w:pos="954"/>
        </w:tabs>
        <w:spacing w:line="300" w:lineRule="auto"/>
        <w:jc w:val="both"/>
      </w:pPr>
    </w:p>
    <w:p w14:paraId="453A6A6C" w14:textId="46919AF5" w:rsidR="00EF7AAC" w:rsidRPr="00EF7AAC" w:rsidRDefault="00F030B0" w:rsidP="00F030B0">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954"/>
        </w:tabs>
        <w:spacing w:line="300" w:lineRule="auto"/>
        <w:jc w:val="both"/>
      </w:pPr>
      <w:r w:rsidRPr="00914CC6">
        <w:rPr>
          <w:rFonts w:ascii="Apple Color Emoji" w:hAnsi="Apple Color Emoji" w:cs="Apple Color Emoji"/>
        </w:rPr>
        <w:t>⚠</w:t>
      </w:r>
      <w:r w:rsidRPr="00914CC6">
        <w:t xml:space="preserve"> </w:t>
      </w:r>
      <w:r w:rsidR="00EF7AAC">
        <w:t>Vazife malullüğü aylığı almaktayken kanun kapsamında yeniden sigortalı olarak çalışmaya başlayanlardan, bu çalışmaları nedeniyle yeniden yaşlılık aylığına hak kazanmaları halinde hem vazife malullüğü aylığı hem de yaşlılık aylığı ödenir.</w:t>
      </w:r>
    </w:p>
    <w:p w14:paraId="7BE9E7F7" w14:textId="68C3FA95" w:rsidR="00EF7AAC" w:rsidRPr="003B339E" w:rsidRDefault="003B339E" w:rsidP="00AB1B35">
      <w:pPr>
        <w:tabs>
          <w:tab w:val="left" w:pos="1497"/>
        </w:tabs>
        <w:rPr>
          <w:b/>
          <w:bCs/>
          <w:sz w:val="26"/>
          <w:szCs w:val="26"/>
          <w:u w:val="single"/>
        </w:rPr>
      </w:pPr>
      <w:r w:rsidRPr="003B339E">
        <w:rPr>
          <w:b/>
          <w:bCs/>
          <w:sz w:val="26"/>
          <w:szCs w:val="26"/>
          <w:u w:val="single"/>
        </w:rPr>
        <w:lastRenderedPageBreak/>
        <w:t>Harp Malullüğü</w:t>
      </w:r>
    </w:p>
    <w:p w14:paraId="41711579" w14:textId="2A5199A7" w:rsidR="003B339E" w:rsidRDefault="003B339E" w:rsidP="00AB1B35">
      <w:pPr>
        <w:tabs>
          <w:tab w:val="left" w:pos="1497"/>
        </w:tabs>
      </w:pPr>
    </w:p>
    <w:p w14:paraId="17805537" w14:textId="383E44A5" w:rsidR="003B339E" w:rsidRPr="00F030B0" w:rsidRDefault="00CD6407" w:rsidP="00F030B0">
      <w:pPr>
        <w:tabs>
          <w:tab w:val="left" w:pos="1497"/>
        </w:tabs>
        <w:spacing w:line="276" w:lineRule="auto"/>
        <w:jc w:val="both"/>
      </w:pPr>
      <w:r w:rsidRPr="00F030B0">
        <w:t>Subay, astsubay, uzman jandarma, uzman erbaş, sözleşmeli er ve erbaş ile TSK tarafından görevlendirilen 4C kapsamındaki sigortalılardan;</w:t>
      </w:r>
    </w:p>
    <w:p w14:paraId="47DC5066" w14:textId="6A052674" w:rsidR="00CD6407" w:rsidRPr="002C4976" w:rsidRDefault="00CD6407" w:rsidP="00CD6407">
      <w:pPr>
        <w:tabs>
          <w:tab w:val="left" w:pos="1497"/>
        </w:tabs>
        <w:spacing w:line="276" w:lineRule="auto"/>
        <w:rPr>
          <w:sz w:val="12"/>
          <w:szCs w:val="12"/>
        </w:rPr>
      </w:pPr>
    </w:p>
    <w:p w14:paraId="62A12254" w14:textId="3C7ECDA5" w:rsidR="00CD6407" w:rsidRPr="00F030B0" w:rsidRDefault="00CD6407" w:rsidP="009430AB">
      <w:pPr>
        <w:pStyle w:val="ListeParagraf"/>
        <w:numPr>
          <w:ilvl w:val="0"/>
          <w:numId w:val="1"/>
        </w:numPr>
        <w:tabs>
          <w:tab w:val="left" w:pos="1497"/>
        </w:tabs>
        <w:spacing w:line="276" w:lineRule="auto"/>
      </w:pPr>
      <w:r w:rsidRPr="00F030B0">
        <w:t>Harpte fiilen ateş altında,</w:t>
      </w:r>
    </w:p>
    <w:p w14:paraId="67A413AC" w14:textId="77777777" w:rsidR="00AF6C58" w:rsidRPr="002C4976" w:rsidRDefault="00AF6C58" w:rsidP="00AF6C58">
      <w:pPr>
        <w:pStyle w:val="ListeParagraf"/>
        <w:tabs>
          <w:tab w:val="left" w:pos="1497"/>
        </w:tabs>
        <w:spacing w:line="276" w:lineRule="auto"/>
        <w:rPr>
          <w:sz w:val="12"/>
          <w:szCs w:val="12"/>
        </w:rPr>
      </w:pPr>
    </w:p>
    <w:p w14:paraId="4ADAEF87" w14:textId="754FB895" w:rsidR="00CD6407" w:rsidRPr="00F030B0" w:rsidRDefault="00CD6407" w:rsidP="00F030B0">
      <w:pPr>
        <w:pStyle w:val="ListeParagraf"/>
        <w:numPr>
          <w:ilvl w:val="0"/>
          <w:numId w:val="1"/>
        </w:numPr>
        <w:tabs>
          <w:tab w:val="left" w:pos="1497"/>
        </w:tabs>
        <w:spacing w:line="276" w:lineRule="auto"/>
        <w:jc w:val="both"/>
      </w:pPr>
      <w:r w:rsidRPr="00F030B0">
        <w:t>Harpte veya harbe hazırlık devresinde her çeşit düşman silahlarının etkisiyle,</w:t>
      </w:r>
    </w:p>
    <w:p w14:paraId="0E6930C1" w14:textId="122D71B3" w:rsidR="00CD6407" w:rsidRPr="00F030B0" w:rsidRDefault="00CD6407" w:rsidP="00F030B0">
      <w:pPr>
        <w:pStyle w:val="ListeParagraf"/>
        <w:numPr>
          <w:ilvl w:val="0"/>
          <w:numId w:val="1"/>
        </w:numPr>
        <w:tabs>
          <w:tab w:val="left" w:pos="1497"/>
        </w:tabs>
        <w:spacing w:line="276" w:lineRule="auto"/>
        <w:jc w:val="both"/>
      </w:pPr>
      <w:proofErr w:type="gramStart"/>
      <w:r w:rsidRPr="00F030B0">
        <w:t>Askeri</w:t>
      </w:r>
      <w:proofErr w:type="gramEnd"/>
      <w:r w:rsidRPr="00F030B0">
        <w:t xml:space="preserve"> harek</w:t>
      </w:r>
      <w:r w:rsidR="007C3EB7">
        <w:t>â</w:t>
      </w:r>
      <w:r w:rsidRPr="00F030B0">
        <w:t xml:space="preserve">tı gerektiren iç tehdit ve sınır </w:t>
      </w:r>
      <w:r w:rsidR="007C3EB7">
        <w:t>harekât</w:t>
      </w:r>
      <w:r w:rsidRPr="00F030B0">
        <w:t>ı sırasında, bu hareketlerin sebep ve etkisiyle,</w:t>
      </w:r>
    </w:p>
    <w:p w14:paraId="65984BD8" w14:textId="77777777" w:rsidR="00AF6C58" w:rsidRPr="00AF6C58" w:rsidRDefault="00AF6C58" w:rsidP="00AF6C58">
      <w:pPr>
        <w:pStyle w:val="ListeParagraf"/>
        <w:tabs>
          <w:tab w:val="left" w:pos="1497"/>
        </w:tabs>
        <w:spacing w:line="276" w:lineRule="auto"/>
        <w:rPr>
          <w:sz w:val="12"/>
          <w:szCs w:val="12"/>
        </w:rPr>
      </w:pPr>
    </w:p>
    <w:p w14:paraId="5D349BED" w14:textId="1FAF0AD7" w:rsidR="00AF6C58" w:rsidRPr="00F030B0" w:rsidRDefault="00CD6407" w:rsidP="00F030B0">
      <w:pPr>
        <w:pStyle w:val="ListeParagraf"/>
        <w:numPr>
          <w:ilvl w:val="0"/>
          <w:numId w:val="1"/>
        </w:numPr>
        <w:tabs>
          <w:tab w:val="left" w:pos="1497"/>
        </w:tabs>
        <w:spacing w:line="276" w:lineRule="auto"/>
        <w:jc w:val="both"/>
      </w:pPr>
      <w:r w:rsidRPr="00F030B0">
        <w:t xml:space="preserve">Barışta veya olağanüstü hallerde, </w:t>
      </w:r>
      <w:r w:rsidR="00DB55BE" w:rsidRPr="00F030B0">
        <w:t>emir veya görevle uçuş yapan uçucularla hangi meslek ve sınıftan olursa olsun emirle görevli olarak uçakta bulunanlardan uçuşun havadaki ve yerdeki sebepleriyle ve yine emir ve görev ile dalış yapan dalgıçlarla hangi meslek ve sınıftan olursa olsun emirle görevli olarak denizaltı gemisinde veya dalgıç kıtasında bulunanlardan denizaltıcılığın veya dalgıçlığın çeşitli sebep ve etkileriyle,</w:t>
      </w:r>
    </w:p>
    <w:p w14:paraId="193F9441" w14:textId="77777777" w:rsidR="00AF6C58" w:rsidRPr="00AF6C58" w:rsidRDefault="00AF6C58" w:rsidP="00AF6C58">
      <w:pPr>
        <w:tabs>
          <w:tab w:val="left" w:pos="1497"/>
        </w:tabs>
        <w:spacing w:line="276" w:lineRule="auto"/>
        <w:rPr>
          <w:sz w:val="12"/>
          <w:szCs w:val="12"/>
        </w:rPr>
      </w:pPr>
    </w:p>
    <w:p w14:paraId="18A7FEE3" w14:textId="55FD7A9B" w:rsidR="00DB55BE" w:rsidRPr="00F030B0" w:rsidRDefault="00DB55BE" w:rsidP="00F030B0">
      <w:pPr>
        <w:pStyle w:val="ListeParagraf"/>
        <w:numPr>
          <w:ilvl w:val="0"/>
          <w:numId w:val="1"/>
        </w:numPr>
        <w:tabs>
          <w:tab w:val="left" w:pos="1497"/>
        </w:tabs>
        <w:spacing w:line="276" w:lineRule="auto"/>
        <w:jc w:val="both"/>
      </w:pPr>
      <w:r w:rsidRPr="00F030B0">
        <w:t>Anayasanın 92</w:t>
      </w:r>
      <w:r w:rsidR="00772942">
        <w:t>. m</w:t>
      </w:r>
      <w:r w:rsidRPr="00F030B0">
        <w:t xml:space="preserve">addesi veya Türkiye’nin taraf olduğu uluslararası sözleşmeler uyarınca TSK, Jandarma Genel Komutanlığı ve Sahil Güvenlik Komutanlığı mensuplarının yabancı ülkelere gönderilmesini gerektiren durumlarda birliklerin bulundukları yerlerden hareketlerinden itibaren yurtiçinde, yurtdışında yabancı ülkelerde veya yurda dönüş sırasında vazife malulü olanlara </w:t>
      </w:r>
      <w:r w:rsidRPr="00F030B0">
        <w:rPr>
          <w:b/>
          <w:bCs/>
        </w:rPr>
        <w:t>“harp malulü”</w:t>
      </w:r>
      <w:r w:rsidRPr="00F030B0">
        <w:t xml:space="preserve"> denir.</w:t>
      </w:r>
    </w:p>
    <w:p w14:paraId="16CAC788" w14:textId="37989D41" w:rsidR="002C4976" w:rsidRDefault="002C4976" w:rsidP="00241AE5">
      <w:pPr>
        <w:tabs>
          <w:tab w:val="left" w:pos="1497"/>
        </w:tabs>
        <w:spacing w:line="276" w:lineRule="auto"/>
        <w:rPr>
          <w:sz w:val="26"/>
          <w:szCs w:val="26"/>
        </w:rPr>
      </w:pPr>
    </w:p>
    <w:p w14:paraId="74D5A997" w14:textId="7BC2EDB4" w:rsidR="002C4976" w:rsidRPr="002C4976" w:rsidRDefault="002C4976" w:rsidP="00241AE5">
      <w:pPr>
        <w:tabs>
          <w:tab w:val="left" w:pos="1497"/>
        </w:tabs>
        <w:spacing w:line="276" w:lineRule="auto"/>
        <w:rPr>
          <w:b/>
          <w:bCs/>
          <w:sz w:val="26"/>
          <w:szCs w:val="26"/>
          <w:u w:val="single"/>
        </w:rPr>
      </w:pPr>
      <w:r w:rsidRPr="002C4976">
        <w:rPr>
          <w:b/>
          <w:bCs/>
          <w:sz w:val="26"/>
          <w:szCs w:val="26"/>
          <w:u w:val="single"/>
        </w:rPr>
        <w:t>Harp Malullerinin Aylığı</w:t>
      </w:r>
    </w:p>
    <w:p w14:paraId="00260A35" w14:textId="4E623173" w:rsidR="002C4976" w:rsidRPr="00D214EA" w:rsidRDefault="002C4976" w:rsidP="00241AE5">
      <w:pPr>
        <w:tabs>
          <w:tab w:val="left" w:pos="1497"/>
        </w:tabs>
        <w:spacing w:line="276" w:lineRule="auto"/>
        <w:rPr>
          <w:sz w:val="16"/>
          <w:szCs w:val="16"/>
        </w:rPr>
      </w:pPr>
    </w:p>
    <w:p w14:paraId="4DA5D22D" w14:textId="1E12FF95" w:rsidR="00DB55BE" w:rsidRPr="00F030B0" w:rsidRDefault="002C4976" w:rsidP="009430AB">
      <w:pPr>
        <w:pStyle w:val="ListeParagraf"/>
        <w:numPr>
          <w:ilvl w:val="0"/>
          <w:numId w:val="1"/>
        </w:numPr>
        <w:tabs>
          <w:tab w:val="left" w:pos="1497"/>
        </w:tabs>
        <w:spacing w:line="288" w:lineRule="auto"/>
        <w:ind w:left="714" w:hanging="357"/>
      </w:pPr>
      <w:r w:rsidRPr="00F030B0">
        <w:t>Uzman erbaşlara bulundukları kademenin 3 ilerisindeki kademenin</w:t>
      </w:r>
    </w:p>
    <w:p w14:paraId="59E3B9F7" w14:textId="33E4CBDE" w:rsidR="002C4976" w:rsidRPr="00F030B0" w:rsidRDefault="002C4976" w:rsidP="009430AB">
      <w:pPr>
        <w:pStyle w:val="ListeParagraf"/>
        <w:numPr>
          <w:ilvl w:val="0"/>
          <w:numId w:val="1"/>
        </w:numPr>
        <w:tabs>
          <w:tab w:val="left" w:pos="1497"/>
        </w:tabs>
        <w:spacing w:line="288" w:lineRule="auto"/>
        <w:ind w:left="714" w:hanging="357"/>
      </w:pPr>
      <w:r w:rsidRPr="00F030B0">
        <w:t>Uzman jandarmalara bulundukları rütbenin bir üst rütbesindeki aynı kademenin</w:t>
      </w:r>
    </w:p>
    <w:p w14:paraId="6B6DE5CD" w14:textId="7CEF31C8" w:rsidR="002C4976" w:rsidRPr="00F030B0" w:rsidRDefault="002C4976" w:rsidP="009430AB">
      <w:pPr>
        <w:pStyle w:val="ListeParagraf"/>
        <w:numPr>
          <w:ilvl w:val="0"/>
          <w:numId w:val="1"/>
        </w:numPr>
        <w:tabs>
          <w:tab w:val="left" w:pos="1497"/>
        </w:tabs>
        <w:spacing w:line="288" w:lineRule="auto"/>
        <w:ind w:left="714" w:hanging="357"/>
      </w:pPr>
      <w:r w:rsidRPr="00F030B0">
        <w:t>Astsubaylarla yarbay rütbesine kadar (yarbay hariç) olan personele bir üst rütbenin aynı kademesinin</w:t>
      </w:r>
    </w:p>
    <w:p w14:paraId="7F55D2BE" w14:textId="78251377" w:rsidR="002C4976" w:rsidRPr="00F030B0" w:rsidRDefault="002C4976" w:rsidP="009430AB">
      <w:pPr>
        <w:pStyle w:val="ListeParagraf"/>
        <w:numPr>
          <w:ilvl w:val="0"/>
          <w:numId w:val="1"/>
        </w:numPr>
        <w:tabs>
          <w:tab w:val="left" w:pos="1497"/>
        </w:tabs>
        <w:spacing w:line="288" w:lineRule="auto"/>
        <w:ind w:left="714" w:hanging="357"/>
      </w:pPr>
      <w:r w:rsidRPr="00F030B0">
        <w:t>Yarbaylara albay</w:t>
      </w:r>
    </w:p>
    <w:p w14:paraId="4168A85A" w14:textId="4BBFAE7B" w:rsidR="002C4976" w:rsidRPr="00F030B0" w:rsidRDefault="002C4976" w:rsidP="009430AB">
      <w:pPr>
        <w:pStyle w:val="ListeParagraf"/>
        <w:numPr>
          <w:ilvl w:val="0"/>
          <w:numId w:val="1"/>
        </w:numPr>
        <w:tabs>
          <w:tab w:val="left" w:pos="1497"/>
        </w:tabs>
        <w:spacing w:line="288" w:lineRule="auto"/>
        <w:ind w:left="714" w:hanging="357"/>
      </w:pPr>
      <w:r w:rsidRPr="00F030B0">
        <w:t>Albaylara kıdemli albay</w:t>
      </w:r>
    </w:p>
    <w:p w14:paraId="139579E2" w14:textId="334BD287" w:rsidR="002C4976" w:rsidRPr="00F030B0" w:rsidRDefault="002C4976" w:rsidP="009430AB">
      <w:pPr>
        <w:pStyle w:val="ListeParagraf"/>
        <w:numPr>
          <w:ilvl w:val="0"/>
          <w:numId w:val="1"/>
        </w:numPr>
        <w:tabs>
          <w:tab w:val="left" w:pos="1497"/>
        </w:tabs>
        <w:spacing w:line="288" w:lineRule="auto"/>
        <w:ind w:left="714" w:hanging="357"/>
      </w:pPr>
      <w:r w:rsidRPr="00F030B0">
        <w:t>Kıdemli albaylar ile general ve amirallere bir üst rütbenin</w:t>
      </w:r>
    </w:p>
    <w:p w14:paraId="7ED84AB9" w14:textId="7DD74B5A" w:rsidR="002C4976" w:rsidRPr="00F030B0" w:rsidRDefault="002C4976" w:rsidP="00F030B0">
      <w:pPr>
        <w:pStyle w:val="ListeParagraf"/>
        <w:numPr>
          <w:ilvl w:val="0"/>
          <w:numId w:val="1"/>
        </w:numPr>
        <w:tabs>
          <w:tab w:val="left" w:pos="1497"/>
        </w:tabs>
        <w:spacing w:line="288" w:lineRule="auto"/>
        <w:ind w:left="714" w:hanging="357"/>
        <w:jc w:val="both"/>
      </w:pPr>
      <w:r w:rsidRPr="00F030B0">
        <w:t>4C kapsamındaki diğer sigortalılara ise bir üst derecesine veya kademesine karşılık gelen prime esas kazancı üzerinden harp malullüğü aylığı bağlanır.</w:t>
      </w:r>
    </w:p>
    <w:p w14:paraId="7F7735F7" w14:textId="77777777" w:rsidR="00D214EA" w:rsidRDefault="00D214EA" w:rsidP="00D214EA">
      <w:pPr>
        <w:tabs>
          <w:tab w:val="left" w:pos="1497"/>
        </w:tabs>
        <w:spacing w:line="300" w:lineRule="auto"/>
        <w:rPr>
          <w:sz w:val="22"/>
          <w:szCs w:val="22"/>
        </w:rPr>
      </w:pPr>
    </w:p>
    <w:p w14:paraId="4772B18F" w14:textId="3AD924FD" w:rsidR="00D214EA" w:rsidRDefault="00F030B0" w:rsidP="00F030B0">
      <w:pPr>
        <w:pBdr>
          <w:top w:val="single" w:sz="4" w:space="1" w:color="auto"/>
          <w:left w:val="single" w:sz="4" w:space="4" w:color="auto"/>
          <w:bottom w:val="single" w:sz="4" w:space="0" w:color="auto"/>
          <w:right w:val="single" w:sz="4" w:space="4" w:color="auto"/>
        </w:pBdr>
        <w:shd w:val="clear" w:color="auto" w:fill="DEEAF6" w:themeFill="accent1" w:themeFillTint="33"/>
        <w:tabs>
          <w:tab w:val="left" w:pos="1497"/>
        </w:tabs>
        <w:spacing w:line="300" w:lineRule="auto"/>
      </w:pPr>
      <w:r w:rsidRPr="00F030B0">
        <w:rPr>
          <w:b/>
          <w:bCs/>
        </w:rPr>
        <w:sym w:font="Wingdings" w:char="F0E8"/>
      </w:r>
      <w:r>
        <w:rPr>
          <w:b/>
          <w:bCs/>
        </w:rPr>
        <w:t xml:space="preserve"> </w:t>
      </w:r>
      <w:r w:rsidR="00D214EA" w:rsidRPr="00F030B0">
        <w:rPr>
          <w:b/>
          <w:bCs/>
        </w:rPr>
        <w:t>Bulundukları derecenin bir üst derecesi olmayanlar</w:t>
      </w:r>
      <w:r w:rsidR="00D214EA" w:rsidRPr="00F030B0">
        <w:t xml:space="preserve"> </w:t>
      </w:r>
      <w:r w:rsidR="00D214EA" w:rsidRPr="00F030B0">
        <w:rPr>
          <w:b/>
          <w:bCs/>
        </w:rPr>
        <w:t>o derecenin 3 ilerisindeki kademe göstergesi</w:t>
      </w:r>
      <w:r w:rsidR="00D214EA" w:rsidRPr="00F030B0">
        <w:t xml:space="preserve">;  </w:t>
      </w:r>
    </w:p>
    <w:p w14:paraId="376CC458" w14:textId="77777777" w:rsidR="00F030B0" w:rsidRPr="00F030B0" w:rsidRDefault="00F030B0" w:rsidP="00F030B0">
      <w:pPr>
        <w:pBdr>
          <w:top w:val="single" w:sz="4" w:space="1" w:color="auto"/>
          <w:left w:val="single" w:sz="4" w:space="4" w:color="auto"/>
          <w:bottom w:val="single" w:sz="4" w:space="0" w:color="auto"/>
          <w:right w:val="single" w:sz="4" w:space="4" w:color="auto"/>
        </w:pBdr>
        <w:shd w:val="clear" w:color="auto" w:fill="DEEAF6" w:themeFill="accent1" w:themeFillTint="33"/>
        <w:tabs>
          <w:tab w:val="left" w:pos="1497"/>
        </w:tabs>
        <w:spacing w:line="300" w:lineRule="auto"/>
        <w:rPr>
          <w:sz w:val="10"/>
          <w:szCs w:val="10"/>
        </w:rPr>
      </w:pPr>
    </w:p>
    <w:p w14:paraId="2A04DC7E" w14:textId="0F368D58" w:rsidR="00D214EA" w:rsidRPr="00F030B0" w:rsidRDefault="00F030B0" w:rsidP="00F030B0">
      <w:pPr>
        <w:pBdr>
          <w:top w:val="single" w:sz="4" w:space="1" w:color="auto"/>
          <w:left w:val="single" w:sz="4" w:space="4" w:color="auto"/>
          <w:bottom w:val="single" w:sz="4" w:space="0" w:color="auto"/>
          <w:right w:val="single" w:sz="4" w:space="4" w:color="auto"/>
        </w:pBdr>
        <w:shd w:val="clear" w:color="auto" w:fill="DEEAF6" w:themeFill="accent1" w:themeFillTint="33"/>
        <w:tabs>
          <w:tab w:val="left" w:pos="1497"/>
        </w:tabs>
        <w:spacing w:line="300" w:lineRule="auto"/>
        <w:rPr>
          <w:b/>
          <w:bCs/>
        </w:rPr>
      </w:pPr>
      <w:r w:rsidRPr="00F030B0">
        <w:rPr>
          <w:b/>
          <w:bCs/>
        </w:rPr>
        <w:sym w:font="Wingdings" w:char="F0E8"/>
      </w:r>
      <w:r>
        <w:rPr>
          <w:b/>
          <w:bCs/>
        </w:rPr>
        <w:t xml:space="preserve"> </w:t>
      </w:r>
      <w:r w:rsidR="00D214EA" w:rsidRPr="00F030B0">
        <w:rPr>
          <w:b/>
          <w:bCs/>
        </w:rPr>
        <w:t>3 ilerisindeki kademe göstergesi olmayanlar için de o derecenin son kademe göstergesinin PEK’i esas alınır.</w:t>
      </w:r>
    </w:p>
    <w:p w14:paraId="5D656778" w14:textId="77777777" w:rsidR="00F030B0" w:rsidRDefault="00F030B0" w:rsidP="002C4976">
      <w:pPr>
        <w:tabs>
          <w:tab w:val="left" w:pos="1497"/>
        </w:tabs>
        <w:spacing w:line="276" w:lineRule="auto"/>
        <w:rPr>
          <w:b/>
          <w:bCs/>
          <w:sz w:val="26"/>
          <w:szCs w:val="26"/>
          <w:u w:val="single"/>
        </w:rPr>
      </w:pPr>
    </w:p>
    <w:p w14:paraId="140D8EB2" w14:textId="77777777" w:rsidR="00F030B0" w:rsidRDefault="00F030B0" w:rsidP="002C4976">
      <w:pPr>
        <w:tabs>
          <w:tab w:val="left" w:pos="1497"/>
        </w:tabs>
        <w:spacing w:line="276" w:lineRule="auto"/>
        <w:rPr>
          <w:b/>
          <w:bCs/>
          <w:sz w:val="26"/>
          <w:szCs w:val="26"/>
          <w:u w:val="single"/>
        </w:rPr>
      </w:pPr>
    </w:p>
    <w:p w14:paraId="7C0ED6ED" w14:textId="77777777" w:rsidR="00F030B0" w:rsidRDefault="00F030B0" w:rsidP="002C4976">
      <w:pPr>
        <w:tabs>
          <w:tab w:val="left" w:pos="1497"/>
        </w:tabs>
        <w:spacing w:line="276" w:lineRule="auto"/>
        <w:rPr>
          <w:b/>
          <w:bCs/>
          <w:sz w:val="26"/>
          <w:szCs w:val="26"/>
          <w:u w:val="single"/>
        </w:rPr>
      </w:pPr>
    </w:p>
    <w:p w14:paraId="3AC24BFF" w14:textId="7A071072" w:rsidR="002C4976" w:rsidRPr="00D214EA" w:rsidRDefault="00D214EA" w:rsidP="002C4976">
      <w:pPr>
        <w:tabs>
          <w:tab w:val="left" w:pos="1497"/>
        </w:tabs>
        <w:spacing w:line="276" w:lineRule="auto"/>
        <w:rPr>
          <w:b/>
          <w:bCs/>
          <w:sz w:val="26"/>
          <w:szCs w:val="26"/>
          <w:u w:val="single"/>
        </w:rPr>
      </w:pPr>
      <w:r w:rsidRPr="00D214EA">
        <w:rPr>
          <w:b/>
          <w:bCs/>
          <w:sz w:val="26"/>
          <w:szCs w:val="26"/>
          <w:u w:val="single"/>
        </w:rPr>
        <w:lastRenderedPageBreak/>
        <w:t>Harp Malullüğü Zammı</w:t>
      </w:r>
    </w:p>
    <w:p w14:paraId="571E1DCC" w14:textId="3969FC71" w:rsidR="00D214EA" w:rsidRDefault="00D214EA" w:rsidP="002C4976">
      <w:pPr>
        <w:tabs>
          <w:tab w:val="left" w:pos="1497"/>
        </w:tabs>
        <w:spacing w:line="276" w:lineRule="auto"/>
        <w:rPr>
          <w:sz w:val="26"/>
          <w:szCs w:val="26"/>
        </w:rPr>
      </w:pPr>
    </w:p>
    <w:p w14:paraId="32065305" w14:textId="6F2A9A4F" w:rsidR="00D214EA" w:rsidRPr="00F030B0" w:rsidRDefault="00D214EA" w:rsidP="00F030B0">
      <w:pPr>
        <w:tabs>
          <w:tab w:val="left" w:pos="1497"/>
        </w:tabs>
        <w:spacing w:line="276" w:lineRule="auto"/>
        <w:jc w:val="both"/>
      </w:pPr>
      <w:r w:rsidRPr="00F030B0">
        <w:t xml:space="preserve">Harp malullerinin malullük derecesine göre aşağıdaki yazılı göstergelerin memur maaş katsayısı ile çarpımı sonucu bulunacak tutar </w:t>
      </w:r>
      <w:r w:rsidRPr="00F030B0">
        <w:rPr>
          <w:b/>
          <w:bCs/>
        </w:rPr>
        <w:t>harp malullüğü zammı</w:t>
      </w:r>
      <w:r w:rsidRPr="00F030B0">
        <w:t xml:space="preserve"> olarak </w:t>
      </w:r>
      <w:r w:rsidRPr="00F030B0">
        <w:rPr>
          <w:b/>
          <w:bCs/>
        </w:rPr>
        <w:t>ayrıca ödenir</w:t>
      </w:r>
      <w:r w:rsidRPr="00F030B0">
        <w:t>.</w:t>
      </w:r>
    </w:p>
    <w:p w14:paraId="0BA35CEA" w14:textId="506EC78D" w:rsidR="002C4976" w:rsidRPr="00170B4A" w:rsidRDefault="002C4976" w:rsidP="002C4976">
      <w:pPr>
        <w:tabs>
          <w:tab w:val="left" w:pos="1497"/>
        </w:tabs>
        <w:spacing w:line="276" w:lineRule="auto"/>
        <w:rPr>
          <w:sz w:val="26"/>
          <w:szCs w:val="26"/>
        </w:rPr>
      </w:pPr>
    </w:p>
    <w:tbl>
      <w:tblPr>
        <w:tblStyle w:val="TabloKlavuzu"/>
        <w:tblW w:w="0" w:type="auto"/>
        <w:tblLook w:val="04A0" w:firstRow="1" w:lastRow="0" w:firstColumn="1" w:lastColumn="0" w:noHBand="0" w:noVBand="1"/>
      </w:tblPr>
      <w:tblGrid>
        <w:gridCol w:w="4528"/>
        <w:gridCol w:w="4528"/>
      </w:tblGrid>
      <w:tr w:rsidR="00D214EA" w14:paraId="0D1A80D3" w14:textId="77777777" w:rsidTr="00D214EA">
        <w:tc>
          <w:tcPr>
            <w:tcW w:w="4528" w:type="dxa"/>
          </w:tcPr>
          <w:p w14:paraId="21F86FED" w14:textId="7FAC43B3" w:rsidR="00D214EA" w:rsidRPr="00965E73" w:rsidRDefault="00D214EA" w:rsidP="00D214EA">
            <w:pPr>
              <w:tabs>
                <w:tab w:val="left" w:pos="1497"/>
              </w:tabs>
              <w:spacing w:line="276" w:lineRule="auto"/>
              <w:jc w:val="center"/>
              <w:rPr>
                <w:b/>
                <w:bCs/>
              </w:rPr>
            </w:pPr>
            <w:r w:rsidRPr="00965E73">
              <w:rPr>
                <w:b/>
                <w:bCs/>
              </w:rPr>
              <w:t>Malullük derecesi</w:t>
            </w:r>
          </w:p>
        </w:tc>
        <w:tc>
          <w:tcPr>
            <w:tcW w:w="4528" w:type="dxa"/>
          </w:tcPr>
          <w:p w14:paraId="52EA99C8" w14:textId="6822AD74" w:rsidR="00D214EA" w:rsidRPr="00965E73" w:rsidRDefault="00D214EA" w:rsidP="00D214EA">
            <w:pPr>
              <w:tabs>
                <w:tab w:val="left" w:pos="1497"/>
              </w:tabs>
              <w:spacing w:line="276" w:lineRule="auto"/>
              <w:jc w:val="center"/>
              <w:rPr>
                <w:b/>
                <w:bCs/>
              </w:rPr>
            </w:pPr>
            <w:r w:rsidRPr="00965E73">
              <w:rPr>
                <w:b/>
                <w:bCs/>
              </w:rPr>
              <w:t>Göstergeler</w:t>
            </w:r>
          </w:p>
        </w:tc>
      </w:tr>
      <w:tr w:rsidR="00D214EA" w14:paraId="54FB5D9D" w14:textId="77777777" w:rsidTr="00D214EA">
        <w:tc>
          <w:tcPr>
            <w:tcW w:w="4528" w:type="dxa"/>
          </w:tcPr>
          <w:p w14:paraId="4CCCD919" w14:textId="15652A0A" w:rsidR="00D214EA" w:rsidRPr="00965E73" w:rsidRDefault="00D214EA" w:rsidP="00D214EA">
            <w:pPr>
              <w:tabs>
                <w:tab w:val="left" w:pos="1497"/>
              </w:tabs>
              <w:spacing w:line="276" w:lineRule="auto"/>
              <w:jc w:val="center"/>
            </w:pPr>
            <w:r w:rsidRPr="00965E73">
              <w:t>1</w:t>
            </w:r>
          </w:p>
        </w:tc>
        <w:tc>
          <w:tcPr>
            <w:tcW w:w="4528" w:type="dxa"/>
          </w:tcPr>
          <w:p w14:paraId="69B161A1" w14:textId="073B0CD4" w:rsidR="00D214EA" w:rsidRPr="00965E73" w:rsidRDefault="00D214EA" w:rsidP="00D214EA">
            <w:pPr>
              <w:tabs>
                <w:tab w:val="left" w:pos="1497"/>
              </w:tabs>
              <w:spacing w:line="276" w:lineRule="auto"/>
              <w:jc w:val="center"/>
            </w:pPr>
            <w:r w:rsidRPr="00965E73">
              <w:t>1100</w:t>
            </w:r>
          </w:p>
        </w:tc>
      </w:tr>
      <w:tr w:rsidR="00D214EA" w14:paraId="61DF07DA" w14:textId="77777777" w:rsidTr="00D214EA">
        <w:tc>
          <w:tcPr>
            <w:tcW w:w="4528" w:type="dxa"/>
          </w:tcPr>
          <w:p w14:paraId="4A43411A" w14:textId="650A6E83" w:rsidR="00D214EA" w:rsidRPr="00965E73" w:rsidRDefault="00D214EA" w:rsidP="00D214EA">
            <w:pPr>
              <w:tabs>
                <w:tab w:val="left" w:pos="1497"/>
              </w:tabs>
              <w:spacing w:line="276" w:lineRule="auto"/>
              <w:jc w:val="center"/>
            </w:pPr>
            <w:r w:rsidRPr="00965E73">
              <w:t>2</w:t>
            </w:r>
          </w:p>
        </w:tc>
        <w:tc>
          <w:tcPr>
            <w:tcW w:w="4528" w:type="dxa"/>
          </w:tcPr>
          <w:p w14:paraId="11255FF6" w14:textId="62AB208D" w:rsidR="00D214EA" w:rsidRPr="00965E73" w:rsidRDefault="00D214EA" w:rsidP="00D214EA">
            <w:pPr>
              <w:tabs>
                <w:tab w:val="left" w:pos="1497"/>
              </w:tabs>
              <w:spacing w:line="276" w:lineRule="auto"/>
              <w:jc w:val="center"/>
            </w:pPr>
            <w:r w:rsidRPr="00965E73">
              <w:t>950</w:t>
            </w:r>
          </w:p>
        </w:tc>
      </w:tr>
      <w:tr w:rsidR="00D214EA" w14:paraId="725F3E60" w14:textId="77777777" w:rsidTr="00D214EA">
        <w:tc>
          <w:tcPr>
            <w:tcW w:w="4528" w:type="dxa"/>
          </w:tcPr>
          <w:p w14:paraId="443D2BD5" w14:textId="5C3E9039" w:rsidR="00D214EA" w:rsidRPr="00965E73" w:rsidRDefault="00D214EA" w:rsidP="00D214EA">
            <w:pPr>
              <w:tabs>
                <w:tab w:val="left" w:pos="1497"/>
              </w:tabs>
              <w:spacing w:line="276" w:lineRule="auto"/>
              <w:jc w:val="center"/>
            </w:pPr>
            <w:r w:rsidRPr="00965E73">
              <w:t>3</w:t>
            </w:r>
          </w:p>
        </w:tc>
        <w:tc>
          <w:tcPr>
            <w:tcW w:w="4528" w:type="dxa"/>
          </w:tcPr>
          <w:p w14:paraId="79C76AF5" w14:textId="723C0896" w:rsidR="00D214EA" w:rsidRPr="00965E73" w:rsidRDefault="00D214EA" w:rsidP="00D214EA">
            <w:pPr>
              <w:tabs>
                <w:tab w:val="left" w:pos="1497"/>
              </w:tabs>
              <w:spacing w:line="276" w:lineRule="auto"/>
              <w:jc w:val="center"/>
            </w:pPr>
            <w:r w:rsidRPr="00965E73">
              <w:t>800</w:t>
            </w:r>
          </w:p>
        </w:tc>
      </w:tr>
      <w:tr w:rsidR="00D214EA" w14:paraId="7CFE3F7E" w14:textId="77777777" w:rsidTr="00D214EA">
        <w:tc>
          <w:tcPr>
            <w:tcW w:w="4528" w:type="dxa"/>
          </w:tcPr>
          <w:p w14:paraId="4AE8CF00" w14:textId="672FC57A" w:rsidR="00D214EA" w:rsidRPr="00965E73" w:rsidRDefault="00D214EA" w:rsidP="00D214EA">
            <w:pPr>
              <w:tabs>
                <w:tab w:val="left" w:pos="1497"/>
              </w:tabs>
              <w:spacing w:line="276" w:lineRule="auto"/>
              <w:jc w:val="center"/>
            </w:pPr>
            <w:r w:rsidRPr="00965E73">
              <w:t>4</w:t>
            </w:r>
          </w:p>
        </w:tc>
        <w:tc>
          <w:tcPr>
            <w:tcW w:w="4528" w:type="dxa"/>
          </w:tcPr>
          <w:p w14:paraId="605A2304" w14:textId="26D77C26" w:rsidR="00D214EA" w:rsidRPr="00965E73" w:rsidRDefault="00D214EA" w:rsidP="00D214EA">
            <w:pPr>
              <w:tabs>
                <w:tab w:val="left" w:pos="1497"/>
              </w:tabs>
              <w:spacing w:line="276" w:lineRule="auto"/>
              <w:jc w:val="center"/>
            </w:pPr>
            <w:r w:rsidRPr="00965E73">
              <w:t>600</w:t>
            </w:r>
          </w:p>
        </w:tc>
      </w:tr>
      <w:tr w:rsidR="00D214EA" w14:paraId="5D5F3051" w14:textId="77777777" w:rsidTr="00D214EA">
        <w:tc>
          <w:tcPr>
            <w:tcW w:w="4528" w:type="dxa"/>
          </w:tcPr>
          <w:p w14:paraId="40D6CC52" w14:textId="2EB7D34E" w:rsidR="00D214EA" w:rsidRPr="00965E73" w:rsidRDefault="00D214EA" w:rsidP="00D214EA">
            <w:pPr>
              <w:tabs>
                <w:tab w:val="left" w:pos="1497"/>
              </w:tabs>
              <w:spacing w:line="276" w:lineRule="auto"/>
              <w:jc w:val="center"/>
            </w:pPr>
            <w:r w:rsidRPr="00965E73">
              <w:t>5</w:t>
            </w:r>
          </w:p>
        </w:tc>
        <w:tc>
          <w:tcPr>
            <w:tcW w:w="4528" w:type="dxa"/>
          </w:tcPr>
          <w:p w14:paraId="0B692FE6" w14:textId="0D0FAFAB" w:rsidR="00D214EA" w:rsidRPr="00965E73" w:rsidRDefault="00D214EA" w:rsidP="00D214EA">
            <w:pPr>
              <w:tabs>
                <w:tab w:val="left" w:pos="1497"/>
              </w:tabs>
              <w:spacing w:line="276" w:lineRule="auto"/>
              <w:jc w:val="center"/>
            </w:pPr>
            <w:r w:rsidRPr="00965E73">
              <w:t>500</w:t>
            </w:r>
          </w:p>
        </w:tc>
      </w:tr>
      <w:tr w:rsidR="00D214EA" w14:paraId="368A5CA7" w14:textId="77777777" w:rsidTr="00D214EA">
        <w:tc>
          <w:tcPr>
            <w:tcW w:w="4528" w:type="dxa"/>
          </w:tcPr>
          <w:p w14:paraId="27CD823F" w14:textId="5D322616" w:rsidR="00D214EA" w:rsidRPr="00965E73" w:rsidRDefault="00D214EA" w:rsidP="00D214EA">
            <w:pPr>
              <w:tabs>
                <w:tab w:val="left" w:pos="1497"/>
              </w:tabs>
              <w:spacing w:line="276" w:lineRule="auto"/>
              <w:jc w:val="center"/>
            </w:pPr>
            <w:r w:rsidRPr="00965E73">
              <w:t>6</w:t>
            </w:r>
          </w:p>
        </w:tc>
        <w:tc>
          <w:tcPr>
            <w:tcW w:w="4528" w:type="dxa"/>
          </w:tcPr>
          <w:p w14:paraId="120A772B" w14:textId="2D961134" w:rsidR="00D214EA" w:rsidRPr="00965E73" w:rsidRDefault="00D214EA" w:rsidP="00D214EA">
            <w:pPr>
              <w:tabs>
                <w:tab w:val="left" w:pos="1497"/>
              </w:tabs>
              <w:spacing w:line="276" w:lineRule="auto"/>
              <w:jc w:val="center"/>
            </w:pPr>
            <w:r w:rsidRPr="00965E73">
              <w:t>400</w:t>
            </w:r>
          </w:p>
        </w:tc>
      </w:tr>
    </w:tbl>
    <w:p w14:paraId="44EA59FE" w14:textId="711EB867" w:rsidR="00D214EA" w:rsidRDefault="00D214EA" w:rsidP="002C4976">
      <w:pPr>
        <w:tabs>
          <w:tab w:val="left" w:pos="1497"/>
        </w:tabs>
        <w:spacing w:line="276" w:lineRule="auto"/>
        <w:rPr>
          <w:sz w:val="26"/>
          <w:szCs w:val="26"/>
        </w:rPr>
      </w:pPr>
    </w:p>
    <w:p w14:paraId="2236FD2E" w14:textId="2FE5EF37" w:rsidR="00E874B8" w:rsidRPr="00E874B8" w:rsidRDefault="00E874B8" w:rsidP="00F030B0">
      <w:pPr>
        <w:shd w:val="clear" w:color="auto" w:fill="F2F2F2" w:themeFill="background1" w:themeFillShade="F2"/>
        <w:tabs>
          <w:tab w:val="left" w:pos="1497"/>
        </w:tabs>
        <w:spacing w:line="276" w:lineRule="auto"/>
        <w:jc w:val="center"/>
        <w:rPr>
          <w:b/>
          <w:bCs/>
        </w:rPr>
      </w:pPr>
      <w:r w:rsidRPr="00E874B8">
        <w:rPr>
          <w:b/>
          <w:bCs/>
        </w:rPr>
        <w:t>Harp Malullüğü Zammı =</w:t>
      </w:r>
      <w:r w:rsidR="00965E73">
        <w:rPr>
          <w:b/>
          <w:bCs/>
        </w:rPr>
        <w:t xml:space="preserve"> </w:t>
      </w:r>
      <w:r w:rsidRPr="00E874B8">
        <w:rPr>
          <w:b/>
          <w:bCs/>
        </w:rPr>
        <w:t>Malullük Derecesi Göstergeler x Memur Aylık Katsayısı</w:t>
      </w:r>
    </w:p>
    <w:p w14:paraId="1E8F71A9" w14:textId="00081633" w:rsidR="00E874B8" w:rsidRDefault="00E874B8" w:rsidP="002C4976">
      <w:pPr>
        <w:tabs>
          <w:tab w:val="left" w:pos="1497"/>
        </w:tabs>
        <w:spacing w:line="276" w:lineRule="auto"/>
        <w:rPr>
          <w:sz w:val="26"/>
          <w:szCs w:val="26"/>
        </w:rPr>
      </w:pPr>
    </w:p>
    <w:p w14:paraId="15372E1C" w14:textId="75F0BF40" w:rsidR="00E874B8" w:rsidRPr="00965E73" w:rsidRDefault="002809A4" w:rsidP="00F030B0">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288" w:lineRule="auto"/>
        <w:jc w:val="both"/>
      </w:pPr>
      <w:proofErr w:type="gramStart"/>
      <w:r w:rsidRPr="00965E73">
        <w:rPr>
          <w:rFonts w:ascii="Apple Color Emoji" w:hAnsi="Apple Color Emoji" w:cs="Apple Color Emoji"/>
        </w:rPr>
        <w:t>⚠</w:t>
      </w:r>
      <w:r w:rsidRPr="00965E73">
        <w:t xml:space="preserve"> </w:t>
      </w:r>
      <w:r w:rsidR="00F030B0">
        <w:t xml:space="preserve"> </w:t>
      </w:r>
      <w:r w:rsidRPr="00965E73">
        <w:t>Harp</w:t>
      </w:r>
      <w:proofErr w:type="gramEnd"/>
      <w:r w:rsidRPr="00965E73">
        <w:t xml:space="preserve"> malulü sayılanlardan bir </w:t>
      </w:r>
      <w:r w:rsidR="007C3EB7">
        <w:t>harekât</w:t>
      </w:r>
      <w:r w:rsidRPr="00965E73">
        <w:t xml:space="preserve">ın başarıyla sonuçlanmasını şahsen sağladığı ve örnek tutulacak cesareti ve fedakarlık gösterdiği sıralarda bu malullüğe uğradıkları sıralı üstlerince saptanan TSK, Jandarma, Sahil Güvenlik personeline ve TSK tarafından görevlendirilen sivil görevlilere </w:t>
      </w:r>
      <w:r w:rsidRPr="00965E73">
        <w:rPr>
          <w:b/>
          <w:bCs/>
        </w:rPr>
        <w:t xml:space="preserve">Genelkurmay Başkanlığının uygun görmesi ve ilgisine göre İçişleri Bakanının veya </w:t>
      </w:r>
      <w:r w:rsidR="00223BB1">
        <w:rPr>
          <w:b/>
          <w:bCs/>
        </w:rPr>
        <w:t>Millî</w:t>
      </w:r>
      <w:r w:rsidRPr="00965E73">
        <w:rPr>
          <w:b/>
          <w:bCs/>
        </w:rPr>
        <w:t xml:space="preserve"> Savunma Bakanının onayı ile harp malullüğü zamları</w:t>
      </w:r>
      <w:r w:rsidRPr="00965E73">
        <w:t xml:space="preserve"> </w:t>
      </w:r>
      <w:r w:rsidRPr="00965E73">
        <w:rPr>
          <w:b/>
          <w:bCs/>
        </w:rPr>
        <w:t>%25</w:t>
      </w:r>
      <w:r w:rsidRPr="00965E73">
        <w:t xml:space="preserve"> fazlasıyla bağlanır.</w:t>
      </w:r>
    </w:p>
    <w:p w14:paraId="6883FAC6" w14:textId="2A3874EB" w:rsidR="002809A4" w:rsidRPr="00965E73" w:rsidRDefault="002809A4" w:rsidP="00F030B0">
      <w:pPr>
        <w:tabs>
          <w:tab w:val="left" w:pos="1497"/>
        </w:tabs>
        <w:spacing w:line="288" w:lineRule="auto"/>
        <w:jc w:val="both"/>
      </w:pPr>
    </w:p>
    <w:p w14:paraId="52EA1FEE" w14:textId="2425A43F" w:rsidR="002809A4" w:rsidRPr="00965E73" w:rsidRDefault="002809A4" w:rsidP="00F030B0">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288" w:lineRule="auto"/>
        <w:jc w:val="both"/>
      </w:pPr>
      <w:r w:rsidRPr="00965E73">
        <w:rPr>
          <w:rFonts w:ascii="Apple Color Emoji" w:hAnsi="Apple Color Emoji" w:cs="Apple Color Emoji"/>
        </w:rPr>
        <w:t>⚠</w:t>
      </w:r>
      <w:r w:rsidRPr="00965E73">
        <w:t xml:space="preserve"> </w:t>
      </w:r>
      <w:r w:rsidRPr="00965E73">
        <w:rPr>
          <w:b/>
          <w:bCs/>
        </w:rPr>
        <w:t>Harp malulü olanlara verilecek olan harp malullüğü zammı tutarının</w:t>
      </w:r>
      <w:r w:rsidRPr="00965E73">
        <w:t xml:space="preserve"> </w:t>
      </w:r>
      <w:r w:rsidRPr="00965E73">
        <w:rPr>
          <w:b/>
          <w:bCs/>
        </w:rPr>
        <w:t xml:space="preserve">Kurumca belirlenecek peşin sermaye değeri toplamı en geç 1 ay içinde </w:t>
      </w:r>
      <w:r w:rsidR="00223BB1">
        <w:rPr>
          <w:b/>
          <w:bCs/>
        </w:rPr>
        <w:t>Millî</w:t>
      </w:r>
      <w:r w:rsidRPr="00965E73">
        <w:rPr>
          <w:b/>
          <w:bCs/>
        </w:rPr>
        <w:t xml:space="preserve"> Savunma Bakanlığı ve İçişleri Bakanlığı tarafından Kuruma ödenmek zorundadır.</w:t>
      </w:r>
      <w:r w:rsidRPr="00965E73">
        <w:t xml:space="preserve"> Süresinde ödenmezse gecikme zammı uygulanır.</w:t>
      </w:r>
    </w:p>
    <w:p w14:paraId="63F19B6F" w14:textId="46E4D282" w:rsidR="002809A4" w:rsidRDefault="002809A4" w:rsidP="002C4976">
      <w:pPr>
        <w:tabs>
          <w:tab w:val="left" w:pos="1497"/>
        </w:tabs>
        <w:spacing w:line="276" w:lineRule="auto"/>
        <w:rPr>
          <w:sz w:val="26"/>
          <w:szCs w:val="26"/>
        </w:rPr>
      </w:pPr>
    </w:p>
    <w:p w14:paraId="60E69AE0" w14:textId="1936D0FC" w:rsidR="00E874B8" w:rsidRDefault="00B14578" w:rsidP="00F030B0">
      <w:pPr>
        <w:tabs>
          <w:tab w:val="left" w:pos="1497"/>
        </w:tabs>
        <w:spacing w:line="288" w:lineRule="auto"/>
        <w:jc w:val="both"/>
        <w:rPr>
          <w:sz w:val="26"/>
          <w:szCs w:val="26"/>
        </w:rPr>
      </w:pPr>
      <w:r>
        <w:rPr>
          <w:sz w:val="26"/>
          <w:szCs w:val="26"/>
        </w:rPr>
        <w:t>Vazife malullüğü aylığı bağlananlardan;</w:t>
      </w:r>
    </w:p>
    <w:p w14:paraId="66FC0BD1" w14:textId="77777777" w:rsidR="00965E73" w:rsidRDefault="00965E73" w:rsidP="00F030B0">
      <w:pPr>
        <w:tabs>
          <w:tab w:val="left" w:pos="1497"/>
        </w:tabs>
        <w:spacing w:line="288" w:lineRule="auto"/>
        <w:jc w:val="both"/>
        <w:rPr>
          <w:sz w:val="26"/>
          <w:szCs w:val="26"/>
        </w:rPr>
      </w:pPr>
    </w:p>
    <w:p w14:paraId="1E7180A8" w14:textId="0682AC44" w:rsidR="00E874B8" w:rsidRDefault="00965E73" w:rsidP="00F030B0">
      <w:pPr>
        <w:tabs>
          <w:tab w:val="left" w:pos="1497"/>
        </w:tabs>
        <w:spacing w:line="288" w:lineRule="auto"/>
        <w:jc w:val="both"/>
        <w:rPr>
          <w:sz w:val="26"/>
          <w:szCs w:val="26"/>
        </w:rPr>
      </w:pPr>
      <w:r w:rsidRPr="00965E73">
        <w:rPr>
          <w:sz w:val="26"/>
          <w:szCs w:val="26"/>
        </w:rPr>
        <w:sym w:font="Wingdings" w:char="F0E8"/>
      </w:r>
      <w:r>
        <w:rPr>
          <w:sz w:val="26"/>
          <w:szCs w:val="26"/>
        </w:rPr>
        <w:t xml:space="preserve"> 5-1C bendi hükmü saklı kalmak kaydıyla vazife malullüğü aylığı bağlanmış olanlardan 4C kapsamında çalışmaya başlayanların aylıkları, çalışmaya başladıkları tarihi takip eden ödeme dönemi başından itibaren kesilir ve bunlar hakkında UVSK uygulanır. Bunlardan çalıştıkları süre zarfında 80</w:t>
      </w:r>
      <w:r w:rsidR="00772942">
        <w:rPr>
          <w:sz w:val="26"/>
          <w:szCs w:val="26"/>
        </w:rPr>
        <w:t>. m</w:t>
      </w:r>
      <w:r>
        <w:rPr>
          <w:sz w:val="26"/>
          <w:szCs w:val="26"/>
        </w:rPr>
        <w:t>addeye göre belirlenen PEK üzerinden 81</w:t>
      </w:r>
      <w:r w:rsidR="00772942">
        <w:rPr>
          <w:sz w:val="26"/>
          <w:szCs w:val="26"/>
        </w:rPr>
        <w:t>. m</w:t>
      </w:r>
      <w:r>
        <w:rPr>
          <w:sz w:val="26"/>
          <w:szCs w:val="26"/>
        </w:rPr>
        <w:t xml:space="preserve">adde gereğince KVSK, UVSK ve GSS primi alınır. </w:t>
      </w:r>
    </w:p>
    <w:p w14:paraId="2FF9F797" w14:textId="239C1BC5" w:rsidR="00965E73" w:rsidRPr="00965E73" w:rsidRDefault="00965E73" w:rsidP="00F030B0">
      <w:pPr>
        <w:tabs>
          <w:tab w:val="left" w:pos="1497"/>
        </w:tabs>
        <w:spacing w:line="288" w:lineRule="auto"/>
        <w:jc w:val="both"/>
        <w:rPr>
          <w:sz w:val="18"/>
          <w:szCs w:val="18"/>
        </w:rPr>
      </w:pPr>
    </w:p>
    <w:p w14:paraId="6BEA2378" w14:textId="4044E83B" w:rsidR="00965E73" w:rsidRPr="00965E73" w:rsidRDefault="00965E73"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jc w:val="both"/>
        <w:rPr>
          <w:sz w:val="18"/>
          <w:szCs w:val="18"/>
        </w:rPr>
      </w:pPr>
      <w:r w:rsidRPr="00965E73">
        <w:rPr>
          <w:b/>
          <w:bCs/>
          <w:sz w:val="18"/>
          <w:szCs w:val="18"/>
        </w:rPr>
        <w:t>5-1C:</w:t>
      </w:r>
      <w:r w:rsidRPr="00965E73">
        <w:rPr>
          <w:sz w:val="18"/>
          <w:szCs w:val="18"/>
        </w:rPr>
        <w:t xml:space="preserve"> Harp malulleri ile 2330 sayılı Nakdi Tazminat ve Aylık Bağlanması Hakkında Kanuna veya 2330 sayılı Kanun hükümleri veya 5434 sayılı Kanunun 56</w:t>
      </w:r>
      <w:r w:rsidR="00772942">
        <w:rPr>
          <w:sz w:val="18"/>
          <w:szCs w:val="18"/>
        </w:rPr>
        <w:t>. m</w:t>
      </w:r>
      <w:r w:rsidRPr="00965E73">
        <w:rPr>
          <w:sz w:val="18"/>
          <w:szCs w:val="18"/>
        </w:rPr>
        <w:t>addesi uygulanarak aylık bağlanmasını gerektiren kanunlara göre vazife malullüğü aylığı bağlanmış malullerden, 4A, 4B ve 4C kapsamında sigortalı olarak çalışmaya başlayanların aylıkları kesilmez. Aylıkları kesilmeksizin 4C kapsamında çalışanlar hakkında UVSK, 4A ve 4B kapsamında çalışanlar hakkında ise iş kazası ve meslek hastalığı sigortası hükümleri uygulanır. İş kazası ve meslek hastalığı sigortası hükümleri uygulananların UVSK’ya tabi olmayı istemeleri halinde, bu isteklerini Kuruma bildirdikleri tarihi takip eden ay başından itibaren, haklarında uzun vadeli sigorta kolları da uygulanır. Bu fıkra kapsamına girenlerden ayrıca genel sağlık sigortası primi alınmaz.</w:t>
      </w:r>
    </w:p>
    <w:p w14:paraId="36E22C15" w14:textId="5ECC0220" w:rsidR="00965E73" w:rsidRDefault="00965E73" w:rsidP="00F030B0">
      <w:pPr>
        <w:tabs>
          <w:tab w:val="left" w:pos="1497"/>
        </w:tabs>
        <w:spacing w:line="288" w:lineRule="auto"/>
        <w:jc w:val="both"/>
        <w:rPr>
          <w:sz w:val="26"/>
          <w:szCs w:val="26"/>
        </w:rPr>
      </w:pPr>
    </w:p>
    <w:p w14:paraId="1682306D" w14:textId="168CD085" w:rsidR="00965E73" w:rsidRDefault="00965E73" w:rsidP="00F030B0">
      <w:pPr>
        <w:tabs>
          <w:tab w:val="left" w:pos="1497"/>
        </w:tabs>
        <w:spacing w:line="288" w:lineRule="auto"/>
        <w:jc w:val="both"/>
        <w:rPr>
          <w:sz w:val="26"/>
          <w:szCs w:val="26"/>
        </w:rPr>
      </w:pPr>
      <w:r w:rsidRPr="00965E73">
        <w:rPr>
          <w:sz w:val="26"/>
          <w:szCs w:val="26"/>
        </w:rPr>
        <w:sym w:font="Wingdings" w:char="F0E8"/>
      </w:r>
      <w:r>
        <w:rPr>
          <w:sz w:val="26"/>
          <w:szCs w:val="26"/>
        </w:rPr>
        <w:t xml:space="preserve"> 4A ve 4C kapsamında çalışmaları nedeniyle istekleri üzerine haklarında UVSK uygulananlardan; yeniden aylık bağlanması için yazılı istekte bulunan ya da emekliye ayrılan veya herhangi bir nedenle görevi sona erenler hakkında sonraki çalışmaları karşılığında aylığa hak kazanmaları halinde bu süre için 29</w:t>
      </w:r>
      <w:r w:rsidR="00772942">
        <w:rPr>
          <w:sz w:val="26"/>
          <w:szCs w:val="26"/>
        </w:rPr>
        <w:t>. m</w:t>
      </w:r>
      <w:r>
        <w:rPr>
          <w:sz w:val="26"/>
          <w:szCs w:val="26"/>
        </w:rPr>
        <w:t xml:space="preserve">addeye göre aylık hesaplanır. </w:t>
      </w:r>
    </w:p>
    <w:p w14:paraId="5D4C0311" w14:textId="77777777" w:rsidR="00965E73" w:rsidRPr="00F030B0" w:rsidRDefault="00965E73" w:rsidP="00F030B0">
      <w:pPr>
        <w:tabs>
          <w:tab w:val="left" w:pos="1497"/>
        </w:tabs>
        <w:spacing w:line="288" w:lineRule="auto"/>
        <w:jc w:val="both"/>
        <w:rPr>
          <w:sz w:val="20"/>
          <w:szCs w:val="20"/>
        </w:rPr>
      </w:pPr>
    </w:p>
    <w:p w14:paraId="3A95D4AA" w14:textId="210C405F" w:rsidR="00AA1E8F" w:rsidRPr="00AA1E8F" w:rsidRDefault="00965E73" w:rsidP="00F030B0">
      <w:pPr>
        <w:tabs>
          <w:tab w:val="left" w:pos="1497"/>
        </w:tabs>
        <w:spacing w:line="288" w:lineRule="auto"/>
        <w:jc w:val="both"/>
        <w:rPr>
          <w:b/>
          <w:bCs/>
          <w:sz w:val="26"/>
          <w:szCs w:val="26"/>
        </w:rPr>
      </w:pPr>
      <w:r w:rsidRPr="00AA1E8F">
        <w:rPr>
          <w:b/>
          <w:bCs/>
          <w:sz w:val="26"/>
          <w:szCs w:val="26"/>
        </w:rPr>
        <w:t>Sonradan geçen çalışmalarından dolayı yaşlılık aylığına hak kazanamayanların;</w:t>
      </w:r>
    </w:p>
    <w:p w14:paraId="445F153F" w14:textId="65570080" w:rsidR="00965E73" w:rsidRDefault="00965E73" w:rsidP="00F030B0">
      <w:pPr>
        <w:pStyle w:val="ListeParagraf"/>
        <w:numPr>
          <w:ilvl w:val="0"/>
          <w:numId w:val="1"/>
        </w:numPr>
        <w:tabs>
          <w:tab w:val="left" w:pos="1497"/>
        </w:tabs>
        <w:spacing w:line="288" w:lineRule="auto"/>
        <w:jc w:val="both"/>
        <w:rPr>
          <w:sz w:val="26"/>
          <w:szCs w:val="26"/>
        </w:rPr>
      </w:pPr>
      <w:r>
        <w:rPr>
          <w:sz w:val="26"/>
          <w:szCs w:val="26"/>
        </w:rPr>
        <w:t>Kendilerine toptan ödeme,</w:t>
      </w:r>
    </w:p>
    <w:p w14:paraId="55BB1BD2" w14:textId="6A787623" w:rsidR="00965E73" w:rsidRPr="00965E73" w:rsidRDefault="00965E73" w:rsidP="00F030B0">
      <w:pPr>
        <w:pStyle w:val="ListeParagraf"/>
        <w:numPr>
          <w:ilvl w:val="0"/>
          <w:numId w:val="1"/>
        </w:numPr>
        <w:tabs>
          <w:tab w:val="left" w:pos="1497"/>
        </w:tabs>
        <w:spacing w:line="288" w:lineRule="auto"/>
        <w:jc w:val="both"/>
        <w:rPr>
          <w:sz w:val="26"/>
          <w:szCs w:val="26"/>
        </w:rPr>
      </w:pPr>
      <w:r>
        <w:rPr>
          <w:sz w:val="26"/>
          <w:szCs w:val="26"/>
        </w:rPr>
        <w:t>Vefatı halindeyse hak sahiplerine ölüm aylığı bağlanır veya toptan ödeme yapılır.</w:t>
      </w:r>
    </w:p>
    <w:p w14:paraId="35BF18BA" w14:textId="7F247A53" w:rsidR="00965E73" w:rsidRPr="00F030B0" w:rsidRDefault="00965E73" w:rsidP="00F030B0">
      <w:pPr>
        <w:tabs>
          <w:tab w:val="left" w:pos="1497"/>
        </w:tabs>
        <w:spacing w:line="288" w:lineRule="auto"/>
        <w:jc w:val="both"/>
        <w:rPr>
          <w:sz w:val="20"/>
          <w:szCs w:val="20"/>
        </w:rPr>
      </w:pPr>
    </w:p>
    <w:p w14:paraId="5866B61E" w14:textId="461D97F6" w:rsidR="00965E73" w:rsidRPr="00AB177A" w:rsidRDefault="00965E73" w:rsidP="00F030B0">
      <w:pPr>
        <w:pStyle w:val="Default"/>
        <w:spacing w:line="288" w:lineRule="auto"/>
        <w:jc w:val="both"/>
        <w:rPr>
          <w:rFonts w:ascii="Times New Roman" w:hAnsi="Times New Roman" w:cs="Times New Roman"/>
          <w:sz w:val="26"/>
          <w:szCs w:val="26"/>
        </w:rPr>
      </w:pPr>
      <w:r w:rsidRPr="00AB177A">
        <w:rPr>
          <w:rFonts w:ascii="Times New Roman" w:hAnsi="Times New Roman" w:cs="Times New Roman"/>
          <w:sz w:val="26"/>
          <w:szCs w:val="26"/>
        </w:rPr>
        <w:sym w:font="Wingdings" w:char="F0E8"/>
      </w:r>
      <w:r w:rsidRPr="00AB177A">
        <w:rPr>
          <w:rFonts w:ascii="Times New Roman" w:hAnsi="Times New Roman" w:cs="Times New Roman"/>
          <w:sz w:val="26"/>
          <w:szCs w:val="26"/>
        </w:rPr>
        <w:t xml:space="preserve"> 4C kapsamında çalışmaları sırasında malullük derecelerinin değişmesi halinde aylığı yeni malullük derecesi de dikkate alınarak son PEK üzerinden </w:t>
      </w:r>
      <w:r w:rsidRPr="00AA1E8F">
        <w:rPr>
          <w:rFonts w:ascii="Times New Roman" w:hAnsi="Times New Roman" w:cs="Times New Roman"/>
          <w:b/>
          <w:bCs/>
          <w:sz w:val="26"/>
          <w:szCs w:val="26"/>
        </w:rPr>
        <w:t>ilk vazife malullüğü aylığından az olmamak kaydıyla</w:t>
      </w:r>
      <w:r w:rsidRPr="00AB177A">
        <w:rPr>
          <w:rFonts w:ascii="Times New Roman" w:hAnsi="Times New Roman" w:cs="Times New Roman"/>
          <w:sz w:val="26"/>
          <w:szCs w:val="26"/>
        </w:rPr>
        <w:t xml:space="preserve"> yeniden hesaplanır. </w:t>
      </w:r>
    </w:p>
    <w:p w14:paraId="785B9C65" w14:textId="6D8BBB56" w:rsidR="00965E73" w:rsidRPr="00AB177A" w:rsidRDefault="00965E73" w:rsidP="00F030B0">
      <w:pPr>
        <w:pStyle w:val="Default"/>
        <w:spacing w:line="288" w:lineRule="auto"/>
        <w:jc w:val="both"/>
        <w:rPr>
          <w:rFonts w:ascii="Times New Roman" w:hAnsi="Times New Roman" w:cs="Times New Roman"/>
          <w:sz w:val="26"/>
          <w:szCs w:val="26"/>
        </w:rPr>
      </w:pPr>
    </w:p>
    <w:p w14:paraId="2192F0AA" w14:textId="29C5B681" w:rsidR="00AB177A" w:rsidRDefault="00965E73" w:rsidP="00F030B0">
      <w:pPr>
        <w:pStyle w:val="Default"/>
        <w:spacing w:line="288" w:lineRule="auto"/>
        <w:jc w:val="both"/>
        <w:rPr>
          <w:rFonts w:ascii="Times New Roman" w:hAnsi="Times New Roman" w:cs="Times New Roman"/>
          <w:sz w:val="26"/>
          <w:szCs w:val="26"/>
        </w:rPr>
      </w:pPr>
      <w:r w:rsidRPr="00AB177A">
        <w:rPr>
          <w:rFonts w:ascii="Times New Roman" w:hAnsi="Times New Roman" w:cs="Times New Roman"/>
          <w:sz w:val="26"/>
          <w:szCs w:val="26"/>
        </w:rPr>
        <w:sym w:font="Wingdings" w:char="F0E8"/>
      </w:r>
      <w:r w:rsidRPr="00AB177A">
        <w:rPr>
          <w:rFonts w:ascii="Times New Roman" w:hAnsi="Times New Roman" w:cs="Times New Roman"/>
          <w:sz w:val="26"/>
          <w:szCs w:val="26"/>
        </w:rPr>
        <w:t xml:space="preserve"> 4B’ye tabi olarak çalışmaya başlayanlar hakkında ilgisine göre 6-1N bendi veya 30</w:t>
      </w:r>
      <w:r w:rsidR="00772942">
        <w:rPr>
          <w:rFonts w:ascii="Times New Roman" w:hAnsi="Times New Roman" w:cs="Times New Roman"/>
          <w:sz w:val="26"/>
          <w:szCs w:val="26"/>
        </w:rPr>
        <w:t>. m</w:t>
      </w:r>
      <w:r w:rsidR="00AB177A" w:rsidRPr="00AB177A">
        <w:rPr>
          <w:rFonts w:ascii="Times New Roman" w:hAnsi="Times New Roman" w:cs="Times New Roman"/>
          <w:sz w:val="26"/>
          <w:szCs w:val="26"/>
        </w:rPr>
        <w:t>addenin üçüncü fıkrası hükmü uygulanır.</w:t>
      </w:r>
    </w:p>
    <w:p w14:paraId="28BF6ACA" w14:textId="5270A066" w:rsidR="00AB177A" w:rsidRDefault="00AB177A" w:rsidP="00F030B0">
      <w:pPr>
        <w:pStyle w:val="Default"/>
        <w:spacing w:line="288" w:lineRule="auto"/>
        <w:jc w:val="both"/>
        <w:rPr>
          <w:rFonts w:ascii="Times New Roman" w:hAnsi="Times New Roman" w:cs="Times New Roman"/>
          <w:sz w:val="26"/>
          <w:szCs w:val="26"/>
        </w:rPr>
      </w:pPr>
    </w:p>
    <w:p w14:paraId="100BF693" w14:textId="3FF0C2E9" w:rsidR="00AB177A" w:rsidRPr="00F030B0" w:rsidRDefault="00AB177A"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r w:rsidRPr="00F030B0">
        <w:rPr>
          <w:b/>
          <w:bCs/>
          <w:sz w:val="19"/>
          <w:szCs w:val="19"/>
        </w:rPr>
        <w:t>6-1N:</w:t>
      </w:r>
      <w:r w:rsidRPr="00F030B0">
        <w:rPr>
          <w:sz w:val="19"/>
          <w:szCs w:val="19"/>
        </w:rPr>
        <w:t xml:space="preserve"> 30</w:t>
      </w:r>
      <w:r w:rsidR="00223BB1">
        <w:rPr>
          <w:sz w:val="19"/>
          <w:szCs w:val="19"/>
        </w:rPr>
        <w:t>.</w:t>
      </w:r>
      <w:r w:rsidRPr="00F030B0">
        <w:rPr>
          <w:sz w:val="19"/>
          <w:szCs w:val="19"/>
        </w:rPr>
        <w:t xml:space="preserve"> maddenin üçüncü fıkrasının (b) bendi kapsamında olanlar hariç olmak üzere, yaşlılık aylığı almaktayken bu aylıkları kesilmeksizin 4</w:t>
      </w:r>
      <w:r w:rsidR="00223BB1">
        <w:rPr>
          <w:sz w:val="19"/>
          <w:szCs w:val="19"/>
        </w:rPr>
        <w:t>.</w:t>
      </w:r>
      <w:r w:rsidRPr="00F030B0">
        <w:rPr>
          <w:sz w:val="19"/>
          <w:szCs w:val="19"/>
        </w:rPr>
        <w:t xml:space="preserve"> maddenin birinci fıkrasının (b) bendi kapsamında çalışanlar, 4 ve 5</w:t>
      </w:r>
      <w:r w:rsidR="00F030B0" w:rsidRPr="00F030B0">
        <w:rPr>
          <w:sz w:val="19"/>
          <w:szCs w:val="19"/>
        </w:rPr>
        <w:t>.</w:t>
      </w:r>
      <w:r w:rsidRPr="00F030B0">
        <w:rPr>
          <w:sz w:val="19"/>
          <w:szCs w:val="19"/>
        </w:rPr>
        <w:t xml:space="preserve"> maddelere göre sigortalı sayılmaz.</w:t>
      </w:r>
    </w:p>
    <w:p w14:paraId="5D04D915" w14:textId="1E08D48C" w:rsidR="00AB177A" w:rsidRPr="00F030B0" w:rsidRDefault="00AB177A"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p>
    <w:p w14:paraId="44649AFD" w14:textId="4380F732" w:rsidR="002D4D4C" w:rsidRPr="00F030B0" w:rsidRDefault="00AB177A"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r w:rsidRPr="00F030B0">
        <w:rPr>
          <w:b/>
          <w:bCs/>
          <w:sz w:val="19"/>
          <w:szCs w:val="19"/>
        </w:rPr>
        <w:t>30-3:</w:t>
      </w:r>
      <w:r w:rsidRPr="00F030B0">
        <w:rPr>
          <w:sz w:val="19"/>
          <w:szCs w:val="19"/>
        </w:rPr>
        <w:t xml:space="preserve"> Bu Kanunun yürürlüğe girdiği tarihten sonra ilk defa sigortalı olan kişilerden yaşlılık aylığı bağlandıktan sonra; a) </w:t>
      </w:r>
      <w:proofErr w:type="gramStart"/>
      <w:r w:rsidRPr="00F030B0">
        <w:rPr>
          <w:sz w:val="19"/>
          <w:szCs w:val="19"/>
        </w:rPr>
        <w:t>4 üncü</w:t>
      </w:r>
      <w:proofErr w:type="gramEnd"/>
      <w:r w:rsidRPr="00F030B0">
        <w:rPr>
          <w:sz w:val="19"/>
          <w:szCs w:val="19"/>
        </w:rPr>
        <w:t xml:space="preserve"> maddenin birinci fıkrasının (b) (…) bendi hariç olmak üzere bu Kanuna göre veya yabancı bir ülke mevzuatı kapsamında çalışmaya başlayanların yaşlılık aylıkları, çalışmaya başladıkları tarihi takip eden ödeme dönemi başında kesilir. Bunlardan bu Kanuna tabi çalıştıkları süre zarfında 80</w:t>
      </w:r>
      <w:r w:rsidR="00223BB1">
        <w:rPr>
          <w:sz w:val="19"/>
          <w:szCs w:val="19"/>
        </w:rPr>
        <w:t>.</w:t>
      </w:r>
      <w:r w:rsidRPr="00F030B0">
        <w:rPr>
          <w:sz w:val="19"/>
          <w:szCs w:val="19"/>
        </w:rPr>
        <w:t xml:space="preserve"> maddeye göre belirlenen prime esas kazançları üzerinden 81</w:t>
      </w:r>
      <w:r w:rsidR="00F030B0" w:rsidRPr="00F030B0">
        <w:rPr>
          <w:sz w:val="19"/>
          <w:szCs w:val="19"/>
        </w:rPr>
        <w:t>.</w:t>
      </w:r>
      <w:r w:rsidRPr="00F030B0">
        <w:rPr>
          <w:sz w:val="19"/>
          <w:szCs w:val="19"/>
        </w:rPr>
        <w:t xml:space="preserve"> madde gereğince kısa ve uzun vadeli sigorta kolları ile genel sağlık sigortasına ait prim alınır. Yaşlılık aylığı kesilenlerden, işten ayrılarak (…) yeniden yaşlılık aylığı bağlanması için yazılı istekte bulunanlara ya da emekliye ayrılan veya sevk edilenlere, yazılı istek tarihini veya görevinden ayrıldığı tarihi takip eden ödeme döneminden itibaren yeniden yaşlılık aylığı hesaplanarak bağlanır. Yeni aylık, eski aylığın kesildiği tarihten sonra aylıklara yapılacak artışlar uygulanarak bu fıkrada belirtilen aylık başlangıç tarihi </w:t>
      </w:r>
      <w:r w:rsidR="00851CD2">
        <w:rPr>
          <w:sz w:val="19"/>
          <w:szCs w:val="19"/>
        </w:rPr>
        <w:t>itibariyle</w:t>
      </w:r>
      <w:r w:rsidRPr="00F030B0">
        <w:rPr>
          <w:sz w:val="19"/>
          <w:szCs w:val="19"/>
        </w:rPr>
        <w:t xml:space="preserve"> bulunan tutarı ile emeklilik sonrası çalışmaya ait kısmi aylığın toplamından oluşur. Emeklilik sonrası çalışmaya ait kısmı aylık, talep tarihindeki emeklilik öncesi ve sonrası prim ödeme gün sayısı ve emeklilik sonrası çalışmaya ait prime esas kazançları üzerinden 29</w:t>
      </w:r>
      <w:r w:rsidR="00F030B0" w:rsidRPr="00F030B0">
        <w:rPr>
          <w:sz w:val="19"/>
          <w:szCs w:val="19"/>
        </w:rPr>
        <w:t>.</w:t>
      </w:r>
      <w:r w:rsidRPr="00F030B0">
        <w:rPr>
          <w:sz w:val="19"/>
          <w:szCs w:val="19"/>
        </w:rPr>
        <w:t xml:space="preserve"> maddeye göre hesaplanan aylığın emeklilik sonrası prim ödeme gün sayısına orantılı bölümü kadardır.</w:t>
      </w:r>
      <w:r w:rsidR="002D4D4C" w:rsidRPr="00F030B0">
        <w:rPr>
          <w:sz w:val="19"/>
          <w:szCs w:val="19"/>
        </w:rPr>
        <w:t xml:space="preserve"> </w:t>
      </w:r>
    </w:p>
    <w:p w14:paraId="63A5DF25" w14:textId="77777777" w:rsidR="002D4D4C" w:rsidRPr="00F030B0" w:rsidRDefault="002D4D4C"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p>
    <w:p w14:paraId="340A27C0" w14:textId="6E9D559D" w:rsidR="002D4D4C" w:rsidRPr="00F030B0" w:rsidRDefault="002D4D4C"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r w:rsidRPr="00F030B0">
        <w:rPr>
          <w:sz w:val="19"/>
          <w:szCs w:val="19"/>
        </w:rPr>
        <w:t>4</w:t>
      </w:r>
      <w:r w:rsidR="00223BB1">
        <w:rPr>
          <w:sz w:val="19"/>
          <w:szCs w:val="19"/>
        </w:rPr>
        <w:t>.</w:t>
      </w:r>
      <w:r w:rsidRPr="00F030B0">
        <w:rPr>
          <w:sz w:val="19"/>
          <w:szCs w:val="19"/>
        </w:rPr>
        <w:t xml:space="preserve"> maddenin birinci fıkrasının (b) bendi kapsamında çalışmaya başlayanlardan aylıklarının kesilmesi için yazılı istekte bulunanların yaşlılık aylıkları talep tarihini takip eden ay başından itibaren kesilir. Bu sigortalılar hakkında bu fıkranın (a) bendi hükümleri uygulanır</w:t>
      </w:r>
      <w:r w:rsidR="00AA1E8F" w:rsidRPr="00F030B0">
        <w:rPr>
          <w:sz w:val="19"/>
          <w:szCs w:val="19"/>
        </w:rPr>
        <w:t>.</w:t>
      </w:r>
    </w:p>
    <w:p w14:paraId="37AFEE7E" w14:textId="77777777" w:rsidR="00AA1E8F" w:rsidRPr="00AA1E8F" w:rsidRDefault="00AA1E8F" w:rsidP="00AA1E8F">
      <w:pPr>
        <w:spacing w:line="300" w:lineRule="auto"/>
        <w:rPr>
          <w:sz w:val="26"/>
          <w:szCs w:val="26"/>
        </w:rPr>
      </w:pPr>
    </w:p>
    <w:p w14:paraId="42F07DCE" w14:textId="203FBEA4" w:rsidR="002D4D4C" w:rsidRPr="00F030B0" w:rsidRDefault="002D4D4C" w:rsidP="00F030B0">
      <w:pPr>
        <w:pStyle w:val="ListeParagraf"/>
        <w:numPr>
          <w:ilvl w:val="0"/>
          <w:numId w:val="1"/>
        </w:numPr>
        <w:spacing w:line="300" w:lineRule="auto"/>
        <w:jc w:val="both"/>
        <w:rPr>
          <w:b/>
          <w:bCs/>
        </w:rPr>
      </w:pPr>
      <w:r w:rsidRPr="00F030B0">
        <w:rPr>
          <w:b/>
          <w:bCs/>
        </w:rPr>
        <w:t>Harp malulleri</w:t>
      </w:r>
    </w:p>
    <w:p w14:paraId="041C0847" w14:textId="3CF52DB3" w:rsidR="002D4D4C" w:rsidRPr="00F030B0" w:rsidRDefault="002D4D4C" w:rsidP="00F030B0">
      <w:pPr>
        <w:pStyle w:val="ListeParagraf"/>
        <w:numPr>
          <w:ilvl w:val="0"/>
          <w:numId w:val="1"/>
        </w:numPr>
        <w:spacing w:line="300" w:lineRule="auto"/>
        <w:jc w:val="both"/>
        <w:rPr>
          <w:b/>
          <w:bCs/>
        </w:rPr>
      </w:pPr>
      <w:r w:rsidRPr="00F030B0">
        <w:rPr>
          <w:b/>
          <w:bCs/>
        </w:rPr>
        <w:t>2330 sayılı Nakdi Tazminat ve Aylık Bağlanması Hakkında Kanuna veya</w:t>
      </w:r>
    </w:p>
    <w:p w14:paraId="24E701D2" w14:textId="491EFD04" w:rsidR="002D4D4C" w:rsidRPr="00F030B0" w:rsidRDefault="002D4D4C" w:rsidP="00F030B0">
      <w:pPr>
        <w:pStyle w:val="ListeParagraf"/>
        <w:numPr>
          <w:ilvl w:val="0"/>
          <w:numId w:val="1"/>
        </w:numPr>
        <w:spacing w:line="300" w:lineRule="auto"/>
        <w:jc w:val="both"/>
        <w:rPr>
          <w:b/>
          <w:bCs/>
        </w:rPr>
      </w:pPr>
      <w:r w:rsidRPr="00F030B0">
        <w:rPr>
          <w:b/>
          <w:bCs/>
        </w:rPr>
        <w:t>2330 sayılı Kanun hükümleri uygulanarak aylık bağlanmasını gerektiren kanunlara göre veya</w:t>
      </w:r>
    </w:p>
    <w:p w14:paraId="44DD4E95" w14:textId="47160BCA" w:rsidR="002D4D4C" w:rsidRDefault="002D4D4C" w:rsidP="00F030B0">
      <w:pPr>
        <w:pStyle w:val="ListeParagraf"/>
        <w:numPr>
          <w:ilvl w:val="0"/>
          <w:numId w:val="1"/>
        </w:numPr>
        <w:spacing w:line="300" w:lineRule="auto"/>
        <w:jc w:val="both"/>
        <w:rPr>
          <w:b/>
          <w:bCs/>
        </w:rPr>
      </w:pPr>
      <w:r w:rsidRPr="00F030B0">
        <w:rPr>
          <w:b/>
          <w:bCs/>
        </w:rPr>
        <w:t>5434 sayılı Kanunun 56</w:t>
      </w:r>
      <w:r w:rsidR="00772942">
        <w:rPr>
          <w:b/>
          <w:bCs/>
        </w:rPr>
        <w:t>. m</w:t>
      </w:r>
      <w:r w:rsidRPr="00F030B0">
        <w:rPr>
          <w:b/>
          <w:bCs/>
        </w:rPr>
        <w:t>addesine göre</w:t>
      </w:r>
    </w:p>
    <w:p w14:paraId="6B5544BF" w14:textId="77777777" w:rsidR="00F030B0" w:rsidRPr="00F030B0" w:rsidRDefault="00F030B0" w:rsidP="00F030B0">
      <w:pPr>
        <w:pStyle w:val="ListeParagraf"/>
        <w:spacing w:line="300" w:lineRule="auto"/>
        <w:jc w:val="both"/>
        <w:rPr>
          <w:b/>
          <w:bCs/>
          <w:sz w:val="10"/>
          <w:szCs w:val="10"/>
        </w:rPr>
      </w:pPr>
    </w:p>
    <w:p w14:paraId="3008B135" w14:textId="4C689241" w:rsidR="002D4D4C" w:rsidRPr="00F030B0" w:rsidRDefault="007C3EB7" w:rsidP="00F030B0">
      <w:pPr>
        <w:spacing w:line="300" w:lineRule="auto"/>
        <w:jc w:val="both"/>
      </w:pPr>
      <w:r w:rsidRPr="00F030B0">
        <w:t>V</w:t>
      </w:r>
      <w:r w:rsidR="002D4D4C" w:rsidRPr="00F030B0">
        <w:t>azife</w:t>
      </w:r>
      <w:r>
        <w:t xml:space="preserve"> </w:t>
      </w:r>
      <w:r w:rsidR="002D4D4C" w:rsidRPr="00F030B0">
        <w:t xml:space="preserve">malulü olduğuna karar verilenlerden, sınıf veya görev değiştirerek 4C kapsamında çalışmaya devam edenler hakkında </w:t>
      </w:r>
      <w:r w:rsidR="002D4D4C" w:rsidRPr="00F030B0">
        <w:rPr>
          <w:b/>
          <w:bCs/>
        </w:rPr>
        <w:t>UVSK uygulanmasına devam edilir</w:t>
      </w:r>
      <w:r w:rsidR="002D4D4C" w:rsidRPr="00F030B0">
        <w:t>.</w:t>
      </w:r>
    </w:p>
    <w:p w14:paraId="33D39559" w14:textId="12B9485E" w:rsidR="002D4D4C" w:rsidRDefault="002D4D4C" w:rsidP="002D4D4C">
      <w:pPr>
        <w:rPr>
          <w:sz w:val="26"/>
          <w:szCs w:val="26"/>
        </w:rPr>
      </w:pPr>
    </w:p>
    <w:p w14:paraId="691A0674" w14:textId="3EB84FB6" w:rsidR="0007219C" w:rsidRPr="00F030B0" w:rsidRDefault="0007219C" w:rsidP="00F030B0">
      <w:pPr>
        <w:spacing w:line="300" w:lineRule="auto"/>
        <w:jc w:val="both"/>
      </w:pPr>
      <w:r w:rsidRPr="00F030B0">
        <w:sym w:font="Wingdings" w:char="F0E8"/>
      </w:r>
      <w:r w:rsidRPr="00F030B0">
        <w:t xml:space="preserve"> Bunların sınıf veya görev değiştirdikleri tarihten sonra geçen çalışmaları dolayısıyla yeniden aylık bağlanması için yazılı istekte bulunmaları ya da emekliye ayrılmaları veya herhangi bir nedenle görevlerinin sona ermesi halinde, sonraki çalışmaları karşılığında aylığa hak kazanmaları durumunda bu süre için 29. maddeye göre aylık hesaplanır. Sonradan geçen çalışmalarından dolayı yaşlılık aylığına hak kazanamayanların kendilerine toptan ödeme yapılır, vefatları halinde ise hak sahiplerine ölüm aylığı bağlanır veya toptan ödeme yapılır.</w:t>
      </w:r>
    </w:p>
    <w:p w14:paraId="3FD6C060" w14:textId="2C9EF2C0" w:rsidR="0007219C" w:rsidRPr="00F030B0" w:rsidRDefault="0007219C" w:rsidP="00F030B0">
      <w:pPr>
        <w:spacing w:line="300" w:lineRule="auto"/>
        <w:jc w:val="both"/>
        <w:rPr>
          <w:sz w:val="16"/>
          <w:szCs w:val="16"/>
        </w:rPr>
      </w:pPr>
    </w:p>
    <w:p w14:paraId="68D37B5A" w14:textId="10C6908D" w:rsidR="0007219C" w:rsidRPr="00F030B0" w:rsidRDefault="0007219C" w:rsidP="00F030B0">
      <w:pPr>
        <w:spacing w:line="300" w:lineRule="auto"/>
        <w:jc w:val="both"/>
      </w:pPr>
      <w:r w:rsidRPr="00F030B0">
        <w:sym w:font="Wingdings" w:char="F0E8"/>
      </w:r>
      <w:r w:rsidRPr="00F030B0">
        <w:t xml:space="preserve"> Vazife malullüğüne bağlı nedenlerden dolayı ölen sigortalının hak sahiplerine, bu madde gereğince tespit edilecek aylık, 34. ve 35. madde hükümlerine göre bağlanır. Ayrıca 37. madde hükümlerine göre hak sahiplerine cenaze ve evlenme ödeneği de verilir.</w:t>
      </w:r>
    </w:p>
    <w:p w14:paraId="2CA43E40" w14:textId="33F4EC9A" w:rsidR="0007219C" w:rsidRPr="00F030B0" w:rsidRDefault="0007219C" w:rsidP="00F030B0">
      <w:pPr>
        <w:spacing w:line="300" w:lineRule="auto"/>
        <w:jc w:val="both"/>
        <w:rPr>
          <w:sz w:val="16"/>
          <w:szCs w:val="16"/>
        </w:rPr>
      </w:pPr>
    </w:p>
    <w:p w14:paraId="56259122" w14:textId="2379869F" w:rsidR="0007219C" w:rsidRPr="00F030B0" w:rsidRDefault="0007219C" w:rsidP="00F030B0">
      <w:pPr>
        <w:spacing w:line="300" w:lineRule="auto"/>
        <w:jc w:val="both"/>
      </w:pPr>
      <w:r w:rsidRPr="00F030B0">
        <w:sym w:font="Wingdings" w:char="F0E8"/>
      </w:r>
      <w:r w:rsidRPr="00F030B0">
        <w:t xml:space="preserve"> 4C kapsamındaki sigortalılardan, uluslararası barışı koruma ve destekleme operasyonlarında Türkiye Cumhuriyetince görevlendirilenlere, bu görevleri esnasında veya bu görevleri nedeniyle vazife mal</w:t>
      </w:r>
      <w:r w:rsidR="0014007F" w:rsidRPr="00F030B0">
        <w:t>u</w:t>
      </w:r>
      <w:r w:rsidRPr="00F030B0">
        <w:t>lü aylığı ödendiği sürece harp malullüğü zammı ayrıca verilir.</w:t>
      </w:r>
    </w:p>
    <w:p w14:paraId="62ED12C4" w14:textId="3BF5DF24" w:rsidR="0007219C" w:rsidRPr="00F030B0" w:rsidRDefault="0007219C" w:rsidP="00F030B0">
      <w:pPr>
        <w:spacing w:line="300" w:lineRule="auto"/>
        <w:jc w:val="both"/>
        <w:rPr>
          <w:sz w:val="16"/>
          <w:szCs w:val="16"/>
        </w:rPr>
      </w:pPr>
    </w:p>
    <w:p w14:paraId="627E3E2B" w14:textId="0D949F04" w:rsidR="0007219C" w:rsidRPr="00F030B0" w:rsidRDefault="0007219C" w:rsidP="00F030B0">
      <w:pPr>
        <w:spacing w:line="300" w:lineRule="auto"/>
        <w:jc w:val="both"/>
      </w:pPr>
      <w:r w:rsidRPr="00F030B0">
        <w:sym w:font="Wingdings" w:char="F0E8"/>
      </w:r>
      <w:r w:rsidRPr="00F030B0">
        <w:t xml:space="preserve"> İç güvenlik veya istihbarat görevi ifa eden kamu kurum ve kuruluşlarınca yerine getirilen uçuş veya dalış hizmetleri sırasında, uçuşun havadaki ve yerdeki veya dalgıçlığın çeşitli sebep ve tesiri ile malul olanlar ile hayatını kaybedenler hakkında 47-8E bendi kapsamına girenlere ilişkin hükümler uygulanır.</w:t>
      </w:r>
    </w:p>
    <w:p w14:paraId="19A51314" w14:textId="6CD9A9B3" w:rsidR="00AA1E8F" w:rsidRPr="00F030B0" w:rsidRDefault="00AA1E8F" w:rsidP="00F030B0">
      <w:pPr>
        <w:spacing w:line="300" w:lineRule="auto"/>
        <w:jc w:val="both"/>
        <w:rPr>
          <w:sz w:val="16"/>
          <w:szCs w:val="16"/>
        </w:rPr>
      </w:pPr>
    </w:p>
    <w:p w14:paraId="75502425" w14:textId="4166EED7" w:rsidR="00AA1E8F" w:rsidRPr="00AA1E8F"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A1E8F">
        <w:rPr>
          <w:b/>
          <w:bCs/>
          <w:sz w:val="20"/>
          <w:szCs w:val="20"/>
        </w:rPr>
        <w:t>47-8E:</w:t>
      </w:r>
      <w:r w:rsidRPr="00AA1E8F">
        <w:rPr>
          <w:sz w:val="20"/>
          <w:szCs w:val="20"/>
        </w:rPr>
        <w:t xml:space="preserve"> Barışta veya olağanüstü hallerde, emir veya görev ile uçuş yapan uçucularla hangi meslek ve sınıftan olursa olsun emirle görevli olarak uçakta bulunanlardan uçuşun havadaki ve yerdeki sebepleriyle ve yine emir ve görev ile dalış yapan dalgıçlarla, hangi meslek ve sınıftan olursa olsun emirle görevli olarak denizaltı gemisinde veya dalgıç kıtasında bulunanlardan denizaltıcılığın veya dalgıçlığın çeşitli sebep ve etkileriyle, vazife malulü olanlara harp malulü denir.</w:t>
      </w:r>
    </w:p>
    <w:p w14:paraId="2CD32546" w14:textId="3B49ABF2" w:rsidR="0007219C" w:rsidRDefault="0007219C" w:rsidP="00F030B0">
      <w:pPr>
        <w:spacing w:line="300" w:lineRule="auto"/>
        <w:jc w:val="both"/>
        <w:rPr>
          <w:sz w:val="26"/>
          <w:szCs w:val="26"/>
        </w:rPr>
      </w:pPr>
    </w:p>
    <w:p w14:paraId="3ADD3F25" w14:textId="4616553C" w:rsidR="00AA1E8F" w:rsidRDefault="00AA1E8F" w:rsidP="00F030B0">
      <w:pPr>
        <w:spacing w:line="300" w:lineRule="auto"/>
        <w:jc w:val="both"/>
        <w:rPr>
          <w:sz w:val="26"/>
          <w:szCs w:val="26"/>
        </w:rPr>
      </w:pPr>
    </w:p>
    <w:p w14:paraId="61D0B975" w14:textId="1F67B577" w:rsidR="00F030B0" w:rsidRDefault="00F030B0" w:rsidP="00F030B0">
      <w:pPr>
        <w:spacing w:line="300" w:lineRule="auto"/>
        <w:jc w:val="both"/>
        <w:rPr>
          <w:sz w:val="26"/>
          <w:szCs w:val="26"/>
        </w:rPr>
      </w:pPr>
    </w:p>
    <w:p w14:paraId="68A968A6" w14:textId="4620A104" w:rsidR="00F030B0" w:rsidRDefault="00F030B0" w:rsidP="00F030B0">
      <w:pPr>
        <w:spacing w:line="300" w:lineRule="auto"/>
        <w:jc w:val="both"/>
        <w:rPr>
          <w:sz w:val="26"/>
          <w:szCs w:val="26"/>
        </w:rPr>
      </w:pPr>
    </w:p>
    <w:p w14:paraId="6CCDE1D4" w14:textId="315D77E1" w:rsidR="00F030B0" w:rsidRDefault="00F030B0" w:rsidP="00F030B0">
      <w:pPr>
        <w:spacing w:line="300" w:lineRule="auto"/>
        <w:jc w:val="both"/>
        <w:rPr>
          <w:sz w:val="26"/>
          <w:szCs w:val="26"/>
        </w:rPr>
      </w:pPr>
    </w:p>
    <w:p w14:paraId="69CCC1EF" w14:textId="6F38EDCD" w:rsidR="00F030B0" w:rsidRDefault="00F030B0" w:rsidP="00F030B0">
      <w:pPr>
        <w:spacing w:line="300" w:lineRule="auto"/>
        <w:jc w:val="both"/>
        <w:rPr>
          <w:sz w:val="26"/>
          <w:szCs w:val="26"/>
        </w:rPr>
      </w:pPr>
    </w:p>
    <w:p w14:paraId="7607B49A" w14:textId="20A85DC6" w:rsidR="00F030B0" w:rsidRDefault="00F030B0" w:rsidP="002D4D4C">
      <w:pPr>
        <w:rPr>
          <w:sz w:val="26"/>
          <w:szCs w:val="26"/>
        </w:rPr>
      </w:pPr>
    </w:p>
    <w:p w14:paraId="76224912" w14:textId="1C5A3712" w:rsidR="00F030B0" w:rsidRDefault="00F030B0" w:rsidP="002D4D4C">
      <w:pPr>
        <w:rPr>
          <w:sz w:val="26"/>
          <w:szCs w:val="26"/>
        </w:rPr>
      </w:pPr>
    </w:p>
    <w:p w14:paraId="4BFF6702" w14:textId="201F9DC8" w:rsidR="00F030B0" w:rsidRDefault="00F030B0" w:rsidP="002D4D4C">
      <w:pPr>
        <w:rPr>
          <w:sz w:val="26"/>
          <w:szCs w:val="26"/>
        </w:rPr>
      </w:pPr>
    </w:p>
    <w:p w14:paraId="77F4C444" w14:textId="041A50E7" w:rsidR="00F030B0" w:rsidRDefault="00F030B0" w:rsidP="002D4D4C">
      <w:pPr>
        <w:rPr>
          <w:sz w:val="26"/>
          <w:szCs w:val="26"/>
        </w:rPr>
      </w:pPr>
    </w:p>
    <w:p w14:paraId="009E6C7D" w14:textId="58B49E39" w:rsidR="00F030B0" w:rsidRDefault="00F030B0" w:rsidP="002D4D4C">
      <w:pPr>
        <w:rPr>
          <w:sz w:val="26"/>
          <w:szCs w:val="26"/>
        </w:rPr>
      </w:pPr>
    </w:p>
    <w:p w14:paraId="2426CDFF" w14:textId="7FB9740B" w:rsidR="00F030B0" w:rsidRDefault="00F030B0" w:rsidP="002D4D4C">
      <w:pPr>
        <w:rPr>
          <w:sz w:val="26"/>
          <w:szCs w:val="26"/>
        </w:rPr>
      </w:pPr>
    </w:p>
    <w:p w14:paraId="08A5C3FC" w14:textId="5A5C42EF" w:rsidR="00F030B0" w:rsidRDefault="00F030B0" w:rsidP="002D4D4C">
      <w:pPr>
        <w:rPr>
          <w:sz w:val="26"/>
          <w:szCs w:val="26"/>
        </w:rPr>
      </w:pPr>
    </w:p>
    <w:p w14:paraId="2080A0FE" w14:textId="01AD05C5" w:rsidR="00F030B0" w:rsidRDefault="00F030B0" w:rsidP="002D4D4C">
      <w:pPr>
        <w:rPr>
          <w:sz w:val="26"/>
          <w:szCs w:val="26"/>
        </w:rPr>
      </w:pPr>
    </w:p>
    <w:p w14:paraId="65C313B5" w14:textId="07D7E8FE" w:rsidR="00F030B0" w:rsidRDefault="00F030B0" w:rsidP="002D4D4C">
      <w:pPr>
        <w:rPr>
          <w:sz w:val="26"/>
          <w:szCs w:val="26"/>
        </w:rPr>
      </w:pPr>
    </w:p>
    <w:p w14:paraId="0112016A" w14:textId="2ACCE845" w:rsidR="00F030B0" w:rsidRDefault="00F030B0" w:rsidP="002D4D4C">
      <w:pPr>
        <w:rPr>
          <w:sz w:val="26"/>
          <w:szCs w:val="26"/>
        </w:rPr>
      </w:pPr>
    </w:p>
    <w:p w14:paraId="11F771B7" w14:textId="5CD245DE" w:rsidR="00F030B0" w:rsidRDefault="00F030B0" w:rsidP="002D4D4C">
      <w:pPr>
        <w:rPr>
          <w:sz w:val="26"/>
          <w:szCs w:val="26"/>
        </w:rPr>
      </w:pPr>
    </w:p>
    <w:p w14:paraId="09CF49AE" w14:textId="704A42EB" w:rsidR="00F030B0" w:rsidRDefault="00F030B0" w:rsidP="002D4D4C">
      <w:pPr>
        <w:rPr>
          <w:sz w:val="26"/>
          <w:szCs w:val="26"/>
        </w:rPr>
      </w:pPr>
    </w:p>
    <w:p w14:paraId="3A1519D0" w14:textId="7C0EF3AC" w:rsidR="00AA1E8F" w:rsidRPr="00F030B0" w:rsidRDefault="00AA1E8F" w:rsidP="00F030B0">
      <w:pPr>
        <w:jc w:val="both"/>
        <w:rPr>
          <w:b/>
          <w:bCs/>
          <w:sz w:val="28"/>
          <w:szCs w:val="28"/>
        </w:rPr>
      </w:pPr>
      <w:r w:rsidRPr="00F030B0">
        <w:rPr>
          <w:b/>
          <w:bCs/>
          <w:sz w:val="28"/>
          <w:szCs w:val="28"/>
        </w:rPr>
        <w:t>MADDE 48 – KAMU GÖREVLİLERİNİN EMEKLİYE SEVK ONAYLARI</w:t>
      </w:r>
    </w:p>
    <w:p w14:paraId="64A70478" w14:textId="76635A83" w:rsidR="00AA1E8F" w:rsidRPr="00F030B0" w:rsidRDefault="00AA1E8F" w:rsidP="00F030B0">
      <w:pPr>
        <w:spacing w:line="300" w:lineRule="auto"/>
        <w:jc w:val="both"/>
      </w:pPr>
    </w:p>
    <w:p w14:paraId="5C945B82" w14:textId="16A78C04" w:rsidR="00AA1E8F" w:rsidRPr="00F030B0" w:rsidRDefault="00AA1E8F" w:rsidP="00F030B0">
      <w:pPr>
        <w:spacing w:line="300" w:lineRule="auto"/>
        <w:jc w:val="both"/>
      </w:pPr>
      <w:r w:rsidRPr="00F030B0">
        <w:t>4C kapsamındaki personelin yaşlılık, malullük veya vazife malullüğü işlemlerindeki onay mercileri aşağıda belirtilmiştir:</w:t>
      </w:r>
    </w:p>
    <w:p w14:paraId="34B32DCD" w14:textId="77777777" w:rsidR="00AA1E8F" w:rsidRPr="00F030B0" w:rsidRDefault="00AA1E8F" w:rsidP="00F030B0">
      <w:pPr>
        <w:spacing w:line="300" w:lineRule="auto"/>
        <w:jc w:val="both"/>
      </w:pPr>
    </w:p>
    <w:p w14:paraId="0220DA6A" w14:textId="173AB199"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rPr>
      </w:pPr>
      <w:r w:rsidRPr="00F030B0">
        <w:rPr>
          <w:b/>
          <w:bCs/>
        </w:rPr>
        <w:sym w:font="Wingdings" w:char="F0E8"/>
      </w:r>
      <w:r w:rsidRPr="00F030B0">
        <w:rPr>
          <w:b/>
          <w:bCs/>
        </w:rPr>
        <w:t xml:space="preserve"> Re'sen emekliye sevk hallerinde, sigortalının çalıştığı göreve atamasındaki us</w:t>
      </w:r>
      <w:r w:rsidR="0046448A">
        <w:rPr>
          <w:b/>
          <w:bCs/>
        </w:rPr>
        <w:t>u</w:t>
      </w:r>
      <w:r w:rsidRPr="00F030B0">
        <w:rPr>
          <w:b/>
          <w:bCs/>
        </w:rPr>
        <w:t>le göre atamaya yetkili makamının,</w:t>
      </w:r>
    </w:p>
    <w:p w14:paraId="442DFAF6"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sz w:val="10"/>
          <w:szCs w:val="10"/>
        </w:rPr>
      </w:pPr>
    </w:p>
    <w:p w14:paraId="2B2A48A3" w14:textId="76FFC3FE"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rPr>
      </w:pPr>
      <w:r w:rsidRPr="00F030B0">
        <w:rPr>
          <w:b/>
          <w:bCs/>
        </w:rPr>
        <w:sym w:font="Wingdings" w:char="F0E8"/>
      </w:r>
      <w:r w:rsidRPr="00F030B0">
        <w:rPr>
          <w:b/>
          <w:bCs/>
        </w:rPr>
        <w:t xml:space="preserve"> İstek üzerine veya yaş haddi, mal</w:t>
      </w:r>
      <w:r w:rsidR="0046448A">
        <w:rPr>
          <w:b/>
          <w:bCs/>
        </w:rPr>
        <w:t>u</w:t>
      </w:r>
      <w:r w:rsidRPr="00F030B0">
        <w:rPr>
          <w:b/>
          <w:bCs/>
        </w:rPr>
        <w:t>llük veya vazife mal</w:t>
      </w:r>
      <w:r w:rsidR="0046448A">
        <w:rPr>
          <w:b/>
          <w:bCs/>
        </w:rPr>
        <w:t>u</w:t>
      </w:r>
      <w:r w:rsidRPr="00F030B0">
        <w:rPr>
          <w:b/>
          <w:bCs/>
        </w:rPr>
        <w:t>llüğü hallerinde kamu idaresinin en yüksek amirinin, (Bunların istek tarihinden itibaren 1 aylık süre sonunda ilişikleri kesilmiş sayılır.)</w:t>
      </w:r>
    </w:p>
    <w:p w14:paraId="5C868D19"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sz w:val="10"/>
          <w:szCs w:val="10"/>
        </w:rPr>
      </w:pPr>
    </w:p>
    <w:p w14:paraId="4C7AAD79" w14:textId="30DFDCDD" w:rsidR="00E874B8"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TBMM üyeleri için Meclis Başkanlığının,</w:t>
      </w:r>
    </w:p>
    <w:p w14:paraId="1728C987"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0BDFF633" w14:textId="12C7FF36"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Belediye Başkanları için Belediye Encümeninin,</w:t>
      </w:r>
    </w:p>
    <w:p w14:paraId="1D9672D1"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3CFB6E8D" w14:textId="2FBF783F"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İllerin </w:t>
      </w:r>
      <w:proofErr w:type="gramStart"/>
      <w:r w:rsidRPr="00F030B0">
        <w:rPr>
          <w:b/>
          <w:bCs/>
        </w:rPr>
        <w:t>daimi</w:t>
      </w:r>
      <w:proofErr w:type="gramEnd"/>
      <w:r w:rsidRPr="00F030B0">
        <w:rPr>
          <w:b/>
          <w:bCs/>
        </w:rPr>
        <w:t xml:space="preserve"> komisyon üyeleri için il valiliğinin,</w:t>
      </w:r>
    </w:p>
    <w:p w14:paraId="5F74C4D4"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06F6C253" w14:textId="1DAFDED8"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Çalıştıkları kamu idareleri ile ilişikleri kesilmiş olup da bir kanunla sigortalılık hakkı devam edenler için daha önce görev yaptıkları son kamu idaresinin en yüksek amirinin,</w:t>
      </w:r>
    </w:p>
    <w:p w14:paraId="7F04D889"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0BB4C2ED" w14:textId="4D382312"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Kurumların yönetim kurulu üyelerinin istek, mal</w:t>
      </w:r>
      <w:r w:rsidR="0046448A">
        <w:rPr>
          <w:b/>
          <w:bCs/>
        </w:rPr>
        <w:t>u</w:t>
      </w:r>
      <w:r w:rsidRPr="00F030B0">
        <w:rPr>
          <w:b/>
          <w:bCs/>
        </w:rPr>
        <w:t>liyet ve yaş haddi hallerinde, atanmalarında atamayı yapan kurumun en yüksek amirinin,</w:t>
      </w:r>
    </w:p>
    <w:p w14:paraId="658A9265"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2A73AD89" w14:textId="0540D957" w:rsidR="00851BE8"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Sayıştay Başkanının aynı halleri için TBMM Başkanlığı</w:t>
      </w:r>
      <w:r w:rsidR="008D054E" w:rsidRPr="00F030B0">
        <w:rPr>
          <w:b/>
          <w:bCs/>
        </w:rPr>
        <w:t xml:space="preserve"> o</w:t>
      </w:r>
      <w:r w:rsidR="00851BE8" w:rsidRPr="00F030B0">
        <w:rPr>
          <w:b/>
          <w:bCs/>
        </w:rPr>
        <w:t>nayı ile tekemmül eder.</w:t>
      </w:r>
    </w:p>
    <w:p w14:paraId="59A5DD3D" w14:textId="4B254CFE" w:rsidR="00851BE8" w:rsidRPr="00F030B0" w:rsidRDefault="00851BE8" w:rsidP="00F030B0">
      <w:pPr>
        <w:tabs>
          <w:tab w:val="left" w:pos="1497"/>
        </w:tabs>
        <w:spacing w:line="300" w:lineRule="auto"/>
        <w:jc w:val="both"/>
      </w:pPr>
    </w:p>
    <w:p w14:paraId="71079253" w14:textId="62432253" w:rsidR="00851BE8" w:rsidRPr="00F030B0" w:rsidRDefault="008D054E" w:rsidP="00F030B0">
      <w:pPr>
        <w:tabs>
          <w:tab w:val="left" w:pos="1497"/>
        </w:tabs>
        <w:spacing w:line="300" w:lineRule="auto"/>
        <w:jc w:val="both"/>
        <w:rPr>
          <w:b/>
          <w:bCs/>
        </w:rPr>
      </w:pPr>
      <w:r w:rsidRPr="00F030B0">
        <w:sym w:font="Wingdings" w:char="F0E8"/>
      </w:r>
      <w:r w:rsidRPr="00F030B0">
        <w:t xml:space="preserve"> Özelleştirilmeleri sonucu sermayesindeki kamu payı %50'nin altına düşen kuruluşlar ile satış veya devri yapılmış olan kuruluşlarda çalışmakta iken emekliye ayrılanlar için </w:t>
      </w:r>
      <w:r w:rsidRPr="00F030B0">
        <w:rPr>
          <w:b/>
          <w:bCs/>
        </w:rPr>
        <w:t>emekliye sevk onayı aranmaz.</w:t>
      </w:r>
    </w:p>
    <w:p w14:paraId="4488AF61" w14:textId="4ABD054A" w:rsidR="00703B06" w:rsidRPr="00F030B0" w:rsidRDefault="00703B06" w:rsidP="00F030B0">
      <w:pPr>
        <w:tabs>
          <w:tab w:val="left" w:pos="1497"/>
        </w:tabs>
        <w:spacing w:line="300" w:lineRule="auto"/>
        <w:jc w:val="both"/>
        <w:rPr>
          <w:b/>
          <w:bCs/>
        </w:rPr>
      </w:pPr>
    </w:p>
    <w:p w14:paraId="5080B4AF" w14:textId="2C008032" w:rsidR="00703B06" w:rsidRPr="00F030B0" w:rsidRDefault="00703B06" w:rsidP="00F030B0">
      <w:pPr>
        <w:tabs>
          <w:tab w:val="left" w:pos="1497"/>
        </w:tabs>
        <w:spacing w:line="300" w:lineRule="auto"/>
        <w:jc w:val="both"/>
      </w:pPr>
      <w:r w:rsidRPr="00F030B0">
        <w:sym w:font="Wingdings" w:char="F0E8"/>
      </w:r>
      <w:r w:rsidRPr="00F030B0">
        <w:t xml:space="preserve"> </w:t>
      </w:r>
      <w:r w:rsidRPr="00FA7259">
        <w:rPr>
          <w:strike/>
        </w:rPr>
        <w:t>Bakanlar Kurulu</w:t>
      </w:r>
      <w:r w:rsidRPr="00F030B0">
        <w:t xml:space="preserve"> kararı (mülga) veya </w:t>
      </w:r>
      <w:r w:rsidRPr="00FA7259">
        <w:rPr>
          <w:strike/>
        </w:rPr>
        <w:t>müşterek kararname</w:t>
      </w:r>
      <w:r w:rsidRPr="00F030B0">
        <w:t xml:space="preserve"> (mülga) ile atananların görevleriyle ilişiklerinin kesilmesi ilgili Bakanın onayı ile tekemmül eder. </w:t>
      </w:r>
    </w:p>
    <w:p w14:paraId="378308D2" w14:textId="38F63269" w:rsidR="008D054E" w:rsidRPr="00F030B0" w:rsidRDefault="008D054E" w:rsidP="00F030B0">
      <w:pPr>
        <w:tabs>
          <w:tab w:val="left" w:pos="1497"/>
        </w:tabs>
        <w:spacing w:line="300" w:lineRule="auto"/>
        <w:jc w:val="both"/>
      </w:pPr>
    </w:p>
    <w:p w14:paraId="18B8BB14" w14:textId="2472FBD0" w:rsidR="008D054E" w:rsidRPr="00F030B0" w:rsidRDefault="00F030B0"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914CC6">
        <w:rPr>
          <w:rFonts w:ascii="Apple Color Emoji" w:hAnsi="Apple Color Emoji" w:cs="Apple Color Emoji"/>
        </w:rPr>
        <w:t>⚠</w:t>
      </w:r>
      <w:r w:rsidRPr="00914CC6">
        <w:t xml:space="preserve"> </w:t>
      </w:r>
      <w:r w:rsidR="008D054E" w:rsidRPr="00F030B0">
        <w:rPr>
          <w:u w:val="single"/>
        </w:rPr>
        <w:t>Özel kanun hükümleri hariç olmak üzere</w:t>
      </w:r>
      <w:r w:rsidR="008D054E" w:rsidRPr="00F030B0">
        <w:t xml:space="preserve"> </w:t>
      </w:r>
      <w:r w:rsidR="008D054E" w:rsidRPr="00F030B0">
        <w:rPr>
          <w:b/>
          <w:bCs/>
        </w:rPr>
        <w:t>yetkili makamların emekliye sevk onayı, talep tarihinden itibaren 1 ayı geçemez.</w:t>
      </w:r>
    </w:p>
    <w:p w14:paraId="1742A697" w14:textId="46450E51" w:rsidR="008D054E" w:rsidRPr="00F030B0" w:rsidRDefault="008D054E" w:rsidP="00F030B0">
      <w:pPr>
        <w:tabs>
          <w:tab w:val="left" w:pos="1497"/>
        </w:tabs>
        <w:spacing w:line="300" w:lineRule="auto"/>
        <w:jc w:val="both"/>
      </w:pPr>
    </w:p>
    <w:p w14:paraId="54CF479F" w14:textId="0D132346" w:rsidR="00E874B8" w:rsidRPr="00F030B0" w:rsidRDefault="00703B06" w:rsidP="00F030B0">
      <w:pPr>
        <w:tabs>
          <w:tab w:val="left" w:pos="1497"/>
        </w:tabs>
        <w:spacing w:line="300" w:lineRule="auto"/>
        <w:jc w:val="both"/>
      </w:pPr>
      <w:r w:rsidRPr="00F030B0">
        <w:sym w:font="Wingdings" w:char="F0E8"/>
      </w:r>
      <w:r w:rsidRPr="00F030B0">
        <w:t xml:space="preserve"> Birinci fıkranın (b) bendine göre </w:t>
      </w:r>
      <w:r w:rsidRPr="00F030B0">
        <w:rPr>
          <w:i/>
          <w:iCs/>
        </w:rPr>
        <w:t>(İstek üzerine veya yaş haddi, malullük veya vazife malullüğü hallerinde)</w:t>
      </w:r>
      <w:r w:rsidRPr="00F030B0">
        <w:t xml:space="preserve"> emekliye ayrılmak isteyenler için her durumda, istek tarihinden itibaren 1 aylık süre sonunda ilişikleri kesilmiş sayılır.</w:t>
      </w:r>
    </w:p>
    <w:p w14:paraId="2452C231" w14:textId="15F08C19" w:rsidR="00703B06" w:rsidRPr="00F030B0" w:rsidRDefault="00703B06" w:rsidP="00F030B0">
      <w:pPr>
        <w:tabs>
          <w:tab w:val="left" w:pos="1497"/>
        </w:tabs>
        <w:spacing w:line="300" w:lineRule="auto"/>
        <w:jc w:val="both"/>
      </w:pPr>
    </w:p>
    <w:p w14:paraId="71203F9A" w14:textId="7D34FD83" w:rsidR="00703B06" w:rsidRDefault="00703B06" w:rsidP="002C4976">
      <w:pPr>
        <w:tabs>
          <w:tab w:val="left" w:pos="1497"/>
        </w:tabs>
        <w:spacing w:line="276" w:lineRule="auto"/>
        <w:rPr>
          <w:sz w:val="26"/>
          <w:szCs w:val="26"/>
        </w:rPr>
      </w:pPr>
    </w:p>
    <w:p w14:paraId="3DF74086" w14:textId="3EF1B51F" w:rsidR="00703B06" w:rsidRPr="00F030B0" w:rsidRDefault="00703B06" w:rsidP="00F030B0">
      <w:pPr>
        <w:tabs>
          <w:tab w:val="left" w:pos="1497"/>
        </w:tabs>
        <w:spacing w:line="276" w:lineRule="auto"/>
        <w:jc w:val="both"/>
        <w:rPr>
          <w:b/>
          <w:bCs/>
          <w:sz w:val="28"/>
          <w:szCs w:val="28"/>
        </w:rPr>
      </w:pPr>
      <w:r w:rsidRPr="00F030B0">
        <w:rPr>
          <w:b/>
          <w:bCs/>
          <w:sz w:val="28"/>
          <w:szCs w:val="28"/>
        </w:rPr>
        <w:lastRenderedPageBreak/>
        <w:t>MADDE 49 – İTİBARİ HİZMET SÜRELERİ VE İTİBARİ HİZMET SÜRESİ PRİMİ</w:t>
      </w:r>
    </w:p>
    <w:p w14:paraId="59BE4319" w14:textId="7320F1F1" w:rsidR="00703B06" w:rsidRDefault="00703B06" w:rsidP="002C4976">
      <w:pPr>
        <w:tabs>
          <w:tab w:val="left" w:pos="1497"/>
        </w:tabs>
        <w:spacing w:line="276" w:lineRule="auto"/>
        <w:rPr>
          <w:sz w:val="26"/>
          <w:szCs w:val="26"/>
        </w:rPr>
      </w:pPr>
    </w:p>
    <w:p w14:paraId="00965A63" w14:textId="01EA496A" w:rsidR="00E874B8" w:rsidRPr="00703B06" w:rsidRDefault="00703B06" w:rsidP="002C4976">
      <w:pPr>
        <w:tabs>
          <w:tab w:val="left" w:pos="1497"/>
        </w:tabs>
        <w:spacing w:line="276" w:lineRule="auto"/>
        <w:rPr>
          <w:b/>
          <w:bCs/>
          <w:sz w:val="26"/>
          <w:szCs w:val="26"/>
          <w:u w:val="single"/>
        </w:rPr>
      </w:pPr>
      <w:r w:rsidRPr="00703B06">
        <w:rPr>
          <w:b/>
          <w:bCs/>
          <w:sz w:val="26"/>
          <w:szCs w:val="26"/>
          <w:u w:val="single"/>
        </w:rPr>
        <w:t xml:space="preserve">İtibari </w:t>
      </w:r>
      <w:r w:rsidR="00F030B0">
        <w:rPr>
          <w:b/>
          <w:bCs/>
          <w:sz w:val="26"/>
          <w:szCs w:val="26"/>
          <w:u w:val="single"/>
        </w:rPr>
        <w:t>H</w:t>
      </w:r>
      <w:r w:rsidRPr="00703B06">
        <w:rPr>
          <w:b/>
          <w:bCs/>
          <w:sz w:val="26"/>
          <w:szCs w:val="26"/>
          <w:u w:val="single"/>
        </w:rPr>
        <w:t xml:space="preserve">izmet </w:t>
      </w:r>
      <w:r w:rsidR="00F030B0">
        <w:rPr>
          <w:b/>
          <w:bCs/>
          <w:sz w:val="26"/>
          <w:szCs w:val="26"/>
          <w:u w:val="single"/>
        </w:rPr>
        <w:t>S</w:t>
      </w:r>
      <w:r w:rsidRPr="00703B06">
        <w:rPr>
          <w:b/>
          <w:bCs/>
          <w:sz w:val="26"/>
          <w:szCs w:val="26"/>
          <w:u w:val="single"/>
        </w:rPr>
        <w:t xml:space="preserve">üresi </w:t>
      </w:r>
      <w:r w:rsidR="00F030B0">
        <w:rPr>
          <w:b/>
          <w:bCs/>
          <w:sz w:val="26"/>
          <w:szCs w:val="26"/>
          <w:u w:val="single"/>
        </w:rPr>
        <w:t>N</w:t>
      </w:r>
      <w:r w:rsidRPr="00703B06">
        <w:rPr>
          <w:b/>
          <w:bCs/>
          <w:sz w:val="26"/>
          <w:szCs w:val="26"/>
          <w:u w:val="single"/>
        </w:rPr>
        <w:t>edir?</w:t>
      </w:r>
    </w:p>
    <w:p w14:paraId="324842EC" w14:textId="193C1807" w:rsidR="00703B06" w:rsidRPr="00F030B0" w:rsidRDefault="00703B06" w:rsidP="00F030B0">
      <w:pPr>
        <w:tabs>
          <w:tab w:val="left" w:pos="1497"/>
        </w:tabs>
        <w:spacing w:line="300" w:lineRule="auto"/>
        <w:jc w:val="both"/>
        <w:rPr>
          <w:sz w:val="16"/>
          <w:szCs w:val="16"/>
        </w:rPr>
      </w:pPr>
    </w:p>
    <w:p w14:paraId="05171089" w14:textId="77777777" w:rsidR="00703B06" w:rsidRPr="00F030B0" w:rsidRDefault="00703B06" w:rsidP="00F030B0">
      <w:pPr>
        <w:tabs>
          <w:tab w:val="left" w:pos="1497"/>
        </w:tabs>
        <w:spacing w:line="300" w:lineRule="auto"/>
        <w:jc w:val="both"/>
      </w:pPr>
      <w:r w:rsidRPr="00F030B0">
        <w:t>4C’lilere bağlanacak olan aylıklar ve yapılacak toptan ödemelerin hesabında dikkate alınan ancak hiçbir şekilde kanunla tanınan hakları kazanma bakımından</w:t>
      </w:r>
    </w:p>
    <w:p w14:paraId="2EF8DCBD" w14:textId="3F0EBEAB" w:rsidR="00703B06" w:rsidRPr="00F030B0" w:rsidRDefault="00703B06" w:rsidP="00F030B0">
      <w:pPr>
        <w:pStyle w:val="ListeParagraf"/>
        <w:numPr>
          <w:ilvl w:val="0"/>
          <w:numId w:val="1"/>
        </w:numPr>
        <w:tabs>
          <w:tab w:val="left" w:pos="1497"/>
        </w:tabs>
        <w:spacing w:line="300" w:lineRule="auto"/>
        <w:jc w:val="both"/>
      </w:pPr>
      <w:r w:rsidRPr="00F030B0">
        <w:t>Gerekli prim ödeme gün sayısı,</w:t>
      </w:r>
    </w:p>
    <w:p w14:paraId="5FB1FA14" w14:textId="77777777" w:rsidR="00703B06" w:rsidRPr="00F030B0" w:rsidRDefault="00703B06" w:rsidP="00F030B0">
      <w:pPr>
        <w:pStyle w:val="ListeParagraf"/>
        <w:numPr>
          <w:ilvl w:val="0"/>
          <w:numId w:val="1"/>
        </w:numPr>
        <w:tabs>
          <w:tab w:val="left" w:pos="1497"/>
        </w:tabs>
        <w:spacing w:line="300" w:lineRule="auto"/>
        <w:jc w:val="both"/>
      </w:pPr>
      <w:r w:rsidRPr="00F030B0">
        <w:t xml:space="preserve">Yaş ve </w:t>
      </w:r>
    </w:p>
    <w:p w14:paraId="3172722D" w14:textId="5CF84732" w:rsidR="00703B06" w:rsidRPr="00F030B0" w:rsidRDefault="00703B06" w:rsidP="00F030B0">
      <w:pPr>
        <w:pStyle w:val="ListeParagraf"/>
        <w:numPr>
          <w:ilvl w:val="0"/>
          <w:numId w:val="1"/>
        </w:numPr>
        <w:tabs>
          <w:tab w:val="left" w:pos="1497"/>
        </w:tabs>
        <w:spacing w:line="300" w:lineRule="auto"/>
        <w:jc w:val="both"/>
      </w:pPr>
      <w:r w:rsidRPr="00F030B0">
        <w:t xml:space="preserve">Emeklilik ikramiyesinin hesabında </w:t>
      </w:r>
      <w:r w:rsidRPr="00851CD2">
        <w:rPr>
          <w:b/>
        </w:rPr>
        <w:t>dikkate alınmayan sürelerdir.</w:t>
      </w:r>
    </w:p>
    <w:p w14:paraId="271E2F72" w14:textId="4C0EF703" w:rsidR="00703B06" w:rsidRPr="00F030B0" w:rsidRDefault="00703B06" w:rsidP="00F030B0">
      <w:pPr>
        <w:tabs>
          <w:tab w:val="left" w:pos="1497"/>
        </w:tabs>
        <w:spacing w:line="300" w:lineRule="auto"/>
        <w:jc w:val="both"/>
      </w:pPr>
    </w:p>
    <w:p w14:paraId="75271CAE" w14:textId="2EC2E3EE" w:rsidR="00703B06" w:rsidRPr="00F030B0" w:rsidRDefault="00E00FF7" w:rsidP="00F030B0">
      <w:pPr>
        <w:tabs>
          <w:tab w:val="left" w:pos="1497"/>
        </w:tabs>
        <w:spacing w:line="300" w:lineRule="auto"/>
        <w:jc w:val="both"/>
        <w:rPr>
          <w:b/>
          <w:bCs/>
          <w:sz w:val="26"/>
          <w:szCs w:val="26"/>
          <w:u w:val="single"/>
        </w:rPr>
      </w:pPr>
      <w:r w:rsidRPr="00F030B0">
        <w:rPr>
          <w:b/>
          <w:bCs/>
          <w:sz w:val="26"/>
          <w:szCs w:val="26"/>
          <w:u w:val="single"/>
        </w:rPr>
        <w:t xml:space="preserve">Her </w:t>
      </w:r>
      <w:r w:rsidR="00F030B0" w:rsidRPr="00F030B0">
        <w:rPr>
          <w:b/>
          <w:bCs/>
          <w:sz w:val="26"/>
          <w:szCs w:val="26"/>
          <w:u w:val="single"/>
        </w:rPr>
        <w:t>Y</w:t>
      </w:r>
      <w:r w:rsidRPr="00F030B0">
        <w:rPr>
          <w:b/>
          <w:bCs/>
          <w:sz w:val="26"/>
          <w:szCs w:val="26"/>
          <w:u w:val="single"/>
        </w:rPr>
        <w:t xml:space="preserve">ıla 6 </w:t>
      </w:r>
      <w:r w:rsidR="00F030B0" w:rsidRPr="00F030B0">
        <w:rPr>
          <w:b/>
          <w:bCs/>
          <w:sz w:val="26"/>
          <w:szCs w:val="26"/>
          <w:u w:val="single"/>
        </w:rPr>
        <w:t>A</w:t>
      </w:r>
      <w:r w:rsidRPr="00F030B0">
        <w:rPr>
          <w:b/>
          <w:bCs/>
          <w:sz w:val="26"/>
          <w:szCs w:val="26"/>
          <w:u w:val="single"/>
        </w:rPr>
        <w:t xml:space="preserve">y </w:t>
      </w:r>
      <w:r w:rsidR="00F030B0" w:rsidRPr="00F030B0">
        <w:rPr>
          <w:b/>
          <w:bCs/>
          <w:sz w:val="26"/>
          <w:szCs w:val="26"/>
          <w:u w:val="single"/>
        </w:rPr>
        <w:t>İ</w:t>
      </w:r>
      <w:r w:rsidRPr="00F030B0">
        <w:rPr>
          <w:b/>
          <w:bCs/>
          <w:sz w:val="26"/>
          <w:szCs w:val="26"/>
          <w:u w:val="single"/>
        </w:rPr>
        <w:t xml:space="preserve">tibari </w:t>
      </w:r>
      <w:r w:rsidR="00F030B0" w:rsidRPr="00F030B0">
        <w:rPr>
          <w:b/>
          <w:bCs/>
          <w:sz w:val="26"/>
          <w:szCs w:val="26"/>
          <w:u w:val="single"/>
        </w:rPr>
        <w:t>H</w:t>
      </w:r>
      <w:r w:rsidRPr="00F030B0">
        <w:rPr>
          <w:b/>
          <w:bCs/>
          <w:sz w:val="26"/>
          <w:szCs w:val="26"/>
          <w:u w:val="single"/>
        </w:rPr>
        <w:t xml:space="preserve">izmet </w:t>
      </w:r>
      <w:r w:rsidR="00F030B0" w:rsidRPr="00F030B0">
        <w:rPr>
          <w:b/>
          <w:bCs/>
          <w:sz w:val="26"/>
          <w:szCs w:val="26"/>
          <w:u w:val="single"/>
        </w:rPr>
        <w:t>S</w:t>
      </w:r>
      <w:r w:rsidRPr="00F030B0">
        <w:rPr>
          <w:b/>
          <w:bCs/>
          <w:sz w:val="26"/>
          <w:szCs w:val="26"/>
          <w:u w:val="single"/>
        </w:rPr>
        <w:t xml:space="preserve">üresi </w:t>
      </w:r>
      <w:r w:rsidR="00F030B0" w:rsidRPr="00F030B0">
        <w:rPr>
          <w:b/>
          <w:bCs/>
          <w:sz w:val="26"/>
          <w:szCs w:val="26"/>
          <w:u w:val="single"/>
        </w:rPr>
        <w:t>A</w:t>
      </w:r>
      <w:r w:rsidRPr="00F030B0">
        <w:rPr>
          <w:b/>
          <w:bCs/>
          <w:sz w:val="26"/>
          <w:szCs w:val="26"/>
          <w:u w:val="single"/>
        </w:rPr>
        <w:t xml:space="preserve">lınan </w:t>
      </w:r>
      <w:r w:rsidR="00F030B0" w:rsidRPr="00F030B0">
        <w:rPr>
          <w:b/>
          <w:bCs/>
          <w:sz w:val="26"/>
          <w:szCs w:val="26"/>
          <w:u w:val="single"/>
        </w:rPr>
        <w:t>İ</w:t>
      </w:r>
      <w:r w:rsidRPr="00F030B0">
        <w:rPr>
          <w:b/>
          <w:bCs/>
          <w:sz w:val="26"/>
          <w:szCs w:val="26"/>
          <w:u w:val="single"/>
        </w:rPr>
        <w:t>şler</w:t>
      </w:r>
    </w:p>
    <w:p w14:paraId="61A5F619" w14:textId="36DEF8CC" w:rsidR="00E00FF7" w:rsidRPr="00F030B0" w:rsidRDefault="00E00FF7" w:rsidP="00F030B0">
      <w:pPr>
        <w:tabs>
          <w:tab w:val="left" w:pos="1497"/>
        </w:tabs>
        <w:spacing w:line="300" w:lineRule="auto"/>
        <w:jc w:val="both"/>
      </w:pPr>
    </w:p>
    <w:p w14:paraId="22FB6A2D" w14:textId="7194989F" w:rsidR="00E00FF7" w:rsidRPr="00F030B0" w:rsidRDefault="00E00FF7" w:rsidP="00F030B0">
      <w:pPr>
        <w:tabs>
          <w:tab w:val="left" w:pos="1497"/>
        </w:tabs>
        <w:spacing w:line="300" w:lineRule="auto"/>
        <w:jc w:val="both"/>
      </w:pPr>
      <w:r w:rsidRPr="00F030B0">
        <w:t>Sigortalıların aşağıda sayılan görevlerde geçen fiili hizmet sürelerinin her yılı için 6 ay itibari hizmet süresi kazanılır. Ancak eklenecek itibari hizmet sürelerinin toplamı 3 yılı geçemez.</w:t>
      </w:r>
    </w:p>
    <w:p w14:paraId="53E186C8" w14:textId="77777777" w:rsidR="007D1405" w:rsidRPr="00F030B0" w:rsidRDefault="007D1405" w:rsidP="00F030B0">
      <w:pPr>
        <w:tabs>
          <w:tab w:val="left" w:pos="1497"/>
        </w:tabs>
        <w:spacing w:line="300" w:lineRule="auto"/>
        <w:jc w:val="both"/>
        <w:rPr>
          <w:sz w:val="16"/>
          <w:szCs w:val="16"/>
        </w:rPr>
      </w:pPr>
    </w:p>
    <w:p w14:paraId="2238996C" w14:textId="3AF74D26" w:rsidR="00E00FF7" w:rsidRDefault="00E26AAF" w:rsidP="00F030B0">
      <w:pPr>
        <w:pStyle w:val="ListeParagraf"/>
        <w:numPr>
          <w:ilvl w:val="0"/>
          <w:numId w:val="13"/>
        </w:numPr>
        <w:tabs>
          <w:tab w:val="left" w:pos="1497"/>
        </w:tabs>
        <w:spacing w:line="300" w:lineRule="auto"/>
        <w:ind w:left="714" w:hanging="357"/>
        <w:jc w:val="both"/>
      </w:pPr>
      <w:r w:rsidRPr="00F030B0">
        <w:t>Subay (yedek subay d</w:t>
      </w:r>
      <w:r w:rsidR="009F3E78">
        <w:t>a</w:t>
      </w:r>
      <w:r w:rsidRPr="00F030B0">
        <w:t>hil), astsubay, uzman jandarma, uzman erbaş ve sözleşmeli erbaş ve erlerden;</w:t>
      </w:r>
      <w:r w:rsidR="008F2AB6" w:rsidRPr="00F030B0">
        <w:t xml:space="preserve"> (1 nolu bent/alt bent)</w:t>
      </w:r>
    </w:p>
    <w:p w14:paraId="05F54F47" w14:textId="77777777" w:rsidR="00F030B0" w:rsidRPr="00F030B0" w:rsidRDefault="00F030B0" w:rsidP="00F030B0">
      <w:pPr>
        <w:tabs>
          <w:tab w:val="left" w:pos="1497"/>
        </w:tabs>
        <w:spacing w:line="300" w:lineRule="auto"/>
        <w:ind w:left="357"/>
        <w:jc w:val="both"/>
        <w:rPr>
          <w:sz w:val="6"/>
          <w:szCs w:val="6"/>
        </w:rPr>
      </w:pPr>
    </w:p>
    <w:p w14:paraId="5D850C9B" w14:textId="59BE9C89" w:rsidR="00E26AAF" w:rsidRDefault="00E26AAF" w:rsidP="00F030B0">
      <w:pPr>
        <w:pStyle w:val="ListeParagraf"/>
        <w:numPr>
          <w:ilvl w:val="0"/>
          <w:numId w:val="12"/>
        </w:numPr>
        <w:tabs>
          <w:tab w:val="left" w:pos="1497"/>
        </w:tabs>
        <w:spacing w:line="300" w:lineRule="auto"/>
        <w:ind w:left="714" w:hanging="357"/>
        <w:jc w:val="both"/>
      </w:pPr>
      <w:r w:rsidRPr="00F030B0">
        <w:t>Harbi doğuran genel ve kısm</w:t>
      </w:r>
      <w:r w:rsidR="009F3E78">
        <w:t>i</w:t>
      </w:r>
      <w:r w:rsidRPr="00F030B0">
        <w:t xml:space="preserve"> seferberliğe katılanların, harbin il</w:t>
      </w:r>
      <w:r w:rsidR="009F3E78">
        <w:t>a</w:t>
      </w:r>
      <w:r w:rsidRPr="00F030B0">
        <w:t>nından seferberliğin bitim tarihine,</w:t>
      </w:r>
    </w:p>
    <w:p w14:paraId="1A7E2694" w14:textId="77777777" w:rsidR="00F030B0" w:rsidRPr="00F030B0" w:rsidRDefault="00F030B0" w:rsidP="00F030B0">
      <w:pPr>
        <w:tabs>
          <w:tab w:val="left" w:pos="1497"/>
        </w:tabs>
        <w:spacing w:line="300" w:lineRule="auto"/>
        <w:ind w:left="357"/>
        <w:jc w:val="both"/>
        <w:rPr>
          <w:sz w:val="6"/>
          <w:szCs w:val="6"/>
        </w:rPr>
      </w:pPr>
    </w:p>
    <w:p w14:paraId="40B8C9F5" w14:textId="5D3D6FF2" w:rsidR="00E26AAF" w:rsidRDefault="00E26AAF" w:rsidP="00F030B0">
      <w:pPr>
        <w:pStyle w:val="ListeParagraf"/>
        <w:numPr>
          <w:ilvl w:val="0"/>
          <w:numId w:val="12"/>
        </w:numPr>
        <w:tabs>
          <w:tab w:val="left" w:pos="1497"/>
        </w:tabs>
        <w:spacing w:line="300" w:lineRule="auto"/>
        <w:ind w:left="714" w:hanging="357"/>
        <w:jc w:val="both"/>
      </w:pPr>
      <w:r w:rsidRPr="00F030B0">
        <w:t>Seferberliği gerektiren iç tedip hareketlerine fiilen katılan birliklerde görevli olanların, çarpışmaların başlangıcından seferberliğin sona erdiği tarihe,</w:t>
      </w:r>
    </w:p>
    <w:p w14:paraId="18FC9219" w14:textId="77777777" w:rsidR="00F030B0" w:rsidRPr="00F030B0" w:rsidRDefault="00F030B0" w:rsidP="00F030B0">
      <w:pPr>
        <w:tabs>
          <w:tab w:val="left" w:pos="1497"/>
        </w:tabs>
        <w:spacing w:line="300" w:lineRule="auto"/>
        <w:jc w:val="both"/>
        <w:rPr>
          <w:sz w:val="6"/>
          <w:szCs w:val="6"/>
        </w:rPr>
      </w:pPr>
    </w:p>
    <w:p w14:paraId="3DD8EB01" w14:textId="7DF211AD" w:rsidR="00F030B0" w:rsidRDefault="00E26AAF" w:rsidP="00F030B0">
      <w:pPr>
        <w:pStyle w:val="ListeParagraf"/>
        <w:numPr>
          <w:ilvl w:val="0"/>
          <w:numId w:val="12"/>
        </w:numPr>
        <w:tabs>
          <w:tab w:val="left" w:pos="1497"/>
        </w:tabs>
        <w:spacing w:line="300" w:lineRule="auto"/>
        <w:ind w:left="714" w:hanging="357"/>
        <w:jc w:val="both"/>
      </w:pPr>
      <w:r w:rsidRPr="00F030B0">
        <w:t>Harp veya seferberlik il</w:t>
      </w:r>
      <w:r w:rsidR="009F3E78">
        <w:t>a</w:t>
      </w:r>
      <w:r w:rsidRPr="00F030B0">
        <w:t>n edilmeden, Anayasanın 92. maddesi veya Türkiye'nin taraf olduğu uluslararası sözleşmeler uyarınca, yabancı ülkelere gönderilen Türk Sil</w:t>
      </w:r>
      <w:r w:rsidR="009F3E78">
        <w:t>a</w:t>
      </w:r>
      <w:r w:rsidRPr="00F030B0">
        <w:t>hlı Kuvvetleri, Jandarma Genel Komutanlığı ve Sahil Güvenlik Komutanlığında görev yapanların çarpışma meydana gelmesi halinde, çarpışma süresince veya çarpışma bitmeden dönenler için Türkiye'ye dönüş tarihine, kadar geçen tutsaklık süreleri dahil fiil</w:t>
      </w:r>
      <w:r w:rsidR="009F3E78">
        <w:t>i</w:t>
      </w:r>
      <w:r w:rsidRPr="00F030B0">
        <w:t xml:space="preserve"> hizmet sürelerinin</w:t>
      </w:r>
    </w:p>
    <w:p w14:paraId="225BFBD5" w14:textId="77777777" w:rsidR="00F030B0" w:rsidRPr="00F030B0" w:rsidRDefault="00F030B0" w:rsidP="00F030B0">
      <w:pPr>
        <w:tabs>
          <w:tab w:val="left" w:pos="1497"/>
        </w:tabs>
        <w:spacing w:line="300" w:lineRule="auto"/>
        <w:jc w:val="both"/>
        <w:rPr>
          <w:sz w:val="8"/>
          <w:szCs w:val="8"/>
        </w:rPr>
      </w:pPr>
    </w:p>
    <w:p w14:paraId="4C8DA5AF" w14:textId="7C3DADEF" w:rsidR="007D1405" w:rsidRDefault="007D1405" w:rsidP="00F030B0">
      <w:pPr>
        <w:pStyle w:val="ListeParagraf"/>
        <w:numPr>
          <w:ilvl w:val="0"/>
          <w:numId w:val="13"/>
        </w:numPr>
        <w:tabs>
          <w:tab w:val="left" w:pos="1497"/>
        </w:tabs>
        <w:spacing w:line="300" w:lineRule="auto"/>
        <w:ind w:left="714" w:hanging="357"/>
        <w:jc w:val="both"/>
      </w:pPr>
      <w:r w:rsidRPr="00F030B0">
        <w:t>4C kapsamında sigortalı sayılanlardan yukarıda sayılı görevlere sivil görevli, er veya erbaş olarak katılanların bu durumlarda geçen fiili hizmet sürelerinin bu tarihlerden sonra devam eden tutsaklık sürelerinin</w:t>
      </w:r>
      <w:r w:rsidR="008F2AB6" w:rsidRPr="00F030B0">
        <w:t xml:space="preserve"> (2 no’lu alt bent)</w:t>
      </w:r>
    </w:p>
    <w:p w14:paraId="6546A41B" w14:textId="77777777" w:rsidR="00F030B0" w:rsidRPr="00F030B0" w:rsidRDefault="00F030B0" w:rsidP="00F030B0">
      <w:pPr>
        <w:tabs>
          <w:tab w:val="left" w:pos="1497"/>
        </w:tabs>
        <w:spacing w:line="300" w:lineRule="auto"/>
        <w:jc w:val="both"/>
        <w:rPr>
          <w:sz w:val="8"/>
          <w:szCs w:val="8"/>
        </w:rPr>
      </w:pPr>
    </w:p>
    <w:p w14:paraId="0C776333" w14:textId="17521061" w:rsidR="006E69FF" w:rsidRPr="00F030B0" w:rsidRDefault="007D1405" w:rsidP="00F030B0">
      <w:pPr>
        <w:pStyle w:val="ListeParagraf"/>
        <w:numPr>
          <w:ilvl w:val="0"/>
          <w:numId w:val="13"/>
        </w:numPr>
        <w:tabs>
          <w:tab w:val="left" w:pos="1497"/>
        </w:tabs>
        <w:spacing w:line="300" w:lineRule="auto"/>
        <w:ind w:left="714" w:hanging="357"/>
        <w:jc w:val="both"/>
      </w:pPr>
      <w:r w:rsidRPr="00F030B0">
        <w:t>Harp halinde düşmana tutsak düşen veya düşman tarafından enterne edilen sigortalılardan kanunları gereğince aylıkları ödenmek suretiyle sözleşmeli personel hariç olmak üzere kurumlarıyla ilgileri kesilmeyenlerin bu durumlarda geçen fiili hizmet sürelerinin</w:t>
      </w:r>
    </w:p>
    <w:p w14:paraId="1A364856" w14:textId="424B1422" w:rsidR="00E26AAF" w:rsidRDefault="00E26AAF" w:rsidP="00F030B0">
      <w:pPr>
        <w:tabs>
          <w:tab w:val="left" w:pos="1497"/>
        </w:tabs>
        <w:spacing w:line="300" w:lineRule="auto"/>
        <w:jc w:val="both"/>
        <w:rPr>
          <w:sz w:val="26"/>
          <w:szCs w:val="26"/>
        </w:rPr>
      </w:pPr>
      <w:r w:rsidRPr="00F030B0">
        <w:t>Her yılı için 6 ay itibari hizmet süresi verilir. Bu şeki</w:t>
      </w:r>
      <w:r>
        <w:rPr>
          <w:sz w:val="26"/>
          <w:szCs w:val="26"/>
        </w:rPr>
        <w:t>lde eklenecek itibari hizmet süresi 3 yılı geçemez.</w:t>
      </w:r>
    </w:p>
    <w:p w14:paraId="55502D59" w14:textId="77777777" w:rsidR="00F030B0" w:rsidRDefault="00F030B0" w:rsidP="00F030B0">
      <w:pPr>
        <w:tabs>
          <w:tab w:val="left" w:pos="1497"/>
        </w:tabs>
        <w:spacing w:line="300" w:lineRule="auto"/>
        <w:jc w:val="both"/>
        <w:rPr>
          <w:sz w:val="26"/>
          <w:szCs w:val="26"/>
        </w:rPr>
      </w:pPr>
    </w:p>
    <w:p w14:paraId="6A4D8799" w14:textId="6E88B888" w:rsidR="007D1405" w:rsidRPr="00E00FF7" w:rsidRDefault="007D1405" w:rsidP="006E69FF">
      <w:pPr>
        <w:tabs>
          <w:tab w:val="left" w:pos="1497"/>
        </w:tabs>
        <w:spacing w:line="276" w:lineRule="auto"/>
        <w:rPr>
          <w:b/>
          <w:bCs/>
          <w:sz w:val="26"/>
          <w:szCs w:val="26"/>
          <w:u w:val="single"/>
        </w:rPr>
      </w:pPr>
      <w:r w:rsidRPr="00E00FF7">
        <w:rPr>
          <w:b/>
          <w:bCs/>
          <w:sz w:val="26"/>
          <w:szCs w:val="26"/>
          <w:u w:val="single"/>
        </w:rPr>
        <w:lastRenderedPageBreak/>
        <w:t xml:space="preserve">Her </w:t>
      </w:r>
      <w:r w:rsidR="00F030B0">
        <w:rPr>
          <w:b/>
          <w:bCs/>
          <w:sz w:val="26"/>
          <w:szCs w:val="26"/>
          <w:u w:val="single"/>
        </w:rPr>
        <w:t>Y</w:t>
      </w:r>
      <w:r w:rsidRPr="00E00FF7">
        <w:rPr>
          <w:b/>
          <w:bCs/>
          <w:sz w:val="26"/>
          <w:szCs w:val="26"/>
          <w:u w:val="single"/>
        </w:rPr>
        <w:t xml:space="preserve">ıla </w:t>
      </w:r>
      <w:r>
        <w:rPr>
          <w:b/>
          <w:bCs/>
          <w:sz w:val="26"/>
          <w:szCs w:val="26"/>
          <w:u w:val="single"/>
        </w:rPr>
        <w:t>3</w:t>
      </w:r>
      <w:r w:rsidRPr="00E00FF7">
        <w:rPr>
          <w:b/>
          <w:bCs/>
          <w:sz w:val="26"/>
          <w:szCs w:val="26"/>
          <w:u w:val="single"/>
        </w:rPr>
        <w:t xml:space="preserve"> </w:t>
      </w:r>
      <w:r w:rsidR="00F030B0">
        <w:rPr>
          <w:b/>
          <w:bCs/>
          <w:sz w:val="26"/>
          <w:szCs w:val="26"/>
          <w:u w:val="single"/>
        </w:rPr>
        <w:t>A</w:t>
      </w:r>
      <w:r w:rsidRPr="00E00FF7">
        <w:rPr>
          <w:b/>
          <w:bCs/>
          <w:sz w:val="26"/>
          <w:szCs w:val="26"/>
          <w:u w:val="single"/>
        </w:rPr>
        <w:t xml:space="preserve">y </w:t>
      </w:r>
      <w:r w:rsidR="00F030B0">
        <w:rPr>
          <w:b/>
          <w:bCs/>
          <w:sz w:val="26"/>
          <w:szCs w:val="26"/>
          <w:u w:val="single"/>
        </w:rPr>
        <w:t>İ</w:t>
      </w:r>
      <w:r w:rsidRPr="00E00FF7">
        <w:rPr>
          <w:b/>
          <w:bCs/>
          <w:sz w:val="26"/>
          <w:szCs w:val="26"/>
          <w:u w:val="single"/>
        </w:rPr>
        <w:t xml:space="preserve">tibari </w:t>
      </w:r>
      <w:r w:rsidR="00F030B0">
        <w:rPr>
          <w:b/>
          <w:bCs/>
          <w:sz w:val="26"/>
          <w:szCs w:val="26"/>
          <w:u w:val="single"/>
        </w:rPr>
        <w:t>H</w:t>
      </w:r>
      <w:r w:rsidRPr="00E00FF7">
        <w:rPr>
          <w:b/>
          <w:bCs/>
          <w:sz w:val="26"/>
          <w:szCs w:val="26"/>
          <w:u w:val="single"/>
        </w:rPr>
        <w:t xml:space="preserve">izmet </w:t>
      </w:r>
      <w:r w:rsidR="00F030B0">
        <w:rPr>
          <w:b/>
          <w:bCs/>
          <w:sz w:val="26"/>
          <w:szCs w:val="26"/>
          <w:u w:val="single"/>
        </w:rPr>
        <w:t>S</w:t>
      </w:r>
      <w:r w:rsidRPr="00E00FF7">
        <w:rPr>
          <w:b/>
          <w:bCs/>
          <w:sz w:val="26"/>
          <w:szCs w:val="26"/>
          <w:u w:val="single"/>
        </w:rPr>
        <w:t xml:space="preserve">üresi </w:t>
      </w:r>
      <w:r w:rsidR="00F030B0">
        <w:rPr>
          <w:b/>
          <w:bCs/>
          <w:sz w:val="26"/>
          <w:szCs w:val="26"/>
          <w:u w:val="single"/>
        </w:rPr>
        <w:t>A</w:t>
      </w:r>
      <w:r w:rsidRPr="00E00FF7">
        <w:rPr>
          <w:b/>
          <w:bCs/>
          <w:sz w:val="26"/>
          <w:szCs w:val="26"/>
          <w:u w:val="single"/>
        </w:rPr>
        <w:t xml:space="preserve">lınan </w:t>
      </w:r>
      <w:r w:rsidR="00F030B0">
        <w:rPr>
          <w:b/>
          <w:bCs/>
          <w:sz w:val="26"/>
          <w:szCs w:val="26"/>
          <w:u w:val="single"/>
        </w:rPr>
        <w:t>İ</w:t>
      </w:r>
      <w:r w:rsidRPr="00E00FF7">
        <w:rPr>
          <w:b/>
          <w:bCs/>
          <w:sz w:val="26"/>
          <w:szCs w:val="26"/>
          <w:u w:val="single"/>
        </w:rPr>
        <w:t>şler</w:t>
      </w:r>
    </w:p>
    <w:p w14:paraId="70A7A40D" w14:textId="77777777" w:rsidR="007D1405" w:rsidRDefault="007D1405" w:rsidP="006E69FF">
      <w:pPr>
        <w:tabs>
          <w:tab w:val="left" w:pos="1497"/>
        </w:tabs>
        <w:spacing w:line="276" w:lineRule="auto"/>
        <w:rPr>
          <w:sz w:val="26"/>
          <w:szCs w:val="26"/>
        </w:rPr>
      </w:pPr>
    </w:p>
    <w:p w14:paraId="68EBE41B" w14:textId="229208C2" w:rsidR="00E26AAF" w:rsidRPr="00F030B0" w:rsidRDefault="006E69FF" w:rsidP="006E69FF">
      <w:pPr>
        <w:pStyle w:val="ListeParagraf"/>
        <w:numPr>
          <w:ilvl w:val="0"/>
          <w:numId w:val="1"/>
        </w:numPr>
        <w:tabs>
          <w:tab w:val="left" w:pos="1497"/>
        </w:tabs>
        <w:spacing w:line="276" w:lineRule="auto"/>
      </w:pPr>
      <w:r w:rsidRPr="00F030B0">
        <w:t>Kamu idarelerinde pilot olan veya olmayan uçucu personel</w:t>
      </w:r>
    </w:p>
    <w:p w14:paraId="5766D1B1" w14:textId="4E3B4B00" w:rsidR="006E69FF" w:rsidRPr="00F030B0" w:rsidRDefault="006E69FF" w:rsidP="006E69FF">
      <w:pPr>
        <w:pStyle w:val="ListeParagraf"/>
        <w:numPr>
          <w:ilvl w:val="0"/>
          <w:numId w:val="1"/>
        </w:numPr>
        <w:tabs>
          <w:tab w:val="left" w:pos="1497"/>
        </w:tabs>
        <w:spacing w:line="276" w:lineRule="auto"/>
      </w:pPr>
      <w:r w:rsidRPr="00F030B0">
        <w:t xml:space="preserve">Dalgıç, kurbağa adam, paraşütçülerin </w:t>
      </w:r>
    </w:p>
    <w:p w14:paraId="53B92251" w14:textId="77777777" w:rsidR="006E69FF" w:rsidRPr="006E69FF" w:rsidRDefault="006E69FF" w:rsidP="006E69FF">
      <w:pPr>
        <w:pStyle w:val="ListeParagraf"/>
        <w:tabs>
          <w:tab w:val="left" w:pos="1497"/>
        </w:tabs>
        <w:spacing w:line="276" w:lineRule="auto"/>
        <w:rPr>
          <w:sz w:val="14"/>
          <w:szCs w:val="14"/>
        </w:rPr>
      </w:pPr>
    </w:p>
    <w:p w14:paraId="7893877B" w14:textId="09701141" w:rsidR="008D5034" w:rsidRPr="00F030B0" w:rsidRDefault="006E69FF" w:rsidP="00F030B0">
      <w:pPr>
        <w:tabs>
          <w:tab w:val="left" w:pos="1497"/>
        </w:tabs>
        <w:spacing w:line="300" w:lineRule="auto"/>
        <w:jc w:val="both"/>
      </w:pPr>
      <w:r w:rsidRPr="00F030B0">
        <w:t xml:space="preserve">Bu görevlerde geçirdikleri fiili hizmet sürelerinin her yılı için 3 ay itibari hizmet süresi verilir. </w:t>
      </w:r>
      <w:r w:rsidRPr="00F030B0">
        <w:rPr>
          <w:u w:val="single"/>
        </w:rPr>
        <w:t>Bu fıkraya göre kazanılan itibari hizmet sürelerinde üst tavan sınırlaması yoktur.</w:t>
      </w:r>
      <w:r w:rsidRPr="00F030B0">
        <w:t xml:space="preserve"> </w:t>
      </w:r>
      <w:r w:rsidRPr="00F030B0">
        <w:rPr>
          <w:b/>
          <w:bCs/>
        </w:rPr>
        <w:t>Bunlardan bu maddenin birinci fıkrasının (a) bendinin (1) ve (2) numaralı alt bentlerinde gösterilenler için itibar</w:t>
      </w:r>
      <w:r w:rsidR="009F3E78">
        <w:rPr>
          <w:b/>
          <w:bCs/>
        </w:rPr>
        <w:t>i</w:t>
      </w:r>
      <w:r w:rsidRPr="00F030B0">
        <w:rPr>
          <w:b/>
          <w:bCs/>
        </w:rPr>
        <w:t xml:space="preserve"> hizmet süresi zamları </w:t>
      </w:r>
      <w:r w:rsidRPr="00F030B0">
        <w:rPr>
          <w:b/>
          <w:bCs/>
          <w:u w:val="single"/>
        </w:rPr>
        <w:t>ayrıca eklenir</w:t>
      </w:r>
      <w:r w:rsidRPr="00F030B0">
        <w:t>.</w:t>
      </w:r>
    </w:p>
    <w:p w14:paraId="3CBF2F5C" w14:textId="77777777" w:rsidR="008D5034" w:rsidRPr="00F030B0" w:rsidRDefault="008D5034" w:rsidP="00F030B0">
      <w:pPr>
        <w:tabs>
          <w:tab w:val="left" w:pos="1497"/>
        </w:tabs>
        <w:spacing w:line="300" w:lineRule="auto"/>
        <w:jc w:val="both"/>
      </w:pPr>
    </w:p>
    <w:p w14:paraId="6F56CC3E" w14:textId="4A0DE4CC" w:rsidR="008D5034" w:rsidRPr="00F030B0" w:rsidRDefault="008D5034" w:rsidP="00F030B0">
      <w:pPr>
        <w:tabs>
          <w:tab w:val="left" w:pos="1497"/>
        </w:tabs>
        <w:spacing w:line="300" w:lineRule="auto"/>
        <w:jc w:val="both"/>
      </w:pPr>
      <w:r w:rsidRPr="00F030B0">
        <w:t>Her yıl sonunda, sigortalının fiil</w:t>
      </w:r>
      <w:r w:rsidR="00F030B0">
        <w:t>i</w:t>
      </w:r>
      <w:r w:rsidRPr="00F030B0">
        <w:t xml:space="preserve"> hizmet süresine bu maddenin birinci fıkrasının (a), (b) ve (c) bentleri ile ikinci fıkrası hükümleri uyarınca eklenen itibar</w:t>
      </w:r>
      <w:r w:rsidR="009F3E78">
        <w:t>i</w:t>
      </w:r>
      <w:r w:rsidRPr="00F030B0">
        <w:t xml:space="preserve"> hizmet süresinin her 30 günü için, yılın son ayında sigortalı adına ödenen </w:t>
      </w:r>
      <w:r w:rsidRPr="00F030B0">
        <w:rPr>
          <w:b/>
          <w:bCs/>
        </w:rPr>
        <w:t>MYÖ sigortasına ait sigortalı ve işveren prim toplamı kadar ayrıca itibar</w:t>
      </w:r>
      <w:r w:rsidR="009F3E78">
        <w:rPr>
          <w:b/>
          <w:bCs/>
        </w:rPr>
        <w:t>i</w:t>
      </w:r>
      <w:r w:rsidRPr="00F030B0">
        <w:rPr>
          <w:b/>
          <w:bCs/>
        </w:rPr>
        <w:t xml:space="preserve"> hizmet süresi primi </w:t>
      </w:r>
      <w:r w:rsidRPr="00F030B0">
        <w:rPr>
          <w:b/>
          <w:bCs/>
          <w:u w:val="single"/>
        </w:rPr>
        <w:t>işverenden tahsil edilir</w:t>
      </w:r>
      <w:r w:rsidRPr="00F030B0">
        <w:rPr>
          <w:b/>
          <w:bCs/>
        </w:rPr>
        <w:t>.</w:t>
      </w:r>
      <w:r w:rsidRPr="00F030B0">
        <w:t xml:space="preserve"> Süresinde yatırılmayan tutarlar için 89. madde hükümleri uygulanır.</w:t>
      </w:r>
    </w:p>
    <w:p w14:paraId="3EF2836C" w14:textId="78A8A3D1" w:rsidR="008D5034" w:rsidRPr="00F030B0" w:rsidRDefault="008D5034" w:rsidP="00F030B0">
      <w:pPr>
        <w:tabs>
          <w:tab w:val="left" w:pos="1497"/>
        </w:tabs>
        <w:spacing w:line="300" w:lineRule="auto"/>
        <w:jc w:val="both"/>
      </w:pPr>
    </w:p>
    <w:p w14:paraId="5E973CDC" w14:textId="77777777" w:rsidR="008D5034" w:rsidRPr="00F030B0" w:rsidRDefault="008D5034" w:rsidP="00F030B0">
      <w:pPr>
        <w:tabs>
          <w:tab w:val="left" w:pos="1497"/>
        </w:tabs>
        <w:spacing w:line="300" w:lineRule="auto"/>
        <w:jc w:val="both"/>
        <w:rPr>
          <w:b/>
          <w:bCs/>
          <w:sz w:val="26"/>
          <w:szCs w:val="26"/>
          <w:u w:val="single"/>
        </w:rPr>
      </w:pPr>
      <w:r w:rsidRPr="00F030B0">
        <w:rPr>
          <w:b/>
          <w:bCs/>
          <w:sz w:val="26"/>
          <w:szCs w:val="26"/>
          <w:u w:val="single"/>
        </w:rPr>
        <w:t>İtibari Hizmet Süresi Zammı Nasıl Hesaplanır?</w:t>
      </w:r>
    </w:p>
    <w:p w14:paraId="6B06A028" w14:textId="77777777" w:rsidR="008D5034" w:rsidRPr="00F030B0" w:rsidRDefault="008D5034" w:rsidP="00F030B0">
      <w:pPr>
        <w:tabs>
          <w:tab w:val="left" w:pos="1497"/>
        </w:tabs>
        <w:spacing w:line="300" w:lineRule="auto"/>
        <w:jc w:val="both"/>
      </w:pPr>
    </w:p>
    <w:p w14:paraId="783B0F5F" w14:textId="452EEDBE" w:rsidR="008D5034" w:rsidRPr="00F030B0" w:rsidRDefault="008D5034" w:rsidP="00F030B0">
      <w:pPr>
        <w:shd w:val="clear" w:color="auto" w:fill="D9E2F3" w:themeFill="accent5" w:themeFillTint="33"/>
        <w:tabs>
          <w:tab w:val="left" w:pos="1497"/>
        </w:tabs>
        <w:spacing w:line="300" w:lineRule="auto"/>
        <w:jc w:val="both"/>
      </w:pPr>
      <w:r w:rsidRPr="00F030B0">
        <w:t xml:space="preserve"> İtibari Hizmete Tabi Çalışılan Gün Sayısı / </w:t>
      </w:r>
      <w:r w:rsidR="00851CD2">
        <w:t>2</w:t>
      </w:r>
    </w:p>
    <w:p w14:paraId="78A1841B" w14:textId="55B648F3" w:rsidR="008D5034" w:rsidRDefault="008D5034" w:rsidP="00F030B0">
      <w:pPr>
        <w:tabs>
          <w:tab w:val="left" w:pos="1497"/>
        </w:tabs>
        <w:spacing w:line="300" w:lineRule="auto"/>
        <w:jc w:val="both"/>
      </w:pPr>
    </w:p>
    <w:p w14:paraId="643002BD" w14:textId="5AC38CCE" w:rsidR="00851CD2" w:rsidRPr="00F030B0" w:rsidRDefault="00851CD2" w:rsidP="00851CD2">
      <w:pPr>
        <w:shd w:val="clear" w:color="auto" w:fill="D9E2F3" w:themeFill="accent5" w:themeFillTint="33"/>
        <w:tabs>
          <w:tab w:val="left" w:pos="1497"/>
        </w:tabs>
        <w:spacing w:line="300" w:lineRule="auto"/>
        <w:jc w:val="both"/>
      </w:pPr>
      <w:r w:rsidRPr="00F030B0">
        <w:t xml:space="preserve">İtibari Hizmete Tabi Çalışılan Gün Sayısı / </w:t>
      </w:r>
      <w:r>
        <w:t>4</w:t>
      </w:r>
      <w:r w:rsidRPr="00F030B0">
        <w:t xml:space="preserve"> formül</w:t>
      </w:r>
      <w:r>
        <w:t>leri</w:t>
      </w:r>
      <w:r w:rsidRPr="00F030B0">
        <w:t xml:space="preserve"> ile hesaplanır.</w:t>
      </w:r>
    </w:p>
    <w:p w14:paraId="4D1971CF" w14:textId="77777777" w:rsidR="00851CD2" w:rsidRPr="00F030B0" w:rsidRDefault="00851CD2" w:rsidP="00F030B0">
      <w:pPr>
        <w:tabs>
          <w:tab w:val="left" w:pos="1497"/>
        </w:tabs>
        <w:spacing w:line="300" w:lineRule="auto"/>
        <w:jc w:val="both"/>
      </w:pPr>
    </w:p>
    <w:p w14:paraId="4C78CC4D" w14:textId="6F39C143" w:rsidR="00B97736" w:rsidRPr="00F030B0" w:rsidRDefault="00C41B28" w:rsidP="00F030B0">
      <w:pPr>
        <w:tabs>
          <w:tab w:val="left" w:pos="1497"/>
        </w:tabs>
        <w:spacing w:line="300" w:lineRule="auto"/>
        <w:jc w:val="both"/>
      </w:pPr>
      <w:r w:rsidRPr="00F030B0">
        <w:sym w:font="Wingdings" w:char="F0E8"/>
      </w:r>
      <w:r w:rsidRPr="00F030B0">
        <w:t xml:space="preserve"> </w:t>
      </w:r>
      <w:r w:rsidRPr="00F030B0">
        <w:rPr>
          <w:b/>
          <w:bCs/>
        </w:rPr>
        <w:t>Yıllık itibari hizmet süresi prim belgeleri;</w:t>
      </w:r>
    </w:p>
    <w:p w14:paraId="15B80E98" w14:textId="77777777" w:rsidR="00C41B28" w:rsidRPr="00F030B0" w:rsidRDefault="00C41B28" w:rsidP="00F030B0">
      <w:pPr>
        <w:tabs>
          <w:tab w:val="left" w:pos="1497"/>
        </w:tabs>
        <w:spacing w:line="300" w:lineRule="auto"/>
        <w:jc w:val="both"/>
        <w:rPr>
          <w:sz w:val="10"/>
          <w:szCs w:val="10"/>
        </w:rPr>
      </w:pPr>
    </w:p>
    <w:p w14:paraId="4B47BCBD" w14:textId="31A88E8C" w:rsidR="00C41B28" w:rsidRPr="00F030B0" w:rsidRDefault="00C41B28" w:rsidP="00F030B0">
      <w:pPr>
        <w:pStyle w:val="ListeParagraf"/>
        <w:numPr>
          <w:ilvl w:val="0"/>
          <w:numId w:val="1"/>
        </w:numPr>
        <w:tabs>
          <w:tab w:val="left" w:pos="1497"/>
        </w:tabs>
        <w:spacing w:line="300" w:lineRule="auto"/>
        <w:jc w:val="both"/>
      </w:pPr>
      <w:r w:rsidRPr="00F030B0">
        <w:t>Maaş ayın 1’inde alınıyorsa en son o ayın 15’inde,</w:t>
      </w:r>
    </w:p>
    <w:p w14:paraId="2A716874" w14:textId="345F9A0A" w:rsidR="00C41B28" w:rsidRPr="00F030B0" w:rsidRDefault="00C41B28" w:rsidP="00F030B0">
      <w:pPr>
        <w:pStyle w:val="ListeParagraf"/>
        <w:numPr>
          <w:ilvl w:val="0"/>
          <w:numId w:val="1"/>
        </w:numPr>
        <w:tabs>
          <w:tab w:val="left" w:pos="1497"/>
        </w:tabs>
        <w:spacing w:line="300" w:lineRule="auto"/>
        <w:jc w:val="both"/>
      </w:pPr>
      <w:r w:rsidRPr="00F030B0">
        <w:t>Maaş ayın 15’inde alınıyorsa en son o ayın sonunda verilmelidir.</w:t>
      </w:r>
    </w:p>
    <w:p w14:paraId="52A53345" w14:textId="61F8452C" w:rsidR="00C41B28" w:rsidRPr="00F030B0" w:rsidRDefault="00C41B28" w:rsidP="00F030B0">
      <w:pPr>
        <w:tabs>
          <w:tab w:val="left" w:pos="1497"/>
        </w:tabs>
        <w:spacing w:line="300" w:lineRule="auto"/>
        <w:jc w:val="both"/>
      </w:pPr>
    </w:p>
    <w:p w14:paraId="0C828753" w14:textId="2D572E87" w:rsidR="00C41B28" w:rsidRPr="00F030B0" w:rsidRDefault="00C41B28" w:rsidP="00F030B0">
      <w:pPr>
        <w:shd w:val="clear" w:color="auto" w:fill="F2F2F2" w:themeFill="background1" w:themeFillShade="F2"/>
        <w:tabs>
          <w:tab w:val="left" w:pos="1497"/>
        </w:tabs>
        <w:spacing w:line="300" w:lineRule="auto"/>
        <w:jc w:val="both"/>
      </w:pPr>
      <w:r w:rsidRPr="00F030B0">
        <w:rPr>
          <w:b/>
          <w:bCs/>
        </w:rPr>
        <w:t>Örnek:</w:t>
      </w:r>
      <w:r w:rsidRPr="00F030B0">
        <w:t xml:space="preserve"> 15.12.202</w:t>
      </w:r>
      <w:r w:rsidR="00225EC2">
        <w:t>3</w:t>
      </w:r>
      <w:r w:rsidRPr="00F030B0">
        <w:t>-14.01.202</w:t>
      </w:r>
      <w:r w:rsidR="00225EC2">
        <w:t>4</w:t>
      </w:r>
      <w:r w:rsidRPr="00F030B0">
        <w:t xml:space="preserve"> ayı ücretleri 15.12.202</w:t>
      </w:r>
      <w:r w:rsidR="00225EC2">
        <w:t>3</w:t>
      </w:r>
      <w:r w:rsidRPr="00F030B0">
        <w:t xml:space="preserve"> tarihinde peşin ödenen veya bu süreye ait maaşı 15.01.20</w:t>
      </w:r>
      <w:r w:rsidR="00225EC2">
        <w:t>24</w:t>
      </w:r>
      <w:r w:rsidRPr="00F030B0">
        <w:t xml:space="preserve"> tarihinde çalıştıktan sonra ödenen 4C’linin yıllık itibari hizmet süresi prim belgeleri en son 31.01.202</w:t>
      </w:r>
      <w:r w:rsidR="00225EC2">
        <w:t>3</w:t>
      </w:r>
      <w:r w:rsidRPr="00F030B0">
        <w:t xml:space="preserve"> tarihinde verilmesi gerekir.</w:t>
      </w:r>
    </w:p>
    <w:p w14:paraId="1EC03A2A" w14:textId="4F841993" w:rsidR="00C41B28" w:rsidRPr="00F030B0" w:rsidRDefault="00C41B28" w:rsidP="00F030B0">
      <w:pPr>
        <w:tabs>
          <w:tab w:val="left" w:pos="1497"/>
        </w:tabs>
        <w:spacing w:line="300" w:lineRule="auto"/>
        <w:jc w:val="both"/>
      </w:pPr>
    </w:p>
    <w:p w14:paraId="3545C562" w14:textId="77777777" w:rsidR="00C41B28" w:rsidRDefault="00C41B28" w:rsidP="00B97736">
      <w:pPr>
        <w:tabs>
          <w:tab w:val="left" w:pos="1497"/>
        </w:tabs>
        <w:spacing w:line="276" w:lineRule="auto"/>
        <w:jc w:val="center"/>
        <w:rPr>
          <w:b/>
          <w:bCs/>
          <w:sz w:val="34"/>
          <w:szCs w:val="34"/>
        </w:rPr>
      </w:pPr>
    </w:p>
    <w:p w14:paraId="5D17626D" w14:textId="77777777" w:rsidR="00C41B28" w:rsidRDefault="00C41B28" w:rsidP="00B97736">
      <w:pPr>
        <w:tabs>
          <w:tab w:val="left" w:pos="1497"/>
        </w:tabs>
        <w:spacing w:line="276" w:lineRule="auto"/>
        <w:jc w:val="center"/>
        <w:rPr>
          <w:b/>
          <w:bCs/>
          <w:sz w:val="34"/>
          <w:szCs w:val="34"/>
        </w:rPr>
      </w:pPr>
    </w:p>
    <w:p w14:paraId="4502815B" w14:textId="77777777" w:rsidR="00C41B28" w:rsidRDefault="00C41B28" w:rsidP="00B97736">
      <w:pPr>
        <w:tabs>
          <w:tab w:val="left" w:pos="1497"/>
        </w:tabs>
        <w:spacing w:line="276" w:lineRule="auto"/>
        <w:jc w:val="center"/>
        <w:rPr>
          <w:b/>
          <w:bCs/>
          <w:sz w:val="34"/>
          <w:szCs w:val="34"/>
        </w:rPr>
      </w:pPr>
    </w:p>
    <w:p w14:paraId="29CC59D5" w14:textId="0C00BA81" w:rsidR="00C41B28" w:rsidRDefault="00C41B28" w:rsidP="00B97736">
      <w:pPr>
        <w:tabs>
          <w:tab w:val="left" w:pos="1497"/>
        </w:tabs>
        <w:spacing w:line="276" w:lineRule="auto"/>
        <w:jc w:val="center"/>
        <w:rPr>
          <w:b/>
          <w:bCs/>
          <w:sz w:val="34"/>
          <w:szCs w:val="34"/>
        </w:rPr>
      </w:pPr>
    </w:p>
    <w:p w14:paraId="12FF912A" w14:textId="77777777" w:rsidR="00204CF0" w:rsidRDefault="00204CF0" w:rsidP="00B97736">
      <w:pPr>
        <w:tabs>
          <w:tab w:val="left" w:pos="1497"/>
        </w:tabs>
        <w:spacing w:line="276" w:lineRule="auto"/>
        <w:jc w:val="center"/>
        <w:rPr>
          <w:b/>
          <w:bCs/>
          <w:sz w:val="34"/>
          <w:szCs w:val="34"/>
        </w:rPr>
      </w:pPr>
    </w:p>
    <w:p w14:paraId="31EC53FD" w14:textId="77777777" w:rsidR="00C41B28" w:rsidRDefault="00C41B28" w:rsidP="00B97736">
      <w:pPr>
        <w:tabs>
          <w:tab w:val="left" w:pos="1497"/>
        </w:tabs>
        <w:spacing w:line="276" w:lineRule="auto"/>
        <w:jc w:val="center"/>
        <w:rPr>
          <w:b/>
          <w:bCs/>
          <w:sz w:val="34"/>
          <w:szCs w:val="34"/>
        </w:rPr>
      </w:pPr>
    </w:p>
    <w:p w14:paraId="1B91F9C1" w14:textId="77777777" w:rsidR="00C41B28" w:rsidRDefault="00C41B28" w:rsidP="00B97736">
      <w:pPr>
        <w:tabs>
          <w:tab w:val="left" w:pos="1497"/>
        </w:tabs>
        <w:spacing w:line="276" w:lineRule="auto"/>
        <w:jc w:val="center"/>
        <w:rPr>
          <w:b/>
          <w:bCs/>
          <w:sz w:val="34"/>
          <w:szCs w:val="34"/>
        </w:rPr>
      </w:pPr>
    </w:p>
    <w:p w14:paraId="2933BBF2" w14:textId="40BDF17B" w:rsidR="00B97736" w:rsidRDefault="00B97736" w:rsidP="006E69FF">
      <w:pPr>
        <w:tabs>
          <w:tab w:val="left" w:pos="1497"/>
        </w:tabs>
        <w:spacing w:line="276" w:lineRule="auto"/>
        <w:rPr>
          <w:sz w:val="26"/>
          <w:szCs w:val="26"/>
        </w:rPr>
      </w:pPr>
    </w:p>
    <w:p w14:paraId="51E5C8DC" w14:textId="3E0F70B8" w:rsidR="00B97736" w:rsidRPr="00204CF0" w:rsidRDefault="00B97736" w:rsidP="008B6D96">
      <w:pPr>
        <w:tabs>
          <w:tab w:val="left" w:pos="1497"/>
        </w:tabs>
        <w:spacing w:line="300" w:lineRule="auto"/>
        <w:jc w:val="both"/>
        <w:rPr>
          <w:b/>
          <w:bCs/>
          <w:sz w:val="28"/>
          <w:szCs w:val="28"/>
        </w:rPr>
      </w:pPr>
      <w:r w:rsidRPr="00204CF0">
        <w:rPr>
          <w:b/>
          <w:bCs/>
          <w:sz w:val="28"/>
          <w:szCs w:val="28"/>
        </w:rPr>
        <w:lastRenderedPageBreak/>
        <w:t>MADDE 50 – İSTEĞE BAĞLI SİGORTA VE ŞARTLARI</w:t>
      </w:r>
    </w:p>
    <w:p w14:paraId="6B73170B" w14:textId="3947E1A8" w:rsidR="000F1D72" w:rsidRPr="008B6D96" w:rsidRDefault="000F1D72" w:rsidP="008B6D96">
      <w:pPr>
        <w:tabs>
          <w:tab w:val="left" w:pos="1497"/>
        </w:tabs>
        <w:spacing w:line="300" w:lineRule="auto"/>
        <w:jc w:val="both"/>
      </w:pPr>
    </w:p>
    <w:p w14:paraId="7DDFC5F7" w14:textId="0D4BD938" w:rsidR="000F1D72" w:rsidRPr="008B6D96" w:rsidRDefault="000F1D72" w:rsidP="008B6D96">
      <w:pPr>
        <w:tabs>
          <w:tab w:val="left" w:pos="1497"/>
        </w:tabs>
        <w:spacing w:line="300" w:lineRule="auto"/>
        <w:jc w:val="both"/>
      </w:pPr>
      <w:r w:rsidRPr="008B6D96">
        <w:rPr>
          <w:b/>
          <w:bCs/>
        </w:rPr>
        <w:t>İsteğe bağlı sigorta</w:t>
      </w:r>
      <w:r w:rsidRPr="008B6D96">
        <w:t>, kişilerin isteğe bağlı olarak prim ödemek suretiyle uzun vadeli sigorta kolları ve GSS’ye tabi olmalarını sağlayan sigortadır. 01.10.2008 tarihinde yapılan değişiklikle artık isteğe bağlı sigortada sağlıktan yararlanma hakkı da bulunmaktadır.</w:t>
      </w:r>
    </w:p>
    <w:p w14:paraId="19F44481" w14:textId="77777777" w:rsidR="000F1D72" w:rsidRPr="008B6D96" w:rsidRDefault="000F1D72" w:rsidP="008B6D96">
      <w:pPr>
        <w:tabs>
          <w:tab w:val="left" w:pos="1497"/>
        </w:tabs>
        <w:spacing w:line="300" w:lineRule="auto"/>
        <w:jc w:val="both"/>
      </w:pPr>
    </w:p>
    <w:p w14:paraId="6B133C09" w14:textId="6D6E072A" w:rsidR="000F1D72" w:rsidRDefault="000F1D72" w:rsidP="008B6D9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300" w:lineRule="auto"/>
        <w:jc w:val="both"/>
        <w:rPr>
          <w:b/>
          <w:bCs/>
        </w:rPr>
      </w:pPr>
      <w:r w:rsidRPr="008B6D96">
        <w:rPr>
          <w:rFonts w:ascii="Apple Color Emoji" w:hAnsi="Apple Color Emoji" w:cs="Apple Color Emoji"/>
          <w:b/>
          <w:bCs/>
        </w:rPr>
        <w:t xml:space="preserve">⚠ </w:t>
      </w:r>
      <w:r w:rsidRPr="008B6D96">
        <w:rPr>
          <w:b/>
          <w:bCs/>
        </w:rPr>
        <w:t>İsteğe bağlı sigortalılar UVSK ve GSS sigorta kollarına tabidir.</w:t>
      </w:r>
    </w:p>
    <w:p w14:paraId="3115C84D" w14:textId="2BB1F722" w:rsidR="00081F95" w:rsidRPr="00081F95" w:rsidRDefault="00081F95" w:rsidP="008B6D9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300" w:lineRule="auto"/>
        <w:jc w:val="both"/>
        <w:rPr>
          <w:b/>
          <w:bCs/>
          <w:sz w:val="8"/>
          <w:szCs w:val="8"/>
        </w:rPr>
      </w:pPr>
    </w:p>
    <w:p w14:paraId="65629FED" w14:textId="0ED4A994" w:rsidR="00081F95" w:rsidRPr="008B6D96" w:rsidRDefault="00081F95" w:rsidP="008B6D9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300" w:lineRule="auto"/>
        <w:jc w:val="both"/>
        <w:rPr>
          <w:b/>
          <w:bCs/>
        </w:rPr>
      </w:pPr>
      <w:r w:rsidRPr="008B6D96">
        <w:rPr>
          <w:rFonts w:ascii="Segoe UI Emoji" w:hAnsi="Segoe UI Emoji" w:cs="Segoe UI Emoji"/>
          <w:b/>
          <w:bCs/>
        </w:rPr>
        <w:t>⚠</w:t>
      </w:r>
      <w:r>
        <w:rPr>
          <w:b/>
          <w:bCs/>
        </w:rPr>
        <w:t>Gelir alanlar isteğe bağlı sigortalı olabilir.</w:t>
      </w:r>
    </w:p>
    <w:p w14:paraId="66D78B75" w14:textId="30EF753E" w:rsidR="000F1D72" w:rsidRDefault="000F1D72" w:rsidP="008B6D96">
      <w:pPr>
        <w:spacing w:line="300" w:lineRule="auto"/>
        <w:jc w:val="both"/>
      </w:pPr>
    </w:p>
    <w:p w14:paraId="545BC7F2" w14:textId="0CAA4CC6" w:rsidR="000F1D72" w:rsidRPr="008B6D96" w:rsidRDefault="00F2661F" w:rsidP="008B6D96">
      <w:pPr>
        <w:tabs>
          <w:tab w:val="left" w:pos="7446"/>
        </w:tabs>
        <w:spacing w:line="300" w:lineRule="auto"/>
        <w:jc w:val="both"/>
        <w:rPr>
          <w:b/>
          <w:bCs/>
          <w:sz w:val="26"/>
          <w:szCs w:val="26"/>
          <w:u w:val="single"/>
        </w:rPr>
      </w:pPr>
      <w:r w:rsidRPr="008B6D96">
        <w:rPr>
          <w:b/>
          <w:bCs/>
          <w:sz w:val="26"/>
          <w:szCs w:val="26"/>
          <w:u w:val="single"/>
        </w:rPr>
        <w:t xml:space="preserve">İsteğe </w:t>
      </w:r>
      <w:r w:rsidR="008B6D96">
        <w:rPr>
          <w:b/>
          <w:bCs/>
          <w:sz w:val="26"/>
          <w:szCs w:val="26"/>
          <w:u w:val="single"/>
        </w:rPr>
        <w:t>B</w:t>
      </w:r>
      <w:r w:rsidRPr="008B6D96">
        <w:rPr>
          <w:b/>
          <w:bCs/>
          <w:sz w:val="26"/>
          <w:szCs w:val="26"/>
          <w:u w:val="single"/>
        </w:rPr>
        <w:t xml:space="preserve">ağlı </w:t>
      </w:r>
      <w:r w:rsidR="008B6D96">
        <w:rPr>
          <w:b/>
          <w:bCs/>
          <w:sz w:val="26"/>
          <w:szCs w:val="26"/>
          <w:u w:val="single"/>
        </w:rPr>
        <w:t>S</w:t>
      </w:r>
      <w:r w:rsidRPr="008B6D96">
        <w:rPr>
          <w:b/>
          <w:bCs/>
          <w:sz w:val="26"/>
          <w:szCs w:val="26"/>
          <w:u w:val="single"/>
        </w:rPr>
        <w:t xml:space="preserve">igortalı </w:t>
      </w:r>
      <w:r w:rsidR="008B6D96">
        <w:rPr>
          <w:b/>
          <w:bCs/>
          <w:sz w:val="26"/>
          <w:szCs w:val="26"/>
          <w:u w:val="single"/>
        </w:rPr>
        <w:t>O</w:t>
      </w:r>
      <w:r w:rsidRPr="008B6D96">
        <w:rPr>
          <w:b/>
          <w:bCs/>
          <w:sz w:val="26"/>
          <w:szCs w:val="26"/>
          <w:u w:val="single"/>
        </w:rPr>
        <w:t xml:space="preserve">lmanın </w:t>
      </w:r>
      <w:r w:rsidR="008B6D96">
        <w:rPr>
          <w:b/>
          <w:bCs/>
          <w:sz w:val="26"/>
          <w:szCs w:val="26"/>
          <w:u w:val="single"/>
        </w:rPr>
        <w:t>Ş</w:t>
      </w:r>
      <w:r w:rsidRPr="008B6D96">
        <w:rPr>
          <w:b/>
          <w:bCs/>
          <w:sz w:val="26"/>
          <w:szCs w:val="26"/>
          <w:u w:val="single"/>
        </w:rPr>
        <w:t>artları</w:t>
      </w:r>
    </w:p>
    <w:p w14:paraId="68876974" w14:textId="5FF433E7" w:rsidR="00F2661F" w:rsidRPr="008B6D96" w:rsidRDefault="00F2661F" w:rsidP="008B6D96">
      <w:pPr>
        <w:tabs>
          <w:tab w:val="left" w:pos="7446"/>
        </w:tabs>
        <w:spacing w:line="300" w:lineRule="auto"/>
        <w:jc w:val="both"/>
      </w:pPr>
    </w:p>
    <w:p w14:paraId="3678116A" w14:textId="5B6722C0" w:rsidR="00F2661F" w:rsidRPr="008B6D96" w:rsidRDefault="00F2661F" w:rsidP="008B6D96">
      <w:pPr>
        <w:tabs>
          <w:tab w:val="left" w:pos="7446"/>
        </w:tabs>
        <w:spacing w:line="300" w:lineRule="auto"/>
        <w:jc w:val="both"/>
      </w:pPr>
      <w:r w:rsidRPr="008B6D96">
        <w:t>İsteğe bağlı sigortalı olabilmek için Türkiye'de ikamet edenler ile Türkiye’de ikamet etmekte iken sosyal güvenlik sözleşmesi imzalanmamış ülkelerdeki Türk vatandaşlarından;</w:t>
      </w:r>
    </w:p>
    <w:p w14:paraId="1EAD0E46" w14:textId="700943D5" w:rsidR="00F2661F" w:rsidRPr="008B6D96" w:rsidRDefault="00F2661F" w:rsidP="008B6D96">
      <w:pPr>
        <w:tabs>
          <w:tab w:val="left" w:pos="7446"/>
        </w:tabs>
        <w:spacing w:line="300" w:lineRule="auto"/>
        <w:jc w:val="both"/>
        <w:rPr>
          <w:sz w:val="10"/>
          <w:szCs w:val="10"/>
        </w:rPr>
      </w:pPr>
    </w:p>
    <w:p w14:paraId="2E7C2942" w14:textId="1F46C47C" w:rsidR="00F2661F" w:rsidRDefault="00F2661F" w:rsidP="008B6D96">
      <w:pPr>
        <w:pStyle w:val="ListeParagraf"/>
        <w:numPr>
          <w:ilvl w:val="0"/>
          <w:numId w:val="1"/>
        </w:numPr>
        <w:tabs>
          <w:tab w:val="left" w:pos="7446"/>
        </w:tabs>
        <w:spacing w:line="300" w:lineRule="auto"/>
        <w:ind w:left="714" w:hanging="357"/>
        <w:jc w:val="both"/>
      </w:pPr>
      <w:r w:rsidRPr="008B6D96">
        <w:t>18 yaşını doldurmuş bulunmak,</w:t>
      </w:r>
    </w:p>
    <w:p w14:paraId="78EC862F" w14:textId="77777777" w:rsidR="008B6D96" w:rsidRPr="008B6D96" w:rsidRDefault="008B6D96" w:rsidP="008B6D96">
      <w:pPr>
        <w:tabs>
          <w:tab w:val="left" w:pos="7446"/>
        </w:tabs>
        <w:spacing w:line="300" w:lineRule="auto"/>
        <w:ind w:left="357"/>
        <w:jc w:val="both"/>
        <w:rPr>
          <w:sz w:val="4"/>
          <w:szCs w:val="4"/>
        </w:rPr>
      </w:pPr>
    </w:p>
    <w:p w14:paraId="4C478214" w14:textId="02589069" w:rsidR="00F2661F" w:rsidRDefault="00F2661F" w:rsidP="008B6D96">
      <w:pPr>
        <w:pStyle w:val="ListeParagraf"/>
        <w:numPr>
          <w:ilvl w:val="0"/>
          <w:numId w:val="1"/>
        </w:numPr>
        <w:tabs>
          <w:tab w:val="left" w:pos="7446"/>
        </w:tabs>
        <w:spacing w:line="300" w:lineRule="auto"/>
        <w:ind w:left="714" w:hanging="357"/>
        <w:jc w:val="both"/>
      </w:pPr>
      <w:r w:rsidRPr="008B6D96">
        <w:t>Kanuna t</w:t>
      </w:r>
      <w:r w:rsidR="008B6D96">
        <w:t>a</w:t>
      </w:r>
      <w:r w:rsidRPr="008B6D96">
        <w:t>bi zorunlu sigortalı olmayı gerektirecek şekilde çalışmamak veya sigortalı olarak çalışmakla birlikte ay içerisinde 30 günden az çalışmak ya da tam gün çalışmamak,</w:t>
      </w:r>
    </w:p>
    <w:p w14:paraId="1AA8C4CB" w14:textId="77777777" w:rsidR="008B6D96" w:rsidRPr="008B6D96" w:rsidRDefault="008B6D96" w:rsidP="008B6D96">
      <w:pPr>
        <w:tabs>
          <w:tab w:val="left" w:pos="7446"/>
        </w:tabs>
        <w:spacing w:line="300" w:lineRule="auto"/>
        <w:jc w:val="both"/>
        <w:rPr>
          <w:sz w:val="4"/>
          <w:szCs w:val="4"/>
        </w:rPr>
      </w:pPr>
    </w:p>
    <w:p w14:paraId="6B7B90A5" w14:textId="38E8A775" w:rsidR="00F2661F" w:rsidRDefault="00F2661F" w:rsidP="008B6D96">
      <w:pPr>
        <w:pStyle w:val="ListeParagraf"/>
        <w:numPr>
          <w:ilvl w:val="0"/>
          <w:numId w:val="1"/>
        </w:numPr>
        <w:tabs>
          <w:tab w:val="left" w:pos="7446"/>
        </w:tabs>
        <w:spacing w:line="300" w:lineRule="auto"/>
        <w:ind w:left="714" w:hanging="357"/>
        <w:jc w:val="both"/>
      </w:pPr>
      <w:r w:rsidRPr="008B6D96">
        <w:t xml:space="preserve">Kendi sigortalılığı nedeniyle </w:t>
      </w:r>
      <w:r w:rsidRPr="008B6D96">
        <w:rPr>
          <w:b/>
          <w:bCs/>
        </w:rPr>
        <w:t>aylık bağlanmamış</w:t>
      </w:r>
      <w:r w:rsidRPr="008B6D96">
        <w:t xml:space="preserve"> olmak, (gelir bağlanabilir)</w:t>
      </w:r>
    </w:p>
    <w:p w14:paraId="506D01E1" w14:textId="77777777" w:rsidR="008B6D96" w:rsidRPr="008B6D96" w:rsidRDefault="008B6D96" w:rsidP="008B6D96">
      <w:pPr>
        <w:tabs>
          <w:tab w:val="left" w:pos="7446"/>
        </w:tabs>
        <w:spacing w:line="300" w:lineRule="auto"/>
        <w:jc w:val="both"/>
        <w:rPr>
          <w:sz w:val="4"/>
          <w:szCs w:val="4"/>
        </w:rPr>
      </w:pPr>
    </w:p>
    <w:p w14:paraId="25FED43B" w14:textId="49DE093B" w:rsidR="00F2661F" w:rsidRPr="008B6D96" w:rsidRDefault="00F2661F" w:rsidP="008B6D96">
      <w:pPr>
        <w:pStyle w:val="ListeParagraf"/>
        <w:numPr>
          <w:ilvl w:val="0"/>
          <w:numId w:val="1"/>
        </w:numPr>
        <w:tabs>
          <w:tab w:val="left" w:pos="7446"/>
        </w:tabs>
        <w:spacing w:line="300" w:lineRule="auto"/>
        <w:ind w:left="714" w:hanging="357"/>
        <w:jc w:val="both"/>
      </w:pPr>
      <w:r w:rsidRPr="008B6D96">
        <w:t>İsteğe bağlı sigorta talep dilekçesiyle Kuruma başvuruda bulunmak, şartları aranır.</w:t>
      </w:r>
    </w:p>
    <w:p w14:paraId="20E97C0D" w14:textId="3D7298CD" w:rsidR="00F2661F" w:rsidRPr="008B6D96" w:rsidRDefault="00F2661F" w:rsidP="008B6D96">
      <w:pPr>
        <w:tabs>
          <w:tab w:val="left" w:pos="7446"/>
        </w:tabs>
        <w:spacing w:line="300" w:lineRule="auto"/>
        <w:jc w:val="both"/>
      </w:pPr>
    </w:p>
    <w:p w14:paraId="1C82F340" w14:textId="58B87C93" w:rsidR="00F2661F" w:rsidRPr="008B6D96" w:rsidRDefault="00F2661F" w:rsidP="008B6D9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300" w:lineRule="auto"/>
        <w:jc w:val="both"/>
        <w:rPr>
          <w:b/>
          <w:bCs/>
        </w:rPr>
      </w:pPr>
      <w:r w:rsidRPr="008B6D96">
        <w:rPr>
          <w:rFonts w:ascii="Apple Color Emoji" w:hAnsi="Apple Color Emoji" w:cs="Apple Color Emoji"/>
          <w:b/>
          <w:bCs/>
        </w:rPr>
        <w:t>⚠</w:t>
      </w:r>
      <w:r w:rsidR="008B6D96" w:rsidRPr="008B6D96">
        <w:rPr>
          <w:b/>
          <w:bCs/>
        </w:rPr>
        <w:t xml:space="preserve"> </w:t>
      </w:r>
      <w:r w:rsidRPr="008B6D96">
        <w:rPr>
          <w:b/>
          <w:bCs/>
        </w:rPr>
        <w:t xml:space="preserve">İsteğe bağlı </w:t>
      </w:r>
      <w:r w:rsidR="00851CD2">
        <w:rPr>
          <w:b/>
          <w:bCs/>
        </w:rPr>
        <w:t xml:space="preserve">sigortalı </w:t>
      </w:r>
      <w:r w:rsidRPr="008B6D96">
        <w:rPr>
          <w:b/>
          <w:bCs/>
        </w:rPr>
        <w:t>olmak için Türk vatandaşı olma şartı yoktur. Yasal olarak Türkiye’de ikamet etme şartı vardır.</w:t>
      </w:r>
    </w:p>
    <w:p w14:paraId="00D2614F" w14:textId="77777777" w:rsidR="00F2661F" w:rsidRPr="008B6D96" w:rsidRDefault="00F2661F" w:rsidP="008B6D96">
      <w:pPr>
        <w:tabs>
          <w:tab w:val="left" w:pos="7446"/>
        </w:tabs>
        <w:spacing w:line="300" w:lineRule="auto"/>
        <w:jc w:val="both"/>
      </w:pPr>
    </w:p>
    <w:p w14:paraId="3F8B4BCA" w14:textId="13136399" w:rsidR="000F1D72" w:rsidRPr="008B6D96" w:rsidRDefault="00F2661F" w:rsidP="008B6D96">
      <w:pPr>
        <w:tabs>
          <w:tab w:val="left" w:pos="7446"/>
        </w:tabs>
        <w:spacing w:line="300" w:lineRule="auto"/>
        <w:jc w:val="both"/>
      </w:pPr>
      <w:r w:rsidRPr="008B6D96">
        <w:sym w:font="Wingdings" w:char="F0E8"/>
      </w:r>
      <w:r w:rsidRPr="008B6D96">
        <w:t xml:space="preserve"> Ancak ülkemizle imzalanmış ikili sosyal güvenlik sözleşmelerine göre </w:t>
      </w:r>
      <w:r w:rsidRPr="008B6D96">
        <w:rPr>
          <w:b/>
          <w:bCs/>
        </w:rPr>
        <w:t>Fransa, İngiltere, İsveç</w:t>
      </w:r>
      <w:r w:rsidRPr="008B6D96">
        <w:t xml:space="preserve"> ve </w:t>
      </w:r>
      <w:r w:rsidRPr="008B6D96">
        <w:rPr>
          <w:b/>
          <w:bCs/>
        </w:rPr>
        <w:t>İsviçre</w:t>
      </w:r>
      <w:r w:rsidRPr="008B6D96">
        <w:t>’de bulunanlar ile bu ülkelerde sigortalı olanlardan Türkiye’de ikamet etme şartı aranmaksızın isteğe bağlı sigortalı olma şartlarını yerine getirenlerin ülkemizde isteğe bağlı sigortaya prim ödemeleri mümkündür.</w:t>
      </w:r>
    </w:p>
    <w:p w14:paraId="295597F7" w14:textId="77777777" w:rsidR="00EA65AB" w:rsidRPr="008B6D96" w:rsidRDefault="00EA65AB" w:rsidP="008B6D96">
      <w:pPr>
        <w:tabs>
          <w:tab w:val="left" w:pos="7446"/>
        </w:tabs>
        <w:spacing w:line="300" w:lineRule="auto"/>
        <w:jc w:val="both"/>
      </w:pPr>
    </w:p>
    <w:p w14:paraId="1563B0AE" w14:textId="1FA88F61" w:rsidR="00F2661F" w:rsidRDefault="00D960F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pPr>
      <w:r w:rsidRPr="008B6D96">
        <w:sym w:font="Wingdings" w:char="F0E8"/>
      </w:r>
      <w:r w:rsidRPr="008B6D96">
        <w:t xml:space="preserve"> Kendi sigortalılığı nedeniyle </w:t>
      </w:r>
      <w:r w:rsidRPr="008B6D96">
        <w:rPr>
          <w:u w:val="single"/>
        </w:rPr>
        <w:t>gelir bağlanmış olanlar</w:t>
      </w:r>
      <w:r w:rsidRPr="008B6D96">
        <w:t xml:space="preserve"> isteğe bağlı sigortalı olabilir.</w:t>
      </w:r>
    </w:p>
    <w:p w14:paraId="2091467F" w14:textId="77777777" w:rsidR="008B6D96" w:rsidRPr="008B6D96" w:rsidRDefault="008B6D9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rPr>
          <w:sz w:val="8"/>
          <w:szCs w:val="8"/>
        </w:rPr>
      </w:pPr>
    </w:p>
    <w:p w14:paraId="24BE3F64" w14:textId="004A29D7" w:rsidR="00D960F6" w:rsidRDefault="00D960F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pPr>
      <w:r w:rsidRPr="008B6D96">
        <w:sym w:font="Wingdings" w:char="F0E8"/>
      </w:r>
      <w:r w:rsidRPr="008B6D96">
        <w:t xml:space="preserve"> </w:t>
      </w:r>
      <w:r w:rsidRPr="008B6D96">
        <w:rPr>
          <w:u w:val="single"/>
        </w:rPr>
        <w:t>Ölen sigortalıdan dolayı gelir/aylık alanlar</w:t>
      </w:r>
      <w:r w:rsidRPr="008B6D96">
        <w:t xml:space="preserve"> isteğe bağlı sigortalı olabilir.</w:t>
      </w:r>
    </w:p>
    <w:p w14:paraId="3833DD52" w14:textId="77777777" w:rsidR="008B6D96" w:rsidRPr="008B6D96" w:rsidRDefault="008B6D9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rPr>
          <w:sz w:val="8"/>
          <w:szCs w:val="8"/>
        </w:rPr>
      </w:pPr>
    </w:p>
    <w:p w14:paraId="3C4B7AD8" w14:textId="38BE5FD1" w:rsidR="00D960F6" w:rsidRDefault="00D960F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pPr>
      <w:r w:rsidRPr="008B6D96">
        <w:sym w:font="Wingdings" w:char="F0E8"/>
      </w:r>
      <w:r w:rsidRPr="008B6D96">
        <w:t xml:space="preserve"> 01.10.2008 öncesi isteğe bağlı sigortalı olup 5510 yürürlüğe girdikten sonra isteğe bağlı sigortalılığı devam edenlerin bu sigortalılıkları, yeni bir talep alınmaksızın ve Türkiye’de ikamet etme şartı aranmaksızın devam ettirilir.</w:t>
      </w:r>
    </w:p>
    <w:p w14:paraId="7A6EB2A8" w14:textId="77777777" w:rsidR="008B6D96" w:rsidRPr="008B6D96" w:rsidRDefault="008B6D9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rPr>
          <w:sz w:val="8"/>
          <w:szCs w:val="8"/>
        </w:rPr>
      </w:pPr>
    </w:p>
    <w:p w14:paraId="5B703396" w14:textId="0F7A5D53" w:rsidR="008B6D96" w:rsidRPr="00081F95" w:rsidRDefault="00D960F6" w:rsidP="00081F9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pPr>
      <w:r w:rsidRPr="008B6D96">
        <w:sym w:font="Wingdings" w:char="F0E8"/>
      </w:r>
      <w:r w:rsidRPr="008B6D96">
        <w:t xml:space="preserve"> </w:t>
      </w:r>
      <w:r w:rsidR="00EA65AB" w:rsidRPr="008B6D96">
        <w:t xml:space="preserve">5510 sayılı </w:t>
      </w:r>
      <w:r w:rsidR="00EA65AB" w:rsidRPr="008B6D96">
        <w:rPr>
          <w:u w:val="single"/>
        </w:rPr>
        <w:t>Kanunun 5’inci maddesinin (a), (b) ve (e) bentlerine tabi olan</w:t>
      </w:r>
      <w:r w:rsidR="00EA65AB" w:rsidRPr="008B6D96">
        <w:t xml:space="preserve"> </w:t>
      </w:r>
      <w:r w:rsidR="00EA65AB" w:rsidRPr="008B6D96">
        <w:rPr>
          <w:i/>
          <w:iCs/>
        </w:rPr>
        <w:t>(haklarında bazı sigorta kolları uygulanan sigortalılar)</w:t>
      </w:r>
      <w:r w:rsidR="00EA65AB" w:rsidRPr="008B6D96">
        <w:t xml:space="preserve"> sigortalılık hali, isteğe bağlı sigortalı olmak için engel teşkil etmez. Bunlar talepleri halinde isteğe bağlı sigortalı olabilir. </w:t>
      </w:r>
    </w:p>
    <w:p w14:paraId="2F9A37C6" w14:textId="3DE6D46D" w:rsidR="00EA65AB" w:rsidRPr="008B6D96" w:rsidRDefault="007C6437" w:rsidP="008B6D96">
      <w:pPr>
        <w:jc w:val="both"/>
        <w:rPr>
          <w:b/>
          <w:bCs/>
          <w:sz w:val="28"/>
          <w:szCs w:val="28"/>
        </w:rPr>
      </w:pPr>
      <w:r w:rsidRPr="008B6D96">
        <w:rPr>
          <w:b/>
          <w:bCs/>
          <w:sz w:val="28"/>
          <w:szCs w:val="28"/>
        </w:rPr>
        <w:lastRenderedPageBreak/>
        <w:t>MADDE 51 – İSTEĞE BAĞLI SİGORTA BAŞLANGICI VE SONA ERMESİ</w:t>
      </w:r>
    </w:p>
    <w:p w14:paraId="369E9F05" w14:textId="77777777" w:rsidR="007C6437" w:rsidRPr="00F82451" w:rsidRDefault="007C6437" w:rsidP="00EA65AB">
      <w:pPr>
        <w:rPr>
          <w:sz w:val="26"/>
          <w:szCs w:val="26"/>
        </w:rPr>
      </w:pPr>
    </w:p>
    <w:p w14:paraId="387275CC" w14:textId="3723CA9E" w:rsidR="00A245C5" w:rsidRPr="00A245C5" w:rsidRDefault="00A245C5" w:rsidP="00EA65AB">
      <w:pPr>
        <w:rPr>
          <w:b/>
          <w:bCs/>
          <w:sz w:val="26"/>
          <w:szCs w:val="26"/>
          <w:u w:val="single"/>
        </w:rPr>
      </w:pPr>
      <w:r w:rsidRPr="00A245C5">
        <w:rPr>
          <w:b/>
          <w:bCs/>
          <w:sz w:val="26"/>
          <w:szCs w:val="26"/>
          <w:u w:val="single"/>
        </w:rPr>
        <w:t>İsteğe Bağlı Sigorta Hangi Tarihte Başlar?</w:t>
      </w:r>
    </w:p>
    <w:p w14:paraId="081DE334" w14:textId="77777777" w:rsidR="00A245C5" w:rsidRDefault="00A245C5" w:rsidP="00EA65AB">
      <w:pPr>
        <w:rPr>
          <w:sz w:val="26"/>
          <w:szCs w:val="26"/>
        </w:rPr>
      </w:pPr>
    </w:p>
    <w:p w14:paraId="0C1C41FA" w14:textId="1A1DE66F" w:rsidR="00EA65AB" w:rsidRPr="008B6D96" w:rsidRDefault="00026BFC" w:rsidP="008B6D96">
      <w:pPr>
        <w:spacing w:line="300" w:lineRule="auto"/>
        <w:jc w:val="both"/>
      </w:pPr>
      <w:r w:rsidRPr="008B6D96">
        <w:sym w:font="Wingdings" w:char="F0E8"/>
      </w:r>
      <w:r w:rsidRPr="008B6D96">
        <w:t xml:space="preserve"> İsteğe bağlı sigortalılık, </w:t>
      </w:r>
      <w:r w:rsidRPr="008B6D96">
        <w:rPr>
          <w:b/>
          <w:bCs/>
        </w:rPr>
        <w:t xml:space="preserve">müracaatın Kurum kayıtlarına </w:t>
      </w:r>
      <w:r w:rsidRPr="008B6D96">
        <w:rPr>
          <w:b/>
          <w:bCs/>
          <w:u w:val="single"/>
        </w:rPr>
        <w:t>intikal ettiği tarihi takip eden günden</w:t>
      </w:r>
      <w:r w:rsidRPr="008B6D96">
        <w:rPr>
          <w:b/>
          <w:bCs/>
        </w:rPr>
        <w:t xml:space="preserve"> itibaren başlar</w:t>
      </w:r>
      <w:r w:rsidRPr="008B6D96">
        <w:t>.</w:t>
      </w:r>
    </w:p>
    <w:p w14:paraId="4179DCE0" w14:textId="7B1B533D" w:rsidR="00026BFC" w:rsidRPr="008B6D96" w:rsidRDefault="00026BFC" w:rsidP="008B6D96">
      <w:pPr>
        <w:spacing w:line="300" w:lineRule="auto"/>
        <w:jc w:val="both"/>
      </w:pPr>
    </w:p>
    <w:p w14:paraId="62555181" w14:textId="157EB1A4" w:rsidR="00026BFC" w:rsidRPr="008B6D96" w:rsidRDefault="00026BFC" w:rsidP="008B6D96">
      <w:pPr>
        <w:shd w:val="clear" w:color="auto" w:fill="F2F2F2" w:themeFill="background1" w:themeFillShade="F2"/>
        <w:spacing w:line="300" w:lineRule="auto"/>
        <w:jc w:val="both"/>
      </w:pPr>
      <w:r w:rsidRPr="008B6D96">
        <w:rPr>
          <w:b/>
          <w:bCs/>
        </w:rPr>
        <w:t>Örnek:</w:t>
      </w:r>
      <w:r w:rsidRPr="008B6D96">
        <w:t xml:space="preserve"> </w:t>
      </w:r>
      <w:r w:rsidR="00225EC2">
        <w:t>09</w:t>
      </w:r>
      <w:r w:rsidR="00F82451" w:rsidRPr="008B6D96">
        <w:t>.01.202</w:t>
      </w:r>
      <w:r w:rsidR="00225EC2">
        <w:t>4</w:t>
      </w:r>
      <w:r w:rsidR="00F82451" w:rsidRPr="008B6D96">
        <w:t xml:space="preserve"> tarihinde isteğe bağlı sigortalı olmak için müracaat eden kişinin sigortalılığı 1</w:t>
      </w:r>
      <w:r w:rsidR="00225EC2">
        <w:t>0</w:t>
      </w:r>
      <w:r w:rsidR="00F82451" w:rsidRPr="008B6D96">
        <w:t>.01.202</w:t>
      </w:r>
      <w:r w:rsidR="00225EC2">
        <w:t>4</w:t>
      </w:r>
      <w:r w:rsidR="00F82451" w:rsidRPr="008B6D96">
        <w:t xml:space="preserve"> tarihinde başlar.</w:t>
      </w:r>
    </w:p>
    <w:p w14:paraId="5113127A" w14:textId="63B8AE41" w:rsidR="00026BFC" w:rsidRPr="008B6D96" w:rsidRDefault="00026BFC" w:rsidP="008B6D96">
      <w:pPr>
        <w:spacing w:line="300" w:lineRule="auto"/>
        <w:jc w:val="both"/>
      </w:pPr>
    </w:p>
    <w:p w14:paraId="3F01EEF2" w14:textId="2EA16188" w:rsidR="00026BFC" w:rsidRPr="008B6D96" w:rsidRDefault="00F82451" w:rsidP="008B6D96">
      <w:pPr>
        <w:spacing w:line="300" w:lineRule="auto"/>
        <w:jc w:val="both"/>
      </w:pPr>
      <w:r w:rsidRPr="008B6D96">
        <w:sym w:font="Wingdings" w:char="F0E8"/>
      </w:r>
      <w:r w:rsidRPr="008B6D96">
        <w:t xml:space="preserve"> </w:t>
      </w:r>
      <w:r w:rsidR="00026BFC" w:rsidRPr="008B6D96">
        <w:t>İsteğe bağlı sigortalı olarak prim ödenen tarihlerde, 4</w:t>
      </w:r>
      <w:r w:rsidR="00772942">
        <w:t>. m</w:t>
      </w:r>
      <w:r w:rsidR="00026BFC" w:rsidRPr="008B6D96">
        <w:t>addeye göre sigortalı olmayı gerektirecek çalışması bulunduğu tespit edilenlerin, zorunlu sigortalılıkla çakışan isteğe bağlı prim ödenen süreleri iptal edilerek, bu süreye ilişkin ödedikleri primler ilgililere iade edilir.</w:t>
      </w:r>
    </w:p>
    <w:p w14:paraId="68D7B68F" w14:textId="36836BDC" w:rsidR="00F82451" w:rsidRPr="008B6D96" w:rsidRDefault="00F82451" w:rsidP="008B6D96">
      <w:pPr>
        <w:spacing w:line="300" w:lineRule="auto"/>
        <w:jc w:val="both"/>
      </w:pPr>
    </w:p>
    <w:p w14:paraId="3B742626" w14:textId="5FC69061" w:rsidR="00EA65AB" w:rsidRPr="008B6D96" w:rsidRDefault="00F82451" w:rsidP="008B6D96">
      <w:pPr>
        <w:spacing w:line="300" w:lineRule="auto"/>
        <w:jc w:val="both"/>
      </w:pPr>
      <w:r w:rsidRPr="008B6D96">
        <w:sym w:font="Wingdings" w:char="F0E8"/>
      </w:r>
      <w:r w:rsidRPr="008B6D96">
        <w:t xml:space="preserve"> Ay içerisinde </w:t>
      </w:r>
      <w:r w:rsidRPr="008B6D96">
        <w:rPr>
          <w:b/>
          <w:bCs/>
        </w:rPr>
        <w:t>30 günden az çalışan</w:t>
      </w:r>
      <w:r w:rsidRPr="008B6D96">
        <w:t xml:space="preserve"> veya 80. madde uyarınca prim ödeme gün sayısı, ay içindeki toplam çalışma saatinin 4857 sayılı Kanuna göre belirlenen günlük normal çalışma saatine bölünmesi suretiyle hesaplanan sigortalıların aynı ay içerisinde isteğe bağlı sigortaya prim ödemeleri halinde, primi ödenen süreler zorunlu sigortalılığa ilişkin prim ödeme gün sayısına </w:t>
      </w:r>
      <w:r w:rsidRPr="008B6D96">
        <w:rPr>
          <w:u w:val="single"/>
        </w:rPr>
        <w:t>30 günü geçmemek üzere eklenir</w:t>
      </w:r>
      <w:r w:rsidRPr="008B6D96">
        <w:t xml:space="preserve"> ve eklenen bu süreler, </w:t>
      </w:r>
      <w:r w:rsidRPr="008B6D96">
        <w:rPr>
          <w:b/>
          <w:bCs/>
        </w:rPr>
        <w:t>4A kapsamında sigortalılık süresi</w:t>
      </w:r>
      <w:r w:rsidRPr="008B6D96">
        <w:t xml:space="preserve"> olarak kabul edilir.</w:t>
      </w:r>
      <w:r w:rsidR="00DD0F14" w:rsidRPr="008B6D96">
        <w:t xml:space="preserve"> </w:t>
      </w:r>
      <w:r w:rsidR="00DD0F14" w:rsidRPr="008B6D96">
        <w:rPr>
          <w:u w:val="single"/>
        </w:rPr>
        <w:t>(3.fıkra)</w:t>
      </w:r>
    </w:p>
    <w:p w14:paraId="6EAAFB60" w14:textId="307A9108" w:rsidR="00F82451" w:rsidRPr="008B6D96" w:rsidRDefault="00F82451" w:rsidP="008B6D96">
      <w:pPr>
        <w:spacing w:line="300" w:lineRule="auto"/>
        <w:jc w:val="both"/>
      </w:pPr>
    </w:p>
    <w:p w14:paraId="691A9CD2" w14:textId="0B51E15C" w:rsidR="00F82451" w:rsidRPr="008B6D96" w:rsidRDefault="00F82451" w:rsidP="008B6D96">
      <w:pPr>
        <w:spacing w:line="300" w:lineRule="auto"/>
        <w:jc w:val="both"/>
        <w:rPr>
          <w:u w:val="single"/>
        </w:rPr>
      </w:pPr>
      <w:r w:rsidRPr="008B6D96">
        <w:sym w:font="Wingdings" w:char="F0E8"/>
      </w:r>
      <w:r w:rsidRPr="008B6D96">
        <w:t xml:space="preserve"> </w:t>
      </w:r>
      <w:r w:rsidRPr="008B6D96">
        <w:rPr>
          <w:u w:val="single"/>
        </w:rPr>
        <w:t xml:space="preserve">Adi posta veya özel kargo ile gönderilen ya da Kuruma doğrudan verilen bildirgenin </w:t>
      </w:r>
      <w:r w:rsidRPr="008B6D96">
        <w:rPr>
          <w:b/>
          <w:bCs/>
          <w:u w:val="single"/>
        </w:rPr>
        <w:t>Kurum kayıtlarına intikal ettiği tarih</w:t>
      </w:r>
      <w:r w:rsidRPr="008B6D96">
        <w:t xml:space="preserve">; </w:t>
      </w:r>
      <w:r w:rsidRPr="008B6D96">
        <w:rPr>
          <w:u w:val="single"/>
        </w:rPr>
        <w:t xml:space="preserve">taahhütlü, iadeli taahhütlü, PTT Kargo, Alopost veya APS olarak gönderilenlerde ise </w:t>
      </w:r>
      <w:r w:rsidRPr="008B6D96">
        <w:rPr>
          <w:b/>
          <w:bCs/>
          <w:u w:val="single"/>
        </w:rPr>
        <w:t xml:space="preserve">postaya verildiği tarih </w:t>
      </w:r>
      <w:r w:rsidRPr="008B6D96">
        <w:rPr>
          <w:b/>
          <w:bCs/>
          <w:i/>
          <w:iCs/>
          <w:u w:val="single"/>
        </w:rPr>
        <w:t>başvuru tarihi</w:t>
      </w:r>
      <w:r w:rsidRPr="008B6D96">
        <w:rPr>
          <w:b/>
          <w:bCs/>
          <w:u w:val="single"/>
        </w:rPr>
        <w:t xml:space="preserve"> </w:t>
      </w:r>
      <w:r w:rsidRPr="008B6D96">
        <w:rPr>
          <w:u w:val="single"/>
        </w:rPr>
        <w:t>olarak kabul edilir.</w:t>
      </w:r>
    </w:p>
    <w:p w14:paraId="37090EA7" w14:textId="7183F59B" w:rsidR="00F82451" w:rsidRPr="008B6D96" w:rsidRDefault="00F82451" w:rsidP="008B6D96">
      <w:pPr>
        <w:spacing w:line="300" w:lineRule="auto"/>
        <w:jc w:val="both"/>
      </w:pPr>
    </w:p>
    <w:p w14:paraId="6ABDE9D6" w14:textId="1AD463A5" w:rsidR="008B6D96" w:rsidRDefault="008B6D96" w:rsidP="008B6D96">
      <w:pPr>
        <w:shd w:val="clear" w:color="auto" w:fill="F2F2F2" w:themeFill="background1" w:themeFillShade="F2"/>
        <w:spacing w:line="300" w:lineRule="auto"/>
        <w:jc w:val="both"/>
      </w:pPr>
      <w:r w:rsidRPr="008B6D96">
        <w:rPr>
          <w:b/>
          <w:bCs/>
        </w:rPr>
        <w:t>Örnek:</w:t>
      </w:r>
      <w:r w:rsidRPr="008B6D96">
        <w:t xml:space="preserve"> Sigortalı, isteğe bağlı sigorta giriş bildirgesini </w:t>
      </w:r>
      <w:r w:rsidR="00225EC2">
        <w:t>09</w:t>
      </w:r>
      <w:r w:rsidRPr="008B6D96">
        <w:t>.01.202</w:t>
      </w:r>
      <w:r w:rsidR="00225EC2">
        <w:t>4</w:t>
      </w:r>
      <w:r w:rsidRPr="008B6D96">
        <w:t xml:space="preserve"> tarihinde Kuruma elden vermiştir. Bu sigortalının isteğe bağlı sigortalılığı 1</w:t>
      </w:r>
      <w:r w:rsidR="00225EC2">
        <w:t>0</w:t>
      </w:r>
      <w:r w:rsidRPr="008B6D96">
        <w:t>.01.202</w:t>
      </w:r>
      <w:r w:rsidR="00225EC2">
        <w:t>4</w:t>
      </w:r>
      <w:r w:rsidRPr="008B6D96">
        <w:t xml:space="preserve"> tarihinde başlatılacaktır. </w:t>
      </w:r>
    </w:p>
    <w:p w14:paraId="0185A9A6" w14:textId="77777777" w:rsidR="008B6D96" w:rsidRDefault="008B6D96" w:rsidP="008B6D96">
      <w:pPr>
        <w:spacing w:line="300" w:lineRule="auto"/>
        <w:jc w:val="both"/>
      </w:pPr>
    </w:p>
    <w:p w14:paraId="426B34EF" w14:textId="3DB40108" w:rsidR="00F82451" w:rsidRDefault="008B6D96" w:rsidP="008B6D96">
      <w:pPr>
        <w:shd w:val="clear" w:color="auto" w:fill="F2F2F2" w:themeFill="background1" w:themeFillShade="F2"/>
        <w:spacing w:line="300" w:lineRule="auto"/>
        <w:jc w:val="both"/>
      </w:pPr>
      <w:r w:rsidRPr="008B6D96">
        <w:rPr>
          <w:b/>
          <w:bCs/>
        </w:rPr>
        <w:t>Örnek:</w:t>
      </w:r>
      <w:r w:rsidRPr="008B6D96">
        <w:t xml:space="preserve"> Sigortalı, isteğe bağlı sigorta giriş bildirgesini 11.01.202</w:t>
      </w:r>
      <w:r w:rsidR="00225EC2">
        <w:t>4</w:t>
      </w:r>
      <w:r w:rsidRPr="008B6D96">
        <w:t xml:space="preserve"> tarihinde iadeli taahhütlü olarak Kuruma göndermiş söz konusu belge 19.01.202</w:t>
      </w:r>
      <w:r w:rsidR="00225EC2">
        <w:t>4</w:t>
      </w:r>
      <w:r w:rsidRPr="008B6D96">
        <w:t>’</w:t>
      </w:r>
      <w:r w:rsidR="00225EC2">
        <w:t>t</w:t>
      </w:r>
      <w:r w:rsidRPr="008B6D96">
        <w:t>e Kuruma intikal etmişse bu sigortalının isteğe bağlı sigortalılığı 12.01.202</w:t>
      </w:r>
      <w:r w:rsidR="00225EC2">
        <w:t>4</w:t>
      </w:r>
      <w:r w:rsidRPr="008B6D96">
        <w:t xml:space="preserve"> tarihinde başlatılır.</w:t>
      </w:r>
    </w:p>
    <w:p w14:paraId="01B8E993" w14:textId="77777777" w:rsidR="008B6D96" w:rsidRPr="008B6D96" w:rsidRDefault="008B6D96" w:rsidP="008B6D96">
      <w:pPr>
        <w:spacing w:line="300" w:lineRule="auto"/>
        <w:jc w:val="both"/>
      </w:pPr>
    </w:p>
    <w:p w14:paraId="555C783D" w14:textId="577D8F7B" w:rsidR="008B6D96" w:rsidRPr="008B6D96" w:rsidRDefault="004373D7" w:rsidP="008B6D96">
      <w:pPr>
        <w:spacing w:line="300" w:lineRule="auto"/>
        <w:jc w:val="both"/>
      </w:pPr>
      <w:r w:rsidRPr="008B6D96">
        <w:sym w:font="Wingdings" w:char="F0E8"/>
      </w:r>
      <w:r w:rsidRPr="008B6D96">
        <w:t xml:space="preserve"> İsteğe bağlı sigortalılığın başladı tarihten itibaren aynı zamanda 5510’a tabi zorunlu sigortalı olmayı gerektirecek çalışması tespit edilenlerin isteğe bağlı sigortalılıkları, zorunlu sigortalılıklarının sona erdiği tarihi takip eden günden başlatılır. Bunların zorunlu sigortalılıkla çakışan sürede isteğe bağlı sigorta primi ödenmişse, bu süreye ilişkin ödedikleri isteğe bağlı sigorta primleri talepleri halinde ilgililere iade edilir veya doğacak olan borçlarına mahsup edilir.</w:t>
      </w:r>
    </w:p>
    <w:p w14:paraId="75AF9FFA" w14:textId="6D9937EC" w:rsidR="004373D7" w:rsidRDefault="004373D7" w:rsidP="00EA65AB">
      <w:pPr>
        <w:rPr>
          <w:sz w:val="26"/>
          <w:szCs w:val="26"/>
        </w:rPr>
      </w:pPr>
    </w:p>
    <w:p w14:paraId="5C6291CD" w14:textId="4C80435B" w:rsidR="004373D7" w:rsidRDefault="004373D7" w:rsidP="00EA65AB">
      <w:pPr>
        <w:rPr>
          <w:sz w:val="26"/>
          <w:szCs w:val="26"/>
        </w:rPr>
      </w:pPr>
    </w:p>
    <w:p w14:paraId="5A32EB17" w14:textId="092358B2" w:rsidR="00EA65AB" w:rsidRPr="004373D7" w:rsidRDefault="004373D7" w:rsidP="000E3C7F">
      <w:pPr>
        <w:spacing w:line="276" w:lineRule="auto"/>
        <w:rPr>
          <w:b/>
          <w:bCs/>
          <w:sz w:val="26"/>
          <w:szCs w:val="26"/>
          <w:u w:val="single"/>
        </w:rPr>
      </w:pPr>
      <w:r w:rsidRPr="004373D7">
        <w:rPr>
          <w:b/>
          <w:bCs/>
          <w:sz w:val="26"/>
          <w:szCs w:val="26"/>
          <w:u w:val="single"/>
        </w:rPr>
        <w:lastRenderedPageBreak/>
        <w:t>İsteğe Bağlı Sigorta Hangi Tarihte Sona Erer?</w:t>
      </w:r>
    </w:p>
    <w:p w14:paraId="2C0E6ACC" w14:textId="4023EE8C" w:rsidR="004373D7" w:rsidRDefault="004373D7" w:rsidP="000E3C7F">
      <w:pPr>
        <w:spacing w:line="276" w:lineRule="auto"/>
      </w:pPr>
    </w:p>
    <w:p w14:paraId="3D8353EA" w14:textId="68C8EE5E" w:rsidR="004373D7" w:rsidRDefault="008B6D96" w:rsidP="008B6D96">
      <w:pPr>
        <w:spacing w:line="300" w:lineRule="auto"/>
        <w:jc w:val="both"/>
      </w:pPr>
      <w:r>
        <w:sym w:font="Wingdings" w:char="F0E8"/>
      </w:r>
      <w:r>
        <w:t xml:space="preserve"> </w:t>
      </w:r>
      <w:r w:rsidR="004373D7" w:rsidRPr="008B6D96">
        <w:t>İsteğe bağlı sigortalılığını sona erdirme talebinde bulunanların, primi ödenmiş son günü takip eden günden itibaren sona erer.</w:t>
      </w:r>
    </w:p>
    <w:p w14:paraId="7F6D7798" w14:textId="77777777" w:rsidR="008B6D96" w:rsidRPr="008B6D96" w:rsidRDefault="008B6D96" w:rsidP="008B6D96">
      <w:pPr>
        <w:spacing w:line="300" w:lineRule="auto"/>
        <w:jc w:val="both"/>
        <w:rPr>
          <w:sz w:val="6"/>
          <w:szCs w:val="6"/>
        </w:rPr>
      </w:pPr>
    </w:p>
    <w:p w14:paraId="469F4789" w14:textId="2591EE31" w:rsidR="004373D7" w:rsidRDefault="008B6D96" w:rsidP="008B6D96">
      <w:pPr>
        <w:spacing w:line="300" w:lineRule="auto"/>
        <w:jc w:val="both"/>
      </w:pPr>
      <w:r>
        <w:sym w:font="Wingdings" w:char="F0E8"/>
      </w:r>
      <w:r>
        <w:t xml:space="preserve"> </w:t>
      </w:r>
      <w:r w:rsidR="004373D7" w:rsidRPr="008B6D96">
        <w:t>Aylık talebinde bulunanların, aylığa hak kazanmış olmak şartıyla tahsis talep tarihinden itibaren sona erer.</w:t>
      </w:r>
    </w:p>
    <w:p w14:paraId="6A6B9DE6" w14:textId="77777777" w:rsidR="008B6D96" w:rsidRPr="008B6D96" w:rsidRDefault="008B6D96" w:rsidP="008B6D96">
      <w:pPr>
        <w:spacing w:line="300" w:lineRule="auto"/>
        <w:jc w:val="both"/>
        <w:rPr>
          <w:sz w:val="6"/>
          <w:szCs w:val="6"/>
        </w:rPr>
      </w:pPr>
    </w:p>
    <w:p w14:paraId="035EE6F8" w14:textId="3D956110" w:rsidR="008B6D96" w:rsidRDefault="008B6D96" w:rsidP="008B6D96">
      <w:pPr>
        <w:spacing w:line="300" w:lineRule="auto"/>
        <w:jc w:val="both"/>
      </w:pPr>
      <w:r>
        <w:sym w:font="Wingdings" w:char="F0E8"/>
      </w:r>
      <w:r>
        <w:t xml:space="preserve"> </w:t>
      </w:r>
      <w:r w:rsidR="004373D7" w:rsidRPr="008B6D96">
        <w:t>Ölen sigortalının ölüm tarihinden itibaren sona erer.</w:t>
      </w:r>
    </w:p>
    <w:p w14:paraId="26B97ADB" w14:textId="77777777" w:rsidR="008B6D96" w:rsidRPr="008B6D96" w:rsidRDefault="008B6D96" w:rsidP="008B6D96">
      <w:pPr>
        <w:spacing w:line="300" w:lineRule="auto"/>
        <w:jc w:val="both"/>
        <w:rPr>
          <w:sz w:val="6"/>
          <w:szCs w:val="6"/>
        </w:rPr>
      </w:pPr>
    </w:p>
    <w:p w14:paraId="50AD9603" w14:textId="34AAE772" w:rsidR="004373D7" w:rsidRDefault="008B6D96" w:rsidP="008B6D96">
      <w:pPr>
        <w:spacing w:line="300" w:lineRule="auto"/>
        <w:jc w:val="both"/>
      </w:pPr>
      <w:r>
        <w:sym w:font="Wingdings" w:char="F0E8"/>
      </w:r>
      <w:r>
        <w:t xml:space="preserve"> </w:t>
      </w:r>
      <w:r w:rsidR="004373D7" w:rsidRPr="008B6D96">
        <w:t>Talepte bulunulan ayın primini kısmi ödeyenlerin, ödediği primin karşıladığı gün itibariyle sona erer.</w:t>
      </w:r>
    </w:p>
    <w:p w14:paraId="1B7DC99F" w14:textId="77777777" w:rsidR="008B6D96" w:rsidRPr="008B6D96" w:rsidRDefault="008B6D96" w:rsidP="008B6D96">
      <w:pPr>
        <w:spacing w:line="300" w:lineRule="auto"/>
        <w:jc w:val="both"/>
        <w:rPr>
          <w:sz w:val="6"/>
          <w:szCs w:val="6"/>
        </w:rPr>
      </w:pPr>
    </w:p>
    <w:p w14:paraId="128C2BF5" w14:textId="0387EE38" w:rsidR="000E3C7F" w:rsidRDefault="008B6D96" w:rsidP="008B6D96">
      <w:pPr>
        <w:spacing w:line="300" w:lineRule="auto"/>
        <w:jc w:val="both"/>
        <w:rPr>
          <w:i/>
          <w:iCs/>
          <w:sz w:val="18"/>
          <w:szCs w:val="18"/>
        </w:rPr>
      </w:pPr>
      <w:r>
        <w:sym w:font="Wingdings" w:char="F0E8"/>
      </w:r>
      <w:r>
        <w:t xml:space="preserve"> </w:t>
      </w:r>
      <w:r w:rsidR="000E3C7F" w:rsidRPr="008B6D96">
        <w:t xml:space="preserve">5510’a tabi zorunlu 4A, 4B ve 4C kapsamında çalışmaya başladığı tarihten 1 gün öncesinden sona erer. </w:t>
      </w:r>
      <w:r w:rsidR="000E3C7F" w:rsidRPr="008B6D96">
        <w:rPr>
          <w:i/>
          <w:iCs/>
          <w:sz w:val="18"/>
          <w:szCs w:val="18"/>
        </w:rPr>
        <w:t>(Ancak isteğe bağlı sigortalılığın sona erdirilmesinde, 5</w:t>
      </w:r>
      <w:r w:rsidR="00772942">
        <w:rPr>
          <w:i/>
          <w:iCs/>
          <w:sz w:val="18"/>
          <w:szCs w:val="18"/>
        </w:rPr>
        <w:t>. m</w:t>
      </w:r>
      <w:r w:rsidR="000E3C7F" w:rsidRPr="008B6D96">
        <w:rPr>
          <w:i/>
          <w:iCs/>
          <w:sz w:val="18"/>
          <w:szCs w:val="18"/>
        </w:rPr>
        <w:t>addenin (a), (b) ve (e) bentlerine tabi çalışmalar zorunlu sigortalılık olarak değerlendirilmeyecektir.)</w:t>
      </w:r>
    </w:p>
    <w:p w14:paraId="5036132E" w14:textId="77777777" w:rsidR="008B6D96" w:rsidRPr="008B6D96" w:rsidRDefault="008B6D96" w:rsidP="008B6D96">
      <w:pPr>
        <w:spacing w:line="300" w:lineRule="auto"/>
        <w:jc w:val="both"/>
        <w:rPr>
          <w:sz w:val="8"/>
          <w:szCs w:val="8"/>
        </w:rPr>
      </w:pPr>
    </w:p>
    <w:p w14:paraId="45C67DEF" w14:textId="458AB9DB" w:rsidR="004373D7" w:rsidRDefault="008B6D96" w:rsidP="008B6D96">
      <w:pPr>
        <w:spacing w:line="300" w:lineRule="auto"/>
        <w:jc w:val="both"/>
      </w:pPr>
      <w:r>
        <w:sym w:font="Wingdings" w:char="F0E8"/>
      </w:r>
      <w:r>
        <w:t xml:space="preserve"> </w:t>
      </w:r>
      <w:r w:rsidR="004373D7" w:rsidRPr="008B6D96">
        <w:t>4B statüsünde aylık bağlanacak sigortalılara aylık bağlanabilmesi için aylık talep tarihi itibariyle prim ve prime ilişkin borcu bulunmaması gerekmekte olup prim borcu olan sigortalıların aylık talep tarihinden sonra yazılı talepte bulunmaları halinde isteğe bağlı sigortalılıkları primi ödenmiş son gün itibariyle sonlandırılacak; yazılı talepte bulunmaması halinde ise prim borcunun ödeneceği tarihe kadar isteğe bağlı sigortalılıkları devam edecektir.</w:t>
      </w:r>
    </w:p>
    <w:p w14:paraId="7608E0D8" w14:textId="77777777" w:rsidR="008B6D96" w:rsidRPr="008B6D96" w:rsidRDefault="008B6D96" w:rsidP="008B6D96">
      <w:pPr>
        <w:spacing w:line="300" w:lineRule="auto"/>
        <w:jc w:val="both"/>
        <w:rPr>
          <w:sz w:val="10"/>
          <w:szCs w:val="10"/>
        </w:rPr>
      </w:pPr>
    </w:p>
    <w:p w14:paraId="5B3F0B84" w14:textId="03C88D0C" w:rsidR="000E3C7F" w:rsidRPr="008B6D96" w:rsidRDefault="008B6D96" w:rsidP="008B6D96">
      <w:pPr>
        <w:spacing w:line="300" w:lineRule="auto"/>
        <w:jc w:val="both"/>
      </w:pPr>
      <w:r>
        <w:sym w:font="Wingdings" w:char="F0E8"/>
      </w:r>
      <w:r>
        <w:t xml:space="preserve"> </w:t>
      </w:r>
      <w:r w:rsidR="000E3C7F" w:rsidRPr="008B6D96">
        <w:t>İkametin yurtdışına taşınması halinde taşındığı tarihten itibaren sona erer. Ancak sigortalının sigortalılığının sona erdirilmesi yönünde bir talebi bulunmuyorsa sigortalılığın sona erdirilmesinde sigortalının ikametini taşımış olduğu ülke mevzuatı kapsamında sigortalı olarak çalışmaya başladığı veya ikamet esasına bağlı olarak o ülke sosyal güvenlik sistemine dahil olduğu tarihlerden önce başlayan tarih esas alınacak ve isteğe bağlı sigortalılık söz konusu tarihten 1 gün önce sona erdirilecektir. Sigortalıların ikametlerinin yurtdışına taşıdıklarının tespiti, sigortalıların beyanı ya da Kurumca yapılabilir.</w:t>
      </w:r>
    </w:p>
    <w:p w14:paraId="2D1A33F5" w14:textId="304CC243" w:rsidR="004373D7" w:rsidRDefault="004373D7" w:rsidP="000E3C7F">
      <w:pPr>
        <w:spacing w:line="276" w:lineRule="auto"/>
        <w:rPr>
          <w:sz w:val="26"/>
          <w:szCs w:val="26"/>
        </w:rPr>
      </w:pPr>
    </w:p>
    <w:p w14:paraId="0BC543E2" w14:textId="20D48674" w:rsidR="00DD0F14" w:rsidRPr="008B6D96" w:rsidRDefault="00DD0F14"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B6D96">
        <w:sym w:font="Wingdings" w:char="F0E8"/>
      </w:r>
      <w:r w:rsidRPr="008B6D96">
        <w:t xml:space="preserve"> İsteğe bağlı sigorta primi ödenmiş süreler, MYÖ sigortaları ile GSS hükümlerinin uygulamasında dikkate alınır.</w:t>
      </w:r>
    </w:p>
    <w:p w14:paraId="1436E437" w14:textId="18DDBDD1" w:rsidR="00DD0F14" w:rsidRPr="008B6D96" w:rsidRDefault="00DD0F14"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0"/>
          <w:szCs w:val="10"/>
        </w:rPr>
      </w:pPr>
    </w:p>
    <w:p w14:paraId="0A7CCA71" w14:textId="77777777" w:rsidR="009A4F3B" w:rsidRPr="008B6D96" w:rsidRDefault="00DD0F14"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B6D96">
        <w:sym w:font="Wingdings" w:char="F0E8"/>
      </w:r>
      <w:r w:rsidRPr="008B6D96">
        <w:t xml:space="preserve"> Söz konusu süreler, bu maddenin</w:t>
      </w:r>
      <w:r w:rsidR="009A4F3B" w:rsidRPr="008B6D96">
        <w:t xml:space="preserve"> üçüncü</w:t>
      </w:r>
      <w:r w:rsidRPr="008B6D96">
        <w:t xml:space="preserve"> fıkrası hükmü saklı olmak üzere 4B kapsamında sigortalılık süresi olarak kabul edilir.</w:t>
      </w:r>
    </w:p>
    <w:p w14:paraId="0DC7B85F" w14:textId="7630AC98" w:rsidR="00DD0F14" w:rsidRPr="009A4F3B" w:rsidRDefault="009A4F3B"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7"/>
          <w:szCs w:val="17"/>
        </w:rPr>
      </w:pPr>
      <w:r w:rsidRPr="009A4F3B">
        <w:rPr>
          <w:sz w:val="17"/>
          <w:szCs w:val="17"/>
        </w:rPr>
        <w:t>(</w:t>
      </w:r>
      <w:r w:rsidR="000E3C7F" w:rsidRPr="009A4F3B">
        <w:rPr>
          <w:b/>
          <w:bCs/>
          <w:sz w:val="17"/>
          <w:szCs w:val="17"/>
        </w:rPr>
        <w:t>3.fıkra:</w:t>
      </w:r>
      <w:r w:rsidRPr="009A4F3B">
        <w:rPr>
          <w:sz w:val="17"/>
          <w:szCs w:val="17"/>
        </w:rPr>
        <w:t xml:space="preserve"> </w:t>
      </w:r>
      <w:r w:rsidR="000E3C7F" w:rsidRPr="009A4F3B">
        <w:rPr>
          <w:sz w:val="17"/>
          <w:szCs w:val="17"/>
        </w:rPr>
        <w:t xml:space="preserve">Ay içerisinde </w:t>
      </w:r>
      <w:r w:rsidR="000E3C7F" w:rsidRPr="009A4F3B">
        <w:rPr>
          <w:b/>
          <w:bCs/>
          <w:sz w:val="17"/>
          <w:szCs w:val="17"/>
        </w:rPr>
        <w:t>30 günden az çalışan</w:t>
      </w:r>
      <w:r w:rsidR="000E3C7F" w:rsidRPr="009A4F3B">
        <w:rPr>
          <w:sz w:val="17"/>
          <w:szCs w:val="17"/>
        </w:rPr>
        <w:t xml:space="preserve"> veya 80. madde uyarınca prim ödeme gün sayısı, ay içindeki toplam çalışma saatinin 4857 sayılı Kanuna göre belirlenen günlük normal çalışma saatine bölünmesi suretiyle hesaplanan sigortalıların aynı ay içerisinde isteğe bağlı sigortaya prim ödemeleri halinde, primi ödenen süreler zorunlu sigortalılığa ilişkin prim ödeme gün sayısına </w:t>
      </w:r>
      <w:r w:rsidR="000E3C7F" w:rsidRPr="009A4F3B">
        <w:rPr>
          <w:sz w:val="17"/>
          <w:szCs w:val="17"/>
          <w:u w:val="single"/>
        </w:rPr>
        <w:t>30 günü geçmemek üzere eklenir</w:t>
      </w:r>
      <w:r w:rsidR="000E3C7F" w:rsidRPr="009A4F3B">
        <w:rPr>
          <w:sz w:val="17"/>
          <w:szCs w:val="17"/>
        </w:rPr>
        <w:t xml:space="preserve"> ve eklenen bu süreler, </w:t>
      </w:r>
      <w:r w:rsidR="000E3C7F" w:rsidRPr="009A4F3B">
        <w:rPr>
          <w:b/>
          <w:bCs/>
          <w:sz w:val="17"/>
          <w:szCs w:val="17"/>
        </w:rPr>
        <w:t>4A kapsamında sigortalılık süresi</w:t>
      </w:r>
      <w:r w:rsidR="000E3C7F" w:rsidRPr="009A4F3B">
        <w:rPr>
          <w:sz w:val="17"/>
          <w:szCs w:val="17"/>
        </w:rPr>
        <w:t xml:space="preserve"> olarak kabul edilir.)</w:t>
      </w:r>
    </w:p>
    <w:p w14:paraId="6919AE07" w14:textId="19363D47" w:rsidR="000E3C7F" w:rsidRPr="009A4F3B" w:rsidRDefault="000E3C7F" w:rsidP="00851CD2">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6"/>
          <w:szCs w:val="16"/>
        </w:rPr>
      </w:pPr>
    </w:p>
    <w:p w14:paraId="50D99480" w14:textId="4478BA70" w:rsidR="000E3C7F" w:rsidRPr="008B6D96" w:rsidRDefault="000E3C7F" w:rsidP="00851CD2">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B6D96">
        <w:sym w:font="Wingdings" w:char="F0E8"/>
      </w:r>
      <w:r w:rsidRPr="008B6D96">
        <w:t xml:space="preserve"> İsteğe bağlı sigortalılıktaki prime esas kazançlar ile prim ödeme gün sayıları KVSK uygulamalarında dikkate alınmaz.</w:t>
      </w:r>
    </w:p>
    <w:p w14:paraId="669523E4" w14:textId="028ECD6E" w:rsidR="000E3C7F" w:rsidRPr="008B6D96" w:rsidRDefault="000E3C7F"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16"/>
          <w:szCs w:val="16"/>
        </w:rPr>
      </w:pPr>
    </w:p>
    <w:p w14:paraId="3B6BA225" w14:textId="1B43CC96" w:rsidR="000E3C7F" w:rsidRPr="008B6D96" w:rsidRDefault="000E3C7F"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pPr>
      <w:r w:rsidRPr="008B6D96">
        <w:sym w:font="Wingdings" w:char="F0E8"/>
      </w:r>
      <w:r w:rsidRPr="008B6D96">
        <w:t xml:space="preserve"> </w:t>
      </w:r>
      <w:r w:rsidR="00DF45AB" w:rsidRPr="008B6D96">
        <w:t>İsteğe bağlı sigortada KVSK (İKMH, Hastalık ve Analık) uygulanmadığından, isteğe bağlı sigortalılar geçici iş göremezlik ödeneği ve emzirme ödeneği alamazlar, KVSK’dan sağlanan diğer yardımlardan da yararlanamazlar.</w:t>
      </w:r>
    </w:p>
    <w:p w14:paraId="52BAF153" w14:textId="77777777" w:rsidR="008B6D96" w:rsidRDefault="008B6D96" w:rsidP="000E3C7F">
      <w:pPr>
        <w:spacing w:line="276" w:lineRule="auto"/>
        <w:rPr>
          <w:b/>
          <w:bCs/>
          <w:sz w:val="30"/>
          <w:szCs w:val="30"/>
        </w:rPr>
      </w:pPr>
    </w:p>
    <w:p w14:paraId="209624F5" w14:textId="3FD7BEAE" w:rsidR="000E3C7F" w:rsidRPr="008B6D96" w:rsidRDefault="00F52B4F" w:rsidP="008B6D96">
      <w:pPr>
        <w:spacing w:line="276" w:lineRule="auto"/>
        <w:jc w:val="both"/>
        <w:rPr>
          <w:b/>
          <w:bCs/>
          <w:sz w:val="28"/>
          <w:szCs w:val="28"/>
        </w:rPr>
      </w:pPr>
      <w:r w:rsidRPr="008B6D96">
        <w:rPr>
          <w:b/>
          <w:bCs/>
          <w:sz w:val="28"/>
          <w:szCs w:val="28"/>
        </w:rPr>
        <w:lastRenderedPageBreak/>
        <w:t>MADDE 52 – İSTEĞE BAĞLI SİGORTA PRİMLERİ VE ÖDENMESİ</w:t>
      </w:r>
    </w:p>
    <w:p w14:paraId="274A927D" w14:textId="72E28A91" w:rsidR="00F52B4F" w:rsidRPr="008B6D96" w:rsidRDefault="00F52B4F" w:rsidP="000E3C7F">
      <w:pPr>
        <w:spacing w:line="276" w:lineRule="auto"/>
        <w:rPr>
          <w:sz w:val="20"/>
          <w:szCs w:val="20"/>
        </w:rPr>
      </w:pPr>
    </w:p>
    <w:p w14:paraId="2177EA7B" w14:textId="22AB143D" w:rsidR="000E3C7F" w:rsidRPr="008B6D96" w:rsidRDefault="00F52B4F" w:rsidP="008B6D96">
      <w:pPr>
        <w:spacing w:line="300" w:lineRule="auto"/>
        <w:jc w:val="both"/>
      </w:pPr>
      <w:r w:rsidRPr="008B6D96">
        <w:sym w:font="Wingdings" w:char="F0E8"/>
      </w:r>
      <w:r w:rsidRPr="008B6D96">
        <w:t xml:space="preserve"> İsteğe bağlı sigorta primi PEK alt sınırı ile üst sınırı arasında, sigortalı tarafından belirlenen </w:t>
      </w:r>
      <w:r w:rsidRPr="008B6D96">
        <w:rPr>
          <w:b/>
          <w:bCs/>
        </w:rPr>
        <w:t>PEK’in %32'sidir</w:t>
      </w:r>
      <w:r w:rsidRPr="008B6D96">
        <w:t xml:space="preserve">. Bunun </w:t>
      </w:r>
      <w:r w:rsidRPr="008B6D96">
        <w:rPr>
          <w:b/>
          <w:bCs/>
        </w:rPr>
        <w:t>%20'si MYÖ primi</w:t>
      </w:r>
      <w:r w:rsidRPr="008B6D96">
        <w:t xml:space="preserve">, </w:t>
      </w:r>
      <w:r w:rsidRPr="008B6D96">
        <w:rPr>
          <w:b/>
          <w:bCs/>
        </w:rPr>
        <w:t>%12'si GSS primidir.</w:t>
      </w:r>
    </w:p>
    <w:p w14:paraId="498235DE" w14:textId="235957B2" w:rsidR="000E3C7F" w:rsidRPr="008B6D96" w:rsidRDefault="000E3C7F" w:rsidP="008B6D96">
      <w:pPr>
        <w:spacing w:line="300" w:lineRule="auto"/>
        <w:jc w:val="both"/>
        <w:rPr>
          <w:sz w:val="20"/>
          <w:szCs w:val="20"/>
        </w:rPr>
      </w:pPr>
    </w:p>
    <w:p w14:paraId="35861D88" w14:textId="3A42FBAB" w:rsidR="000E3C7F" w:rsidRPr="008B6D96" w:rsidRDefault="00F52B4F" w:rsidP="008B6D96">
      <w:pPr>
        <w:spacing w:line="300" w:lineRule="auto"/>
        <w:jc w:val="both"/>
      </w:pPr>
      <w:r w:rsidRPr="008B6D96">
        <w:rPr>
          <w:b/>
          <w:bCs/>
        </w:rPr>
        <w:t>Örnek:</w:t>
      </w:r>
      <w:r w:rsidRPr="008B6D96">
        <w:t xml:space="preserve"> 202</w:t>
      </w:r>
      <w:r w:rsidR="00951AC1">
        <w:t>4</w:t>
      </w:r>
      <w:r w:rsidRPr="008B6D96">
        <w:t xml:space="preserve"> yılında PEK </w:t>
      </w:r>
      <w:r w:rsidRPr="008B6D96">
        <w:rPr>
          <w:u w:val="single"/>
        </w:rPr>
        <w:t>alt sınırı</w:t>
      </w:r>
      <w:r w:rsidRPr="008B6D96">
        <w:t xml:space="preserve"> üzerinden isteğe bağlı sigorta primi ödemek isteyen kişinin ödeyeceği prim şu şekilde hesap edilir.</w:t>
      </w:r>
    </w:p>
    <w:p w14:paraId="55EB61F0" w14:textId="0AA0C620" w:rsidR="00F52B4F" w:rsidRPr="008B6D96" w:rsidRDefault="00F52B4F" w:rsidP="008B6D96">
      <w:pPr>
        <w:pStyle w:val="ListeParagraf"/>
        <w:numPr>
          <w:ilvl w:val="0"/>
          <w:numId w:val="1"/>
        </w:numPr>
        <w:spacing w:line="300" w:lineRule="auto"/>
        <w:jc w:val="both"/>
      </w:pPr>
      <w:r w:rsidRPr="008B6D96">
        <w:t>202</w:t>
      </w:r>
      <w:r w:rsidR="00951AC1">
        <w:t>4</w:t>
      </w:r>
      <w:r w:rsidRPr="008B6D96">
        <w:t xml:space="preserve"> yılı brüt asgari ücret </w:t>
      </w:r>
      <w:r w:rsidR="00951AC1">
        <w:t>20</w:t>
      </w:r>
      <w:r w:rsidRPr="008B6D96">
        <w:t>.</w:t>
      </w:r>
      <w:r w:rsidR="00951AC1">
        <w:t>002</w:t>
      </w:r>
      <w:r w:rsidR="00F7163F">
        <w:t>,50</w:t>
      </w:r>
      <w:r w:rsidRPr="008B6D96">
        <w:t xml:space="preserve"> TL</w:t>
      </w:r>
    </w:p>
    <w:p w14:paraId="7EED6F36" w14:textId="2F86EA43" w:rsidR="00F52B4F" w:rsidRPr="008B6D96" w:rsidRDefault="00951AC1" w:rsidP="008B6D96">
      <w:pPr>
        <w:pStyle w:val="ListeParagraf"/>
        <w:numPr>
          <w:ilvl w:val="0"/>
          <w:numId w:val="1"/>
        </w:numPr>
        <w:spacing w:line="300" w:lineRule="auto"/>
        <w:jc w:val="both"/>
      </w:pPr>
      <w:r>
        <w:t>20</w:t>
      </w:r>
      <w:r w:rsidR="00C55045">
        <w:t>.</w:t>
      </w:r>
      <w:r>
        <w:t>002</w:t>
      </w:r>
      <w:r w:rsidR="00F7163F">
        <w:t>,50</w:t>
      </w:r>
      <w:r w:rsidR="00F52B4F" w:rsidRPr="008B6D96">
        <w:t xml:space="preserve"> x %32 = </w:t>
      </w:r>
      <w:r w:rsidR="007D7B23">
        <w:t>6</w:t>
      </w:r>
      <w:r w:rsidR="00C55045">
        <w:t>.</w:t>
      </w:r>
      <w:r w:rsidR="007D7B23">
        <w:t>400</w:t>
      </w:r>
      <w:r w:rsidR="00C55045">
        <w:t>,</w:t>
      </w:r>
      <w:r w:rsidR="007D7B23">
        <w:t>80</w:t>
      </w:r>
      <w:r w:rsidR="00F52B4F" w:rsidRPr="008B6D96">
        <w:t xml:space="preserve"> TL’dir. </w:t>
      </w:r>
    </w:p>
    <w:p w14:paraId="08D42270" w14:textId="115E3500" w:rsidR="00F52B4F" w:rsidRPr="008B6D96" w:rsidRDefault="00F52B4F" w:rsidP="008B6D96">
      <w:pPr>
        <w:spacing w:line="300" w:lineRule="auto"/>
        <w:jc w:val="both"/>
        <w:rPr>
          <w:sz w:val="10"/>
          <w:szCs w:val="10"/>
        </w:rPr>
      </w:pPr>
    </w:p>
    <w:p w14:paraId="6624069B" w14:textId="0BB4EA98" w:rsidR="00F52B4F" w:rsidRPr="008B6D96" w:rsidRDefault="00F52B4F" w:rsidP="008B6D96">
      <w:pPr>
        <w:spacing w:line="300" w:lineRule="auto"/>
        <w:jc w:val="both"/>
      </w:pPr>
      <w:r w:rsidRPr="008B6D96">
        <w:t xml:space="preserve">Örnekteki şahıs PEK </w:t>
      </w:r>
      <w:r w:rsidRPr="008B6D96">
        <w:rPr>
          <w:u w:val="single"/>
        </w:rPr>
        <w:t>üst sınırı</w:t>
      </w:r>
      <w:r w:rsidRPr="008B6D96">
        <w:t xml:space="preserve"> üzerinden isteğe bağlı sigorta primi ödemek isterse;</w:t>
      </w:r>
    </w:p>
    <w:p w14:paraId="3698896F" w14:textId="007C1A1F" w:rsidR="00F52B4F" w:rsidRPr="008B6D96" w:rsidRDefault="007340EA" w:rsidP="008B6D96">
      <w:pPr>
        <w:pStyle w:val="ListeParagraf"/>
        <w:numPr>
          <w:ilvl w:val="0"/>
          <w:numId w:val="1"/>
        </w:numPr>
        <w:spacing w:line="300" w:lineRule="auto"/>
        <w:jc w:val="both"/>
      </w:pPr>
      <w:r w:rsidRPr="008B6D96">
        <w:t>202</w:t>
      </w:r>
      <w:r w:rsidR="007D7B23">
        <w:t>4</w:t>
      </w:r>
      <w:r w:rsidRPr="008B6D96">
        <w:t xml:space="preserve"> yılı </w:t>
      </w:r>
      <w:r w:rsidR="00F52B4F" w:rsidRPr="008B6D96">
        <w:t xml:space="preserve">PEK üst sınır = Brüt asgari ücretin 7,5 katı </w:t>
      </w:r>
      <w:r w:rsidRPr="008B6D96">
        <w:t xml:space="preserve">yani </w:t>
      </w:r>
      <w:r w:rsidR="00F7163F">
        <w:t>1</w:t>
      </w:r>
      <w:r w:rsidR="007D7B23">
        <w:t>50</w:t>
      </w:r>
      <w:r w:rsidRPr="008B6D96">
        <w:t>.</w:t>
      </w:r>
      <w:r w:rsidR="007D7B23">
        <w:t>018</w:t>
      </w:r>
      <w:r w:rsidR="00F7163F">
        <w:t>,75</w:t>
      </w:r>
      <w:r w:rsidRPr="008B6D96">
        <w:t xml:space="preserve"> TL’dir.</w:t>
      </w:r>
    </w:p>
    <w:p w14:paraId="2E10E7AB" w14:textId="26FC0F84" w:rsidR="007340EA" w:rsidRPr="008B6D96" w:rsidRDefault="00F7163F" w:rsidP="008B6D96">
      <w:pPr>
        <w:pStyle w:val="ListeParagraf"/>
        <w:numPr>
          <w:ilvl w:val="0"/>
          <w:numId w:val="1"/>
        </w:numPr>
        <w:spacing w:line="300" w:lineRule="auto"/>
        <w:jc w:val="both"/>
      </w:pPr>
      <w:r>
        <w:t>1</w:t>
      </w:r>
      <w:r w:rsidR="007D7B23">
        <w:t>5</w:t>
      </w:r>
      <w:r>
        <w:t>0</w:t>
      </w:r>
      <w:r w:rsidR="007340EA" w:rsidRPr="008B6D96">
        <w:t>.</w:t>
      </w:r>
      <w:r w:rsidR="007D7B23">
        <w:t>018,</w:t>
      </w:r>
      <w:r>
        <w:t>75</w:t>
      </w:r>
      <w:r w:rsidR="007340EA" w:rsidRPr="008B6D96">
        <w:t xml:space="preserve"> x %32 =</w:t>
      </w:r>
      <w:r w:rsidR="007D7B23">
        <w:t>48</w:t>
      </w:r>
      <w:r w:rsidR="007340EA" w:rsidRPr="008B6D96">
        <w:t>.</w:t>
      </w:r>
      <w:r w:rsidR="007D7B23">
        <w:t>006</w:t>
      </w:r>
      <w:r w:rsidR="007340EA" w:rsidRPr="008B6D96">
        <w:t xml:space="preserve"> TL’dir.</w:t>
      </w:r>
    </w:p>
    <w:p w14:paraId="1052C595" w14:textId="284CF38E" w:rsidR="007340EA" w:rsidRPr="008B6D96" w:rsidRDefault="007340EA" w:rsidP="008B6D96">
      <w:pPr>
        <w:spacing w:line="300" w:lineRule="auto"/>
        <w:jc w:val="both"/>
      </w:pPr>
    </w:p>
    <w:p w14:paraId="3719FF44" w14:textId="03502F5F" w:rsidR="007340EA" w:rsidRPr="008B6D96" w:rsidRDefault="00E04D29" w:rsidP="008B6D96">
      <w:pPr>
        <w:spacing w:line="300" w:lineRule="auto"/>
        <w:jc w:val="both"/>
      </w:pPr>
      <w:r w:rsidRPr="008B6D96">
        <w:sym w:font="Wingdings" w:char="F0E8"/>
      </w:r>
      <w:r w:rsidRPr="008B6D96">
        <w:t xml:space="preserve"> 51.</w:t>
      </w:r>
      <w:r w:rsidR="008B6D96">
        <w:t xml:space="preserve"> </w:t>
      </w:r>
      <w:r w:rsidRPr="008B6D96">
        <w:t>maddenin üçüncü fıkrasında belirtilenler için 82. maddeye göre belirlenen PEK alt sınırı ile üst sınırı arasında olmak kaydıyla belirlenen günlük kazanç ve gün sayısı üzerinden MYÖ sigortaları ile GSS primi alınır.</w:t>
      </w:r>
    </w:p>
    <w:p w14:paraId="45811C60" w14:textId="052A59A8" w:rsidR="00E04D29" w:rsidRPr="008B6D96" w:rsidRDefault="00E04D29" w:rsidP="008B6D96">
      <w:pPr>
        <w:spacing w:line="300" w:lineRule="auto"/>
        <w:jc w:val="both"/>
        <w:rPr>
          <w:sz w:val="10"/>
          <w:szCs w:val="10"/>
        </w:rPr>
      </w:pPr>
    </w:p>
    <w:p w14:paraId="44BE4026" w14:textId="2891FAD3" w:rsidR="00E04D29" w:rsidRPr="008B6D96" w:rsidRDefault="008B6D96" w:rsidP="008B6D96">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8B6D96">
        <w:rPr>
          <w:rFonts w:ascii="Apple Color Emoji" w:hAnsi="Apple Color Emoji" w:cs="Apple Color Emoji"/>
          <w:b/>
          <w:bCs/>
          <w:sz w:val="20"/>
          <w:szCs w:val="20"/>
        </w:rPr>
        <w:t>⚠</w:t>
      </w:r>
      <w:r w:rsidRPr="008B6D96">
        <w:rPr>
          <w:b/>
          <w:bCs/>
          <w:sz w:val="20"/>
          <w:szCs w:val="20"/>
        </w:rPr>
        <w:t xml:space="preserve"> </w:t>
      </w:r>
      <w:r w:rsidR="00E04D29" w:rsidRPr="008B6D96">
        <w:rPr>
          <w:sz w:val="20"/>
          <w:szCs w:val="20"/>
          <w:u w:val="single"/>
        </w:rPr>
        <w:t>Ay içerisinde 30 günden az çalışan</w:t>
      </w:r>
      <w:r w:rsidR="00E04D29" w:rsidRPr="008B6D96">
        <w:rPr>
          <w:sz w:val="20"/>
          <w:szCs w:val="20"/>
        </w:rPr>
        <w:t xml:space="preserve"> </w:t>
      </w:r>
      <w:r w:rsidR="008A40D0" w:rsidRPr="008B6D96">
        <w:rPr>
          <w:sz w:val="20"/>
          <w:szCs w:val="20"/>
        </w:rPr>
        <w:t xml:space="preserve">veya </w:t>
      </w:r>
      <w:r w:rsidR="008A40D0" w:rsidRPr="008B6D96">
        <w:rPr>
          <w:sz w:val="20"/>
          <w:szCs w:val="20"/>
          <w:u w:val="single"/>
        </w:rPr>
        <w:t>kısmi süreli iş sözleşmesiyle çalışanlardan</w:t>
      </w:r>
      <w:r w:rsidR="008A40D0" w:rsidRPr="008B6D96">
        <w:rPr>
          <w:sz w:val="20"/>
          <w:szCs w:val="20"/>
        </w:rPr>
        <w:t xml:space="preserve"> ay içindeki çalışmasını 30 güne tamamlamak için isteğe bağlı sigortalı olanlar aynı zamanda işsizlik sigortası kapsamında sigortalı sayılmıştır. Bundan dolayı bunlardan %32 prim oranıyla sigortalı ve işveren hissesi dahil %3 oranında işsizlik sigortası primi dahil olmak üzere toplam %35 oranında isteğe bağlı prim alınır.</w:t>
      </w:r>
    </w:p>
    <w:p w14:paraId="65BF9A26" w14:textId="0289927A" w:rsidR="00E04D29" w:rsidRPr="008B6D96" w:rsidRDefault="00E04D29" w:rsidP="008B6D96">
      <w:pPr>
        <w:spacing w:line="300" w:lineRule="auto"/>
        <w:jc w:val="both"/>
      </w:pPr>
    </w:p>
    <w:p w14:paraId="3FA98250" w14:textId="49717952" w:rsidR="004373D7" w:rsidRPr="008B6D96" w:rsidRDefault="00E04D29" w:rsidP="008B6D96">
      <w:pPr>
        <w:spacing w:line="300" w:lineRule="auto"/>
        <w:jc w:val="both"/>
      </w:pPr>
      <w:r w:rsidRPr="008B6D96">
        <w:sym w:font="Wingdings" w:char="F0E8"/>
      </w:r>
      <w:r w:rsidRPr="008B6D96">
        <w:t xml:space="preserve"> </w:t>
      </w:r>
      <w:r w:rsidR="0098780C" w:rsidRPr="008B6D96">
        <w:t>İsteğe bağlı sigortalı</w:t>
      </w:r>
      <w:r w:rsidR="00E97E72" w:rsidRPr="008B6D96">
        <w:t>lar,</w:t>
      </w:r>
      <w:r w:rsidR="0098780C" w:rsidRPr="008B6D96">
        <w:t xml:space="preserve"> bakmakla yükümlü olunan kişi olsa dahi, 60-1B kapsamında GSS sayılır ve GSS primini ödemekle yükümlüdürler. (60-1B: isteğe bağlı sigortalı olan kişiler)</w:t>
      </w:r>
    </w:p>
    <w:p w14:paraId="6E3AABAB" w14:textId="269EE945" w:rsidR="0098780C" w:rsidRPr="008B6D96" w:rsidRDefault="0098780C" w:rsidP="008B6D96">
      <w:pPr>
        <w:spacing w:line="300" w:lineRule="auto"/>
        <w:jc w:val="both"/>
        <w:rPr>
          <w:sz w:val="18"/>
          <w:szCs w:val="18"/>
        </w:rPr>
      </w:pPr>
    </w:p>
    <w:p w14:paraId="73E388B3" w14:textId="77777777" w:rsidR="002F34F0" w:rsidRPr="008B6D96" w:rsidRDefault="00E97E72" w:rsidP="008B6D96">
      <w:pPr>
        <w:spacing w:line="300" w:lineRule="auto"/>
        <w:jc w:val="both"/>
      </w:pPr>
      <w:r w:rsidRPr="008B6D96">
        <w:sym w:font="Wingdings" w:char="F0E8"/>
      </w:r>
      <w:r w:rsidRPr="008B6D96">
        <w:t xml:space="preserve"> </w:t>
      </w:r>
      <w:r w:rsidR="00B6182E" w:rsidRPr="008B6D96">
        <w:rPr>
          <w:b/>
          <w:bCs/>
        </w:rPr>
        <w:t>Yabancı ülke vatandaşlarından Türkiye’de yerleşik olma hali 1 yılı doldurmadıkça GSS primi alınmaz</w:t>
      </w:r>
      <w:r w:rsidR="00B6182E" w:rsidRPr="008B6D96">
        <w:t xml:space="preserve"> ve bu kişiler GSS sayılmaz.</w:t>
      </w:r>
      <w:r w:rsidR="002F34F0" w:rsidRPr="008B6D96">
        <w:t xml:space="preserve"> </w:t>
      </w:r>
    </w:p>
    <w:p w14:paraId="3967D24F" w14:textId="7B0028DE" w:rsidR="00E97E72" w:rsidRPr="008B6D96" w:rsidRDefault="00B6182E" w:rsidP="008B6D96">
      <w:pPr>
        <w:spacing w:line="300" w:lineRule="auto"/>
        <w:jc w:val="both"/>
      </w:pPr>
      <w:r w:rsidRPr="008B6D96">
        <w:t xml:space="preserve">(İsteğe bağlı olmaları halinde </w:t>
      </w:r>
      <w:r w:rsidR="002F34F0" w:rsidRPr="008B6D96">
        <w:t xml:space="preserve">sadece </w:t>
      </w:r>
      <w:r w:rsidRPr="008B6D96">
        <w:rPr>
          <w:b/>
          <w:bCs/>
        </w:rPr>
        <w:t>%20 MYÖ</w:t>
      </w:r>
      <w:r w:rsidRPr="008B6D96">
        <w:t xml:space="preserve"> alını</w:t>
      </w:r>
      <w:r w:rsidR="002F34F0" w:rsidRPr="008B6D96">
        <w:t>r.</w:t>
      </w:r>
      <w:r w:rsidRPr="008B6D96">
        <w:t>)</w:t>
      </w:r>
    </w:p>
    <w:p w14:paraId="502CD7F1" w14:textId="636505CD" w:rsidR="002F34F0" w:rsidRPr="008B6D96" w:rsidRDefault="002F34F0" w:rsidP="008B6D96">
      <w:pPr>
        <w:spacing w:line="300" w:lineRule="auto"/>
        <w:jc w:val="both"/>
        <w:rPr>
          <w:sz w:val="18"/>
          <w:szCs w:val="18"/>
        </w:rPr>
      </w:pPr>
    </w:p>
    <w:p w14:paraId="20795B38" w14:textId="47813C62" w:rsidR="0098780C" w:rsidRPr="008B6D96" w:rsidRDefault="002F34F0" w:rsidP="008B6D96">
      <w:pPr>
        <w:spacing w:line="300" w:lineRule="auto"/>
        <w:jc w:val="both"/>
      </w:pPr>
      <w:r w:rsidRPr="008B6D96">
        <w:sym w:font="Wingdings" w:char="F0E8"/>
      </w:r>
      <w:r w:rsidRPr="008B6D96">
        <w:t xml:space="preserve"> Ait olduğu aydan itibaren en geç 12 ay içinde 89. maddenin ikinci fıkrasına göre hesaplanacak gecikme cezası ve gecikme zammıyla birlikte primi ödenmeyen süreler, sigortalılık süresinden sayılmaz. Bu 12 aylık süreden sonra ödenen primler 89</w:t>
      </w:r>
      <w:r w:rsidR="00772942">
        <w:t>. m</w:t>
      </w:r>
      <w:r w:rsidRPr="008B6D96">
        <w:t>addenin üçüncü fıkrası hükümlerine göre iade edilir.</w:t>
      </w:r>
    </w:p>
    <w:p w14:paraId="374D9946" w14:textId="36FDE6F3" w:rsidR="002F34F0" w:rsidRPr="008B6D96" w:rsidRDefault="002F34F0" w:rsidP="008B6D96">
      <w:pPr>
        <w:spacing w:line="300" w:lineRule="auto"/>
        <w:jc w:val="both"/>
        <w:rPr>
          <w:sz w:val="14"/>
          <w:szCs w:val="14"/>
        </w:rPr>
      </w:pPr>
    </w:p>
    <w:p w14:paraId="62DFD3F4" w14:textId="4DC5F6CA" w:rsidR="008B6D96" w:rsidRPr="008B6D96" w:rsidRDefault="002F34F0" w:rsidP="008B6D96">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18"/>
          <w:szCs w:val="18"/>
        </w:rPr>
      </w:pPr>
      <w:r w:rsidRPr="008B6D96">
        <w:rPr>
          <w:b/>
          <w:bCs/>
          <w:sz w:val="18"/>
          <w:szCs w:val="18"/>
        </w:rPr>
        <w:t>89-3:</w:t>
      </w:r>
      <w:r w:rsidR="008B6D96" w:rsidRPr="008B6D96">
        <w:rPr>
          <w:sz w:val="18"/>
          <w:szCs w:val="18"/>
        </w:rPr>
        <w:t xml:space="preserve"> </w:t>
      </w:r>
      <w:r w:rsidRPr="008B6D96">
        <w:rPr>
          <w:sz w:val="18"/>
          <w:szCs w:val="18"/>
        </w:rPr>
        <w:t>Yanlış veya yersiz alınmış olduğu tespit edilen primler, alındıkları tarihten 10 yıl geçmemiş ise, hisseleri oranında işverenlere, sigortalılara, isteğe bağlı sigortalılara veya genel sağlık sigortalılarına veya hak sahiplerine kanun</w:t>
      </w:r>
      <w:r w:rsidR="009F3E78">
        <w:rPr>
          <w:sz w:val="18"/>
          <w:szCs w:val="18"/>
        </w:rPr>
        <w:t>i</w:t>
      </w:r>
      <w:r w:rsidRPr="008B6D96">
        <w:rPr>
          <w:sz w:val="18"/>
          <w:szCs w:val="18"/>
        </w:rPr>
        <w:t xml:space="preserve"> faizi ile birlikte geri verilir. Kanun</w:t>
      </w:r>
      <w:r w:rsidR="009F3E78">
        <w:rPr>
          <w:sz w:val="18"/>
          <w:szCs w:val="18"/>
        </w:rPr>
        <w:t>i</w:t>
      </w:r>
      <w:r w:rsidRPr="008B6D96">
        <w:rPr>
          <w:sz w:val="18"/>
          <w:szCs w:val="18"/>
        </w:rPr>
        <w:t xml:space="preserve"> faiz, primin Kuruma yatırıldığı tarihi takip eden ay başından, iadenin yapıldığı ayın başına kadar geçen süre için hesaplanır. Ancak Borçlar Kanunu</w:t>
      </w:r>
      <w:r w:rsidR="00851CD2">
        <w:rPr>
          <w:sz w:val="18"/>
          <w:szCs w:val="18"/>
        </w:rPr>
        <w:t>’</w:t>
      </w:r>
      <w:r w:rsidRPr="008B6D96">
        <w:rPr>
          <w:sz w:val="18"/>
          <w:szCs w:val="18"/>
        </w:rPr>
        <w:t xml:space="preserve">nun 65. </w:t>
      </w:r>
      <w:r w:rsidR="00437032" w:rsidRPr="008B6D96">
        <w:rPr>
          <w:sz w:val="18"/>
          <w:szCs w:val="18"/>
        </w:rPr>
        <w:t>M</w:t>
      </w:r>
      <w:r w:rsidRPr="008B6D96">
        <w:rPr>
          <w:sz w:val="18"/>
          <w:szCs w:val="18"/>
        </w:rPr>
        <w:t>addesi hükmü saklıdır.</w:t>
      </w:r>
    </w:p>
    <w:p w14:paraId="49773721" w14:textId="77777777" w:rsidR="008B6D96" w:rsidRDefault="008B6D96" w:rsidP="008B6D96">
      <w:pPr>
        <w:spacing w:line="300" w:lineRule="auto"/>
        <w:jc w:val="both"/>
      </w:pPr>
    </w:p>
    <w:p w14:paraId="5B005151" w14:textId="223AEBDD" w:rsidR="00437032" w:rsidRPr="008B6D96" w:rsidRDefault="00437032" w:rsidP="008B6D96">
      <w:pPr>
        <w:spacing w:line="300" w:lineRule="auto"/>
        <w:jc w:val="both"/>
      </w:pPr>
      <w:r w:rsidRPr="008B6D96">
        <w:sym w:font="Wingdings" w:char="F0E8"/>
      </w:r>
      <w:r w:rsidRPr="008B6D96">
        <w:t xml:space="preserve"> İsteğe bağlı sigortalıların zorunlu sigortalılık nedeniyle prim borcunun bulunması halinde, isteğe bağlı sigortaya tabi ödenen primler öncelikle </w:t>
      </w:r>
      <w:r w:rsidRPr="008B6D96">
        <w:rPr>
          <w:b/>
          <w:bCs/>
        </w:rPr>
        <w:t>zorunlu sigortalılık nedeniyle</w:t>
      </w:r>
      <w:r w:rsidRPr="008B6D96">
        <w:t xml:space="preserve"> Kuruma olan borçlarına mahsup edilir.</w:t>
      </w:r>
    </w:p>
    <w:p w14:paraId="390411BA" w14:textId="6C28DEC4" w:rsidR="00437032" w:rsidRPr="008B6D96" w:rsidRDefault="00437032" w:rsidP="008B6D96">
      <w:pPr>
        <w:spacing w:line="300" w:lineRule="auto"/>
        <w:jc w:val="both"/>
      </w:pPr>
    </w:p>
    <w:p w14:paraId="76F6E901" w14:textId="683E3AC9" w:rsidR="00437032" w:rsidRPr="00E84850" w:rsidRDefault="00437032" w:rsidP="008B6D96">
      <w:pPr>
        <w:spacing w:line="300" w:lineRule="auto"/>
        <w:jc w:val="both"/>
        <w:rPr>
          <w:b/>
          <w:bCs/>
          <w:sz w:val="26"/>
          <w:szCs w:val="26"/>
          <w:u w:val="single"/>
        </w:rPr>
      </w:pPr>
      <w:r w:rsidRPr="00E84850">
        <w:rPr>
          <w:b/>
          <w:bCs/>
          <w:sz w:val="26"/>
          <w:szCs w:val="26"/>
          <w:u w:val="single"/>
        </w:rPr>
        <w:lastRenderedPageBreak/>
        <w:t>İsteğe Bağlı Sigorta Primleri Nasıl Ödenir?</w:t>
      </w:r>
    </w:p>
    <w:p w14:paraId="366220D0" w14:textId="6D91A5B3" w:rsidR="00437032" w:rsidRPr="008B6D96" w:rsidRDefault="00437032" w:rsidP="008B6D96">
      <w:pPr>
        <w:spacing w:line="300" w:lineRule="auto"/>
        <w:jc w:val="both"/>
      </w:pPr>
    </w:p>
    <w:p w14:paraId="078EB194" w14:textId="036068FF" w:rsidR="00437032" w:rsidRPr="008B6D96" w:rsidRDefault="00437032" w:rsidP="008B6D96">
      <w:pPr>
        <w:spacing w:line="300" w:lineRule="auto"/>
        <w:jc w:val="both"/>
      </w:pPr>
      <w:r w:rsidRPr="008B6D96">
        <w:sym w:font="Wingdings" w:char="F0E8"/>
      </w:r>
      <w:r w:rsidRPr="008B6D96">
        <w:t xml:space="preserve"> İsteğe bağlı sigorta primi, </w:t>
      </w:r>
      <w:r w:rsidRPr="008B6D96">
        <w:rPr>
          <w:u w:val="single"/>
        </w:rPr>
        <w:t>ait olduğu ayı takip eden ayın sonuna kadar</w:t>
      </w:r>
      <w:r w:rsidRPr="008B6D96">
        <w:t xml:space="preserve"> ödenir.</w:t>
      </w:r>
    </w:p>
    <w:p w14:paraId="2DE9FE21" w14:textId="04C70DC9" w:rsidR="00437032" w:rsidRPr="00E84850" w:rsidRDefault="00437032" w:rsidP="008B6D96">
      <w:pPr>
        <w:spacing w:line="300" w:lineRule="auto"/>
        <w:jc w:val="both"/>
        <w:rPr>
          <w:sz w:val="14"/>
          <w:szCs w:val="14"/>
        </w:rPr>
      </w:pPr>
    </w:p>
    <w:p w14:paraId="63688AAB" w14:textId="122CE473" w:rsidR="00437032" w:rsidRPr="008B6D96" w:rsidRDefault="00437032" w:rsidP="008B6D96">
      <w:pPr>
        <w:shd w:val="clear" w:color="auto" w:fill="F2F2F2" w:themeFill="background1" w:themeFillShade="F2"/>
        <w:spacing w:line="300" w:lineRule="auto"/>
        <w:jc w:val="both"/>
      </w:pPr>
      <w:r w:rsidRPr="008B6D96">
        <w:rPr>
          <w:b/>
          <w:bCs/>
        </w:rPr>
        <w:t>Örnek:</w:t>
      </w:r>
      <w:r w:rsidRPr="008B6D96">
        <w:t xml:space="preserve"> 202</w:t>
      </w:r>
      <w:r w:rsidR="007D7B23">
        <w:t>4</w:t>
      </w:r>
      <w:r w:rsidRPr="008B6D96">
        <w:t>/</w:t>
      </w:r>
      <w:r w:rsidR="007D7B23">
        <w:t>05</w:t>
      </w:r>
      <w:r w:rsidRPr="008B6D96">
        <w:t xml:space="preserve"> dönemine ait isteğe bağlı sigorta primi 30.</w:t>
      </w:r>
      <w:r w:rsidR="007D7B23">
        <w:t>06</w:t>
      </w:r>
      <w:r w:rsidRPr="008B6D96">
        <w:t>.202</w:t>
      </w:r>
      <w:r w:rsidR="007D7B23">
        <w:t>4</w:t>
      </w:r>
      <w:r w:rsidRPr="008B6D96">
        <w:t xml:space="preserve"> tarihine kadar ödenir.</w:t>
      </w:r>
    </w:p>
    <w:p w14:paraId="36CCA116" w14:textId="634CA78D" w:rsidR="00437032" w:rsidRPr="008B6D96" w:rsidRDefault="00437032" w:rsidP="008B6D96">
      <w:pPr>
        <w:spacing w:line="300" w:lineRule="auto"/>
        <w:jc w:val="both"/>
      </w:pPr>
    </w:p>
    <w:p w14:paraId="0EC4AEE8" w14:textId="57E82D5E" w:rsidR="00437032" w:rsidRPr="008B6D96" w:rsidRDefault="00437032" w:rsidP="008B6D96">
      <w:pPr>
        <w:spacing w:line="300" w:lineRule="auto"/>
        <w:jc w:val="both"/>
      </w:pPr>
      <w:r w:rsidRPr="008B6D96">
        <w:sym w:font="Wingdings" w:char="F0E8"/>
      </w:r>
      <w:r w:rsidRPr="008B6D96">
        <w:t xml:space="preserve"> İsteğe bağlı sigortalılıkta üzerinden 12 ay geçmesine rağmen ödenmeyen primlerin ödeme hakkı düşer. Bu prim 12 ayı geçtikten sonra ödense dahi kabul edilmez ve parası iade edilir.</w:t>
      </w:r>
    </w:p>
    <w:p w14:paraId="012146BE" w14:textId="74A3A775" w:rsidR="00437032" w:rsidRPr="00E84850" w:rsidRDefault="00437032" w:rsidP="008B6D96">
      <w:pPr>
        <w:spacing w:line="300" w:lineRule="auto"/>
        <w:jc w:val="both"/>
        <w:rPr>
          <w:sz w:val="14"/>
          <w:szCs w:val="14"/>
        </w:rPr>
      </w:pPr>
    </w:p>
    <w:p w14:paraId="455C3BCD" w14:textId="07D16E3D" w:rsidR="00437032" w:rsidRPr="00E84850" w:rsidRDefault="00437032" w:rsidP="008B6D96">
      <w:pPr>
        <w:shd w:val="clear" w:color="auto" w:fill="F2F2F2" w:themeFill="background1" w:themeFillShade="F2"/>
        <w:spacing w:line="300" w:lineRule="auto"/>
        <w:jc w:val="both"/>
        <w:rPr>
          <w:sz w:val="23"/>
          <w:szCs w:val="23"/>
        </w:rPr>
      </w:pPr>
      <w:r w:rsidRPr="00E84850">
        <w:rPr>
          <w:b/>
          <w:bCs/>
          <w:sz w:val="23"/>
          <w:szCs w:val="23"/>
        </w:rPr>
        <w:t>Örnek:</w:t>
      </w:r>
      <w:r w:rsidRPr="00E84850">
        <w:rPr>
          <w:sz w:val="23"/>
          <w:szCs w:val="23"/>
        </w:rPr>
        <w:t xml:space="preserve"> 202</w:t>
      </w:r>
      <w:r w:rsidR="007D7B23">
        <w:rPr>
          <w:sz w:val="23"/>
          <w:szCs w:val="23"/>
        </w:rPr>
        <w:t>4</w:t>
      </w:r>
      <w:r w:rsidRPr="00E84850">
        <w:rPr>
          <w:sz w:val="23"/>
          <w:szCs w:val="23"/>
        </w:rPr>
        <w:t>/</w:t>
      </w:r>
      <w:r w:rsidR="007D7B23">
        <w:rPr>
          <w:sz w:val="23"/>
          <w:szCs w:val="23"/>
        </w:rPr>
        <w:t>05</w:t>
      </w:r>
      <w:r w:rsidRPr="00E84850">
        <w:rPr>
          <w:sz w:val="23"/>
          <w:szCs w:val="23"/>
        </w:rPr>
        <w:t xml:space="preserve"> dönemine ait isteğe bağlı sigorta priminin, sigortalının kendisi veya ölümü halinde hak sahipleri tarafından 3</w:t>
      </w:r>
      <w:r w:rsidR="007D7B23">
        <w:rPr>
          <w:sz w:val="23"/>
          <w:szCs w:val="23"/>
        </w:rPr>
        <w:t>0</w:t>
      </w:r>
      <w:r w:rsidRPr="00E84850">
        <w:rPr>
          <w:sz w:val="23"/>
          <w:szCs w:val="23"/>
        </w:rPr>
        <w:t>.</w:t>
      </w:r>
      <w:r w:rsidR="007D7B23">
        <w:rPr>
          <w:sz w:val="23"/>
          <w:szCs w:val="23"/>
        </w:rPr>
        <w:t>06</w:t>
      </w:r>
      <w:r w:rsidRPr="00E84850">
        <w:rPr>
          <w:sz w:val="23"/>
          <w:szCs w:val="23"/>
        </w:rPr>
        <w:t>.202</w:t>
      </w:r>
      <w:r w:rsidR="007D7B23">
        <w:rPr>
          <w:sz w:val="23"/>
          <w:szCs w:val="23"/>
        </w:rPr>
        <w:t>4</w:t>
      </w:r>
      <w:r w:rsidR="006A379A" w:rsidRPr="00E84850">
        <w:rPr>
          <w:sz w:val="23"/>
          <w:szCs w:val="23"/>
        </w:rPr>
        <w:t xml:space="preserve"> tarihine kadar ödenmediği takdirde ödeme hakkı düşecektir.</w:t>
      </w:r>
    </w:p>
    <w:p w14:paraId="203B2615" w14:textId="27DA061F" w:rsidR="006A379A" w:rsidRDefault="006A379A" w:rsidP="004373D7"/>
    <w:p w14:paraId="72299DF6" w14:textId="46CF9EE3" w:rsidR="005C072B" w:rsidRPr="00E84850" w:rsidRDefault="005C072B" w:rsidP="004373D7">
      <w:pPr>
        <w:rPr>
          <w:b/>
          <w:bCs/>
          <w:sz w:val="28"/>
          <w:szCs w:val="28"/>
        </w:rPr>
      </w:pPr>
      <w:r w:rsidRPr="00E84850">
        <w:rPr>
          <w:b/>
          <w:bCs/>
          <w:sz w:val="28"/>
          <w:szCs w:val="28"/>
        </w:rPr>
        <w:t>MADDE 53 – SİGORTALILIK HALLERİNİN BİRLEŞMESİ</w:t>
      </w:r>
    </w:p>
    <w:p w14:paraId="260F3DA3" w14:textId="31BC6185" w:rsidR="005C072B" w:rsidRDefault="005C072B" w:rsidP="004373D7"/>
    <w:p w14:paraId="22F5F3D9" w14:textId="7A6EB111" w:rsidR="005C072B" w:rsidRPr="00E84850" w:rsidRDefault="00004BD7" w:rsidP="00E84850">
      <w:pPr>
        <w:spacing w:line="300" w:lineRule="auto"/>
        <w:jc w:val="both"/>
      </w:pPr>
      <w:r w:rsidRPr="00E84850">
        <w:t>Maddede birden fazla sigortalılık halinin çakışması, bir araya gelmesi halinde öncelikle hangi sigortalılık halinin geçerli sayılacağı hususu düzenlenmiştir.</w:t>
      </w:r>
    </w:p>
    <w:p w14:paraId="038BDFAD" w14:textId="2810A520" w:rsidR="00004BD7" w:rsidRPr="00E84850" w:rsidRDefault="00004BD7" w:rsidP="00E84850">
      <w:pPr>
        <w:spacing w:line="300" w:lineRule="auto"/>
        <w:jc w:val="both"/>
        <w:rPr>
          <w:sz w:val="16"/>
          <w:szCs w:val="16"/>
        </w:rPr>
      </w:pPr>
    </w:p>
    <w:p w14:paraId="219B75B9" w14:textId="23A4AB84" w:rsidR="00004BD7" w:rsidRPr="00E84850" w:rsidRDefault="00004BD7" w:rsidP="00E84850">
      <w:pPr>
        <w:spacing w:line="300" w:lineRule="auto"/>
        <w:jc w:val="both"/>
      </w:pPr>
      <w:r w:rsidRPr="00E84850">
        <w:sym w:font="Wingdings" w:char="F0E8"/>
      </w:r>
      <w:r w:rsidRPr="00E84850">
        <w:t xml:space="preserve"> Sigortalının 4A, 4B ve 4C kapsamında sigortalılık hallerinden birden fazlasına aynı anda tabi olacak şekilde ça</w:t>
      </w:r>
      <w:r w:rsidR="00851CD2">
        <w:t>k</w:t>
      </w:r>
      <w:r w:rsidRPr="00E84850">
        <w:t>ışırsa öncelikle 4C kapsamında sigortalı sayılır.</w:t>
      </w:r>
    </w:p>
    <w:p w14:paraId="4B0F9416" w14:textId="2FB0EEED" w:rsidR="00004BD7" w:rsidRPr="00E84850" w:rsidRDefault="00004BD7" w:rsidP="00E84850">
      <w:pPr>
        <w:spacing w:line="300" w:lineRule="auto"/>
        <w:jc w:val="both"/>
        <w:rPr>
          <w:sz w:val="12"/>
          <w:szCs w:val="12"/>
        </w:rPr>
      </w:pPr>
    </w:p>
    <w:p w14:paraId="31CAD942" w14:textId="71035567" w:rsidR="00004BD7" w:rsidRPr="00E84850" w:rsidRDefault="00004BD7" w:rsidP="00E84850">
      <w:pPr>
        <w:spacing w:line="300" w:lineRule="auto"/>
        <w:jc w:val="both"/>
      </w:pPr>
      <w:r w:rsidRPr="00E84850">
        <w:sym w:font="Wingdings" w:char="F0E8"/>
      </w:r>
      <w:r w:rsidRPr="00E84850">
        <w:t xml:space="preserve"> Sigortalının 4A ve 4B’ye tabi çalışması halinde 4A kapsamında sigortalı sayılır.</w:t>
      </w:r>
      <w:r w:rsidR="00A755ED" w:rsidRPr="00E84850">
        <w:t xml:space="preserve"> 4B kapsamındaki sigortalılık 4A’ya tabi çalışmanın başladığı tarihten 1 gün önce sona erdirilir. 4A’ya tabi çalışma son bulduktan sonra eğer 4B sigortalısı olmasını gerektiren faaliyeti devam ediyorsa; 4A bittikten 1 gün sonra 4B’ye tabi sigortalılık yeniden başlatılır.</w:t>
      </w:r>
    </w:p>
    <w:p w14:paraId="27F04AB4" w14:textId="486E9FA6" w:rsidR="00A755ED" w:rsidRPr="00E84850" w:rsidRDefault="00A755ED" w:rsidP="00E84850">
      <w:pPr>
        <w:spacing w:line="300" w:lineRule="auto"/>
        <w:jc w:val="both"/>
        <w:rPr>
          <w:sz w:val="12"/>
          <w:szCs w:val="12"/>
        </w:rPr>
      </w:pPr>
    </w:p>
    <w:p w14:paraId="56EF8F5A" w14:textId="29E5217A" w:rsidR="00A755ED" w:rsidRPr="00E84850" w:rsidRDefault="00A755ED" w:rsidP="00E84850">
      <w:pPr>
        <w:shd w:val="clear" w:color="auto" w:fill="F2F2F2" w:themeFill="background1" w:themeFillShade="F2"/>
        <w:spacing w:line="300" w:lineRule="auto"/>
        <w:jc w:val="both"/>
        <w:rPr>
          <w:sz w:val="23"/>
          <w:szCs w:val="23"/>
        </w:rPr>
      </w:pPr>
      <w:r w:rsidRPr="00E84850">
        <w:rPr>
          <w:b/>
          <w:bCs/>
          <w:sz w:val="23"/>
          <w:szCs w:val="23"/>
        </w:rPr>
        <w:t>Örnek:</w:t>
      </w:r>
      <w:r w:rsidRPr="00E84850">
        <w:rPr>
          <w:sz w:val="23"/>
          <w:szCs w:val="23"/>
        </w:rPr>
        <w:t xml:space="preserve"> 01.02.202</w:t>
      </w:r>
      <w:r w:rsidR="009A44AB">
        <w:rPr>
          <w:sz w:val="23"/>
          <w:szCs w:val="23"/>
        </w:rPr>
        <w:t>4</w:t>
      </w:r>
      <w:r w:rsidRPr="00E84850">
        <w:rPr>
          <w:sz w:val="23"/>
          <w:szCs w:val="23"/>
        </w:rPr>
        <w:t xml:space="preserve"> tarihinde vergi mükellefiyeti nedeniyle 4B sigortalısı olan ve sigortalılığı devam etmekte iken 17.02.202</w:t>
      </w:r>
      <w:r w:rsidR="009A44AB">
        <w:rPr>
          <w:sz w:val="23"/>
          <w:szCs w:val="23"/>
        </w:rPr>
        <w:t>4</w:t>
      </w:r>
      <w:r w:rsidRPr="00E84850">
        <w:rPr>
          <w:sz w:val="23"/>
          <w:szCs w:val="23"/>
        </w:rPr>
        <w:t xml:space="preserve"> tarihinde 4A’ya tabi çalışmaya başlayan sigortalının 4B kapsamındaki sigortalılığı 16.02.202</w:t>
      </w:r>
      <w:r w:rsidR="009A44AB">
        <w:rPr>
          <w:sz w:val="23"/>
          <w:szCs w:val="23"/>
        </w:rPr>
        <w:t>4</w:t>
      </w:r>
      <w:r w:rsidRPr="00E84850">
        <w:rPr>
          <w:sz w:val="23"/>
          <w:szCs w:val="23"/>
        </w:rPr>
        <w:t xml:space="preserve"> tarihi itibariyle sona erdirilerek 17.02.202</w:t>
      </w:r>
      <w:r w:rsidR="009A44AB">
        <w:rPr>
          <w:sz w:val="23"/>
          <w:szCs w:val="23"/>
        </w:rPr>
        <w:t>4</w:t>
      </w:r>
      <w:r w:rsidRPr="00E84850">
        <w:rPr>
          <w:sz w:val="23"/>
          <w:szCs w:val="23"/>
        </w:rPr>
        <w:t xml:space="preserve"> tarihi itibariyle 4A sigortalısı sayılacaktır.</w:t>
      </w:r>
    </w:p>
    <w:p w14:paraId="259C33AD" w14:textId="747729B8" w:rsidR="00A755ED" w:rsidRPr="00E84850" w:rsidRDefault="00A755ED" w:rsidP="00E84850">
      <w:pPr>
        <w:spacing w:line="300" w:lineRule="auto"/>
        <w:jc w:val="both"/>
        <w:rPr>
          <w:sz w:val="14"/>
          <w:szCs w:val="14"/>
        </w:rPr>
      </w:pPr>
    </w:p>
    <w:p w14:paraId="1A8868B0" w14:textId="2FCF3EEC" w:rsidR="00A755ED" w:rsidRPr="00E84850" w:rsidRDefault="00A755ED" w:rsidP="00E84850">
      <w:pPr>
        <w:shd w:val="clear" w:color="auto" w:fill="F2F2F2" w:themeFill="background1" w:themeFillShade="F2"/>
        <w:spacing w:line="300" w:lineRule="auto"/>
        <w:jc w:val="both"/>
        <w:rPr>
          <w:sz w:val="23"/>
          <w:szCs w:val="23"/>
        </w:rPr>
      </w:pPr>
      <w:r w:rsidRPr="00E84850">
        <w:rPr>
          <w:b/>
          <w:bCs/>
          <w:sz w:val="23"/>
          <w:szCs w:val="23"/>
        </w:rPr>
        <w:t>Örnek:</w:t>
      </w:r>
      <w:r w:rsidRPr="00E84850">
        <w:rPr>
          <w:sz w:val="23"/>
          <w:szCs w:val="23"/>
        </w:rPr>
        <w:t xml:space="preserve"> 01.02.202</w:t>
      </w:r>
      <w:r w:rsidR="009A44AB">
        <w:rPr>
          <w:sz w:val="23"/>
          <w:szCs w:val="23"/>
        </w:rPr>
        <w:t>4</w:t>
      </w:r>
      <w:r w:rsidRPr="00E84850">
        <w:rPr>
          <w:sz w:val="23"/>
          <w:szCs w:val="23"/>
        </w:rPr>
        <w:t xml:space="preserve"> tarihinde 4A’ya tabi çalışmaya başlayan sigortalı bu kapsamdaki sigortalılığı devam etmekteyken 17.02.202</w:t>
      </w:r>
      <w:r w:rsidR="009A44AB">
        <w:rPr>
          <w:sz w:val="23"/>
          <w:szCs w:val="23"/>
        </w:rPr>
        <w:t>4</w:t>
      </w:r>
      <w:r w:rsidRPr="00E84850">
        <w:rPr>
          <w:sz w:val="23"/>
          <w:szCs w:val="23"/>
        </w:rPr>
        <w:t xml:space="preserve"> tarihinde vergi mükellefi olmuştur. Bu durumda 4B sigortalılığı 4A kapsamındaki sigortalılığı sona ermediği sürece başlatılmayacaktır.</w:t>
      </w:r>
    </w:p>
    <w:p w14:paraId="2026D5D3" w14:textId="0CE5C45D" w:rsidR="00A755ED" w:rsidRPr="00E84850" w:rsidRDefault="00A755ED" w:rsidP="00E84850">
      <w:pPr>
        <w:spacing w:line="300" w:lineRule="auto"/>
        <w:jc w:val="both"/>
      </w:pPr>
    </w:p>
    <w:p w14:paraId="2D440665" w14:textId="5C3FE5BA" w:rsidR="00C2093C" w:rsidRPr="00E84850" w:rsidRDefault="00C2093C" w:rsidP="00E84850">
      <w:pPr>
        <w:spacing w:line="300" w:lineRule="auto"/>
        <w:jc w:val="both"/>
      </w:pPr>
      <w:r w:rsidRPr="00E84850">
        <w:sym w:font="Wingdings" w:char="F0E8"/>
      </w:r>
      <w:r w:rsidRPr="00E84850">
        <w:t xml:space="preserve"> Ancak 4A ve 4B’ye tabi sigortalılığın çakışması nedeniyle 4A kapsamındaki sigortalılığı esas alınanlar, 01.03.2011 tarihinden sonra </w:t>
      </w:r>
      <w:r w:rsidRPr="00E84850">
        <w:rPr>
          <w:u w:val="single"/>
        </w:rPr>
        <w:t>yazılı talepte bulunmak şartıyla</w:t>
      </w:r>
      <w:r w:rsidRPr="00E84850">
        <w:t xml:space="preserve"> 4B kapsamındaki çalışmalarından dolayı talep tarihinden itibaren 4B için de prim ödeyebilirler. Yani hem 4A hem de 4B’den prim ödenmiş olunur.</w:t>
      </w:r>
    </w:p>
    <w:p w14:paraId="1A5CFE7E" w14:textId="7C9BED27" w:rsidR="00C2093C" w:rsidRPr="00E84850" w:rsidRDefault="00C2093C" w:rsidP="00E84850">
      <w:pPr>
        <w:spacing w:line="300" w:lineRule="auto"/>
        <w:jc w:val="both"/>
        <w:rPr>
          <w:sz w:val="10"/>
          <w:szCs w:val="10"/>
        </w:rPr>
      </w:pPr>
    </w:p>
    <w:p w14:paraId="574F5898" w14:textId="7F862281" w:rsidR="00C2093C" w:rsidRPr="00E84850" w:rsidRDefault="00A755ED" w:rsidP="00E84850">
      <w:pPr>
        <w:pStyle w:val="ListeParagraf"/>
        <w:numPr>
          <w:ilvl w:val="0"/>
          <w:numId w:val="1"/>
        </w:numPr>
        <w:spacing w:line="300" w:lineRule="auto"/>
        <w:ind w:left="714" w:hanging="357"/>
        <w:jc w:val="both"/>
      </w:pPr>
      <w:r w:rsidRPr="00E84850">
        <w:rPr>
          <w:u w:val="single"/>
        </w:rPr>
        <w:t>İş kazası ve meslek hastalığı sigortasından sağlanan haklar yönünden</w:t>
      </w:r>
      <w:r w:rsidRPr="00E84850">
        <w:t xml:space="preserve"> </w:t>
      </w:r>
      <w:r w:rsidRPr="00E84850">
        <w:rPr>
          <w:b/>
          <w:bCs/>
        </w:rPr>
        <w:t>4B statüsünde</w:t>
      </w:r>
      <w:r w:rsidRPr="00E84850">
        <w:t>,</w:t>
      </w:r>
    </w:p>
    <w:p w14:paraId="1F3A00E8" w14:textId="7A9BA6A4" w:rsidR="00C2093C" w:rsidRDefault="00A755ED" w:rsidP="00E84850">
      <w:pPr>
        <w:pStyle w:val="ListeParagraf"/>
        <w:numPr>
          <w:ilvl w:val="0"/>
          <w:numId w:val="1"/>
        </w:numPr>
        <w:spacing w:line="300" w:lineRule="auto"/>
        <w:ind w:left="714" w:hanging="357"/>
        <w:jc w:val="both"/>
      </w:pPr>
      <w:r w:rsidRPr="00E84850">
        <w:rPr>
          <w:u w:val="single"/>
        </w:rPr>
        <w:t>KVSK sağlanan diğer yardımlar ile UVSK sağlanan yardımlar yönünden ise</w:t>
      </w:r>
      <w:r w:rsidRPr="00E84850">
        <w:t xml:space="preserve"> </w:t>
      </w:r>
      <w:r w:rsidRPr="00E84850">
        <w:rPr>
          <w:b/>
          <w:bCs/>
        </w:rPr>
        <w:t>4A statüsünde</w:t>
      </w:r>
      <w:r w:rsidRPr="00E84850">
        <w:t xml:space="preserve"> değerlendirilir.</w:t>
      </w:r>
    </w:p>
    <w:p w14:paraId="4054E00F" w14:textId="77777777" w:rsidR="00E84850" w:rsidRPr="00E84850" w:rsidRDefault="00E84850" w:rsidP="00E84850">
      <w:pPr>
        <w:pStyle w:val="ListeParagraf"/>
        <w:spacing w:line="300" w:lineRule="auto"/>
        <w:ind w:left="714"/>
        <w:jc w:val="both"/>
        <w:rPr>
          <w:sz w:val="10"/>
          <w:szCs w:val="10"/>
        </w:rPr>
      </w:pPr>
    </w:p>
    <w:p w14:paraId="2ADB6CC1" w14:textId="770EF76B" w:rsidR="00004BD7" w:rsidRDefault="00C2093C" w:rsidP="00E84850">
      <w:pPr>
        <w:spacing w:line="300" w:lineRule="auto"/>
        <w:jc w:val="both"/>
      </w:pPr>
      <w:r w:rsidRPr="00E84850">
        <w:t>Bu fıkra hükümlerine göre ödeme talebinde bulunulduğu halde ait olduğu ayı izleyen ayın sonuna kadar ödenmeyen primlerin ödenme hakkı düşer.</w:t>
      </w:r>
    </w:p>
    <w:p w14:paraId="637AB803" w14:textId="7170AD1E" w:rsidR="00004BD7" w:rsidRPr="00CD061F" w:rsidRDefault="00C2093C" w:rsidP="00CD061F">
      <w:pPr>
        <w:spacing w:line="300" w:lineRule="auto"/>
        <w:jc w:val="both"/>
      </w:pPr>
      <w:r w:rsidRPr="00CD061F">
        <w:lastRenderedPageBreak/>
        <w:sym w:font="Wingdings" w:char="F0E8"/>
      </w:r>
      <w:r w:rsidRPr="00CD061F">
        <w:t xml:space="preserve"> </w:t>
      </w:r>
      <w:r w:rsidRPr="00CD061F">
        <w:rPr>
          <w:b/>
          <w:bCs/>
        </w:rPr>
        <w:t>4B-4</w:t>
      </w:r>
      <w:r w:rsidRPr="00CD061F">
        <w:t xml:space="preserve"> ile</w:t>
      </w:r>
      <w:r w:rsidR="00851CD2">
        <w:t xml:space="preserve"> </w:t>
      </w:r>
      <w:r w:rsidRPr="00CD061F">
        <w:rPr>
          <w:b/>
          <w:bCs/>
        </w:rPr>
        <w:t>diğer 4B</w:t>
      </w:r>
      <w:r w:rsidRPr="00CD061F">
        <w:t xml:space="preserve"> sigortalılık statülerine aynı anda tabi olacak şekilde çalışılması durumunda, diğer 4B sigortalılık, (</w:t>
      </w:r>
      <w:r w:rsidRPr="00CD061F">
        <w:rPr>
          <w:i/>
          <w:iCs/>
        </w:rPr>
        <w:t>4B-4 Tarım işlerinde çalışanlar)</w:t>
      </w:r>
    </w:p>
    <w:p w14:paraId="30B50A18" w14:textId="2C5119A8" w:rsidR="00C2093C" w:rsidRPr="00CD061F" w:rsidRDefault="00C2093C" w:rsidP="00CD061F">
      <w:pPr>
        <w:spacing w:line="300" w:lineRule="auto"/>
        <w:jc w:val="both"/>
        <w:rPr>
          <w:sz w:val="14"/>
          <w:szCs w:val="14"/>
        </w:rPr>
      </w:pPr>
    </w:p>
    <w:p w14:paraId="3E51FAD4" w14:textId="47F3D1B0" w:rsidR="00C2093C" w:rsidRPr="00CD061F" w:rsidRDefault="00C2093C" w:rsidP="00CD061F">
      <w:pPr>
        <w:spacing w:line="300" w:lineRule="auto"/>
        <w:jc w:val="both"/>
      </w:pPr>
      <w:r w:rsidRPr="00CD061F">
        <w:sym w:font="Wingdings" w:char="F0E8"/>
      </w:r>
      <w:r w:rsidRPr="00CD061F">
        <w:t xml:space="preserve"> 4B muhtar sigortalılığı ile diğer 4B sigortalılık statülerine aynı anda tabi olacak şekilde çalışılması durumunda muhtar sigortalılığı dikkate alınır.</w:t>
      </w:r>
    </w:p>
    <w:p w14:paraId="6FC02A72" w14:textId="3A294BA1" w:rsidR="00C2093C" w:rsidRPr="00CD061F" w:rsidRDefault="00C2093C" w:rsidP="00CD061F">
      <w:pPr>
        <w:spacing w:line="300" w:lineRule="auto"/>
        <w:jc w:val="both"/>
        <w:rPr>
          <w:sz w:val="14"/>
          <w:szCs w:val="14"/>
        </w:rPr>
      </w:pPr>
    </w:p>
    <w:p w14:paraId="5D472ED6" w14:textId="57A9C883" w:rsidR="00C2093C" w:rsidRPr="00CD061F" w:rsidRDefault="00C2093C" w:rsidP="00CD061F">
      <w:pPr>
        <w:spacing w:line="300" w:lineRule="auto"/>
        <w:jc w:val="both"/>
      </w:pPr>
      <w:r w:rsidRPr="00CD061F">
        <w:sym w:font="Wingdings" w:char="F0E8"/>
      </w:r>
      <w:r w:rsidRPr="00CD061F">
        <w:t xml:space="preserve"> </w:t>
      </w:r>
      <w:r w:rsidR="004462DD" w:rsidRPr="00CD061F">
        <w:t>4B kapsamında sigortalı sayılanlar, kendilerine ait veya ortak oldukları işyerlerinden dolayı, 4A kapsamında sigortalı bildirilemezler.</w:t>
      </w:r>
    </w:p>
    <w:p w14:paraId="277E3C89" w14:textId="30E51050" w:rsidR="004462DD" w:rsidRPr="00CD061F" w:rsidRDefault="004462DD" w:rsidP="00CD061F">
      <w:pPr>
        <w:spacing w:line="300" w:lineRule="auto"/>
        <w:jc w:val="both"/>
        <w:rPr>
          <w:sz w:val="14"/>
          <w:szCs w:val="14"/>
        </w:rPr>
      </w:pPr>
    </w:p>
    <w:p w14:paraId="357482B3" w14:textId="7C5544D1" w:rsidR="004462DD" w:rsidRPr="00CD061F" w:rsidRDefault="004462DD" w:rsidP="00CD061F">
      <w:pPr>
        <w:spacing w:line="300" w:lineRule="auto"/>
        <w:jc w:val="both"/>
      </w:pPr>
      <w:r w:rsidRPr="00CD061F">
        <w:sym w:font="Wingdings" w:char="F0E8"/>
      </w:r>
      <w:r w:rsidRPr="00CD061F">
        <w:t xml:space="preserve"> İsteğe bağlı sigortalı olanların 4A, 4B ve 4C kapsamına tabi olacak şekilde çalışmaya başlamaları halinde, Kanunun 51-3 fıkrası saklı kalmak kaydıyla isteğe bağlı sigortalılık hali sona erer. </w:t>
      </w:r>
      <w:r w:rsidRPr="00CD061F">
        <w:rPr>
          <w:i/>
          <w:iCs/>
        </w:rPr>
        <w:t>(51-3 kısmi çalışanlar)</w:t>
      </w:r>
    </w:p>
    <w:p w14:paraId="2D79E1D1" w14:textId="37D8E0C0" w:rsidR="004462DD" w:rsidRPr="00CD061F" w:rsidRDefault="004462DD" w:rsidP="00CD061F">
      <w:pPr>
        <w:spacing w:line="300" w:lineRule="auto"/>
        <w:jc w:val="both"/>
        <w:rPr>
          <w:sz w:val="14"/>
          <w:szCs w:val="14"/>
        </w:rPr>
      </w:pPr>
    </w:p>
    <w:p w14:paraId="247241B8" w14:textId="5B70DAAC" w:rsidR="00CD061F" w:rsidRDefault="004462DD" w:rsidP="00CD061F">
      <w:pPr>
        <w:spacing w:line="300" w:lineRule="auto"/>
        <w:jc w:val="both"/>
      </w:pPr>
      <w:r w:rsidRPr="00CD061F">
        <w:sym w:font="Wingdings" w:char="F0E8"/>
      </w:r>
      <w:r w:rsidRPr="00CD061F">
        <w:t xml:space="preserve"> 4A, 4B ve 4C sigortalılık halleri ile 5(a) ve 5(e) bentlerine tabi sigortalılık hallerinin çakışması halinde, 4</w:t>
      </w:r>
      <w:r w:rsidR="00772942">
        <w:t>. m</w:t>
      </w:r>
      <w:r w:rsidRPr="00CD061F">
        <w:t>adde kapsamında sigortalı sayılır.</w:t>
      </w:r>
    </w:p>
    <w:p w14:paraId="65D71366" w14:textId="77777777" w:rsidR="00CD061F" w:rsidRPr="00CD061F" w:rsidRDefault="00CD061F" w:rsidP="00CD061F">
      <w:pPr>
        <w:spacing w:line="300" w:lineRule="auto"/>
        <w:jc w:val="both"/>
        <w:rPr>
          <w:sz w:val="6"/>
          <w:szCs w:val="6"/>
        </w:rPr>
      </w:pPr>
    </w:p>
    <w:p w14:paraId="7AA5AE83" w14:textId="478BFD66" w:rsidR="004462DD" w:rsidRPr="00CD061F" w:rsidRDefault="004462DD" w:rsidP="00CD061F">
      <w:pPr>
        <w:pStyle w:val="ListeParagraf"/>
        <w:numPr>
          <w:ilvl w:val="0"/>
          <w:numId w:val="1"/>
        </w:numPr>
        <w:spacing w:line="300" w:lineRule="auto"/>
        <w:jc w:val="both"/>
      </w:pPr>
      <w:r w:rsidRPr="00CD061F">
        <w:t>5(a): Cezaevlerindeki tesislerde çalıştırılan hükümlü ve tutuklular</w:t>
      </w:r>
    </w:p>
    <w:p w14:paraId="608515C8" w14:textId="1F1873B7" w:rsidR="004462DD" w:rsidRPr="00CD061F" w:rsidRDefault="004462DD" w:rsidP="00CD061F">
      <w:pPr>
        <w:pStyle w:val="ListeParagraf"/>
        <w:numPr>
          <w:ilvl w:val="0"/>
          <w:numId w:val="1"/>
        </w:numPr>
        <w:spacing w:line="300" w:lineRule="auto"/>
        <w:jc w:val="both"/>
      </w:pPr>
      <w:r w:rsidRPr="00CD061F">
        <w:t>5(e): İŞ-KUR kursiyerleri</w:t>
      </w:r>
    </w:p>
    <w:p w14:paraId="270181AB" w14:textId="77777777" w:rsidR="004462DD" w:rsidRPr="00CD061F" w:rsidRDefault="004462DD" w:rsidP="00CD061F">
      <w:pPr>
        <w:spacing w:line="300" w:lineRule="auto"/>
        <w:jc w:val="both"/>
        <w:rPr>
          <w:sz w:val="14"/>
          <w:szCs w:val="14"/>
        </w:rPr>
      </w:pPr>
    </w:p>
    <w:p w14:paraId="53EA62F8" w14:textId="2E3C05DD" w:rsidR="004462DD" w:rsidRPr="00CD061F" w:rsidRDefault="00CC2AEE" w:rsidP="00CD061F">
      <w:pPr>
        <w:spacing w:line="300" w:lineRule="auto"/>
        <w:jc w:val="both"/>
      </w:pPr>
      <w:r w:rsidRPr="00CD061F">
        <w:sym w:font="Wingdings" w:char="F0E8"/>
      </w:r>
      <w:r w:rsidRPr="00CD061F">
        <w:t xml:space="preserve"> </w:t>
      </w:r>
      <w:r w:rsidR="00D93365" w:rsidRPr="00CD061F">
        <w:t>Birinci fıkra hükmü saklı olmak üzere sigortalının, bu madde hükmüne göre sigortalı sayılması gereken sigortalılık halinden başka bir sigortalılık hali için prim ödemiş olması durumunda, ödenen primler birinci fıkraya göre esas alınan sigortalılık hali için ödenmiş ve esas alınan sigortalılık halinde geçmiş sayılır.</w:t>
      </w:r>
    </w:p>
    <w:p w14:paraId="4FB9B4F8" w14:textId="22606516" w:rsidR="00D93365" w:rsidRPr="00CD061F" w:rsidRDefault="00D93365" w:rsidP="00CD061F">
      <w:pPr>
        <w:spacing w:line="300" w:lineRule="auto"/>
        <w:jc w:val="both"/>
        <w:rPr>
          <w:sz w:val="14"/>
          <w:szCs w:val="14"/>
        </w:rPr>
      </w:pPr>
    </w:p>
    <w:p w14:paraId="6712D269" w14:textId="02560D44" w:rsidR="00D93365" w:rsidRPr="00CD061F" w:rsidRDefault="00D93365" w:rsidP="00CD061F">
      <w:pPr>
        <w:spacing w:line="300" w:lineRule="auto"/>
        <w:jc w:val="both"/>
      </w:pPr>
      <w:r w:rsidRPr="00CD061F">
        <w:sym w:font="Wingdings" w:char="F0E8"/>
      </w:r>
      <w:r w:rsidRPr="00CD061F">
        <w:t xml:space="preserve"> 5510 sayılı Kanuna tabi olarak ilk defa 4A, 4B ve 4C’den birden fazlasına tabi çalışmış olanların yaşlılık aylığı bağlanma taleplerinde;</w:t>
      </w:r>
    </w:p>
    <w:p w14:paraId="3A479610" w14:textId="77777777" w:rsidR="00FB7808" w:rsidRPr="00CD061F" w:rsidRDefault="00FB7808" w:rsidP="00CD061F">
      <w:pPr>
        <w:spacing w:line="300" w:lineRule="auto"/>
        <w:jc w:val="both"/>
        <w:rPr>
          <w:sz w:val="14"/>
          <w:szCs w:val="14"/>
        </w:rPr>
      </w:pPr>
    </w:p>
    <w:p w14:paraId="12B831FB" w14:textId="36AAB639" w:rsidR="00D93365" w:rsidRDefault="00D93365" w:rsidP="00CD061F">
      <w:pPr>
        <w:pStyle w:val="ListeParagraf"/>
        <w:numPr>
          <w:ilvl w:val="0"/>
          <w:numId w:val="1"/>
        </w:numPr>
        <w:spacing w:line="300" w:lineRule="auto"/>
        <w:jc w:val="both"/>
      </w:pPr>
      <w:r w:rsidRPr="00CD061F">
        <w:rPr>
          <w:b/>
          <w:bCs/>
        </w:rPr>
        <w:t>En fazla sigortalılığın geçtiği sigortalılık hali</w:t>
      </w:r>
      <w:r w:rsidRPr="00CD061F">
        <w:t xml:space="preserve"> esas alınır.</w:t>
      </w:r>
    </w:p>
    <w:p w14:paraId="4E1D86F7" w14:textId="77777777" w:rsidR="00CD061F" w:rsidRPr="00CD061F" w:rsidRDefault="00CD061F" w:rsidP="00CD061F">
      <w:pPr>
        <w:spacing w:line="300" w:lineRule="auto"/>
        <w:ind w:left="360"/>
        <w:jc w:val="both"/>
        <w:rPr>
          <w:sz w:val="6"/>
          <w:szCs w:val="6"/>
        </w:rPr>
      </w:pPr>
    </w:p>
    <w:p w14:paraId="4D4F3B92" w14:textId="675BD815" w:rsidR="00D93365" w:rsidRPr="00CD061F" w:rsidRDefault="00D93365" w:rsidP="00CD061F">
      <w:pPr>
        <w:pStyle w:val="ListeParagraf"/>
        <w:numPr>
          <w:ilvl w:val="0"/>
          <w:numId w:val="1"/>
        </w:numPr>
        <w:spacing w:line="300" w:lineRule="auto"/>
        <w:jc w:val="both"/>
      </w:pPr>
      <w:r w:rsidRPr="00CD061F">
        <w:rPr>
          <w:u w:val="single"/>
        </w:rPr>
        <w:t>Hizmet sürelerinin eşit olması</w:t>
      </w:r>
      <w:r w:rsidRPr="00CD061F">
        <w:t xml:space="preserve"> ile </w:t>
      </w:r>
      <w:r w:rsidRPr="00CD061F">
        <w:rPr>
          <w:u w:val="single"/>
        </w:rPr>
        <w:t>malullük ve ölüm halleriyle yaş haddinden re’sen emekli olma</w:t>
      </w:r>
      <w:r w:rsidRPr="00CD061F">
        <w:t xml:space="preserve">, </w:t>
      </w:r>
      <w:r w:rsidRPr="00CD061F">
        <w:rPr>
          <w:u w:val="single"/>
        </w:rPr>
        <w:t>süresi kanunla belirlenen görevlere seçilme</w:t>
      </w:r>
      <w:r w:rsidRPr="00CD061F">
        <w:t xml:space="preserve"> ve </w:t>
      </w:r>
      <w:r w:rsidRPr="00CD061F">
        <w:rPr>
          <w:u w:val="single"/>
        </w:rPr>
        <w:t>bağlı oldukları sigortalılık halinin kanunla değiştirilmesi</w:t>
      </w:r>
      <w:r w:rsidRPr="00CD061F">
        <w:t xml:space="preserve"> hallerindeyse </w:t>
      </w:r>
      <w:r w:rsidRPr="00CD061F">
        <w:rPr>
          <w:b/>
          <w:bCs/>
        </w:rPr>
        <w:t xml:space="preserve">son sigortalılık hali </w:t>
      </w:r>
      <w:r w:rsidRPr="00CD061F">
        <w:t>esas alınır.</w:t>
      </w:r>
    </w:p>
    <w:p w14:paraId="6AA741E9" w14:textId="17EDE3B7" w:rsidR="00D93365" w:rsidRDefault="00D93365" w:rsidP="00D93365">
      <w:pPr>
        <w:ind w:left="360"/>
        <w:rPr>
          <w:sz w:val="26"/>
          <w:szCs w:val="26"/>
        </w:rPr>
      </w:pPr>
    </w:p>
    <w:p w14:paraId="711D1D11" w14:textId="70DDCDDA" w:rsidR="00D93365" w:rsidRDefault="00081F95" w:rsidP="00081F95">
      <w:pPr>
        <w:jc w:val="both"/>
        <w:rPr>
          <w:b/>
          <w:bCs/>
          <w:sz w:val="30"/>
          <w:szCs w:val="30"/>
        </w:rPr>
      </w:pPr>
      <w:r w:rsidRPr="00CD061F">
        <w:sym w:font="Wingdings" w:char="F0E8"/>
      </w:r>
      <w:r>
        <w:t xml:space="preserve"> 5 (b) kapsamında çırak olarak çalışırken aynı zamanda 4A veya 4B’ye tabi çalışılması halinde 5(b) kapsamındaki sigortalılık sonlandırılmayacak; 4A ve 4B sigortalılıkları da geçerli sayılacaktır.</w:t>
      </w:r>
    </w:p>
    <w:p w14:paraId="72256185" w14:textId="1F1B2CA5" w:rsidR="00FB7808" w:rsidRDefault="00FB7808" w:rsidP="00D93365">
      <w:pPr>
        <w:ind w:left="360"/>
        <w:rPr>
          <w:b/>
          <w:bCs/>
          <w:sz w:val="30"/>
          <w:szCs w:val="30"/>
        </w:rPr>
      </w:pPr>
    </w:p>
    <w:p w14:paraId="708C7D32" w14:textId="58ABDD66" w:rsidR="00FB7808" w:rsidRDefault="00FB7808" w:rsidP="00D93365">
      <w:pPr>
        <w:ind w:left="360"/>
        <w:rPr>
          <w:b/>
          <w:bCs/>
          <w:sz w:val="30"/>
          <w:szCs w:val="30"/>
        </w:rPr>
      </w:pPr>
    </w:p>
    <w:p w14:paraId="5459842B" w14:textId="093057F7" w:rsidR="00FB7808" w:rsidRDefault="00FB7808" w:rsidP="00D93365">
      <w:pPr>
        <w:ind w:left="360"/>
        <w:rPr>
          <w:b/>
          <w:bCs/>
          <w:sz w:val="30"/>
          <w:szCs w:val="30"/>
        </w:rPr>
      </w:pPr>
    </w:p>
    <w:p w14:paraId="1EAB5940" w14:textId="2E8BC0C5" w:rsidR="00FB7808" w:rsidRDefault="00FB7808" w:rsidP="00D93365">
      <w:pPr>
        <w:ind w:left="360"/>
        <w:rPr>
          <w:b/>
          <w:bCs/>
          <w:sz w:val="30"/>
          <w:szCs w:val="30"/>
        </w:rPr>
      </w:pPr>
    </w:p>
    <w:p w14:paraId="426F1B36" w14:textId="3B73B1B2" w:rsidR="00FB7808" w:rsidRDefault="00FB7808" w:rsidP="00D93365">
      <w:pPr>
        <w:ind w:left="360"/>
        <w:rPr>
          <w:b/>
          <w:bCs/>
          <w:sz w:val="30"/>
          <w:szCs w:val="30"/>
        </w:rPr>
      </w:pPr>
    </w:p>
    <w:p w14:paraId="6074D3A7" w14:textId="7CE88D46" w:rsidR="00FB7808" w:rsidRDefault="00FB7808" w:rsidP="00D93365">
      <w:pPr>
        <w:ind w:left="360"/>
        <w:rPr>
          <w:b/>
          <w:bCs/>
          <w:sz w:val="30"/>
          <w:szCs w:val="30"/>
        </w:rPr>
      </w:pPr>
    </w:p>
    <w:p w14:paraId="0080ADF2" w14:textId="07101CA1" w:rsidR="00FB7808" w:rsidRDefault="00FB7808" w:rsidP="00D93365">
      <w:pPr>
        <w:ind w:left="360"/>
        <w:rPr>
          <w:b/>
          <w:bCs/>
          <w:sz w:val="30"/>
          <w:szCs w:val="30"/>
        </w:rPr>
      </w:pPr>
    </w:p>
    <w:p w14:paraId="10270789" w14:textId="4458CB57" w:rsidR="00CD061F" w:rsidRDefault="00CD061F" w:rsidP="00D93365">
      <w:pPr>
        <w:ind w:left="360"/>
        <w:rPr>
          <w:b/>
          <w:bCs/>
          <w:sz w:val="30"/>
          <w:szCs w:val="30"/>
        </w:rPr>
      </w:pPr>
    </w:p>
    <w:p w14:paraId="2C471C92" w14:textId="3F1FD08D" w:rsidR="00FB7808" w:rsidRDefault="00FB7808" w:rsidP="00FB7808">
      <w:pPr>
        <w:rPr>
          <w:b/>
          <w:bCs/>
          <w:sz w:val="30"/>
          <w:szCs w:val="30"/>
        </w:rPr>
      </w:pPr>
    </w:p>
    <w:p w14:paraId="3C3CAD1E" w14:textId="77777777" w:rsidR="00FB7808" w:rsidRPr="00CD061F" w:rsidRDefault="00FB7808" w:rsidP="006444D9">
      <w:pPr>
        <w:rPr>
          <w:b/>
          <w:bCs/>
          <w:sz w:val="28"/>
          <w:szCs w:val="28"/>
        </w:rPr>
      </w:pPr>
      <w:r w:rsidRPr="00CD061F">
        <w:rPr>
          <w:b/>
          <w:bCs/>
          <w:sz w:val="28"/>
          <w:szCs w:val="28"/>
        </w:rPr>
        <w:lastRenderedPageBreak/>
        <w:t>MADDE 54 – AYLIK VE GELİRLERİN BİRLEŞMESİ</w:t>
      </w:r>
    </w:p>
    <w:p w14:paraId="7ECA2991" w14:textId="77777777" w:rsidR="00FB7808" w:rsidRDefault="00FB7808" w:rsidP="00FB7808">
      <w:pPr>
        <w:ind w:left="360"/>
        <w:rPr>
          <w:sz w:val="26"/>
          <w:szCs w:val="26"/>
        </w:rPr>
      </w:pPr>
    </w:p>
    <w:p w14:paraId="42907DF3" w14:textId="481A35F8" w:rsidR="00FB7808" w:rsidRPr="00FB7808" w:rsidRDefault="00FB7808" w:rsidP="00CD061F">
      <w:pPr>
        <w:jc w:val="both"/>
        <w:rPr>
          <w:b/>
          <w:bCs/>
          <w:sz w:val="26"/>
          <w:szCs w:val="26"/>
          <w:u w:val="single"/>
        </w:rPr>
      </w:pPr>
      <w:r w:rsidRPr="00FB7808">
        <w:rPr>
          <w:b/>
          <w:bCs/>
          <w:sz w:val="26"/>
          <w:szCs w:val="26"/>
          <w:u w:val="single"/>
        </w:rPr>
        <w:t>Uzun Vadeli Sigorta Kollarından Bağlanan Aylıkların Birleşmesi</w:t>
      </w:r>
    </w:p>
    <w:p w14:paraId="3095398C" w14:textId="67CD6A27" w:rsidR="00FB7808" w:rsidRDefault="00FB7808" w:rsidP="00D93365">
      <w:pPr>
        <w:ind w:left="360"/>
        <w:rPr>
          <w:sz w:val="26"/>
          <w:szCs w:val="26"/>
        </w:rPr>
      </w:pPr>
    </w:p>
    <w:p w14:paraId="4E6E4025" w14:textId="0FD63264" w:rsidR="00FB7808" w:rsidRPr="00CD061F" w:rsidRDefault="00FB7808" w:rsidP="00CD061F">
      <w:pPr>
        <w:spacing w:line="300" w:lineRule="auto"/>
        <w:jc w:val="both"/>
      </w:pPr>
      <w:r w:rsidRPr="00CD061F">
        <w:sym w:font="Wingdings" w:char="F0E8"/>
      </w:r>
      <w:r w:rsidRPr="00CD061F">
        <w:t xml:space="preserve"> Hem malullük hem de yaşlılık aylığına hak kazanan sigortalıya bu aylıklardan yüksek olanı</w:t>
      </w:r>
      <w:r w:rsidR="00BA09F4" w:rsidRPr="00CD061F">
        <w:t>;</w:t>
      </w:r>
      <w:r w:rsidRPr="00CD061F">
        <w:t xml:space="preserve"> aylıklar eşitse yalnız yaşlılık aylığı bağlanır.</w:t>
      </w:r>
    </w:p>
    <w:p w14:paraId="5D931440" w14:textId="6E7CCFC3" w:rsidR="00FB7808" w:rsidRPr="00CD061F" w:rsidRDefault="00FB7808" w:rsidP="00CD061F">
      <w:pPr>
        <w:spacing w:line="300" w:lineRule="auto"/>
        <w:ind w:left="360"/>
        <w:jc w:val="both"/>
        <w:rPr>
          <w:sz w:val="14"/>
          <w:szCs w:val="14"/>
        </w:rPr>
      </w:pPr>
    </w:p>
    <w:p w14:paraId="453B56FD" w14:textId="166FBCCA" w:rsidR="00FB7808" w:rsidRPr="00CD061F" w:rsidRDefault="00FB7808" w:rsidP="00CD061F">
      <w:pPr>
        <w:spacing w:line="300" w:lineRule="auto"/>
        <w:jc w:val="both"/>
      </w:pPr>
      <w:r w:rsidRPr="00CD061F">
        <w:sym w:font="Wingdings" w:char="F0E8"/>
      </w:r>
      <w:r w:rsidRPr="00CD061F">
        <w:t xml:space="preserve"> </w:t>
      </w:r>
      <w:r w:rsidR="00BA09F4" w:rsidRPr="00CD061F">
        <w:t>Malullük, vazife malullüğü veya yaşlılık aylığı almakta olanlara, ölen eşinden dolayı da aylık kalması halinde her iki aylığı da ödenir.</w:t>
      </w:r>
    </w:p>
    <w:p w14:paraId="57AA574A" w14:textId="3CE39DC8" w:rsidR="00BA09F4" w:rsidRPr="00CD061F" w:rsidRDefault="00BA09F4" w:rsidP="00CD061F">
      <w:pPr>
        <w:spacing w:line="300" w:lineRule="auto"/>
        <w:ind w:left="360"/>
        <w:jc w:val="both"/>
        <w:rPr>
          <w:sz w:val="14"/>
          <w:szCs w:val="14"/>
        </w:rPr>
      </w:pPr>
    </w:p>
    <w:p w14:paraId="0328CAB7" w14:textId="0067D023" w:rsidR="00BA09F4" w:rsidRPr="00CD061F" w:rsidRDefault="00BA09F4" w:rsidP="00CD061F">
      <w:pPr>
        <w:spacing w:line="300" w:lineRule="auto"/>
        <w:jc w:val="both"/>
      </w:pPr>
      <w:r w:rsidRPr="00CD061F">
        <w:sym w:font="Wingdings" w:char="F0E8"/>
      </w:r>
      <w:r w:rsidRPr="00CD061F">
        <w:t xml:space="preserve"> Ana ve babasından ayrı ayrı aylığa hak kazanan çocuklara, yüksek olanın tamamı, düşük olanın yarısı ödenir.</w:t>
      </w:r>
    </w:p>
    <w:p w14:paraId="29A882F1" w14:textId="40B4222E" w:rsidR="00BA09F4" w:rsidRPr="00CD061F" w:rsidRDefault="00BA09F4" w:rsidP="00CD061F">
      <w:pPr>
        <w:spacing w:line="300" w:lineRule="auto"/>
        <w:ind w:left="360"/>
        <w:jc w:val="both"/>
        <w:rPr>
          <w:sz w:val="14"/>
          <w:szCs w:val="14"/>
        </w:rPr>
      </w:pPr>
    </w:p>
    <w:p w14:paraId="599023A3" w14:textId="44E95F21" w:rsidR="00BA09F4" w:rsidRPr="00CD061F" w:rsidRDefault="00BA09F4" w:rsidP="00CD061F">
      <w:pPr>
        <w:spacing w:line="300" w:lineRule="auto"/>
        <w:jc w:val="both"/>
      </w:pPr>
      <w:r w:rsidRPr="00CD061F">
        <w:sym w:font="Wingdings" w:char="F0E8"/>
      </w:r>
      <w:r w:rsidRPr="00CD061F">
        <w:t xml:space="preserve"> Birden fazla çocuğundan aylığa hak kazanan ana-babaya en fazla ödemeye </w:t>
      </w:r>
      <w:r w:rsidR="00EA5779">
        <w:t>imkân</w:t>
      </w:r>
      <w:r w:rsidRPr="00CD061F">
        <w:t xml:space="preserve"> veren ilk iki dosyadan yüksek olanın tamamı, düşük olanın yarısı bağlanır. Ana-babaya en fazla 2 çocuk üzerinden aylık bağlanır.</w:t>
      </w:r>
    </w:p>
    <w:p w14:paraId="5DA647BE" w14:textId="4F1B232F" w:rsidR="00BA09F4" w:rsidRPr="00CD061F" w:rsidRDefault="00BA09F4" w:rsidP="00CD061F">
      <w:pPr>
        <w:spacing w:line="300" w:lineRule="auto"/>
        <w:ind w:left="360"/>
        <w:jc w:val="both"/>
        <w:rPr>
          <w:sz w:val="14"/>
          <w:szCs w:val="14"/>
        </w:rPr>
      </w:pPr>
    </w:p>
    <w:p w14:paraId="5F218FC6" w14:textId="0F77D226" w:rsidR="00BA09F4" w:rsidRPr="00CD061F" w:rsidRDefault="00BA09F4" w:rsidP="00CD061F">
      <w:pPr>
        <w:spacing w:line="300" w:lineRule="auto"/>
        <w:jc w:val="both"/>
      </w:pPr>
      <w:r w:rsidRPr="00CD061F">
        <w:sym w:font="Wingdings" w:char="F0E8"/>
      </w:r>
      <w:r w:rsidRPr="00CD061F">
        <w:t xml:space="preserve"> Hem eşinden hem de ana veya babasından ölüm aylığına hak kazananlara tercihlerine göre eşinden veya ana-babasından bağlanacak olan aylığın birisi bağlanır.</w:t>
      </w:r>
    </w:p>
    <w:p w14:paraId="02C5C277" w14:textId="77C20DB8" w:rsidR="00BA09F4" w:rsidRPr="00CD061F" w:rsidRDefault="00BA09F4" w:rsidP="00CD061F">
      <w:pPr>
        <w:spacing w:line="300" w:lineRule="auto"/>
        <w:ind w:left="360"/>
        <w:jc w:val="both"/>
        <w:rPr>
          <w:sz w:val="14"/>
          <w:szCs w:val="14"/>
        </w:rPr>
      </w:pPr>
    </w:p>
    <w:p w14:paraId="6A95386A" w14:textId="3600234D" w:rsidR="00BA09F4" w:rsidRPr="00CD061F" w:rsidRDefault="00BA09F4" w:rsidP="00CD061F">
      <w:pPr>
        <w:spacing w:line="300" w:lineRule="auto"/>
        <w:jc w:val="both"/>
      </w:pPr>
      <w:r w:rsidRPr="00CD061F">
        <w:sym w:font="Wingdings" w:char="F0E8"/>
      </w:r>
      <w:r w:rsidRPr="00CD061F">
        <w:t xml:space="preserve"> Vazife malullüğü aylığı almaktayken tekrar sigortalı olup hem vazife malullüğü hem de normal malullük aylığına hak kazananlara bu aylıklardan en yükseği; aylıklar eşitse yalnız vazife malullüğü bağlanır.</w:t>
      </w:r>
    </w:p>
    <w:p w14:paraId="3E572228" w14:textId="2FC62290" w:rsidR="00BA09F4" w:rsidRPr="00CD061F" w:rsidRDefault="00BA09F4" w:rsidP="00CD061F">
      <w:pPr>
        <w:spacing w:line="300" w:lineRule="auto"/>
        <w:ind w:left="360"/>
        <w:jc w:val="both"/>
        <w:rPr>
          <w:sz w:val="14"/>
          <w:szCs w:val="14"/>
        </w:rPr>
      </w:pPr>
    </w:p>
    <w:p w14:paraId="5F28B378" w14:textId="18D5EE23" w:rsidR="00BA09F4" w:rsidRPr="00CD061F" w:rsidRDefault="00BA09F4" w:rsidP="00CD061F">
      <w:pPr>
        <w:spacing w:line="300" w:lineRule="auto"/>
        <w:jc w:val="both"/>
      </w:pPr>
      <w:r w:rsidRPr="00CD061F">
        <w:sym w:font="Wingdings" w:char="F0E8"/>
      </w:r>
      <w:r w:rsidRPr="00CD061F">
        <w:t xml:space="preserve"> Vazife malullüğü aylığı almaktayken tekrar sigortalı olup yaşlılık aylığına da hak kazananlara her iki aylık da ödenir.</w:t>
      </w:r>
    </w:p>
    <w:p w14:paraId="621D6857" w14:textId="1D38B137" w:rsidR="00BA09F4" w:rsidRPr="00CD061F" w:rsidRDefault="00BA09F4" w:rsidP="00CD061F">
      <w:pPr>
        <w:spacing w:line="300" w:lineRule="auto"/>
        <w:ind w:left="360"/>
        <w:jc w:val="both"/>
        <w:rPr>
          <w:sz w:val="14"/>
          <w:szCs w:val="14"/>
        </w:rPr>
      </w:pPr>
    </w:p>
    <w:p w14:paraId="22F35C21" w14:textId="3569B96B" w:rsidR="00BA09F4" w:rsidRPr="00CD061F" w:rsidRDefault="00BA09F4" w:rsidP="00CD061F">
      <w:pPr>
        <w:spacing w:line="300" w:lineRule="auto"/>
        <w:jc w:val="both"/>
      </w:pPr>
      <w:r w:rsidRPr="00CD061F">
        <w:sym w:font="Wingdings" w:char="F0E8"/>
      </w:r>
      <w:r w:rsidRPr="00CD061F">
        <w:t xml:space="preserve"> Evliliğin ölüm nedeniyle sona ermesi halinde sonraki eşinden de aylığa hak kazananlara tercih ettiği aylığı bağlanır. </w:t>
      </w:r>
    </w:p>
    <w:p w14:paraId="33FB183C" w14:textId="42DD91E2" w:rsidR="00BA09F4" w:rsidRPr="00CD061F" w:rsidRDefault="00BA09F4" w:rsidP="00CD061F">
      <w:pPr>
        <w:spacing w:line="300" w:lineRule="auto"/>
        <w:ind w:left="360"/>
        <w:jc w:val="both"/>
        <w:rPr>
          <w:sz w:val="16"/>
          <w:szCs w:val="16"/>
        </w:rPr>
      </w:pPr>
    </w:p>
    <w:p w14:paraId="49326E02" w14:textId="5CF06B30" w:rsidR="00BA09F4" w:rsidRPr="00CD061F" w:rsidRDefault="00BA09F4" w:rsidP="00CD061F">
      <w:pPr>
        <w:spacing w:line="300" w:lineRule="auto"/>
        <w:jc w:val="both"/>
        <w:rPr>
          <w:b/>
          <w:bCs/>
          <w:u w:val="single"/>
        </w:rPr>
      </w:pPr>
      <w:r w:rsidRPr="00CD061F">
        <w:rPr>
          <w:b/>
          <w:bCs/>
          <w:u w:val="single"/>
        </w:rPr>
        <w:t>Kısa Vadeli Sigorta Kollarından Bağlanan Gelirlerin Birleşmesi</w:t>
      </w:r>
    </w:p>
    <w:p w14:paraId="21765916" w14:textId="0E4CE7F5" w:rsidR="00BA09F4" w:rsidRPr="00CD061F" w:rsidRDefault="00BA09F4" w:rsidP="00CD061F">
      <w:pPr>
        <w:spacing w:line="300" w:lineRule="auto"/>
        <w:ind w:left="360"/>
        <w:jc w:val="both"/>
        <w:rPr>
          <w:sz w:val="16"/>
          <w:szCs w:val="16"/>
        </w:rPr>
      </w:pPr>
    </w:p>
    <w:p w14:paraId="376B5B7A" w14:textId="07086705" w:rsidR="00BA09F4" w:rsidRPr="00CD061F" w:rsidRDefault="00BA09F4" w:rsidP="00CD061F">
      <w:pPr>
        <w:spacing w:line="300" w:lineRule="auto"/>
        <w:jc w:val="both"/>
      </w:pPr>
      <w:r w:rsidRPr="00CD061F">
        <w:sym w:font="Wingdings" w:char="F0E8"/>
      </w:r>
      <w:r w:rsidRPr="00CD061F">
        <w:t xml:space="preserve"> </w:t>
      </w:r>
      <w:r w:rsidR="00493BF2" w:rsidRPr="00CD061F">
        <w:t>Kendi çalışmalarından dolayı almış olduğu sürekli iş göremezlik geliriyle birlikte ölen eşinden dolayı da ölüm gelirine hak kazanan eşe her iki geliri de bağlanır.</w:t>
      </w:r>
    </w:p>
    <w:p w14:paraId="6864EB1A" w14:textId="029C3ECF" w:rsidR="00493BF2" w:rsidRPr="00CD061F" w:rsidRDefault="00493BF2" w:rsidP="00CD061F">
      <w:pPr>
        <w:spacing w:line="300" w:lineRule="auto"/>
        <w:ind w:left="360"/>
        <w:jc w:val="both"/>
        <w:rPr>
          <w:sz w:val="14"/>
          <w:szCs w:val="14"/>
        </w:rPr>
      </w:pPr>
    </w:p>
    <w:p w14:paraId="3F223010" w14:textId="7A95C6B2" w:rsidR="00493BF2" w:rsidRPr="00CD061F" w:rsidRDefault="00493BF2" w:rsidP="00CD061F">
      <w:pPr>
        <w:spacing w:line="300" w:lineRule="auto"/>
        <w:jc w:val="both"/>
      </w:pPr>
      <w:r w:rsidRPr="00CD061F">
        <w:sym w:font="Wingdings" w:char="F0E8"/>
      </w:r>
      <w:r w:rsidRPr="00CD061F">
        <w:t xml:space="preserve"> Ana ve babadan ayrı ayrı gelire hak kazanan çocuklara yüksek olanın tamamı; düşük olanın yarısı bağlanır.</w:t>
      </w:r>
    </w:p>
    <w:p w14:paraId="5EF4A0EF" w14:textId="69CEDDD8" w:rsidR="00493BF2" w:rsidRPr="00CD061F" w:rsidRDefault="00493BF2" w:rsidP="00CD061F">
      <w:pPr>
        <w:spacing w:line="300" w:lineRule="auto"/>
        <w:ind w:left="360"/>
        <w:jc w:val="both"/>
        <w:rPr>
          <w:sz w:val="14"/>
          <w:szCs w:val="14"/>
        </w:rPr>
      </w:pPr>
    </w:p>
    <w:p w14:paraId="40218C53" w14:textId="5E3A94A2" w:rsidR="00493BF2" w:rsidRPr="00CD061F" w:rsidRDefault="00493BF2" w:rsidP="00CD061F">
      <w:pPr>
        <w:spacing w:line="300" w:lineRule="auto"/>
        <w:jc w:val="both"/>
      </w:pPr>
      <w:r w:rsidRPr="00CD061F">
        <w:sym w:font="Wingdings" w:char="F0E8"/>
      </w:r>
      <w:r w:rsidRPr="00CD061F">
        <w:t xml:space="preserve"> Birden fazla çocuğundan gelire hak kazanan ana ve babaya en fazla ödemeye </w:t>
      </w:r>
      <w:r w:rsidR="00EA5779">
        <w:t>imkân</w:t>
      </w:r>
      <w:r w:rsidRPr="00CD061F">
        <w:t xml:space="preserve"> veren ilk iki dosyadan yüksek olanın tamamı, düşük olanın yarısı bağlanır.</w:t>
      </w:r>
    </w:p>
    <w:p w14:paraId="6FA1317C" w14:textId="15F4664C" w:rsidR="00493BF2" w:rsidRPr="00CD061F" w:rsidRDefault="00493BF2" w:rsidP="00CD061F">
      <w:pPr>
        <w:spacing w:line="300" w:lineRule="auto"/>
        <w:ind w:left="360"/>
        <w:jc w:val="both"/>
        <w:rPr>
          <w:sz w:val="14"/>
          <w:szCs w:val="14"/>
        </w:rPr>
      </w:pPr>
    </w:p>
    <w:p w14:paraId="5C053C03" w14:textId="5507223E" w:rsidR="00493BF2" w:rsidRPr="00CD061F" w:rsidRDefault="00493BF2" w:rsidP="00CD061F">
      <w:pPr>
        <w:spacing w:line="300" w:lineRule="auto"/>
        <w:jc w:val="both"/>
      </w:pPr>
      <w:r w:rsidRPr="00CD061F">
        <w:sym w:font="Wingdings" w:char="F0E8"/>
      </w:r>
      <w:r w:rsidRPr="00CD061F">
        <w:t xml:space="preserve"> Hem eşinden hem de ana veya babasından ölüm gelirine hak kazananlara, tercihine göre eşinden veya ana-babasından bağlanacak olan geliri birisi bağlanır.</w:t>
      </w:r>
    </w:p>
    <w:p w14:paraId="0DB98FE6" w14:textId="22D22932" w:rsidR="00493BF2" w:rsidRPr="00CD061F" w:rsidRDefault="00493BF2" w:rsidP="00CD061F">
      <w:pPr>
        <w:spacing w:line="300" w:lineRule="auto"/>
        <w:jc w:val="both"/>
        <w:rPr>
          <w:sz w:val="14"/>
          <w:szCs w:val="14"/>
        </w:rPr>
      </w:pPr>
    </w:p>
    <w:p w14:paraId="3BA480F1" w14:textId="0A0F4EA9" w:rsidR="00493BF2" w:rsidRPr="00CD061F" w:rsidRDefault="00493BF2" w:rsidP="00CD061F">
      <w:pPr>
        <w:spacing w:line="300" w:lineRule="auto"/>
        <w:jc w:val="both"/>
      </w:pPr>
      <w:r w:rsidRPr="00CD061F">
        <w:sym w:font="Wingdings" w:char="F0E8"/>
      </w:r>
      <w:r w:rsidRPr="00CD061F">
        <w:t xml:space="preserve"> Evliliğin ölüm nedeniyle bitmesi halinde ikinci eşinden de gelire hak kazananlara tercih ettiği geliri bağlanır.</w:t>
      </w:r>
    </w:p>
    <w:p w14:paraId="0746685B" w14:textId="440AFB72" w:rsidR="00493BF2" w:rsidRPr="00CD061F" w:rsidRDefault="00403EE4" w:rsidP="006444D9">
      <w:pPr>
        <w:rPr>
          <w:b/>
          <w:bCs/>
          <w:sz w:val="26"/>
          <w:szCs w:val="26"/>
          <w:u w:val="single"/>
        </w:rPr>
      </w:pPr>
      <w:r w:rsidRPr="00CD061F">
        <w:rPr>
          <w:b/>
          <w:bCs/>
          <w:sz w:val="26"/>
          <w:szCs w:val="26"/>
          <w:u w:val="single"/>
        </w:rPr>
        <w:lastRenderedPageBreak/>
        <w:t>Gelir ve Aylıkların Birleşmesi</w:t>
      </w:r>
    </w:p>
    <w:p w14:paraId="745D1675" w14:textId="323382BC" w:rsidR="00403EE4" w:rsidRPr="00CA1A4A" w:rsidRDefault="00403EE4" w:rsidP="00CA1A4A">
      <w:pPr>
        <w:rPr>
          <w:sz w:val="16"/>
          <w:szCs w:val="16"/>
        </w:rPr>
      </w:pPr>
    </w:p>
    <w:p w14:paraId="045D0051" w14:textId="4338865A" w:rsidR="00403EE4" w:rsidRPr="00CD061F" w:rsidRDefault="00403EE4" w:rsidP="00CD061F">
      <w:pPr>
        <w:spacing w:line="300" w:lineRule="auto"/>
        <w:jc w:val="both"/>
      </w:pPr>
      <w:r w:rsidRPr="00CD061F">
        <w:t>MYÖ sigortasından bağlanan aylıklar ve vazife malullüğünden bağlanan aylıklar; İKMH sigortasından bağlanan sürekli iş göremezlik geliriyle birleşirse sigortalıya veya hak sahibine bu aylık veya gelirlerden yüksek olanın tamamı, düşük olanın yarısı bağlanır. Aylık ve gelirin miktarı eşitse; gelirin tümü, aylığın yarısı bağlanır. Aylık ve gelir miktarının aynı olması halindeyse gelirin tamamı, aylığın yarısı bağlanır.</w:t>
      </w:r>
    </w:p>
    <w:p w14:paraId="6A871444" w14:textId="5B217248" w:rsidR="00403EE4" w:rsidRPr="00CA1A4A" w:rsidRDefault="00403EE4" w:rsidP="00CD061F">
      <w:pPr>
        <w:spacing w:line="288" w:lineRule="auto"/>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67"/>
        <w:gridCol w:w="850"/>
        <w:gridCol w:w="2363"/>
        <w:gridCol w:w="331"/>
        <w:gridCol w:w="2386"/>
      </w:tblGrid>
      <w:tr w:rsidR="00121E52" w14:paraId="7EC40DD5" w14:textId="2DCA4129" w:rsidTr="006444D9">
        <w:trPr>
          <w:trHeight w:val="244"/>
        </w:trPr>
        <w:tc>
          <w:tcPr>
            <w:tcW w:w="2552" w:type="dxa"/>
          </w:tcPr>
          <w:p w14:paraId="790CE542" w14:textId="461312C2" w:rsidR="00121E52" w:rsidRPr="00121E52" w:rsidRDefault="00121E52" w:rsidP="00CD061F">
            <w:pPr>
              <w:spacing w:line="288" w:lineRule="auto"/>
              <w:jc w:val="center"/>
              <w:rPr>
                <w:b/>
                <w:bCs/>
                <w:sz w:val="22"/>
                <w:szCs w:val="22"/>
              </w:rPr>
            </w:pPr>
            <w:r w:rsidRPr="00121E52">
              <w:rPr>
                <w:b/>
                <w:bCs/>
                <w:sz w:val="22"/>
                <w:szCs w:val="22"/>
              </w:rPr>
              <w:t>Aylık türü</w:t>
            </w:r>
          </w:p>
        </w:tc>
        <w:tc>
          <w:tcPr>
            <w:tcW w:w="1417" w:type="dxa"/>
            <w:gridSpan w:val="2"/>
          </w:tcPr>
          <w:p w14:paraId="08F16E6C" w14:textId="07B1109A" w:rsidR="00121E52" w:rsidRPr="00121E52" w:rsidRDefault="00121E52" w:rsidP="00CD061F">
            <w:pPr>
              <w:spacing w:line="288" w:lineRule="auto"/>
              <w:jc w:val="center"/>
              <w:rPr>
                <w:sz w:val="22"/>
                <w:szCs w:val="22"/>
              </w:rPr>
            </w:pPr>
            <w:r w:rsidRPr="00121E52">
              <w:rPr>
                <w:sz w:val="22"/>
                <w:szCs w:val="22"/>
              </w:rPr>
              <w:t>Yaşlılık aylığı</w:t>
            </w:r>
          </w:p>
        </w:tc>
        <w:tc>
          <w:tcPr>
            <w:tcW w:w="2694" w:type="dxa"/>
            <w:gridSpan w:val="2"/>
          </w:tcPr>
          <w:p w14:paraId="08265A20" w14:textId="36D5CF6D" w:rsidR="00121E52" w:rsidRPr="00121E52" w:rsidRDefault="00121E52" w:rsidP="00CD061F">
            <w:pPr>
              <w:spacing w:line="288" w:lineRule="auto"/>
              <w:jc w:val="center"/>
              <w:rPr>
                <w:sz w:val="22"/>
                <w:szCs w:val="22"/>
              </w:rPr>
            </w:pPr>
            <w:r w:rsidRPr="00121E52">
              <w:rPr>
                <w:sz w:val="22"/>
                <w:szCs w:val="22"/>
              </w:rPr>
              <w:t>Sürekli iş göremezlik geliri</w:t>
            </w:r>
          </w:p>
        </w:tc>
        <w:tc>
          <w:tcPr>
            <w:tcW w:w="2386" w:type="dxa"/>
          </w:tcPr>
          <w:p w14:paraId="43327AD8" w14:textId="1191CB02" w:rsidR="00121E52" w:rsidRPr="00121E52" w:rsidRDefault="00121E52" w:rsidP="00CD061F">
            <w:pPr>
              <w:spacing w:line="288" w:lineRule="auto"/>
              <w:jc w:val="center"/>
              <w:rPr>
                <w:sz w:val="22"/>
                <w:szCs w:val="22"/>
              </w:rPr>
            </w:pPr>
            <w:r w:rsidRPr="00121E52">
              <w:rPr>
                <w:sz w:val="22"/>
                <w:szCs w:val="22"/>
              </w:rPr>
              <w:t>Ölüm geliri (eşinden)</w:t>
            </w:r>
          </w:p>
        </w:tc>
      </w:tr>
      <w:tr w:rsidR="00121E52" w14:paraId="488A2B63" w14:textId="225434DB" w:rsidTr="006444D9">
        <w:trPr>
          <w:trHeight w:val="328"/>
        </w:trPr>
        <w:tc>
          <w:tcPr>
            <w:tcW w:w="2552" w:type="dxa"/>
          </w:tcPr>
          <w:p w14:paraId="1DCC7AA7" w14:textId="7CFC6CB8" w:rsidR="00121E52" w:rsidRPr="00121E52" w:rsidRDefault="00121E52" w:rsidP="00CD061F">
            <w:pPr>
              <w:spacing w:line="288" w:lineRule="auto"/>
              <w:jc w:val="center"/>
              <w:rPr>
                <w:b/>
                <w:bCs/>
                <w:sz w:val="22"/>
                <w:szCs w:val="22"/>
              </w:rPr>
            </w:pPr>
            <w:r w:rsidRPr="00121E52">
              <w:rPr>
                <w:b/>
                <w:bCs/>
                <w:sz w:val="22"/>
                <w:szCs w:val="22"/>
              </w:rPr>
              <w:t>Aylık başlangıç tarihi</w:t>
            </w:r>
          </w:p>
        </w:tc>
        <w:tc>
          <w:tcPr>
            <w:tcW w:w="1417" w:type="dxa"/>
            <w:gridSpan w:val="2"/>
          </w:tcPr>
          <w:p w14:paraId="257F321B" w14:textId="0100E058" w:rsidR="00121E52" w:rsidRPr="00121E52" w:rsidRDefault="00121E52" w:rsidP="00CD061F">
            <w:pPr>
              <w:spacing w:line="288" w:lineRule="auto"/>
              <w:jc w:val="center"/>
              <w:rPr>
                <w:sz w:val="22"/>
                <w:szCs w:val="22"/>
              </w:rPr>
            </w:pPr>
            <w:r w:rsidRPr="00121E52">
              <w:rPr>
                <w:sz w:val="22"/>
                <w:szCs w:val="22"/>
              </w:rPr>
              <w:t>01.05.20</w:t>
            </w:r>
            <w:r w:rsidR="003777F1">
              <w:rPr>
                <w:sz w:val="22"/>
                <w:szCs w:val="22"/>
              </w:rPr>
              <w:t>23</w:t>
            </w:r>
          </w:p>
        </w:tc>
        <w:tc>
          <w:tcPr>
            <w:tcW w:w="2694" w:type="dxa"/>
            <w:gridSpan w:val="2"/>
          </w:tcPr>
          <w:p w14:paraId="1F2575FC" w14:textId="156CE3B7" w:rsidR="00121E52" w:rsidRPr="00121E52" w:rsidRDefault="00121E52" w:rsidP="00CD061F">
            <w:pPr>
              <w:spacing w:line="288" w:lineRule="auto"/>
              <w:jc w:val="center"/>
              <w:rPr>
                <w:sz w:val="22"/>
                <w:szCs w:val="22"/>
              </w:rPr>
            </w:pPr>
            <w:r w:rsidRPr="00121E52">
              <w:rPr>
                <w:sz w:val="22"/>
                <w:szCs w:val="22"/>
              </w:rPr>
              <w:t>01.09.20</w:t>
            </w:r>
            <w:r w:rsidR="003777F1">
              <w:rPr>
                <w:sz w:val="22"/>
                <w:szCs w:val="22"/>
              </w:rPr>
              <w:t>23</w:t>
            </w:r>
          </w:p>
        </w:tc>
        <w:tc>
          <w:tcPr>
            <w:tcW w:w="2386" w:type="dxa"/>
          </w:tcPr>
          <w:p w14:paraId="137C7241" w14:textId="42DDAC59" w:rsidR="00121E52" w:rsidRPr="00121E52" w:rsidRDefault="00121E52" w:rsidP="00CD061F">
            <w:pPr>
              <w:spacing w:line="288" w:lineRule="auto"/>
              <w:jc w:val="center"/>
              <w:rPr>
                <w:sz w:val="22"/>
                <w:szCs w:val="22"/>
              </w:rPr>
            </w:pPr>
            <w:r w:rsidRPr="00121E52">
              <w:rPr>
                <w:sz w:val="22"/>
                <w:szCs w:val="22"/>
              </w:rPr>
              <w:t>01.04.20</w:t>
            </w:r>
            <w:r w:rsidR="003777F1">
              <w:rPr>
                <w:sz w:val="22"/>
                <w:szCs w:val="22"/>
              </w:rPr>
              <w:t>24</w:t>
            </w:r>
          </w:p>
        </w:tc>
      </w:tr>
      <w:tr w:rsidR="00121E52" w14:paraId="382A0507" w14:textId="3AEC0AE8" w:rsidTr="006444D9">
        <w:trPr>
          <w:trHeight w:val="290"/>
        </w:trPr>
        <w:tc>
          <w:tcPr>
            <w:tcW w:w="2552" w:type="dxa"/>
          </w:tcPr>
          <w:p w14:paraId="1E7CE355" w14:textId="77A4A916" w:rsidR="00121E52" w:rsidRPr="00121E52" w:rsidRDefault="00121E52" w:rsidP="00CD061F">
            <w:pPr>
              <w:spacing w:line="288" w:lineRule="auto"/>
              <w:jc w:val="center"/>
              <w:rPr>
                <w:b/>
                <w:bCs/>
                <w:sz w:val="22"/>
                <w:szCs w:val="22"/>
              </w:rPr>
            </w:pPr>
            <w:r w:rsidRPr="00121E52">
              <w:rPr>
                <w:b/>
                <w:bCs/>
                <w:sz w:val="22"/>
                <w:szCs w:val="22"/>
              </w:rPr>
              <w:t>Aylık miktarı</w:t>
            </w:r>
          </w:p>
        </w:tc>
        <w:tc>
          <w:tcPr>
            <w:tcW w:w="1417" w:type="dxa"/>
            <w:gridSpan w:val="2"/>
          </w:tcPr>
          <w:p w14:paraId="5E690E77" w14:textId="1D7B183C" w:rsidR="00121E52" w:rsidRPr="00121E52" w:rsidRDefault="003777F1" w:rsidP="00CD061F">
            <w:pPr>
              <w:spacing w:line="288" w:lineRule="auto"/>
              <w:jc w:val="center"/>
              <w:rPr>
                <w:sz w:val="22"/>
                <w:szCs w:val="22"/>
              </w:rPr>
            </w:pPr>
            <w:r>
              <w:rPr>
                <w:sz w:val="22"/>
                <w:szCs w:val="22"/>
              </w:rPr>
              <w:t>24.000</w:t>
            </w:r>
            <w:r w:rsidR="00121E52" w:rsidRPr="00121E52">
              <w:rPr>
                <w:sz w:val="22"/>
                <w:szCs w:val="22"/>
              </w:rPr>
              <w:t xml:space="preserve"> TL</w:t>
            </w:r>
          </w:p>
        </w:tc>
        <w:tc>
          <w:tcPr>
            <w:tcW w:w="2694" w:type="dxa"/>
            <w:gridSpan w:val="2"/>
          </w:tcPr>
          <w:p w14:paraId="27B802E6" w14:textId="0F366D74" w:rsidR="00121E52" w:rsidRPr="00121E52" w:rsidRDefault="003777F1" w:rsidP="00CD061F">
            <w:pPr>
              <w:spacing w:line="288" w:lineRule="auto"/>
              <w:jc w:val="center"/>
              <w:rPr>
                <w:sz w:val="22"/>
                <w:szCs w:val="22"/>
              </w:rPr>
            </w:pPr>
            <w:r>
              <w:rPr>
                <w:sz w:val="22"/>
                <w:szCs w:val="22"/>
              </w:rPr>
              <w:t>21.0</w:t>
            </w:r>
            <w:r w:rsidR="00121E52" w:rsidRPr="00121E52">
              <w:rPr>
                <w:sz w:val="22"/>
                <w:szCs w:val="22"/>
              </w:rPr>
              <w:t>00 TL</w:t>
            </w:r>
          </w:p>
        </w:tc>
        <w:tc>
          <w:tcPr>
            <w:tcW w:w="2386" w:type="dxa"/>
          </w:tcPr>
          <w:p w14:paraId="0C6B454B" w14:textId="68C01E24" w:rsidR="00121E52" w:rsidRPr="00121E52" w:rsidRDefault="003777F1" w:rsidP="00CD061F">
            <w:pPr>
              <w:spacing w:line="288" w:lineRule="auto"/>
              <w:jc w:val="center"/>
              <w:rPr>
                <w:sz w:val="22"/>
                <w:szCs w:val="22"/>
              </w:rPr>
            </w:pPr>
            <w:r>
              <w:rPr>
                <w:sz w:val="22"/>
                <w:szCs w:val="22"/>
              </w:rPr>
              <w:t>20.10</w:t>
            </w:r>
            <w:r w:rsidR="00121E52" w:rsidRPr="00121E52">
              <w:rPr>
                <w:sz w:val="22"/>
                <w:szCs w:val="22"/>
              </w:rPr>
              <w:t>0 TL</w:t>
            </w:r>
          </w:p>
        </w:tc>
      </w:tr>
      <w:tr w:rsidR="00121E52" w14:paraId="39CAE8AC" w14:textId="1761FE1F" w:rsidTr="006444D9">
        <w:trPr>
          <w:trHeight w:val="569"/>
        </w:trPr>
        <w:tc>
          <w:tcPr>
            <w:tcW w:w="9049" w:type="dxa"/>
            <w:gridSpan w:val="6"/>
          </w:tcPr>
          <w:p w14:paraId="176FA0BE" w14:textId="21B1AB75" w:rsidR="00121E52" w:rsidRPr="00CA1A4A" w:rsidRDefault="00121E52" w:rsidP="00CD061F">
            <w:pPr>
              <w:spacing w:line="288" w:lineRule="auto"/>
              <w:rPr>
                <w:sz w:val="16"/>
                <w:szCs w:val="16"/>
              </w:rPr>
            </w:pPr>
            <w:r w:rsidRPr="00CA1A4A">
              <w:rPr>
                <w:sz w:val="16"/>
                <w:szCs w:val="16"/>
              </w:rPr>
              <w:t xml:space="preserve">Bu durumda, sigortalının hak kazandığı bütün gelir ve aylıklar kıyaslama yapılarak en yüksek ödemeye </w:t>
            </w:r>
            <w:r w:rsidR="00EA5779">
              <w:rPr>
                <w:sz w:val="16"/>
                <w:szCs w:val="16"/>
              </w:rPr>
              <w:t>imkân</w:t>
            </w:r>
            <w:r w:rsidRPr="00CA1A4A">
              <w:rPr>
                <w:sz w:val="16"/>
                <w:szCs w:val="16"/>
              </w:rPr>
              <w:t xml:space="preserve"> veren iki dosyadan ödeme yapılır ve bir dosya kapsamdan çıkarılır. </w:t>
            </w:r>
          </w:p>
          <w:p w14:paraId="4505A04F" w14:textId="77777777" w:rsidR="00121E52" w:rsidRPr="00CA1A4A" w:rsidRDefault="00121E52" w:rsidP="00CD061F">
            <w:pPr>
              <w:spacing w:line="288" w:lineRule="auto"/>
              <w:rPr>
                <w:sz w:val="8"/>
                <w:szCs w:val="8"/>
              </w:rPr>
            </w:pPr>
          </w:p>
          <w:p w14:paraId="255EAFD3" w14:textId="29E43BDF" w:rsidR="00121E52" w:rsidRPr="00CA1A4A" w:rsidRDefault="00121E52" w:rsidP="00CD061F">
            <w:pPr>
              <w:spacing w:line="288" w:lineRule="auto"/>
              <w:rPr>
                <w:sz w:val="16"/>
                <w:szCs w:val="16"/>
              </w:rPr>
            </w:pPr>
            <w:r w:rsidRPr="00CA1A4A">
              <w:rPr>
                <w:sz w:val="16"/>
                <w:szCs w:val="16"/>
              </w:rPr>
              <w:t xml:space="preserve">Kıyaslama sonucu en yüksek ödemeye </w:t>
            </w:r>
            <w:r w:rsidR="00EA5779">
              <w:rPr>
                <w:sz w:val="16"/>
                <w:szCs w:val="16"/>
              </w:rPr>
              <w:t>imkân</w:t>
            </w:r>
            <w:r w:rsidRPr="00CA1A4A">
              <w:rPr>
                <w:sz w:val="16"/>
                <w:szCs w:val="16"/>
              </w:rPr>
              <w:t xml:space="preserve"> veren dosyaların sürekli iş göremezlik geliri ile ölüm geliri olduğu görüldüğünden bu iki dosyadan ödeme yapılır ve yaşlılık aylığı yeni bir durum değişikliğine kadar kapsamdan çıkarılır.</w:t>
            </w:r>
          </w:p>
        </w:tc>
      </w:tr>
      <w:tr w:rsidR="00121E52" w14:paraId="3389CA64" w14:textId="37A6CF4F" w:rsidTr="00CD061F">
        <w:trPr>
          <w:trHeight w:val="260"/>
        </w:trPr>
        <w:tc>
          <w:tcPr>
            <w:tcW w:w="3119" w:type="dxa"/>
            <w:gridSpan w:val="2"/>
          </w:tcPr>
          <w:p w14:paraId="49E774E0" w14:textId="2BF51AA5" w:rsidR="00121E52" w:rsidRPr="00CA1A4A" w:rsidRDefault="00121E52" w:rsidP="00CD061F">
            <w:pPr>
              <w:spacing w:line="288" w:lineRule="auto"/>
              <w:jc w:val="center"/>
              <w:rPr>
                <w:sz w:val="16"/>
                <w:szCs w:val="16"/>
              </w:rPr>
            </w:pPr>
            <w:r w:rsidRPr="00CA1A4A">
              <w:rPr>
                <w:sz w:val="16"/>
                <w:szCs w:val="16"/>
              </w:rPr>
              <w:t xml:space="preserve">Yaşlılık aylığı: </w:t>
            </w:r>
            <w:r w:rsidR="003777F1">
              <w:rPr>
                <w:sz w:val="16"/>
                <w:szCs w:val="16"/>
              </w:rPr>
              <w:t>24.000</w:t>
            </w:r>
            <w:r w:rsidRPr="00CA1A4A">
              <w:rPr>
                <w:sz w:val="16"/>
                <w:szCs w:val="16"/>
              </w:rPr>
              <w:t>(tam)</w:t>
            </w:r>
          </w:p>
          <w:p w14:paraId="4F7B9B94" w14:textId="34576DF9" w:rsidR="00121E52" w:rsidRPr="00CA1A4A" w:rsidRDefault="00121E52" w:rsidP="00CD061F">
            <w:pPr>
              <w:spacing w:line="288" w:lineRule="auto"/>
              <w:jc w:val="center"/>
              <w:rPr>
                <w:sz w:val="16"/>
                <w:szCs w:val="16"/>
              </w:rPr>
            </w:pPr>
            <w:r w:rsidRPr="00CA1A4A">
              <w:rPr>
                <w:sz w:val="16"/>
                <w:szCs w:val="16"/>
              </w:rPr>
              <w:t xml:space="preserve">İş göremezlik geliri: </w:t>
            </w:r>
            <w:r w:rsidR="003777F1">
              <w:rPr>
                <w:sz w:val="16"/>
                <w:szCs w:val="16"/>
              </w:rPr>
              <w:t>21.000</w:t>
            </w:r>
            <w:r w:rsidRPr="00CA1A4A">
              <w:rPr>
                <w:sz w:val="16"/>
                <w:szCs w:val="16"/>
              </w:rPr>
              <w:t xml:space="preserve"> (yarım </w:t>
            </w:r>
            <w:r w:rsidR="003777F1">
              <w:rPr>
                <w:sz w:val="16"/>
                <w:szCs w:val="16"/>
              </w:rPr>
              <w:t>10.500</w:t>
            </w:r>
            <w:r w:rsidRPr="00CA1A4A">
              <w:rPr>
                <w:sz w:val="16"/>
                <w:szCs w:val="16"/>
              </w:rPr>
              <w:t>)</w:t>
            </w:r>
          </w:p>
          <w:p w14:paraId="49A3FF66" w14:textId="60206868" w:rsidR="00121E52" w:rsidRPr="00CA1A4A" w:rsidRDefault="00121E52" w:rsidP="00CD061F">
            <w:pPr>
              <w:spacing w:line="288" w:lineRule="auto"/>
              <w:jc w:val="center"/>
              <w:rPr>
                <w:sz w:val="16"/>
                <w:szCs w:val="16"/>
              </w:rPr>
            </w:pPr>
            <w:r w:rsidRPr="00CA1A4A">
              <w:rPr>
                <w:sz w:val="16"/>
                <w:szCs w:val="16"/>
              </w:rPr>
              <w:t xml:space="preserve">Toplam: </w:t>
            </w:r>
            <w:r w:rsidR="003777F1">
              <w:rPr>
                <w:sz w:val="16"/>
                <w:szCs w:val="16"/>
              </w:rPr>
              <w:t>24.0</w:t>
            </w:r>
            <w:r w:rsidRPr="00CA1A4A">
              <w:rPr>
                <w:sz w:val="16"/>
                <w:szCs w:val="16"/>
              </w:rPr>
              <w:t>00+</w:t>
            </w:r>
            <w:r w:rsidR="003777F1">
              <w:rPr>
                <w:sz w:val="16"/>
                <w:szCs w:val="16"/>
              </w:rPr>
              <w:t>10.50</w:t>
            </w:r>
            <w:r w:rsidRPr="00CA1A4A">
              <w:rPr>
                <w:sz w:val="16"/>
                <w:szCs w:val="16"/>
              </w:rPr>
              <w:t xml:space="preserve">0 = </w:t>
            </w:r>
            <w:r w:rsidR="003777F1">
              <w:rPr>
                <w:sz w:val="16"/>
                <w:szCs w:val="16"/>
              </w:rPr>
              <w:t>34.500</w:t>
            </w:r>
            <w:r w:rsidRPr="00CA1A4A">
              <w:rPr>
                <w:sz w:val="16"/>
                <w:szCs w:val="16"/>
              </w:rPr>
              <w:t xml:space="preserve"> TL</w:t>
            </w:r>
          </w:p>
        </w:tc>
        <w:tc>
          <w:tcPr>
            <w:tcW w:w="3213" w:type="dxa"/>
            <w:gridSpan w:val="2"/>
          </w:tcPr>
          <w:p w14:paraId="055C3003" w14:textId="7612AB63" w:rsidR="00121E52" w:rsidRPr="00CA1A4A" w:rsidRDefault="00121E52" w:rsidP="00CD061F">
            <w:pPr>
              <w:spacing w:line="288" w:lineRule="auto"/>
              <w:jc w:val="center"/>
              <w:rPr>
                <w:sz w:val="16"/>
                <w:szCs w:val="16"/>
              </w:rPr>
            </w:pPr>
            <w:r w:rsidRPr="00CA1A4A">
              <w:rPr>
                <w:sz w:val="16"/>
                <w:szCs w:val="16"/>
              </w:rPr>
              <w:t xml:space="preserve">İş göremezlik geliri: </w:t>
            </w:r>
            <w:r w:rsidR="003777F1">
              <w:rPr>
                <w:sz w:val="16"/>
                <w:szCs w:val="16"/>
              </w:rPr>
              <w:t>21.0</w:t>
            </w:r>
            <w:r w:rsidRPr="00CA1A4A">
              <w:rPr>
                <w:sz w:val="16"/>
                <w:szCs w:val="16"/>
              </w:rPr>
              <w:t>00 (tam)</w:t>
            </w:r>
          </w:p>
          <w:p w14:paraId="34510B51" w14:textId="2A618C63" w:rsidR="00121E52" w:rsidRPr="00CA1A4A" w:rsidRDefault="00121E52" w:rsidP="00CD061F">
            <w:pPr>
              <w:spacing w:line="288" w:lineRule="auto"/>
              <w:jc w:val="center"/>
              <w:rPr>
                <w:sz w:val="16"/>
                <w:szCs w:val="16"/>
              </w:rPr>
            </w:pPr>
            <w:r w:rsidRPr="00CA1A4A">
              <w:rPr>
                <w:sz w:val="16"/>
                <w:szCs w:val="16"/>
              </w:rPr>
              <w:t xml:space="preserve">Ölüm geliri: </w:t>
            </w:r>
            <w:r w:rsidR="003777F1">
              <w:rPr>
                <w:sz w:val="16"/>
                <w:szCs w:val="16"/>
              </w:rPr>
              <w:t>20.100</w:t>
            </w:r>
            <w:r w:rsidRPr="00CA1A4A">
              <w:rPr>
                <w:sz w:val="16"/>
                <w:szCs w:val="16"/>
              </w:rPr>
              <w:t xml:space="preserve"> (tam)</w:t>
            </w:r>
          </w:p>
          <w:p w14:paraId="0F29F7E2" w14:textId="1AD97C9D" w:rsidR="00121E52" w:rsidRPr="00CA1A4A" w:rsidRDefault="00121E52" w:rsidP="00CD061F">
            <w:pPr>
              <w:spacing w:line="288" w:lineRule="auto"/>
              <w:jc w:val="center"/>
              <w:rPr>
                <w:sz w:val="16"/>
                <w:szCs w:val="16"/>
              </w:rPr>
            </w:pPr>
            <w:r w:rsidRPr="00CA1A4A">
              <w:rPr>
                <w:sz w:val="16"/>
                <w:szCs w:val="16"/>
              </w:rPr>
              <w:t xml:space="preserve">Toplam: 700+670 = </w:t>
            </w:r>
            <w:r w:rsidR="003777F1">
              <w:rPr>
                <w:sz w:val="16"/>
                <w:szCs w:val="16"/>
              </w:rPr>
              <w:t>41.100</w:t>
            </w:r>
            <w:r w:rsidRPr="00CA1A4A">
              <w:rPr>
                <w:sz w:val="16"/>
                <w:szCs w:val="16"/>
              </w:rPr>
              <w:t xml:space="preserve"> TL ödenir.</w:t>
            </w:r>
          </w:p>
        </w:tc>
        <w:tc>
          <w:tcPr>
            <w:tcW w:w="2717" w:type="dxa"/>
            <w:gridSpan w:val="2"/>
          </w:tcPr>
          <w:p w14:paraId="66BA3A2A" w14:textId="73307472" w:rsidR="00121E52" w:rsidRPr="00CA1A4A" w:rsidRDefault="00121E52" w:rsidP="00CD061F">
            <w:pPr>
              <w:spacing w:line="288" w:lineRule="auto"/>
              <w:jc w:val="center"/>
              <w:rPr>
                <w:sz w:val="16"/>
                <w:szCs w:val="16"/>
              </w:rPr>
            </w:pPr>
            <w:r w:rsidRPr="00CA1A4A">
              <w:rPr>
                <w:sz w:val="16"/>
                <w:szCs w:val="16"/>
              </w:rPr>
              <w:t xml:space="preserve">Yaşlılık aylığı </w:t>
            </w:r>
            <w:r w:rsidR="003777F1">
              <w:rPr>
                <w:sz w:val="16"/>
                <w:szCs w:val="16"/>
              </w:rPr>
              <w:t>24.000</w:t>
            </w:r>
            <w:r w:rsidRPr="00CA1A4A">
              <w:rPr>
                <w:sz w:val="16"/>
                <w:szCs w:val="16"/>
              </w:rPr>
              <w:t xml:space="preserve"> (tam)</w:t>
            </w:r>
          </w:p>
          <w:p w14:paraId="5AEC36EE" w14:textId="54D4B0A5" w:rsidR="00121E52" w:rsidRPr="00CA1A4A" w:rsidRDefault="00121E52" w:rsidP="00CD061F">
            <w:pPr>
              <w:spacing w:line="288" w:lineRule="auto"/>
              <w:jc w:val="center"/>
              <w:rPr>
                <w:sz w:val="16"/>
                <w:szCs w:val="16"/>
              </w:rPr>
            </w:pPr>
            <w:r w:rsidRPr="00CA1A4A">
              <w:rPr>
                <w:sz w:val="16"/>
                <w:szCs w:val="16"/>
              </w:rPr>
              <w:t xml:space="preserve">Ölüm geliri </w:t>
            </w:r>
            <w:r w:rsidR="003777F1">
              <w:rPr>
                <w:sz w:val="16"/>
                <w:szCs w:val="16"/>
              </w:rPr>
              <w:t>20.100</w:t>
            </w:r>
            <w:r w:rsidRPr="00CA1A4A">
              <w:rPr>
                <w:sz w:val="16"/>
                <w:szCs w:val="16"/>
              </w:rPr>
              <w:t xml:space="preserve"> (yarım </w:t>
            </w:r>
            <w:r w:rsidR="003777F1">
              <w:rPr>
                <w:sz w:val="16"/>
                <w:szCs w:val="16"/>
              </w:rPr>
              <w:t>10.050</w:t>
            </w:r>
            <w:r w:rsidRPr="00CA1A4A">
              <w:rPr>
                <w:sz w:val="16"/>
                <w:szCs w:val="16"/>
              </w:rPr>
              <w:t>)</w:t>
            </w:r>
          </w:p>
          <w:p w14:paraId="156BE198" w14:textId="3DD760C2" w:rsidR="00121E52" w:rsidRPr="00CA1A4A" w:rsidRDefault="00121E52" w:rsidP="00CD061F">
            <w:pPr>
              <w:spacing w:line="288" w:lineRule="auto"/>
              <w:jc w:val="center"/>
              <w:rPr>
                <w:sz w:val="16"/>
                <w:szCs w:val="16"/>
              </w:rPr>
            </w:pPr>
            <w:r w:rsidRPr="00CA1A4A">
              <w:rPr>
                <w:sz w:val="16"/>
                <w:szCs w:val="16"/>
              </w:rPr>
              <w:t xml:space="preserve">Toplam: </w:t>
            </w:r>
            <w:r w:rsidR="003777F1">
              <w:rPr>
                <w:sz w:val="16"/>
                <w:szCs w:val="16"/>
              </w:rPr>
              <w:t>24.000</w:t>
            </w:r>
            <w:r w:rsidRPr="00CA1A4A">
              <w:rPr>
                <w:sz w:val="16"/>
                <w:szCs w:val="16"/>
              </w:rPr>
              <w:t xml:space="preserve"> +</w:t>
            </w:r>
            <w:r w:rsidR="003777F1">
              <w:rPr>
                <w:sz w:val="16"/>
                <w:szCs w:val="16"/>
              </w:rPr>
              <w:t>20.100</w:t>
            </w:r>
            <w:r w:rsidRPr="00CA1A4A">
              <w:rPr>
                <w:sz w:val="16"/>
                <w:szCs w:val="16"/>
              </w:rPr>
              <w:t xml:space="preserve"> =</w:t>
            </w:r>
            <w:r w:rsidR="003777F1">
              <w:rPr>
                <w:sz w:val="16"/>
                <w:szCs w:val="16"/>
              </w:rPr>
              <w:t>44.100</w:t>
            </w:r>
            <w:r w:rsidRPr="00CA1A4A">
              <w:rPr>
                <w:sz w:val="16"/>
                <w:szCs w:val="16"/>
              </w:rPr>
              <w:t xml:space="preserve"> TL</w:t>
            </w:r>
          </w:p>
        </w:tc>
      </w:tr>
    </w:tbl>
    <w:p w14:paraId="2D2A1E7B" w14:textId="02E16D33" w:rsidR="00403EE4" w:rsidRDefault="00403EE4" w:rsidP="00403EE4">
      <w:pPr>
        <w:ind w:left="360"/>
        <w:rPr>
          <w:sz w:val="25"/>
          <w:szCs w:val="25"/>
        </w:rPr>
      </w:pPr>
    </w:p>
    <w:p w14:paraId="1D270144" w14:textId="14B2FCDF" w:rsidR="00DE2D0A" w:rsidRPr="00CD061F" w:rsidRDefault="00DE2D0A" w:rsidP="00CD061F">
      <w:pPr>
        <w:spacing w:line="276" w:lineRule="auto"/>
        <w:jc w:val="both"/>
        <w:rPr>
          <w:b/>
          <w:bCs/>
          <w:sz w:val="28"/>
          <w:szCs w:val="28"/>
        </w:rPr>
      </w:pPr>
      <w:r w:rsidRPr="00CD061F">
        <w:rPr>
          <w:b/>
          <w:bCs/>
          <w:sz w:val="28"/>
          <w:szCs w:val="28"/>
        </w:rPr>
        <w:t>MADDE 55 – GELİR VE AYLIKLARIN DÜZELTİLMESİ, YÜKSELTİLMESİ, ALT SINIRI, ÖDENMESİ VE YOKLAMA İŞLEMLERİ</w:t>
      </w:r>
    </w:p>
    <w:p w14:paraId="319BB2A8" w14:textId="6DA55A18" w:rsidR="00DE2D0A" w:rsidRPr="00CA1A4A" w:rsidRDefault="00DE2D0A" w:rsidP="00CA1A4A">
      <w:pPr>
        <w:rPr>
          <w:sz w:val="18"/>
          <w:szCs w:val="18"/>
        </w:rPr>
      </w:pPr>
    </w:p>
    <w:p w14:paraId="7B7E30FE" w14:textId="0EA2D211" w:rsidR="006444D9" w:rsidRPr="00CD061F" w:rsidRDefault="006444D9" w:rsidP="00CD061F">
      <w:pPr>
        <w:spacing w:line="300" w:lineRule="auto"/>
        <w:jc w:val="both"/>
      </w:pPr>
      <w:r w:rsidRPr="00CD061F">
        <w:sym w:font="Wingdings" w:char="F0E8"/>
      </w:r>
      <w:r w:rsidRPr="00CD061F">
        <w:t xml:space="preserve"> Gelir veya aylık bağlanan sigortalı ile hak sahibi kişilerin durumlarının, kendilerine veya başka hak sahiplerine bağlanmış bulunan gelir veya aylık tutarının düzeltilmesini gerektirir bir şekilde değişmesi halinde gelir veya aylık tutarları, </w:t>
      </w:r>
      <w:r w:rsidRPr="00CD061F">
        <w:rPr>
          <w:b/>
          <w:bCs/>
        </w:rPr>
        <w:t>değişikliğin meydana geldiği tarihten sonraki ödeme dönemi başından başlanarak</w:t>
      </w:r>
      <w:r w:rsidRPr="00CD061F">
        <w:t xml:space="preserve"> yeni duruma göre düzeltilir.</w:t>
      </w:r>
    </w:p>
    <w:p w14:paraId="1761854F" w14:textId="1343E4D8" w:rsidR="006444D9" w:rsidRPr="00CD061F" w:rsidRDefault="006444D9" w:rsidP="00CD061F">
      <w:pPr>
        <w:spacing w:line="300" w:lineRule="auto"/>
        <w:jc w:val="both"/>
        <w:rPr>
          <w:sz w:val="18"/>
          <w:szCs w:val="18"/>
        </w:rPr>
      </w:pPr>
    </w:p>
    <w:p w14:paraId="0648CDB8" w14:textId="5C5F4251" w:rsidR="006444D9" w:rsidRPr="00CD061F" w:rsidRDefault="006444D9" w:rsidP="00CD061F">
      <w:pPr>
        <w:spacing w:line="300" w:lineRule="auto"/>
        <w:jc w:val="both"/>
      </w:pPr>
      <w:r w:rsidRPr="00CD061F">
        <w:sym w:font="Wingdings" w:char="F0E8"/>
      </w:r>
      <w:r w:rsidRPr="00CD061F">
        <w:t xml:space="preserve"> Bağlanan gelir ve aylıklar, her yılın </w:t>
      </w:r>
      <w:r w:rsidRPr="00CD061F">
        <w:rPr>
          <w:b/>
          <w:bCs/>
        </w:rPr>
        <w:t>Ocak ve Temmuz</w:t>
      </w:r>
      <w:r w:rsidRPr="00CD061F">
        <w:t xml:space="preserve"> ödeme tarihlerinden geçerli olmak üzere, </w:t>
      </w:r>
      <w:r w:rsidRPr="00CD061F">
        <w:rPr>
          <w:u w:val="single"/>
        </w:rPr>
        <w:t>bir önceki 6 aylık döneme göre</w:t>
      </w:r>
      <w:r w:rsidRPr="00CD061F">
        <w:t xml:space="preserve"> TÜİK tarafından açıklanan en son temel yıllı </w:t>
      </w:r>
      <w:r w:rsidRPr="00CD061F">
        <w:rPr>
          <w:b/>
          <w:bCs/>
        </w:rPr>
        <w:t>TÜFE değişim oranı kadar artırılarak</w:t>
      </w:r>
      <w:r w:rsidRPr="00CD061F">
        <w:t xml:space="preserve"> belirlenir.</w:t>
      </w:r>
    </w:p>
    <w:p w14:paraId="4D7FF265" w14:textId="77777777" w:rsidR="00CA1A4A" w:rsidRPr="00CD061F" w:rsidRDefault="00CA1A4A" w:rsidP="00CD061F">
      <w:pPr>
        <w:spacing w:line="300" w:lineRule="auto"/>
        <w:jc w:val="both"/>
        <w:rPr>
          <w:sz w:val="18"/>
          <w:szCs w:val="18"/>
        </w:rPr>
      </w:pPr>
    </w:p>
    <w:p w14:paraId="164CDD8A" w14:textId="213195B4" w:rsidR="006444D9" w:rsidRPr="00CD061F" w:rsidRDefault="006444D9" w:rsidP="00CD061F">
      <w:pPr>
        <w:spacing w:line="300" w:lineRule="auto"/>
        <w:jc w:val="both"/>
        <w:rPr>
          <w:b/>
          <w:bCs/>
          <w:sz w:val="26"/>
          <w:szCs w:val="26"/>
          <w:u w:val="single"/>
        </w:rPr>
      </w:pPr>
      <w:r w:rsidRPr="00CD061F">
        <w:rPr>
          <w:b/>
          <w:bCs/>
          <w:sz w:val="26"/>
          <w:szCs w:val="26"/>
          <w:u w:val="single"/>
        </w:rPr>
        <w:t>Alt Sınır Aylıkları</w:t>
      </w:r>
    </w:p>
    <w:p w14:paraId="7216D045" w14:textId="7040EA57" w:rsidR="006444D9" w:rsidRPr="00CD061F" w:rsidRDefault="006444D9" w:rsidP="00CD061F">
      <w:pPr>
        <w:spacing w:line="300" w:lineRule="auto"/>
        <w:ind w:left="360"/>
        <w:jc w:val="both"/>
      </w:pPr>
    </w:p>
    <w:p w14:paraId="4E29C81A" w14:textId="39662810" w:rsidR="00DE2D0A" w:rsidRPr="00CD061F" w:rsidRDefault="006444D9" w:rsidP="00CD061F">
      <w:pPr>
        <w:spacing w:line="300" w:lineRule="auto"/>
        <w:jc w:val="both"/>
      </w:pPr>
      <w:r w:rsidRPr="00CD061F">
        <w:sym w:font="Wingdings" w:char="F0E8"/>
      </w:r>
      <w:r w:rsidRPr="00CD061F">
        <w:t xml:space="preserve"> </w:t>
      </w:r>
      <w:r w:rsidR="00CA1A4A" w:rsidRPr="00CD061F">
        <w:t>Sigortalıya bağlanacak aylıklar ile ölen sigortalının hak sahiplerinin aylıklarının hesabına esas tutar, çalışma sürelerindeki her yıl için tespit edilen PEK günlük alt sınırları dikkate alınarak, talep veya ölüm yılına ait ocak ayı itibariyle belirlenen ortalama aylık kazancın %35’inden az olamaz.</w:t>
      </w:r>
    </w:p>
    <w:p w14:paraId="1B554414" w14:textId="6B8EA040" w:rsidR="00CA1A4A" w:rsidRPr="00CD061F" w:rsidRDefault="00CA1A4A" w:rsidP="00CD061F">
      <w:pPr>
        <w:spacing w:line="300" w:lineRule="auto"/>
        <w:jc w:val="both"/>
        <w:rPr>
          <w:sz w:val="18"/>
          <w:szCs w:val="18"/>
        </w:rPr>
      </w:pPr>
    </w:p>
    <w:p w14:paraId="75369632" w14:textId="15DF76DA" w:rsidR="00CA1A4A" w:rsidRDefault="00CA1A4A" w:rsidP="00CD061F">
      <w:pPr>
        <w:spacing w:line="300" w:lineRule="auto"/>
        <w:jc w:val="both"/>
      </w:pPr>
      <w:r w:rsidRPr="00CD061F">
        <w:sym w:font="Wingdings" w:char="F0E8"/>
      </w:r>
      <w:r w:rsidRPr="00CD061F">
        <w:t xml:space="preserve"> Yaşlılık veya malullük aylığı bağlanacak sigortalının bakmakla yükümlü olduğu eşi veya çocuğu varsa ortalama aylık kazancın %40’ından az olamaz. Bakmakla yükümlü olunan eş ve çocuk varsa aylık %40’a yükseltilir. </w:t>
      </w:r>
    </w:p>
    <w:p w14:paraId="38DF4FDA" w14:textId="77777777" w:rsidR="00CD061F" w:rsidRPr="00CD061F" w:rsidRDefault="00CD061F" w:rsidP="00CD061F">
      <w:pPr>
        <w:spacing w:line="300" w:lineRule="auto"/>
        <w:jc w:val="both"/>
        <w:rPr>
          <w:sz w:val="12"/>
          <w:szCs w:val="12"/>
        </w:rPr>
      </w:pPr>
    </w:p>
    <w:p w14:paraId="1FA36511" w14:textId="6A07430C" w:rsidR="00CA1A4A" w:rsidRPr="00CD061F" w:rsidRDefault="00CD061F" w:rsidP="00CD061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8B6D96">
        <w:rPr>
          <w:rFonts w:ascii="Apple Color Emoji" w:hAnsi="Apple Color Emoji" w:cs="Apple Color Emoji"/>
          <w:b/>
          <w:bCs/>
        </w:rPr>
        <w:t>⚠</w:t>
      </w:r>
      <w:r w:rsidRPr="008B6D96">
        <w:rPr>
          <w:b/>
          <w:bCs/>
        </w:rPr>
        <w:t xml:space="preserve"> </w:t>
      </w:r>
      <w:r w:rsidR="00CA1A4A" w:rsidRPr="00CD061F">
        <w:rPr>
          <w:b/>
          <w:bCs/>
        </w:rPr>
        <w:t>Bakmakla yükümlü olunan eş ve çocuk yok</w:t>
      </w:r>
      <w:r w:rsidR="00CA1A4A" w:rsidRPr="00CD061F">
        <w:t xml:space="preserve"> </w:t>
      </w:r>
      <w:r w:rsidR="00CA1A4A" w:rsidRPr="00CD061F">
        <w:rPr>
          <w:u w:val="single"/>
        </w:rPr>
        <w:t>sadece ana-baba varsa</w:t>
      </w:r>
      <w:r w:rsidR="00CA1A4A" w:rsidRPr="00CD061F">
        <w:t xml:space="preserve"> bağlanacak aylığın alt sınırı %40 değil </w:t>
      </w:r>
      <w:r w:rsidR="00CA1A4A" w:rsidRPr="00CD061F">
        <w:rPr>
          <w:b/>
          <w:bCs/>
        </w:rPr>
        <w:t>%35 olacaktır</w:t>
      </w:r>
      <w:r w:rsidR="00CA1A4A" w:rsidRPr="00CD061F">
        <w:t>.</w:t>
      </w:r>
    </w:p>
    <w:p w14:paraId="4F33B78A" w14:textId="73A2FA0F" w:rsidR="00DF054A" w:rsidRPr="0025420B" w:rsidRDefault="00DF054A" w:rsidP="0025420B">
      <w:pPr>
        <w:spacing w:line="300" w:lineRule="auto"/>
        <w:jc w:val="both"/>
        <w:rPr>
          <w:b/>
          <w:bCs/>
        </w:rPr>
      </w:pPr>
      <w:r w:rsidRPr="0025420B">
        <w:rPr>
          <w:b/>
          <w:bCs/>
        </w:rPr>
        <w:lastRenderedPageBreak/>
        <w:sym w:font="Wingdings" w:char="F0E8"/>
      </w:r>
      <w:r w:rsidRPr="0025420B">
        <w:rPr>
          <w:b/>
          <w:bCs/>
        </w:rPr>
        <w:t xml:space="preserve"> Hak sahibi kimselerin aylıkları;</w:t>
      </w:r>
    </w:p>
    <w:p w14:paraId="4E6000CB" w14:textId="77777777" w:rsidR="00DF054A" w:rsidRPr="0025420B" w:rsidRDefault="00DF054A" w:rsidP="0025420B">
      <w:pPr>
        <w:spacing w:line="300" w:lineRule="auto"/>
        <w:jc w:val="both"/>
        <w:rPr>
          <w:sz w:val="8"/>
          <w:szCs w:val="8"/>
        </w:rPr>
      </w:pPr>
    </w:p>
    <w:p w14:paraId="586E8481" w14:textId="18341E7C" w:rsidR="00DF054A" w:rsidRDefault="00DF054A" w:rsidP="0025420B">
      <w:pPr>
        <w:pStyle w:val="ListeParagraf"/>
        <w:numPr>
          <w:ilvl w:val="0"/>
          <w:numId w:val="1"/>
        </w:numPr>
        <w:spacing w:line="300" w:lineRule="auto"/>
        <w:jc w:val="both"/>
        <w:rPr>
          <w:rFonts w:ascii="Times New Roman" w:hAnsi="Times New Roman" w:cs="Times New Roman"/>
        </w:rPr>
      </w:pPr>
      <w:r w:rsidRPr="0025420B">
        <w:rPr>
          <w:rFonts w:ascii="Times New Roman" w:hAnsi="Times New Roman" w:cs="Times New Roman"/>
          <w:u w:val="single"/>
        </w:rPr>
        <w:t>Hak sahibi 1 kişi ise</w:t>
      </w:r>
      <w:r w:rsidRPr="0025420B">
        <w:rPr>
          <w:rFonts w:ascii="Times New Roman" w:hAnsi="Times New Roman" w:cs="Times New Roman"/>
        </w:rPr>
        <w:t xml:space="preserve"> bu fıkraya göre hesaplanan alt sınır aylığının </w:t>
      </w:r>
      <w:r w:rsidRPr="0025420B">
        <w:rPr>
          <w:rFonts w:ascii="Times New Roman" w:hAnsi="Times New Roman" w:cs="Times New Roman"/>
          <w:b/>
          <w:bCs/>
        </w:rPr>
        <w:t>%80'inden</w:t>
      </w:r>
      <w:r w:rsidRPr="0025420B">
        <w:rPr>
          <w:rFonts w:ascii="Times New Roman" w:hAnsi="Times New Roman" w:cs="Times New Roman"/>
        </w:rPr>
        <w:t xml:space="preserve">, </w:t>
      </w:r>
    </w:p>
    <w:p w14:paraId="747B9C58" w14:textId="77777777" w:rsidR="0025420B" w:rsidRPr="0025420B" w:rsidRDefault="0025420B" w:rsidP="0025420B">
      <w:pPr>
        <w:pStyle w:val="ListeParagraf"/>
        <w:spacing w:line="300" w:lineRule="auto"/>
        <w:jc w:val="both"/>
        <w:rPr>
          <w:rFonts w:ascii="Times New Roman" w:hAnsi="Times New Roman" w:cs="Times New Roman"/>
          <w:sz w:val="4"/>
          <w:szCs w:val="4"/>
        </w:rPr>
      </w:pPr>
    </w:p>
    <w:p w14:paraId="3F95DF44" w14:textId="228248F9" w:rsidR="00DF054A" w:rsidRDefault="00DF054A" w:rsidP="0025420B">
      <w:pPr>
        <w:pStyle w:val="ListeParagraf"/>
        <w:numPr>
          <w:ilvl w:val="0"/>
          <w:numId w:val="1"/>
        </w:numPr>
        <w:spacing w:line="300" w:lineRule="auto"/>
        <w:jc w:val="both"/>
        <w:rPr>
          <w:rFonts w:ascii="Times New Roman" w:hAnsi="Times New Roman" w:cs="Times New Roman"/>
        </w:rPr>
      </w:pPr>
      <w:r w:rsidRPr="0025420B">
        <w:rPr>
          <w:rFonts w:ascii="Times New Roman" w:hAnsi="Times New Roman" w:cs="Times New Roman"/>
          <w:u w:val="single"/>
        </w:rPr>
        <w:t>Hak sahibi 2 kişi ise</w:t>
      </w:r>
      <w:r w:rsidRPr="0025420B">
        <w:rPr>
          <w:rFonts w:ascii="Times New Roman" w:hAnsi="Times New Roman" w:cs="Times New Roman"/>
        </w:rPr>
        <w:t xml:space="preserve"> </w:t>
      </w:r>
      <w:r w:rsidRPr="0025420B">
        <w:rPr>
          <w:rFonts w:ascii="Times New Roman" w:hAnsi="Times New Roman" w:cs="Times New Roman"/>
          <w:b/>
          <w:bCs/>
        </w:rPr>
        <w:t>%90'ından</w:t>
      </w:r>
      <w:r w:rsidRPr="0025420B">
        <w:rPr>
          <w:rFonts w:ascii="Times New Roman" w:hAnsi="Times New Roman" w:cs="Times New Roman"/>
        </w:rPr>
        <w:t xml:space="preserve"> az olamaz.</w:t>
      </w:r>
    </w:p>
    <w:p w14:paraId="6DCBA586" w14:textId="77777777" w:rsidR="0025420B" w:rsidRPr="0025420B" w:rsidRDefault="0025420B" w:rsidP="0025420B">
      <w:pPr>
        <w:spacing w:line="300" w:lineRule="auto"/>
        <w:jc w:val="both"/>
        <w:rPr>
          <w:sz w:val="4"/>
          <w:szCs w:val="4"/>
        </w:rPr>
      </w:pPr>
    </w:p>
    <w:p w14:paraId="55887FDC" w14:textId="60D21639" w:rsidR="00CA1A4A" w:rsidRPr="0025420B" w:rsidRDefault="00DF054A" w:rsidP="0025420B">
      <w:pPr>
        <w:pStyle w:val="ListeParagraf"/>
        <w:numPr>
          <w:ilvl w:val="0"/>
          <w:numId w:val="1"/>
        </w:numPr>
        <w:spacing w:line="300" w:lineRule="auto"/>
        <w:jc w:val="both"/>
        <w:rPr>
          <w:rFonts w:ascii="Times New Roman" w:hAnsi="Times New Roman" w:cs="Times New Roman"/>
        </w:rPr>
      </w:pPr>
      <w:r w:rsidRPr="0025420B">
        <w:rPr>
          <w:rFonts w:ascii="Times New Roman" w:hAnsi="Times New Roman" w:cs="Times New Roman"/>
        </w:rPr>
        <w:t>Uluslararası sosyal güvenlik sözleşmeleri gereğince bağlanan kısmı aylıklar için bu fıkra hükümleri uygulanmaz.</w:t>
      </w:r>
    </w:p>
    <w:p w14:paraId="76AB7161" w14:textId="77777777" w:rsidR="00DF054A" w:rsidRPr="0025420B" w:rsidRDefault="00DF054A" w:rsidP="0025420B">
      <w:pPr>
        <w:spacing w:line="300" w:lineRule="auto"/>
        <w:jc w:val="both"/>
      </w:pPr>
    </w:p>
    <w:p w14:paraId="0A93DDED" w14:textId="5B18FF81" w:rsidR="00CA1A4A" w:rsidRPr="0025420B" w:rsidRDefault="00DF054A" w:rsidP="0025420B">
      <w:pPr>
        <w:spacing w:line="300" w:lineRule="auto"/>
        <w:jc w:val="both"/>
      </w:pPr>
      <w:r w:rsidRPr="0025420B">
        <w:sym w:font="Wingdings" w:char="F0E8"/>
      </w:r>
      <w:r w:rsidRPr="0025420B">
        <w:t xml:space="preserve"> </w:t>
      </w:r>
      <w:r w:rsidRPr="0025420B">
        <w:rPr>
          <w:b/>
          <w:bCs/>
          <w:u w:val="single"/>
        </w:rPr>
        <w:t>İş kazası veya meslek hastalığı sonucu başka birinin sürekli bakımına muhtaç duruma gelen sigortalı için</w:t>
      </w:r>
      <w:r w:rsidRPr="0025420B">
        <w:t xml:space="preserve"> bağlanacak olan sürekli iş göremezlik geliri </w:t>
      </w:r>
      <w:r w:rsidRPr="0025420B">
        <w:rPr>
          <w:b/>
          <w:bCs/>
        </w:rPr>
        <w:t>PEK alt sınırının aylık tutarının (asgari ücretin) %85’inden az olamaz.</w:t>
      </w:r>
    </w:p>
    <w:p w14:paraId="398835AA" w14:textId="397F9A98" w:rsidR="00DF054A" w:rsidRPr="0025420B" w:rsidRDefault="00DF054A" w:rsidP="0025420B">
      <w:pPr>
        <w:spacing w:line="300" w:lineRule="auto"/>
        <w:jc w:val="both"/>
      </w:pPr>
    </w:p>
    <w:p w14:paraId="6F5A78E8" w14:textId="050C6C77" w:rsidR="00DF054A" w:rsidRPr="0025420B" w:rsidRDefault="00DF054A" w:rsidP="0025420B">
      <w:pPr>
        <w:spacing w:line="300" w:lineRule="auto"/>
        <w:jc w:val="both"/>
      </w:pPr>
      <w:r w:rsidRPr="0025420B">
        <w:sym w:font="Wingdings" w:char="F0E8"/>
      </w:r>
      <w:r w:rsidRPr="0025420B">
        <w:t xml:space="preserve"> </w:t>
      </w:r>
      <w:r w:rsidR="00DE4CE5" w:rsidRPr="0025420B">
        <w:t xml:space="preserve">4A, 4B ve 4C kapsamındaki sigortalılar için ayrı ayrı olmak üzere, </w:t>
      </w:r>
      <w:r w:rsidR="00DE4CE5" w:rsidRPr="0025420B">
        <w:rPr>
          <w:b/>
          <w:bCs/>
        </w:rPr>
        <w:t>malullük sigortasından</w:t>
      </w:r>
      <w:r w:rsidR="00DE4CE5" w:rsidRPr="0025420B">
        <w:t xml:space="preserve"> dosya bazında her yıl bağlanan aylıkların </w:t>
      </w:r>
      <w:r w:rsidR="00DE4CE5" w:rsidRPr="0025420B">
        <w:rPr>
          <w:b/>
          <w:bCs/>
          <w:u w:val="single"/>
        </w:rPr>
        <w:t xml:space="preserve">aylık başlangıç tarihinin ait olduğu yılın </w:t>
      </w:r>
      <w:proofErr w:type="gramStart"/>
      <w:r w:rsidR="00DE4CE5" w:rsidRPr="0025420B">
        <w:rPr>
          <w:b/>
          <w:bCs/>
          <w:u w:val="single"/>
        </w:rPr>
        <w:t>Ocak</w:t>
      </w:r>
      <w:proofErr w:type="gramEnd"/>
      <w:r w:rsidR="00DE4CE5" w:rsidRPr="0025420B">
        <w:rPr>
          <w:b/>
          <w:bCs/>
          <w:u w:val="single"/>
        </w:rPr>
        <w:t xml:space="preserve"> ayı itibar</w:t>
      </w:r>
      <w:r w:rsidR="00851CD2">
        <w:rPr>
          <w:b/>
          <w:bCs/>
          <w:u w:val="single"/>
        </w:rPr>
        <w:t>i</w:t>
      </w:r>
      <w:r w:rsidR="00DE4CE5" w:rsidRPr="0025420B">
        <w:rPr>
          <w:b/>
          <w:bCs/>
          <w:u w:val="single"/>
        </w:rPr>
        <w:t>yl</w:t>
      </w:r>
      <w:r w:rsidR="00851CD2">
        <w:rPr>
          <w:b/>
          <w:bCs/>
          <w:u w:val="single"/>
        </w:rPr>
        <w:t>e</w:t>
      </w:r>
      <w:r w:rsidR="00DE4CE5" w:rsidRPr="0025420B">
        <w:rPr>
          <w:b/>
          <w:bCs/>
          <w:u w:val="single"/>
        </w:rPr>
        <w:t xml:space="preserve"> yıl içine ait artışlar uygulanmaksızın</w:t>
      </w:r>
      <w:r w:rsidR="00DE4CE5" w:rsidRPr="0025420B">
        <w:t xml:space="preserve"> hesaplanacak tutarları, </w:t>
      </w:r>
      <w:r w:rsidR="00DE4CE5" w:rsidRPr="0025420B">
        <w:rPr>
          <w:u w:val="single"/>
        </w:rPr>
        <w:t>yaşlılık sigortasından bir önceki yılın son ödeme ayında</w:t>
      </w:r>
      <w:r w:rsidR="00DE4CE5" w:rsidRPr="0025420B">
        <w:t xml:space="preserve"> söz konusu sigortalılar için ayrı ayrı dosya bazında ödenen </w:t>
      </w:r>
      <w:r w:rsidR="00DE4CE5" w:rsidRPr="0025420B">
        <w:rPr>
          <w:b/>
          <w:bCs/>
        </w:rPr>
        <w:t>en düşük yaşlılık aylığından az olamaz</w:t>
      </w:r>
      <w:r w:rsidR="00DE4CE5" w:rsidRPr="0025420B">
        <w:t>.</w:t>
      </w:r>
    </w:p>
    <w:p w14:paraId="1FB397EA" w14:textId="47D7BBA8" w:rsidR="00DE4CE5" w:rsidRPr="0025420B" w:rsidRDefault="00DE4CE5" w:rsidP="0025420B">
      <w:pPr>
        <w:spacing w:line="300" w:lineRule="auto"/>
        <w:jc w:val="both"/>
      </w:pPr>
    </w:p>
    <w:p w14:paraId="3A46F918" w14:textId="76AEDD4B" w:rsidR="00DE4CE5" w:rsidRPr="0025420B" w:rsidRDefault="00DE4CE5" w:rsidP="0025420B">
      <w:pPr>
        <w:spacing w:line="300" w:lineRule="auto"/>
        <w:jc w:val="both"/>
      </w:pPr>
      <w:r w:rsidRPr="0025420B">
        <w:sym w:font="Wingdings" w:char="F0E8"/>
      </w:r>
      <w:r w:rsidRPr="0025420B">
        <w:t xml:space="preserve"> Sigortalıya veya hak sahiplerine bağlanan gelir veya aylıklar, </w:t>
      </w:r>
      <w:r w:rsidRPr="0025420B">
        <w:rPr>
          <w:b/>
          <w:bCs/>
        </w:rPr>
        <w:t>her ay peşin olarak ödenir</w:t>
      </w:r>
      <w:r w:rsidRPr="0025420B">
        <w:t>. Gelir ve aylıkların ödeme dönemleri, ödeme tarihleri, ödeme şekli ve ödeme merkezleri Kurumca belirlenir.</w:t>
      </w:r>
    </w:p>
    <w:p w14:paraId="2D6C822E" w14:textId="36CAE2F9" w:rsidR="00DE4CE5" w:rsidRPr="0025420B" w:rsidRDefault="00DE4CE5" w:rsidP="0025420B">
      <w:pPr>
        <w:spacing w:line="300" w:lineRule="auto"/>
        <w:jc w:val="both"/>
      </w:pPr>
    </w:p>
    <w:p w14:paraId="20723025" w14:textId="567031CA" w:rsidR="00DE4CE5" w:rsidRPr="0025420B" w:rsidRDefault="00DE4CE5" w:rsidP="0025420B">
      <w:pPr>
        <w:spacing w:line="300" w:lineRule="auto"/>
        <w:jc w:val="both"/>
        <w:rPr>
          <w:b/>
          <w:bCs/>
          <w:sz w:val="28"/>
          <w:szCs w:val="28"/>
        </w:rPr>
      </w:pPr>
      <w:r w:rsidRPr="0025420B">
        <w:rPr>
          <w:b/>
          <w:bCs/>
          <w:sz w:val="28"/>
          <w:szCs w:val="28"/>
        </w:rPr>
        <w:t>MADDE 56 – GELİR VE AYLIK BAĞLANMAYACAK HALLER</w:t>
      </w:r>
    </w:p>
    <w:p w14:paraId="2932EBED" w14:textId="219198E6" w:rsidR="00DE4CE5" w:rsidRPr="0025420B" w:rsidRDefault="00DE4CE5" w:rsidP="0025420B">
      <w:pPr>
        <w:spacing w:line="300" w:lineRule="auto"/>
        <w:jc w:val="both"/>
      </w:pPr>
    </w:p>
    <w:p w14:paraId="69A37310" w14:textId="773C7E54" w:rsidR="00DE4CE5" w:rsidRPr="0025420B" w:rsidRDefault="00DE4CE5" w:rsidP="0025420B">
      <w:pPr>
        <w:spacing w:line="300" w:lineRule="auto"/>
        <w:jc w:val="both"/>
      </w:pPr>
      <w:r w:rsidRPr="0025420B">
        <w:sym w:font="Wingdings" w:char="F0E8"/>
      </w:r>
      <w:r w:rsidRPr="0025420B">
        <w:t xml:space="preserve"> Kendisinden aylık bağlanacak sigortalıyı veya gelir ya da aylık bağlanmış olan sigortalıyı </w:t>
      </w:r>
      <w:r w:rsidRPr="0025420B">
        <w:rPr>
          <w:u w:val="single"/>
        </w:rPr>
        <w:t>kasten öldürdüğü</w:t>
      </w:r>
      <w:r w:rsidRPr="0025420B">
        <w:t xml:space="preserve"> veya </w:t>
      </w:r>
      <w:r w:rsidRPr="0025420B">
        <w:rPr>
          <w:u w:val="single"/>
        </w:rPr>
        <w:t>öldürmeye teşebbüs ettiği</w:t>
      </w:r>
      <w:r w:rsidRPr="0025420B">
        <w:t xml:space="preserve"> veya </w:t>
      </w:r>
      <w:r w:rsidRPr="0025420B">
        <w:rPr>
          <w:u w:val="single"/>
        </w:rPr>
        <w:t>bu kanun gereğince sürekli iş göremez hale</w:t>
      </w:r>
      <w:r w:rsidRPr="0025420B">
        <w:t xml:space="preserve"> veya </w:t>
      </w:r>
      <w:r w:rsidRPr="0025420B">
        <w:rPr>
          <w:u w:val="single"/>
        </w:rPr>
        <w:t>malul duruma getirdiği</w:t>
      </w:r>
      <w:r w:rsidRPr="0025420B">
        <w:t>,</w:t>
      </w:r>
    </w:p>
    <w:p w14:paraId="66C75779" w14:textId="087399A6" w:rsidR="00DE4CE5" w:rsidRPr="0025420B" w:rsidRDefault="00DE4CE5" w:rsidP="0025420B">
      <w:pPr>
        <w:spacing w:line="300" w:lineRule="auto"/>
        <w:jc w:val="both"/>
      </w:pPr>
    </w:p>
    <w:p w14:paraId="55DA1CDE" w14:textId="788533C4" w:rsidR="00DE4CE5" w:rsidRPr="0025420B" w:rsidRDefault="00DE4CE5" w:rsidP="0025420B">
      <w:pPr>
        <w:spacing w:line="300" w:lineRule="auto"/>
        <w:jc w:val="both"/>
      </w:pPr>
      <w:r w:rsidRPr="0025420B">
        <w:sym w:font="Wingdings" w:char="F0E8"/>
      </w:r>
      <w:r w:rsidRPr="0025420B">
        <w:t xml:space="preserve"> Kendisinden aylık bağlanacak sigortalıya veya gelir ya da aylık bağlanmamış olan </w:t>
      </w:r>
      <w:r w:rsidRPr="0025420B">
        <w:rPr>
          <w:b/>
          <w:bCs/>
        </w:rPr>
        <w:t>sigortalıya veya hak sahibine karşı</w:t>
      </w:r>
      <w:r w:rsidRPr="0025420B">
        <w:t xml:space="preserve"> </w:t>
      </w:r>
      <w:r w:rsidRPr="0025420B">
        <w:rPr>
          <w:u w:val="single"/>
        </w:rPr>
        <w:t>ağır bir suç işlemesi</w:t>
      </w:r>
      <w:r w:rsidRPr="0025420B">
        <w:t xml:space="preserve"> veya </w:t>
      </w:r>
      <w:r w:rsidRPr="0025420B">
        <w:rPr>
          <w:u w:val="single"/>
        </w:rPr>
        <w:t>bunlara karşı aile hukukundan doğan yükümlülüklerini önemli ölçüde yerine getirmemesi nedeniyle ölüme bağlı bir tasarrufla mirasçılıktan çıkarıldıkları</w:t>
      </w:r>
      <w:r w:rsidRPr="0025420B">
        <w:t xml:space="preserve"> hususunda </w:t>
      </w:r>
      <w:r w:rsidRPr="0025420B">
        <w:rPr>
          <w:b/>
          <w:bCs/>
        </w:rPr>
        <w:t>kesinleşmiş yargı kararı bulunan kişilere gelir veya aylık ödenmez</w:t>
      </w:r>
      <w:r w:rsidRPr="0025420B">
        <w:t>. Ödenmiş bulunan gelir ve aylıklar 96</w:t>
      </w:r>
      <w:r w:rsidR="00772942">
        <w:t>. m</w:t>
      </w:r>
      <w:r w:rsidRPr="0025420B">
        <w:t>adde hükümlerine göre geri alınır.</w:t>
      </w:r>
    </w:p>
    <w:p w14:paraId="2AF40F7F" w14:textId="70033833" w:rsidR="00DE4CE5" w:rsidRPr="0025420B" w:rsidRDefault="00DE4CE5" w:rsidP="0025420B">
      <w:pPr>
        <w:spacing w:line="300" w:lineRule="auto"/>
        <w:jc w:val="both"/>
      </w:pPr>
    </w:p>
    <w:p w14:paraId="0710DFA5" w14:textId="28A39BD1" w:rsidR="008C3105" w:rsidRPr="0025420B" w:rsidRDefault="00DE4CE5" w:rsidP="0025420B">
      <w:pPr>
        <w:spacing w:line="300" w:lineRule="auto"/>
        <w:jc w:val="both"/>
      </w:pPr>
      <w:r w:rsidRPr="0025420B">
        <w:sym w:font="Wingdings" w:char="F0E8"/>
      </w:r>
      <w:r w:rsidRPr="0025420B">
        <w:t xml:space="preserve"> Eşinden boşandığı halde, boşandığı eşiyle fiilen birlikte yaşadığı belirlenen eş ve çocukların, bağlanmış olan gelir ve aylıkları kesilir. Bu kişilere ödenmiş olan tutarlar, 96. madde hükümlerine göre geri alınır. </w:t>
      </w:r>
    </w:p>
    <w:p w14:paraId="279D57B3" w14:textId="77777777" w:rsidR="008C3105" w:rsidRPr="0025420B" w:rsidRDefault="008C3105" w:rsidP="0025420B">
      <w:pPr>
        <w:spacing w:line="300" w:lineRule="auto"/>
        <w:jc w:val="both"/>
        <w:rPr>
          <w:sz w:val="4"/>
          <w:szCs w:val="4"/>
        </w:rPr>
      </w:pPr>
    </w:p>
    <w:p w14:paraId="468FFE27" w14:textId="2D605F7C" w:rsidR="00DE4CE5" w:rsidRPr="0025420B" w:rsidRDefault="00DE4CE5" w:rsidP="0025420B">
      <w:pPr>
        <w:pStyle w:val="ListeParagraf"/>
        <w:numPr>
          <w:ilvl w:val="0"/>
          <w:numId w:val="1"/>
        </w:numPr>
        <w:spacing w:line="300" w:lineRule="auto"/>
        <w:jc w:val="both"/>
        <w:rPr>
          <w:rFonts w:ascii="Times New Roman" w:hAnsi="Times New Roman" w:cs="Times New Roman"/>
        </w:rPr>
      </w:pPr>
      <w:r w:rsidRPr="0025420B">
        <w:rPr>
          <w:rFonts w:ascii="Times New Roman" w:hAnsi="Times New Roman" w:cs="Times New Roman"/>
        </w:rPr>
        <w:t>(01.10.2008 tarihinden sonraki ödemeler geri alınır. Öncekiler alınamaz.)</w:t>
      </w:r>
    </w:p>
    <w:p w14:paraId="653BE7C5" w14:textId="46375498" w:rsidR="008C3105" w:rsidRPr="008C3105" w:rsidRDefault="008C3105" w:rsidP="008C3105">
      <w:pPr>
        <w:rPr>
          <w:lang w:eastAsia="en-US"/>
        </w:rPr>
      </w:pPr>
    </w:p>
    <w:p w14:paraId="603F0406" w14:textId="6FA86AB7" w:rsidR="00104B39" w:rsidRDefault="00104B39" w:rsidP="008C3105">
      <w:pPr>
        <w:rPr>
          <w:b/>
          <w:bCs/>
          <w:sz w:val="30"/>
          <w:szCs w:val="30"/>
          <w:lang w:eastAsia="en-US"/>
        </w:rPr>
      </w:pPr>
    </w:p>
    <w:p w14:paraId="0DFBAA15" w14:textId="77777777" w:rsidR="0025420B" w:rsidRDefault="0025420B" w:rsidP="008C3105">
      <w:pPr>
        <w:rPr>
          <w:b/>
          <w:bCs/>
          <w:sz w:val="30"/>
          <w:szCs w:val="30"/>
          <w:lang w:eastAsia="en-US"/>
        </w:rPr>
      </w:pPr>
    </w:p>
    <w:p w14:paraId="53B537DD" w14:textId="0F3C0E42" w:rsidR="008C3105" w:rsidRPr="00204CF0" w:rsidRDefault="008C3105" w:rsidP="0025420B">
      <w:pPr>
        <w:jc w:val="both"/>
        <w:rPr>
          <w:b/>
          <w:bCs/>
          <w:sz w:val="28"/>
          <w:szCs w:val="28"/>
          <w:lang w:eastAsia="en-US"/>
        </w:rPr>
      </w:pPr>
      <w:r w:rsidRPr="00204CF0">
        <w:rPr>
          <w:b/>
          <w:bCs/>
          <w:sz w:val="28"/>
          <w:szCs w:val="28"/>
          <w:lang w:eastAsia="en-US"/>
        </w:rPr>
        <w:lastRenderedPageBreak/>
        <w:t>MADDE 57 – YAŞ</w:t>
      </w:r>
    </w:p>
    <w:p w14:paraId="2A2B38B4" w14:textId="165CA36B" w:rsidR="008C3105" w:rsidRPr="0025420B" w:rsidRDefault="008C3105" w:rsidP="0025420B">
      <w:pPr>
        <w:spacing w:line="276" w:lineRule="auto"/>
        <w:jc w:val="both"/>
        <w:rPr>
          <w:lang w:eastAsia="en-US"/>
        </w:rPr>
      </w:pPr>
    </w:p>
    <w:p w14:paraId="7AF60254" w14:textId="243856BF" w:rsidR="008C3105" w:rsidRPr="0025420B" w:rsidRDefault="008C3105" w:rsidP="0025420B">
      <w:pPr>
        <w:spacing w:line="300" w:lineRule="auto"/>
        <w:jc w:val="both"/>
        <w:rPr>
          <w:lang w:eastAsia="en-US"/>
        </w:rPr>
      </w:pPr>
      <w:r w:rsidRPr="0025420B">
        <w:rPr>
          <w:lang w:eastAsia="en-US"/>
        </w:rPr>
        <w:sym w:font="Wingdings" w:char="F0E8"/>
      </w:r>
      <w:r w:rsidRPr="0025420B">
        <w:rPr>
          <w:lang w:eastAsia="en-US"/>
        </w:rPr>
        <w:t xml:space="preserve"> İş kazasıyla meslek hastalığı halinde, hak sahiplerine bağlanacak gelirlerin hesabında, iş kazasının olduğu veya meslek hastalığının hekim veya sağlık kurulu raporu ile ilk defa tespit edildiği tarihte nüfus kütüğünde kayıtlı bulunan doğum tarihleri esas alınır.</w:t>
      </w:r>
    </w:p>
    <w:p w14:paraId="2064A565" w14:textId="5029DC85" w:rsidR="008C3105" w:rsidRPr="0025420B" w:rsidRDefault="008C3105" w:rsidP="0025420B">
      <w:pPr>
        <w:spacing w:line="300" w:lineRule="auto"/>
        <w:jc w:val="both"/>
        <w:rPr>
          <w:sz w:val="16"/>
          <w:szCs w:val="16"/>
          <w:lang w:eastAsia="en-US"/>
        </w:rPr>
      </w:pPr>
    </w:p>
    <w:p w14:paraId="70FDC96F" w14:textId="384FBC98" w:rsidR="008C3105" w:rsidRPr="0025420B" w:rsidRDefault="008C3105" w:rsidP="0025420B">
      <w:pPr>
        <w:spacing w:line="300" w:lineRule="auto"/>
        <w:jc w:val="both"/>
        <w:rPr>
          <w:lang w:eastAsia="en-US"/>
        </w:rPr>
      </w:pPr>
      <w:r w:rsidRPr="0025420B">
        <w:rPr>
          <w:lang w:eastAsia="en-US"/>
        </w:rPr>
        <w:sym w:font="Wingdings" w:char="F0E8"/>
      </w:r>
      <w:r w:rsidRPr="0025420B">
        <w:rPr>
          <w:lang w:eastAsia="en-US"/>
        </w:rPr>
        <w:t xml:space="preserve"> MYÖ sigortalarına ilişkin yaş ile ilgili hükümlerin uygulanmasında, sigortalıların ve hak sahibi çocuklarının, sa</w:t>
      </w:r>
      <w:r w:rsidR="00104B39" w:rsidRPr="0025420B">
        <w:rPr>
          <w:lang w:eastAsia="en-US"/>
        </w:rPr>
        <w:t>n</w:t>
      </w:r>
      <w:r w:rsidRPr="0025420B">
        <w:rPr>
          <w:lang w:eastAsia="en-US"/>
        </w:rPr>
        <w:t>dıklara veya ilk defa bu kanuna göre MYÖ sigortalarına t</w:t>
      </w:r>
      <w:r w:rsidR="009F3E78">
        <w:rPr>
          <w:lang w:eastAsia="en-US"/>
        </w:rPr>
        <w:t>a</w:t>
      </w:r>
      <w:r w:rsidRPr="0025420B">
        <w:rPr>
          <w:lang w:eastAsia="en-US"/>
        </w:rPr>
        <w:t>bi olduğu tarihte, nüfus kütüğünde kayıtlı bulunan doğum tarihleri esas alınır.</w:t>
      </w:r>
    </w:p>
    <w:p w14:paraId="378E2C91" w14:textId="64508307" w:rsidR="008C3105" w:rsidRPr="0025420B" w:rsidRDefault="008C3105" w:rsidP="0025420B">
      <w:pPr>
        <w:spacing w:line="300" w:lineRule="auto"/>
        <w:jc w:val="both"/>
        <w:rPr>
          <w:sz w:val="16"/>
          <w:szCs w:val="16"/>
          <w:lang w:eastAsia="en-US"/>
        </w:rPr>
      </w:pPr>
    </w:p>
    <w:p w14:paraId="7FBF80E6" w14:textId="21BFBE63" w:rsidR="008C3105" w:rsidRPr="0025420B" w:rsidRDefault="008C3105" w:rsidP="0025420B">
      <w:pPr>
        <w:spacing w:line="300" w:lineRule="auto"/>
        <w:jc w:val="both"/>
        <w:rPr>
          <w:lang w:eastAsia="en-US"/>
        </w:rPr>
      </w:pPr>
      <w:r w:rsidRPr="0025420B">
        <w:rPr>
          <w:lang w:eastAsia="en-US"/>
        </w:rPr>
        <w:sym w:font="Wingdings" w:char="F0E8"/>
      </w:r>
      <w:r w:rsidRPr="0025420B">
        <w:rPr>
          <w:lang w:eastAsia="en-US"/>
        </w:rPr>
        <w:t xml:space="preserve"> Sigortalının </w:t>
      </w:r>
      <w:r w:rsidR="00104B39" w:rsidRPr="0025420B">
        <w:rPr>
          <w:lang w:eastAsia="en-US"/>
        </w:rPr>
        <w:t xml:space="preserve">bu kanuna göre </w:t>
      </w:r>
      <w:r w:rsidRPr="0025420B">
        <w:rPr>
          <w:lang w:eastAsia="en-US"/>
        </w:rPr>
        <w:t>ilk defa çalışmaya başladığı tarihten sonra doğan çocuklarının nüfus kütüğüne ilk olarak yazılan doğum tarihleri esas alınır.</w:t>
      </w:r>
    </w:p>
    <w:p w14:paraId="1C97E3E1" w14:textId="0A0DF806" w:rsidR="008C3105" w:rsidRPr="0025420B" w:rsidRDefault="008C3105" w:rsidP="0025420B">
      <w:pPr>
        <w:spacing w:line="300" w:lineRule="auto"/>
        <w:jc w:val="both"/>
        <w:rPr>
          <w:sz w:val="16"/>
          <w:szCs w:val="16"/>
          <w:lang w:eastAsia="en-US"/>
        </w:rPr>
      </w:pPr>
    </w:p>
    <w:p w14:paraId="54F0A404" w14:textId="33998D08" w:rsidR="008C3105" w:rsidRPr="0025420B" w:rsidRDefault="008C3105" w:rsidP="0025420B">
      <w:pPr>
        <w:spacing w:line="300" w:lineRule="auto"/>
        <w:jc w:val="both"/>
        <w:rPr>
          <w:lang w:eastAsia="en-US"/>
        </w:rPr>
      </w:pPr>
      <w:r w:rsidRPr="0025420B">
        <w:rPr>
          <w:lang w:eastAsia="en-US"/>
        </w:rPr>
        <w:sym w:font="Wingdings" w:char="F0E8"/>
      </w:r>
      <w:r w:rsidRPr="0025420B">
        <w:rPr>
          <w:lang w:eastAsia="en-US"/>
        </w:rPr>
        <w:t xml:space="preserve"> </w:t>
      </w:r>
      <w:r w:rsidR="00104B39" w:rsidRPr="0025420B">
        <w:rPr>
          <w:lang w:eastAsia="en-US"/>
        </w:rPr>
        <w:t xml:space="preserve">İş kazası, meslek hastalığı, MYÖ sigortalarından gelir ve aylık tahsisleri ile sermaye değerinin hesabında, </w:t>
      </w:r>
      <w:r w:rsidR="00104B39" w:rsidRPr="0025420B">
        <w:rPr>
          <w:u w:val="single"/>
          <w:lang w:eastAsia="en-US"/>
        </w:rPr>
        <w:t>iş kazasının olduğu veya meslek hastalığının hekim raporuyla ilk defa tespit edildiği</w:t>
      </w:r>
      <w:r w:rsidR="00104B39" w:rsidRPr="0025420B">
        <w:rPr>
          <w:lang w:eastAsia="en-US"/>
        </w:rPr>
        <w:t xml:space="preserve"> veya sigortalıların bu Kanuna ve bu Kanunla yürürlükten kaldırılmış kanunlara t</w:t>
      </w:r>
      <w:r w:rsidR="0025420B">
        <w:rPr>
          <w:lang w:eastAsia="en-US"/>
        </w:rPr>
        <w:t>a</w:t>
      </w:r>
      <w:r w:rsidR="00104B39" w:rsidRPr="0025420B">
        <w:rPr>
          <w:lang w:eastAsia="en-US"/>
        </w:rPr>
        <w:t xml:space="preserve">bi olarak </w:t>
      </w:r>
      <w:r w:rsidR="00104B39" w:rsidRPr="0025420B">
        <w:rPr>
          <w:u w:val="single"/>
          <w:lang w:eastAsia="en-US"/>
        </w:rPr>
        <w:t>ilk defa çalışmaya başladığı tarihten sonraki</w:t>
      </w:r>
      <w:r w:rsidR="00104B39" w:rsidRPr="0025420B">
        <w:rPr>
          <w:lang w:eastAsia="en-US"/>
        </w:rPr>
        <w:t xml:space="preserve"> </w:t>
      </w:r>
      <w:r w:rsidR="00104B39" w:rsidRPr="0025420B">
        <w:rPr>
          <w:b/>
          <w:bCs/>
          <w:lang w:eastAsia="en-US"/>
        </w:rPr>
        <w:t>yaş düzeltmeleri dikkate alınmaz</w:t>
      </w:r>
      <w:r w:rsidR="00104B39" w:rsidRPr="0025420B">
        <w:rPr>
          <w:lang w:eastAsia="en-US"/>
        </w:rPr>
        <w:t>.</w:t>
      </w:r>
    </w:p>
    <w:p w14:paraId="5A8C682E" w14:textId="57859BC1" w:rsidR="00104B39" w:rsidRPr="0025420B" w:rsidRDefault="00104B39" w:rsidP="0025420B">
      <w:pPr>
        <w:spacing w:line="300" w:lineRule="auto"/>
        <w:jc w:val="both"/>
        <w:rPr>
          <w:sz w:val="16"/>
          <w:szCs w:val="16"/>
          <w:lang w:eastAsia="en-US"/>
        </w:rPr>
      </w:pPr>
    </w:p>
    <w:p w14:paraId="07735C6C" w14:textId="5C182610" w:rsidR="00104B39" w:rsidRPr="0025420B" w:rsidRDefault="00104B39" w:rsidP="0025420B">
      <w:pPr>
        <w:tabs>
          <w:tab w:val="left" w:pos="4002"/>
        </w:tabs>
        <w:spacing w:line="300" w:lineRule="auto"/>
        <w:jc w:val="both"/>
        <w:rPr>
          <w:lang w:eastAsia="en-US"/>
        </w:rPr>
      </w:pPr>
      <w:r w:rsidRPr="0025420B">
        <w:rPr>
          <w:lang w:eastAsia="en-US"/>
        </w:rPr>
        <w:sym w:font="Wingdings" w:char="F0E8"/>
      </w:r>
      <w:r w:rsidRPr="0025420B">
        <w:rPr>
          <w:lang w:eastAsia="en-US"/>
        </w:rPr>
        <w:t xml:space="preserve"> Nüfus kayıtlarında;</w:t>
      </w:r>
    </w:p>
    <w:p w14:paraId="25792D6C" w14:textId="77777777" w:rsidR="00333008" w:rsidRPr="0025420B" w:rsidRDefault="00333008" w:rsidP="0025420B">
      <w:pPr>
        <w:tabs>
          <w:tab w:val="left" w:pos="4002"/>
        </w:tabs>
        <w:spacing w:line="300" w:lineRule="auto"/>
        <w:jc w:val="both"/>
        <w:rPr>
          <w:sz w:val="6"/>
          <w:szCs w:val="6"/>
          <w:lang w:eastAsia="en-US"/>
        </w:rPr>
      </w:pPr>
    </w:p>
    <w:p w14:paraId="278BDBD4" w14:textId="77777777" w:rsidR="00104B39" w:rsidRPr="0025420B" w:rsidRDefault="00104B39" w:rsidP="0025420B">
      <w:pPr>
        <w:pStyle w:val="ListeParagraf"/>
        <w:numPr>
          <w:ilvl w:val="0"/>
          <w:numId w:val="1"/>
        </w:numPr>
        <w:tabs>
          <w:tab w:val="left" w:pos="4002"/>
        </w:tabs>
        <w:spacing w:line="300" w:lineRule="auto"/>
        <w:jc w:val="both"/>
        <w:rPr>
          <w:rFonts w:ascii="Times New Roman" w:hAnsi="Times New Roman" w:cs="Times New Roman"/>
        </w:rPr>
      </w:pPr>
      <w:r w:rsidRPr="0025420B">
        <w:rPr>
          <w:rFonts w:ascii="Times New Roman" w:hAnsi="Times New Roman" w:cs="Times New Roman"/>
        </w:rPr>
        <w:t>Doğum ay ve günleri yazılı olmayanlar 1 Temmuz’da,</w:t>
      </w:r>
    </w:p>
    <w:p w14:paraId="106C03B5" w14:textId="7E799551" w:rsidR="008C3105" w:rsidRPr="0025420B" w:rsidRDefault="00104B39" w:rsidP="0025420B">
      <w:pPr>
        <w:pStyle w:val="ListeParagraf"/>
        <w:numPr>
          <w:ilvl w:val="0"/>
          <w:numId w:val="1"/>
        </w:numPr>
        <w:tabs>
          <w:tab w:val="left" w:pos="4002"/>
        </w:tabs>
        <w:spacing w:line="300" w:lineRule="auto"/>
        <w:jc w:val="both"/>
        <w:rPr>
          <w:rFonts w:ascii="Times New Roman" w:hAnsi="Times New Roman" w:cs="Times New Roman"/>
        </w:rPr>
      </w:pPr>
      <w:r w:rsidRPr="0025420B">
        <w:rPr>
          <w:rFonts w:ascii="Times New Roman" w:hAnsi="Times New Roman" w:cs="Times New Roman"/>
        </w:rPr>
        <w:t>Doğum ayı yazılı olup da günü yazılı olmayanlar o ayın 1’inde doğmuş sayılır.</w:t>
      </w:r>
    </w:p>
    <w:p w14:paraId="19624B86" w14:textId="2CC57547" w:rsidR="00104B39" w:rsidRPr="0025420B" w:rsidRDefault="00104B39" w:rsidP="0025420B">
      <w:pPr>
        <w:tabs>
          <w:tab w:val="left" w:pos="4002"/>
        </w:tabs>
        <w:spacing w:line="300" w:lineRule="auto"/>
        <w:jc w:val="both"/>
      </w:pPr>
    </w:p>
    <w:p w14:paraId="485222F1" w14:textId="6E5DE9B9" w:rsidR="00104B39" w:rsidRPr="0025420B" w:rsidRDefault="00104B39" w:rsidP="0025420B">
      <w:pPr>
        <w:tabs>
          <w:tab w:val="left" w:pos="4002"/>
        </w:tabs>
        <w:spacing w:line="300" w:lineRule="auto"/>
        <w:jc w:val="both"/>
      </w:pPr>
      <w:r w:rsidRPr="0025420B">
        <w:sym w:font="Wingdings" w:char="F0E8"/>
      </w:r>
      <w:r w:rsidRPr="0025420B">
        <w:t xml:space="preserve"> Türk Silahlı Kuvvetleri, Jandarma Genel Komutanlığı ve Sahil Güvenlik Komutanlığı mensuplarının 5434 sayılı Türkiye Cumhuriyeti Emekli Sandığı Kanununun 40. maddesinde belirlenen yaş hadleri sebebiyle emeklilik işlemleri, </w:t>
      </w:r>
    </w:p>
    <w:p w14:paraId="23DC3F51" w14:textId="77777777" w:rsidR="00104B39" w:rsidRPr="0025420B" w:rsidRDefault="00104B39" w:rsidP="0025420B">
      <w:pPr>
        <w:tabs>
          <w:tab w:val="left" w:pos="4002"/>
        </w:tabs>
        <w:spacing w:line="300" w:lineRule="auto"/>
        <w:jc w:val="both"/>
        <w:rPr>
          <w:sz w:val="6"/>
          <w:szCs w:val="6"/>
        </w:rPr>
      </w:pPr>
    </w:p>
    <w:p w14:paraId="30932463" w14:textId="3C0AC3E3" w:rsidR="00862990" w:rsidRPr="0025420B" w:rsidRDefault="00104B39" w:rsidP="0025420B">
      <w:pPr>
        <w:pStyle w:val="ListeParagraf"/>
        <w:numPr>
          <w:ilvl w:val="0"/>
          <w:numId w:val="1"/>
        </w:numPr>
        <w:tabs>
          <w:tab w:val="left" w:pos="4002"/>
        </w:tabs>
        <w:spacing w:line="300" w:lineRule="auto"/>
        <w:jc w:val="both"/>
      </w:pPr>
      <w:r w:rsidRPr="0025420B">
        <w:t>Doğum tarihlerinde ay ve gün yazılı olmayanlar ile doğum günleri 1 eylülden önce olanlar için 1 eylül,</w:t>
      </w:r>
    </w:p>
    <w:p w14:paraId="2E30E396" w14:textId="63B18369" w:rsidR="00104B39" w:rsidRPr="0025420B" w:rsidRDefault="00104B39" w:rsidP="0025420B">
      <w:pPr>
        <w:pStyle w:val="ListeParagraf"/>
        <w:numPr>
          <w:ilvl w:val="0"/>
          <w:numId w:val="1"/>
        </w:numPr>
        <w:tabs>
          <w:tab w:val="left" w:pos="4002"/>
        </w:tabs>
        <w:spacing w:line="300" w:lineRule="auto"/>
        <w:jc w:val="both"/>
        <w:rPr>
          <w:rFonts w:ascii="Times New Roman" w:hAnsi="Times New Roman" w:cs="Times New Roman"/>
        </w:rPr>
      </w:pPr>
      <w:r w:rsidRPr="0025420B">
        <w:rPr>
          <w:rFonts w:ascii="Times New Roman" w:hAnsi="Times New Roman" w:cs="Times New Roman"/>
        </w:rPr>
        <w:t>Doğum günleri 1 eylül ve daha sonra olanlar için müteakip yılın 1 eylül tarihinde yapılır.</w:t>
      </w:r>
    </w:p>
    <w:p w14:paraId="494A11D9" w14:textId="77777777" w:rsidR="00104B39" w:rsidRPr="0025420B" w:rsidRDefault="00104B39" w:rsidP="0025420B">
      <w:pPr>
        <w:pStyle w:val="ListeParagraf"/>
        <w:spacing w:line="300" w:lineRule="auto"/>
        <w:jc w:val="both"/>
        <w:rPr>
          <w:rFonts w:ascii="Times New Roman" w:hAnsi="Times New Roman" w:cs="Times New Roman"/>
        </w:rPr>
      </w:pPr>
    </w:p>
    <w:p w14:paraId="2C0B51B3" w14:textId="2ADA6426" w:rsidR="00104B39" w:rsidRPr="0025420B" w:rsidRDefault="00862990" w:rsidP="0025420B">
      <w:pPr>
        <w:tabs>
          <w:tab w:val="left" w:pos="4002"/>
        </w:tabs>
        <w:spacing w:line="300" w:lineRule="auto"/>
        <w:jc w:val="both"/>
        <w:rPr>
          <w:b/>
          <w:bCs/>
          <w:u w:val="single"/>
        </w:rPr>
      </w:pPr>
      <w:r w:rsidRPr="0025420B">
        <w:rPr>
          <w:b/>
          <w:bCs/>
          <w:u w:val="single"/>
        </w:rPr>
        <w:t>18 Yaşın Altında Geçen Hizmetler</w:t>
      </w:r>
    </w:p>
    <w:p w14:paraId="1740D695" w14:textId="2D74BE43" w:rsidR="00862990" w:rsidRPr="0025420B" w:rsidRDefault="00862990" w:rsidP="0025420B">
      <w:pPr>
        <w:tabs>
          <w:tab w:val="left" w:pos="4002"/>
        </w:tabs>
        <w:spacing w:line="300" w:lineRule="auto"/>
        <w:jc w:val="both"/>
      </w:pPr>
    </w:p>
    <w:p w14:paraId="72B3E9A7" w14:textId="7763A340" w:rsidR="00862990" w:rsidRPr="0025420B" w:rsidRDefault="00862990" w:rsidP="0025420B">
      <w:pPr>
        <w:tabs>
          <w:tab w:val="left" w:pos="4002"/>
        </w:tabs>
        <w:spacing w:line="300" w:lineRule="auto"/>
        <w:jc w:val="both"/>
      </w:pPr>
      <w:r w:rsidRPr="0025420B">
        <w:sym w:font="Wingdings" w:char="F0E8"/>
      </w:r>
      <w:r w:rsidRPr="0025420B">
        <w:t xml:space="preserve"> 5510 sayılı Kanuna göre MYÖ sigortalarının uygulanmasında 18 yaşından önce MYÖ sigortalarına tabi olanların sigortalılık süreci, 18 yaşını doldurdukları tarihte başlamış kabul edilir. Bu tarihten önceki süreler için ödenen MYÖ sigorta primleri sadece prim ödeme gün sayılarının hesabına dahil edilecektir.</w:t>
      </w:r>
    </w:p>
    <w:p w14:paraId="473149E4" w14:textId="03BED662" w:rsidR="00E34F46" w:rsidRPr="0025420B" w:rsidRDefault="00E34F46" w:rsidP="0025420B">
      <w:pPr>
        <w:tabs>
          <w:tab w:val="left" w:pos="4002"/>
        </w:tabs>
        <w:spacing w:line="276" w:lineRule="auto"/>
        <w:jc w:val="both"/>
        <w:rPr>
          <w:sz w:val="8"/>
          <w:szCs w:val="8"/>
        </w:rPr>
      </w:pPr>
    </w:p>
    <w:p w14:paraId="349218CE" w14:textId="167E3B8A" w:rsidR="00E34F46" w:rsidRPr="0025420B" w:rsidRDefault="0025420B" w:rsidP="0025420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02"/>
        </w:tabs>
        <w:spacing w:line="300" w:lineRule="auto"/>
        <w:jc w:val="both"/>
        <w:rPr>
          <w:sz w:val="23"/>
          <w:szCs w:val="23"/>
        </w:rPr>
      </w:pPr>
      <w:r w:rsidRPr="0025420B">
        <w:rPr>
          <w:rFonts w:ascii="Apple Color Emoji" w:hAnsi="Apple Color Emoji" w:cs="Apple Color Emoji"/>
          <w:b/>
          <w:bCs/>
          <w:sz w:val="23"/>
          <w:szCs w:val="23"/>
        </w:rPr>
        <w:t>⚠</w:t>
      </w:r>
      <w:r w:rsidRPr="0025420B">
        <w:rPr>
          <w:b/>
          <w:bCs/>
          <w:sz w:val="23"/>
          <w:szCs w:val="23"/>
        </w:rPr>
        <w:t xml:space="preserve"> </w:t>
      </w:r>
      <w:r w:rsidR="00E34F46" w:rsidRPr="0025420B">
        <w:rPr>
          <w:b/>
          <w:bCs/>
          <w:sz w:val="23"/>
          <w:szCs w:val="23"/>
        </w:rPr>
        <w:t>4B ve 4C’lilerden bir meslek veya sanat okulunu bitirerek mahkemece ergin kılınmak suretiyle öğrenimleriyle ilgili görevlerde çalışanlar için</w:t>
      </w:r>
      <w:r w:rsidR="00E34F46" w:rsidRPr="0025420B">
        <w:rPr>
          <w:sz w:val="23"/>
          <w:szCs w:val="23"/>
        </w:rPr>
        <w:t xml:space="preserve"> 18 yaşın bitirilmiş olması şartı aranmayacağından bu kapsamda 18 yaşın altında kazai rüşt kararı tarihinden itibaren başlayan sigortalılık başlangıç tarihleri, aynı zamanda sigortalılık süresinin başlangıç tarihi olarak esas alınır.</w:t>
      </w:r>
    </w:p>
    <w:p w14:paraId="023B5CF2" w14:textId="77777777" w:rsidR="0025420B" w:rsidRDefault="0025420B" w:rsidP="00E34F46">
      <w:pPr>
        <w:rPr>
          <w:b/>
          <w:bCs/>
          <w:sz w:val="28"/>
          <w:szCs w:val="28"/>
        </w:rPr>
      </w:pPr>
    </w:p>
    <w:p w14:paraId="360E0F6C" w14:textId="4B331863" w:rsidR="00E34F46" w:rsidRPr="0025420B" w:rsidRDefault="008E7D3D" w:rsidP="00E34F46">
      <w:pPr>
        <w:rPr>
          <w:b/>
          <w:bCs/>
          <w:sz w:val="28"/>
          <w:szCs w:val="28"/>
        </w:rPr>
      </w:pPr>
      <w:r w:rsidRPr="0025420B">
        <w:rPr>
          <w:b/>
          <w:bCs/>
          <w:sz w:val="28"/>
          <w:szCs w:val="28"/>
        </w:rPr>
        <w:lastRenderedPageBreak/>
        <w:t xml:space="preserve">MADDE 58 – SOSYAL SİGORTA </w:t>
      </w:r>
      <w:r w:rsidR="004B1431" w:rsidRPr="0025420B">
        <w:rPr>
          <w:b/>
          <w:bCs/>
          <w:sz w:val="28"/>
          <w:szCs w:val="28"/>
        </w:rPr>
        <w:t xml:space="preserve">YÜKSEK </w:t>
      </w:r>
      <w:r w:rsidRPr="0025420B">
        <w:rPr>
          <w:b/>
          <w:bCs/>
          <w:sz w:val="28"/>
          <w:szCs w:val="28"/>
        </w:rPr>
        <w:t xml:space="preserve">SAĞLIK KURULU </w:t>
      </w:r>
    </w:p>
    <w:p w14:paraId="3D8A1522" w14:textId="75598626" w:rsidR="008E7D3D" w:rsidRPr="0025420B" w:rsidRDefault="008E7D3D" w:rsidP="0025420B">
      <w:pPr>
        <w:spacing w:line="300" w:lineRule="auto"/>
        <w:jc w:val="both"/>
      </w:pPr>
    </w:p>
    <w:p w14:paraId="21F5724F" w14:textId="28B4545B" w:rsidR="00E34F46" w:rsidRPr="0025420B" w:rsidRDefault="004B1431" w:rsidP="0025420B">
      <w:pPr>
        <w:tabs>
          <w:tab w:val="left" w:pos="3529"/>
        </w:tabs>
        <w:spacing w:line="300" w:lineRule="auto"/>
        <w:jc w:val="both"/>
      </w:pPr>
      <w:r w:rsidRPr="0025420B">
        <w:t>Bu Kanunda yazılı olan görevleri yerine getirmek üzere branşları Kurum tarafından belirlenecek uzman hekimlerden oluşan Sosyal Sigorta Yüksek Sağlık Kurulu kurulur.</w:t>
      </w:r>
    </w:p>
    <w:p w14:paraId="2914E1A7" w14:textId="21219F28" w:rsidR="004B1431" w:rsidRPr="0025420B" w:rsidRDefault="004B1431" w:rsidP="0025420B">
      <w:pPr>
        <w:tabs>
          <w:tab w:val="left" w:pos="3529"/>
        </w:tabs>
        <w:spacing w:line="300" w:lineRule="auto"/>
        <w:jc w:val="both"/>
      </w:pPr>
    </w:p>
    <w:p w14:paraId="21E3930E" w14:textId="2F0B5752" w:rsidR="004B1431" w:rsidRPr="0025420B" w:rsidRDefault="004B1431" w:rsidP="0025420B">
      <w:pPr>
        <w:tabs>
          <w:tab w:val="left" w:pos="3529"/>
        </w:tabs>
        <w:spacing w:line="300" w:lineRule="auto"/>
        <w:jc w:val="both"/>
        <w:rPr>
          <w:b/>
          <w:bCs/>
          <w:sz w:val="26"/>
          <w:szCs w:val="26"/>
          <w:u w:val="single"/>
        </w:rPr>
      </w:pPr>
      <w:r w:rsidRPr="0025420B">
        <w:rPr>
          <w:b/>
          <w:bCs/>
          <w:sz w:val="26"/>
          <w:szCs w:val="26"/>
          <w:u w:val="single"/>
        </w:rPr>
        <w:t>Sosyal Sigorta Yüksek Sağlık Kurulu Üyeleri</w:t>
      </w:r>
    </w:p>
    <w:p w14:paraId="6121B64F" w14:textId="555FF63D" w:rsidR="004B1431" w:rsidRPr="0025420B" w:rsidRDefault="004B1431" w:rsidP="0025420B">
      <w:pPr>
        <w:tabs>
          <w:tab w:val="left" w:pos="3529"/>
        </w:tabs>
        <w:spacing w:line="300" w:lineRule="auto"/>
        <w:jc w:val="both"/>
      </w:pPr>
    </w:p>
    <w:p w14:paraId="0E87B9D9" w14:textId="65DD37C3" w:rsidR="00EB7117" w:rsidRPr="0025420B" w:rsidRDefault="004B1431" w:rsidP="0025420B">
      <w:pPr>
        <w:tabs>
          <w:tab w:val="left" w:pos="3529"/>
        </w:tabs>
        <w:spacing w:line="300" w:lineRule="auto"/>
        <w:jc w:val="both"/>
      </w:pPr>
      <w:r w:rsidRPr="0025420B">
        <w:sym w:font="Wingdings" w:char="F0E8"/>
      </w:r>
      <w:r w:rsidRPr="0025420B">
        <w:t xml:space="preserve"> SSYSK 12 üyeden oluşur.</w:t>
      </w:r>
      <w:r w:rsidR="00CE40C9" w:rsidRPr="0025420B">
        <w:t xml:space="preserve"> </w:t>
      </w:r>
    </w:p>
    <w:p w14:paraId="34BB9EDE" w14:textId="77777777" w:rsidR="00EB7117" w:rsidRPr="0025420B" w:rsidRDefault="00EB7117" w:rsidP="0025420B">
      <w:pPr>
        <w:tabs>
          <w:tab w:val="left" w:pos="3529"/>
        </w:tabs>
        <w:spacing w:line="300" w:lineRule="auto"/>
        <w:jc w:val="both"/>
        <w:rPr>
          <w:sz w:val="6"/>
          <w:szCs w:val="6"/>
        </w:rPr>
      </w:pPr>
    </w:p>
    <w:p w14:paraId="296DB302" w14:textId="4707EC74" w:rsidR="00EB7117" w:rsidRPr="0025420B" w:rsidRDefault="00223BB1" w:rsidP="0025420B">
      <w:pPr>
        <w:pStyle w:val="ListeParagraf"/>
        <w:numPr>
          <w:ilvl w:val="0"/>
          <w:numId w:val="14"/>
        </w:numPr>
        <w:tabs>
          <w:tab w:val="left" w:pos="3529"/>
        </w:tabs>
        <w:spacing w:line="300" w:lineRule="auto"/>
        <w:jc w:val="both"/>
      </w:pPr>
      <w:r>
        <w:t>Millî</w:t>
      </w:r>
      <w:r w:rsidR="004B1431" w:rsidRPr="0025420B">
        <w:t xml:space="preserve"> Savunma Bakanlığı</w:t>
      </w:r>
    </w:p>
    <w:p w14:paraId="2249AE4A" w14:textId="77777777" w:rsidR="00EB7117" w:rsidRPr="0025420B" w:rsidRDefault="004B1431" w:rsidP="0025420B">
      <w:pPr>
        <w:pStyle w:val="ListeParagraf"/>
        <w:numPr>
          <w:ilvl w:val="0"/>
          <w:numId w:val="14"/>
        </w:numPr>
        <w:tabs>
          <w:tab w:val="left" w:pos="3529"/>
        </w:tabs>
        <w:spacing w:line="300" w:lineRule="auto"/>
        <w:jc w:val="both"/>
      </w:pPr>
      <w:r w:rsidRPr="0025420B">
        <w:t>Sağlık Bakanlığı</w:t>
      </w:r>
    </w:p>
    <w:p w14:paraId="1E5FE2F2" w14:textId="04E2D16F" w:rsidR="00EB7117" w:rsidRPr="0025420B" w:rsidRDefault="00560F3A" w:rsidP="0025420B">
      <w:pPr>
        <w:pStyle w:val="ListeParagraf"/>
        <w:numPr>
          <w:ilvl w:val="0"/>
          <w:numId w:val="14"/>
        </w:numPr>
        <w:tabs>
          <w:tab w:val="left" w:pos="3529"/>
        </w:tabs>
        <w:spacing w:line="300" w:lineRule="auto"/>
        <w:jc w:val="both"/>
      </w:pPr>
      <w:r>
        <w:t>Çalışma ve Sosyal Güvenlik Bakanlığı</w:t>
      </w:r>
    </w:p>
    <w:p w14:paraId="0C06A97F" w14:textId="5F922851" w:rsidR="004B1431" w:rsidRPr="0025420B" w:rsidRDefault="004B1431" w:rsidP="0025420B">
      <w:pPr>
        <w:pStyle w:val="ListeParagraf"/>
        <w:numPr>
          <w:ilvl w:val="0"/>
          <w:numId w:val="14"/>
        </w:numPr>
        <w:tabs>
          <w:tab w:val="left" w:pos="3529"/>
        </w:tabs>
        <w:spacing w:line="300" w:lineRule="auto"/>
        <w:jc w:val="both"/>
      </w:pPr>
      <w:r w:rsidRPr="0025420B">
        <w:t>Yüksek Öğretim Kurulu (YÖK)</w:t>
      </w:r>
    </w:p>
    <w:p w14:paraId="0521936E" w14:textId="56DC9FDA" w:rsidR="00EB7117" w:rsidRPr="0025420B" w:rsidRDefault="00EB7117" w:rsidP="0025420B">
      <w:pPr>
        <w:pStyle w:val="ListeParagraf"/>
        <w:numPr>
          <w:ilvl w:val="0"/>
          <w:numId w:val="14"/>
        </w:numPr>
        <w:tabs>
          <w:tab w:val="left" w:pos="3529"/>
        </w:tabs>
        <w:spacing w:line="300" w:lineRule="auto"/>
        <w:jc w:val="both"/>
      </w:pPr>
      <w:r w:rsidRPr="0025420B">
        <w:t>En fazla üyeye sahip işçi sendikası</w:t>
      </w:r>
    </w:p>
    <w:p w14:paraId="68ED5DFC" w14:textId="37B55E1C" w:rsidR="00EB7117" w:rsidRPr="0025420B" w:rsidRDefault="00EB7117" w:rsidP="0025420B">
      <w:pPr>
        <w:pStyle w:val="ListeParagraf"/>
        <w:numPr>
          <w:ilvl w:val="0"/>
          <w:numId w:val="14"/>
        </w:numPr>
        <w:tabs>
          <w:tab w:val="left" w:pos="3529"/>
        </w:tabs>
        <w:spacing w:line="300" w:lineRule="auto"/>
        <w:jc w:val="both"/>
      </w:pPr>
      <w:r w:rsidRPr="0025420B">
        <w:t>En fazla üyeye sahip işveren sendikası</w:t>
      </w:r>
    </w:p>
    <w:p w14:paraId="0783CCC1" w14:textId="77777777" w:rsidR="00EB7117" w:rsidRPr="0025420B" w:rsidRDefault="00EB7117" w:rsidP="0025420B">
      <w:pPr>
        <w:pStyle w:val="ListeParagraf"/>
        <w:numPr>
          <w:ilvl w:val="0"/>
          <w:numId w:val="14"/>
        </w:numPr>
        <w:tabs>
          <w:tab w:val="left" w:pos="3529"/>
        </w:tabs>
        <w:spacing w:line="300" w:lineRule="auto"/>
        <w:jc w:val="both"/>
      </w:pPr>
      <w:r w:rsidRPr="0025420B">
        <w:t>En fazla üyeye sahip kamu çalışanları sendikası</w:t>
      </w:r>
    </w:p>
    <w:p w14:paraId="7830F04F" w14:textId="76034F6D" w:rsidR="00EB7117" w:rsidRPr="0025420B" w:rsidRDefault="004B1431" w:rsidP="0025420B">
      <w:pPr>
        <w:pStyle w:val="ListeParagraf"/>
        <w:numPr>
          <w:ilvl w:val="0"/>
          <w:numId w:val="14"/>
        </w:numPr>
        <w:tabs>
          <w:tab w:val="left" w:pos="3529"/>
        </w:tabs>
        <w:spacing w:line="300" w:lineRule="auto"/>
        <w:jc w:val="both"/>
      </w:pPr>
      <w:r w:rsidRPr="0025420B">
        <w:t xml:space="preserve">Türkiye Esnaf ve </w:t>
      </w:r>
      <w:r w:rsidR="00155CBC">
        <w:t>Sanatkâr</w:t>
      </w:r>
      <w:r w:rsidRPr="0025420B">
        <w:t>ları Konfederasyonu</w:t>
      </w:r>
    </w:p>
    <w:p w14:paraId="52A237CC" w14:textId="77777777" w:rsidR="00EB7117" w:rsidRPr="0025420B" w:rsidRDefault="004B1431" w:rsidP="0025420B">
      <w:pPr>
        <w:pStyle w:val="ListeParagraf"/>
        <w:numPr>
          <w:ilvl w:val="0"/>
          <w:numId w:val="14"/>
        </w:numPr>
        <w:tabs>
          <w:tab w:val="left" w:pos="3529"/>
        </w:tabs>
        <w:spacing w:line="300" w:lineRule="auto"/>
        <w:jc w:val="both"/>
      </w:pPr>
      <w:r w:rsidRPr="0025420B">
        <w:t>Türkiye Odalar ve Borsalar Birliği (TOBB)</w:t>
      </w:r>
    </w:p>
    <w:p w14:paraId="4939221C" w14:textId="2135775B" w:rsidR="00EB7117" w:rsidRPr="0025420B" w:rsidRDefault="00EB7117" w:rsidP="0025420B">
      <w:pPr>
        <w:pStyle w:val="ListeParagraf"/>
        <w:numPr>
          <w:ilvl w:val="0"/>
          <w:numId w:val="14"/>
        </w:numPr>
        <w:tabs>
          <w:tab w:val="left" w:pos="3529"/>
        </w:tabs>
        <w:spacing w:line="300" w:lineRule="auto"/>
        <w:jc w:val="both"/>
      </w:pPr>
      <w:r w:rsidRPr="0025420B">
        <w:t xml:space="preserve"> </w:t>
      </w:r>
      <w:r w:rsidR="004B1431" w:rsidRPr="0025420B">
        <w:t>Türk Tabipleri Birliği</w:t>
      </w:r>
    </w:p>
    <w:p w14:paraId="6D705CB2" w14:textId="5EF968C7" w:rsidR="00EB7117" w:rsidRPr="0025420B" w:rsidRDefault="00EB7117" w:rsidP="0025420B">
      <w:pPr>
        <w:pStyle w:val="ListeParagraf"/>
        <w:numPr>
          <w:ilvl w:val="0"/>
          <w:numId w:val="14"/>
        </w:numPr>
        <w:tabs>
          <w:tab w:val="left" w:pos="3529"/>
        </w:tabs>
        <w:spacing w:line="300" w:lineRule="auto"/>
        <w:jc w:val="both"/>
      </w:pPr>
      <w:r w:rsidRPr="0025420B">
        <w:t xml:space="preserve"> </w:t>
      </w:r>
      <w:r w:rsidR="004B1431" w:rsidRPr="0025420B">
        <w:t>Türkiye Ziraat Odaları Birliği</w:t>
      </w:r>
    </w:p>
    <w:p w14:paraId="2288E79A" w14:textId="0AA10996" w:rsidR="004B1431" w:rsidRPr="0025420B" w:rsidRDefault="00EB7117" w:rsidP="0025420B">
      <w:pPr>
        <w:pStyle w:val="ListeParagraf"/>
        <w:numPr>
          <w:ilvl w:val="0"/>
          <w:numId w:val="14"/>
        </w:numPr>
        <w:tabs>
          <w:tab w:val="left" w:pos="3529"/>
        </w:tabs>
        <w:spacing w:line="300" w:lineRule="auto"/>
        <w:jc w:val="both"/>
      </w:pPr>
      <w:r w:rsidRPr="0025420B">
        <w:t xml:space="preserve"> </w:t>
      </w:r>
      <w:r w:rsidR="004B1431" w:rsidRPr="0025420B">
        <w:t xml:space="preserve">Kurum tarafından görevlendirilecek birer </w:t>
      </w:r>
      <w:r w:rsidR="004B1431" w:rsidRPr="0025420B">
        <w:rPr>
          <w:b/>
          <w:bCs/>
        </w:rPr>
        <w:t>uzman hekimden</w:t>
      </w:r>
      <w:r w:rsidR="004B1431" w:rsidRPr="0025420B">
        <w:t xml:space="preserve"> oluşur.</w:t>
      </w:r>
    </w:p>
    <w:p w14:paraId="010334BB" w14:textId="77777777" w:rsidR="00EB7117" w:rsidRPr="0025420B" w:rsidRDefault="00EB7117" w:rsidP="0025420B">
      <w:pPr>
        <w:tabs>
          <w:tab w:val="left" w:pos="3529"/>
        </w:tabs>
        <w:spacing w:line="300" w:lineRule="auto"/>
        <w:jc w:val="both"/>
        <w:rPr>
          <w:b/>
          <w:bCs/>
          <w:u w:val="single"/>
        </w:rPr>
      </w:pPr>
    </w:p>
    <w:p w14:paraId="6A3633F9" w14:textId="5794C2D4" w:rsidR="00EB7117" w:rsidRPr="0025420B" w:rsidRDefault="00EB7117" w:rsidP="0025420B">
      <w:pPr>
        <w:tabs>
          <w:tab w:val="left" w:pos="3529"/>
        </w:tabs>
        <w:spacing w:line="300" w:lineRule="auto"/>
        <w:jc w:val="both"/>
        <w:rPr>
          <w:b/>
          <w:bCs/>
          <w:sz w:val="26"/>
          <w:szCs w:val="26"/>
          <w:u w:val="single"/>
        </w:rPr>
      </w:pPr>
      <w:r w:rsidRPr="0025420B">
        <w:rPr>
          <w:b/>
          <w:bCs/>
          <w:sz w:val="26"/>
          <w:szCs w:val="26"/>
          <w:u w:val="single"/>
        </w:rPr>
        <w:t>Sosyal Sigorta Yüksek Sağlık Kurulunun Görevleri</w:t>
      </w:r>
    </w:p>
    <w:p w14:paraId="3C74D02B" w14:textId="77777777" w:rsidR="00EB7117" w:rsidRPr="0025420B" w:rsidRDefault="00EB7117" w:rsidP="0025420B">
      <w:pPr>
        <w:tabs>
          <w:tab w:val="left" w:pos="3529"/>
        </w:tabs>
        <w:spacing w:line="300" w:lineRule="auto"/>
        <w:jc w:val="both"/>
      </w:pPr>
    </w:p>
    <w:p w14:paraId="6862CCFF" w14:textId="72B12833" w:rsidR="00EB7117" w:rsidRPr="0025420B" w:rsidRDefault="00EB7117" w:rsidP="0025420B">
      <w:pPr>
        <w:tabs>
          <w:tab w:val="left" w:pos="3529"/>
        </w:tabs>
        <w:spacing w:line="300" w:lineRule="auto"/>
        <w:jc w:val="both"/>
      </w:pPr>
      <w:r w:rsidRPr="0025420B">
        <w:sym w:font="Wingdings" w:char="F0E8"/>
      </w:r>
      <w:r w:rsidRPr="0025420B">
        <w:t xml:space="preserve"> SSYSK itiraz</w:t>
      </w:r>
      <w:r w:rsidR="00CE40C9" w:rsidRPr="0025420B">
        <w:t>a</w:t>
      </w:r>
      <w:r w:rsidRPr="0025420B">
        <w:t xml:space="preserve"> konu olanları inceleyerek karara bağlar.</w:t>
      </w:r>
    </w:p>
    <w:p w14:paraId="315F4880" w14:textId="77777777" w:rsidR="00EB7117" w:rsidRPr="0025420B" w:rsidRDefault="00EB7117" w:rsidP="0025420B">
      <w:pPr>
        <w:tabs>
          <w:tab w:val="left" w:pos="3529"/>
        </w:tabs>
        <w:spacing w:line="300" w:lineRule="auto"/>
        <w:jc w:val="both"/>
        <w:rPr>
          <w:sz w:val="6"/>
          <w:szCs w:val="6"/>
        </w:rPr>
      </w:pPr>
    </w:p>
    <w:p w14:paraId="2F6D25A0" w14:textId="6EFACBD4" w:rsidR="00EB7117" w:rsidRPr="0025420B" w:rsidRDefault="00EB7117" w:rsidP="0025420B">
      <w:pPr>
        <w:pStyle w:val="ListeParagraf"/>
        <w:numPr>
          <w:ilvl w:val="0"/>
          <w:numId w:val="1"/>
        </w:numPr>
        <w:tabs>
          <w:tab w:val="left" w:pos="3529"/>
        </w:tabs>
        <w:spacing w:line="300" w:lineRule="auto"/>
        <w:jc w:val="both"/>
      </w:pPr>
      <w:r w:rsidRPr="0025420B">
        <w:t>Vazife mal</w:t>
      </w:r>
      <w:r w:rsidR="0046448A">
        <w:t>u</w:t>
      </w:r>
      <w:r w:rsidRPr="0025420B">
        <w:t>llük derecesi,</w:t>
      </w:r>
    </w:p>
    <w:p w14:paraId="09493DC6" w14:textId="77777777" w:rsidR="00EB7117" w:rsidRPr="0025420B" w:rsidRDefault="00EB7117" w:rsidP="0025420B">
      <w:pPr>
        <w:pStyle w:val="ListeParagraf"/>
        <w:numPr>
          <w:ilvl w:val="0"/>
          <w:numId w:val="1"/>
        </w:numPr>
        <w:tabs>
          <w:tab w:val="left" w:pos="3529"/>
        </w:tabs>
        <w:spacing w:line="300" w:lineRule="auto"/>
        <w:jc w:val="both"/>
      </w:pPr>
      <w:r w:rsidRPr="0025420B">
        <w:t>İş kazası ve meslek hastalığı sonucu sürekli iş göremezlik derecesi tespiti ile</w:t>
      </w:r>
    </w:p>
    <w:p w14:paraId="59D395D1" w14:textId="5F08EDF8" w:rsidR="00EB7117" w:rsidRPr="0025420B" w:rsidRDefault="00EB7117" w:rsidP="0025420B">
      <w:pPr>
        <w:pStyle w:val="ListeParagraf"/>
        <w:numPr>
          <w:ilvl w:val="0"/>
          <w:numId w:val="1"/>
        </w:numPr>
        <w:tabs>
          <w:tab w:val="left" w:pos="3529"/>
        </w:tabs>
        <w:spacing w:line="300" w:lineRule="auto"/>
        <w:jc w:val="both"/>
      </w:pPr>
      <w:r w:rsidRPr="0025420B">
        <w:t>Çalışma gücünün mal</w:t>
      </w:r>
      <w:r w:rsidR="0046448A">
        <w:t>u</w:t>
      </w:r>
      <w:r w:rsidRPr="0025420B">
        <w:t xml:space="preserve">liyeti gerektirecek derecede kaybına ilişkin Kurumca verilen kararlardan </w:t>
      </w:r>
      <w:r w:rsidRPr="0025420B">
        <w:rPr>
          <w:b/>
          <w:bCs/>
        </w:rPr>
        <w:t>itiraza konu olanları inceleyerek karara bağlar</w:t>
      </w:r>
      <w:r w:rsidRPr="0025420B">
        <w:t>.</w:t>
      </w:r>
    </w:p>
    <w:p w14:paraId="2527584E" w14:textId="77777777" w:rsidR="00EB7117" w:rsidRPr="0025420B" w:rsidRDefault="00EB7117" w:rsidP="0025420B">
      <w:pPr>
        <w:tabs>
          <w:tab w:val="left" w:pos="3529"/>
        </w:tabs>
        <w:spacing w:line="300" w:lineRule="auto"/>
        <w:jc w:val="both"/>
      </w:pPr>
    </w:p>
    <w:p w14:paraId="717378F5" w14:textId="77777777" w:rsidR="00EB7117" w:rsidRPr="0025420B" w:rsidRDefault="00EB7117" w:rsidP="0025420B">
      <w:pPr>
        <w:tabs>
          <w:tab w:val="left" w:pos="3529"/>
        </w:tabs>
        <w:spacing w:line="300" w:lineRule="auto"/>
        <w:jc w:val="both"/>
      </w:pPr>
      <w:r w:rsidRPr="0025420B">
        <w:sym w:font="Wingdings" w:char="F0E8"/>
      </w:r>
      <w:r w:rsidRPr="0025420B">
        <w:t xml:space="preserve"> Kurul, </w:t>
      </w:r>
      <w:r w:rsidRPr="0025420B">
        <w:rPr>
          <w:b/>
          <w:bCs/>
        </w:rPr>
        <w:t>sigortalı veya hak sahiplerinin talebi üzerine</w:t>
      </w:r>
      <w:r w:rsidRPr="0025420B">
        <w:t xml:space="preserve"> görevlendirdiği uzman bir hekimi dinlemek zorundadır.</w:t>
      </w:r>
    </w:p>
    <w:p w14:paraId="75F439EC" w14:textId="77777777" w:rsidR="00EB7117" w:rsidRPr="0025420B" w:rsidRDefault="00EB7117" w:rsidP="0025420B">
      <w:pPr>
        <w:tabs>
          <w:tab w:val="left" w:pos="3529"/>
        </w:tabs>
        <w:spacing w:line="300" w:lineRule="auto"/>
        <w:jc w:val="both"/>
      </w:pPr>
    </w:p>
    <w:p w14:paraId="355F1ABB" w14:textId="77777777" w:rsidR="00EB7117" w:rsidRPr="0025420B" w:rsidRDefault="00EB7117" w:rsidP="0025420B">
      <w:pPr>
        <w:tabs>
          <w:tab w:val="left" w:pos="3529"/>
        </w:tabs>
        <w:spacing w:line="300" w:lineRule="auto"/>
        <w:jc w:val="both"/>
      </w:pPr>
      <w:r w:rsidRPr="0025420B">
        <w:sym w:font="Wingdings" w:char="F0E8"/>
      </w:r>
      <w:r w:rsidRPr="0025420B">
        <w:t xml:space="preserve"> Kurul, </w:t>
      </w:r>
      <w:r w:rsidRPr="0025420B">
        <w:rPr>
          <w:u w:val="single"/>
        </w:rPr>
        <w:t>bu Kanunda yazılı görevlerle sınırlı olmak kaydıyla</w:t>
      </w:r>
      <w:r w:rsidRPr="0025420B">
        <w:t xml:space="preserve">, mahkemelerden intikal eden ve bilirkişi sıfatıyla rapor düzenlenmesi talep edilen dava dosyaları hakkında, gerekli incelemeleri yaparak </w:t>
      </w:r>
      <w:r w:rsidRPr="0025420B">
        <w:rPr>
          <w:b/>
          <w:bCs/>
        </w:rPr>
        <w:t>görüş bildirir</w:t>
      </w:r>
      <w:r w:rsidRPr="0025420B">
        <w:t>.</w:t>
      </w:r>
    </w:p>
    <w:p w14:paraId="1C91457D" w14:textId="77777777" w:rsidR="00EB7117" w:rsidRPr="0025420B" w:rsidRDefault="00EB7117" w:rsidP="0025420B">
      <w:pPr>
        <w:tabs>
          <w:tab w:val="left" w:pos="3529"/>
        </w:tabs>
        <w:spacing w:line="300" w:lineRule="auto"/>
        <w:jc w:val="both"/>
      </w:pPr>
    </w:p>
    <w:p w14:paraId="0C237FD1" w14:textId="77777777" w:rsidR="00EB7117" w:rsidRPr="0025420B" w:rsidRDefault="00EB7117" w:rsidP="0025420B">
      <w:pPr>
        <w:tabs>
          <w:tab w:val="left" w:pos="3529"/>
        </w:tabs>
        <w:spacing w:line="300" w:lineRule="auto"/>
        <w:jc w:val="both"/>
      </w:pPr>
      <w:r w:rsidRPr="0025420B">
        <w:sym w:font="Wingdings" w:char="F0E8"/>
      </w:r>
      <w:r w:rsidRPr="0025420B">
        <w:t xml:space="preserve"> Mahkemeler, bahse konu dosyalar için belirlediği bilirkişi ücretini kurul üyelerine iletilmek üzere Kuruma gönderir.</w:t>
      </w:r>
    </w:p>
    <w:p w14:paraId="036AF0B2" w14:textId="77777777" w:rsidR="00CE40C9" w:rsidRDefault="00CE40C9" w:rsidP="004B1431">
      <w:pPr>
        <w:tabs>
          <w:tab w:val="left" w:pos="3529"/>
        </w:tabs>
        <w:spacing w:line="276" w:lineRule="auto"/>
        <w:rPr>
          <w:sz w:val="25"/>
          <w:szCs w:val="25"/>
        </w:rPr>
      </w:pPr>
    </w:p>
    <w:p w14:paraId="71606764" w14:textId="6359B468" w:rsidR="004B1431" w:rsidRPr="0025420B" w:rsidRDefault="00EB7117" w:rsidP="0025420B">
      <w:pPr>
        <w:tabs>
          <w:tab w:val="left" w:pos="3529"/>
        </w:tabs>
        <w:spacing w:line="300" w:lineRule="auto"/>
        <w:jc w:val="both"/>
        <w:rPr>
          <w:b/>
          <w:bCs/>
          <w:u w:val="single"/>
        </w:rPr>
      </w:pPr>
      <w:r w:rsidRPr="0025420B">
        <w:rPr>
          <w:b/>
          <w:bCs/>
          <w:u w:val="single"/>
        </w:rPr>
        <w:lastRenderedPageBreak/>
        <w:t>Sosyal Sigorta Yüksek Sağlık Kurulu Özellikleri</w:t>
      </w:r>
    </w:p>
    <w:p w14:paraId="3F8EF412" w14:textId="77777777" w:rsidR="00EB7117" w:rsidRPr="0025420B" w:rsidRDefault="00EB7117" w:rsidP="0025420B">
      <w:pPr>
        <w:tabs>
          <w:tab w:val="left" w:pos="3529"/>
        </w:tabs>
        <w:spacing w:line="300" w:lineRule="auto"/>
        <w:jc w:val="both"/>
      </w:pPr>
    </w:p>
    <w:p w14:paraId="0BFA71A9" w14:textId="2A1B4FD0" w:rsidR="004B1431" w:rsidRPr="0025420B" w:rsidRDefault="004B1431" w:rsidP="0025420B">
      <w:pPr>
        <w:tabs>
          <w:tab w:val="left" w:pos="3529"/>
        </w:tabs>
        <w:spacing w:line="300" w:lineRule="auto"/>
        <w:jc w:val="both"/>
      </w:pPr>
      <w:r w:rsidRPr="0025420B">
        <w:sym w:font="Wingdings" w:char="F0E8"/>
      </w:r>
      <w:r w:rsidRPr="0025420B">
        <w:t xml:space="preserve"> Aynı usulle birden fazla kurul oluşturmaya </w:t>
      </w:r>
      <w:r w:rsidR="00DC1B50">
        <w:rPr>
          <w:b/>
          <w:bCs/>
        </w:rPr>
        <w:t>Çalışma ve Sosyal Güvenlik</w:t>
      </w:r>
      <w:r w:rsidR="00EB7117" w:rsidRPr="0025420B">
        <w:rPr>
          <w:b/>
          <w:bCs/>
        </w:rPr>
        <w:t xml:space="preserve"> </w:t>
      </w:r>
      <w:r w:rsidRPr="0025420B">
        <w:rPr>
          <w:b/>
          <w:bCs/>
        </w:rPr>
        <w:t>Bakanlı</w:t>
      </w:r>
      <w:r w:rsidR="00EB7117" w:rsidRPr="0025420B">
        <w:rPr>
          <w:b/>
          <w:bCs/>
        </w:rPr>
        <w:t>ğı</w:t>
      </w:r>
      <w:r w:rsidRPr="0025420B">
        <w:t xml:space="preserve"> yetkilidir.</w:t>
      </w:r>
    </w:p>
    <w:p w14:paraId="149712DC" w14:textId="02BB3E6E" w:rsidR="00863515" w:rsidRPr="0025420B" w:rsidRDefault="00863515" w:rsidP="0025420B">
      <w:pPr>
        <w:tabs>
          <w:tab w:val="left" w:pos="3529"/>
        </w:tabs>
        <w:spacing w:line="300" w:lineRule="auto"/>
        <w:jc w:val="both"/>
        <w:rPr>
          <w:sz w:val="10"/>
          <w:szCs w:val="10"/>
        </w:rPr>
      </w:pPr>
    </w:p>
    <w:p w14:paraId="085D16EA" w14:textId="77777777" w:rsidR="00CE40C9" w:rsidRPr="0025420B" w:rsidRDefault="00863515" w:rsidP="0025420B">
      <w:pPr>
        <w:tabs>
          <w:tab w:val="left" w:pos="3529"/>
        </w:tabs>
        <w:spacing w:line="300" w:lineRule="auto"/>
        <w:jc w:val="both"/>
      </w:pPr>
      <w:r w:rsidRPr="0025420B">
        <w:sym w:font="Wingdings" w:char="F0E8"/>
      </w:r>
      <w:r w:rsidRPr="0025420B">
        <w:t xml:space="preserve"> </w:t>
      </w:r>
      <w:r w:rsidR="00EB7117" w:rsidRPr="0025420B">
        <w:t>Kurula</w:t>
      </w:r>
      <w:r w:rsidRPr="0025420B">
        <w:t xml:space="preserve"> kendi aralarından seçecekleri üye başkanlık eder</w:t>
      </w:r>
      <w:r w:rsidR="00CE40C9" w:rsidRPr="0025420B">
        <w:t>.</w:t>
      </w:r>
      <w:r w:rsidRPr="0025420B">
        <w:t xml:space="preserve"> </w:t>
      </w:r>
    </w:p>
    <w:p w14:paraId="4978231A" w14:textId="77777777" w:rsidR="00CE40C9" w:rsidRPr="0025420B" w:rsidRDefault="00CE40C9" w:rsidP="0025420B">
      <w:pPr>
        <w:tabs>
          <w:tab w:val="left" w:pos="3529"/>
        </w:tabs>
        <w:spacing w:line="300" w:lineRule="auto"/>
        <w:jc w:val="both"/>
        <w:rPr>
          <w:sz w:val="10"/>
          <w:szCs w:val="10"/>
        </w:rPr>
      </w:pPr>
    </w:p>
    <w:p w14:paraId="6456BC24" w14:textId="665F4FED" w:rsidR="00863515" w:rsidRPr="0025420B" w:rsidRDefault="00CE40C9" w:rsidP="0025420B">
      <w:pPr>
        <w:tabs>
          <w:tab w:val="left" w:pos="3529"/>
        </w:tabs>
        <w:spacing w:line="300" w:lineRule="auto"/>
        <w:jc w:val="both"/>
      </w:pPr>
      <w:r w:rsidRPr="0025420B">
        <w:sym w:font="Wingdings" w:char="F0E8"/>
      </w:r>
      <w:r w:rsidRPr="0025420B">
        <w:t xml:space="preserve"> </w:t>
      </w:r>
      <w:r w:rsidR="00863515" w:rsidRPr="0025420B">
        <w:t xml:space="preserve">Başkan, yokluğunda yerine bakacak üyeyi belirler. </w:t>
      </w:r>
    </w:p>
    <w:p w14:paraId="3C0963DE" w14:textId="77777777" w:rsidR="00863515" w:rsidRPr="0025420B" w:rsidRDefault="00863515" w:rsidP="0025420B">
      <w:pPr>
        <w:tabs>
          <w:tab w:val="left" w:pos="3529"/>
        </w:tabs>
        <w:spacing w:line="300" w:lineRule="auto"/>
        <w:jc w:val="both"/>
        <w:rPr>
          <w:sz w:val="10"/>
          <w:szCs w:val="10"/>
        </w:rPr>
      </w:pPr>
    </w:p>
    <w:p w14:paraId="4AAD6D67" w14:textId="77777777" w:rsidR="00CE40C9" w:rsidRPr="0025420B" w:rsidRDefault="00863515" w:rsidP="0025420B">
      <w:pPr>
        <w:tabs>
          <w:tab w:val="left" w:pos="3529"/>
        </w:tabs>
        <w:spacing w:line="300" w:lineRule="auto"/>
        <w:jc w:val="both"/>
      </w:pPr>
      <w:r w:rsidRPr="0025420B">
        <w:sym w:font="Wingdings" w:char="F0E8"/>
      </w:r>
      <w:r w:rsidRPr="0025420B">
        <w:t xml:space="preserve"> Kurul, haftada en az bir kez ve en az 7 üye ile toplanır. </w:t>
      </w:r>
    </w:p>
    <w:p w14:paraId="26104D10" w14:textId="77777777" w:rsidR="00CE40C9" w:rsidRPr="0025420B" w:rsidRDefault="00CE40C9" w:rsidP="0025420B">
      <w:pPr>
        <w:tabs>
          <w:tab w:val="left" w:pos="3529"/>
        </w:tabs>
        <w:spacing w:line="300" w:lineRule="auto"/>
        <w:jc w:val="both"/>
        <w:rPr>
          <w:sz w:val="10"/>
          <w:szCs w:val="10"/>
        </w:rPr>
      </w:pPr>
    </w:p>
    <w:p w14:paraId="15D14290" w14:textId="16AE3BD8" w:rsidR="00863515" w:rsidRPr="0025420B" w:rsidRDefault="00CE40C9" w:rsidP="0025420B">
      <w:pPr>
        <w:tabs>
          <w:tab w:val="left" w:pos="3529"/>
        </w:tabs>
        <w:spacing w:line="300" w:lineRule="auto"/>
        <w:jc w:val="both"/>
      </w:pPr>
      <w:r w:rsidRPr="0025420B">
        <w:sym w:font="Wingdings" w:char="F0E8"/>
      </w:r>
      <w:r w:rsidRPr="0025420B">
        <w:t xml:space="preserve"> </w:t>
      </w:r>
      <w:r w:rsidR="00EB7117" w:rsidRPr="0025420B">
        <w:t>Toplantıya katılmayacak olan en az 2 gün önce başkana bildirilir.</w:t>
      </w:r>
    </w:p>
    <w:p w14:paraId="6C8B58E5" w14:textId="77777777" w:rsidR="00863515" w:rsidRPr="0025420B" w:rsidRDefault="00863515" w:rsidP="0025420B">
      <w:pPr>
        <w:tabs>
          <w:tab w:val="left" w:pos="3529"/>
        </w:tabs>
        <w:spacing w:line="300" w:lineRule="auto"/>
        <w:jc w:val="both"/>
        <w:rPr>
          <w:sz w:val="10"/>
          <w:szCs w:val="10"/>
        </w:rPr>
      </w:pPr>
    </w:p>
    <w:p w14:paraId="4B3648B6" w14:textId="77777777" w:rsidR="00863515" w:rsidRPr="0025420B" w:rsidRDefault="00863515" w:rsidP="0025420B">
      <w:pPr>
        <w:tabs>
          <w:tab w:val="left" w:pos="3529"/>
        </w:tabs>
        <w:spacing w:line="300" w:lineRule="auto"/>
        <w:jc w:val="both"/>
      </w:pPr>
      <w:r w:rsidRPr="0025420B">
        <w:sym w:font="Wingdings" w:char="F0E8"/>
      </w:r>
      <w:r w:rsidRPr="0025420B">
        <w:t xml:space="preserve"> Kararlar salt çoğunlukla alınır. Oylarda eşitlik olması halinde başkanın bulunduğu taraf çoğunluk sayılır. </w:t>
      </w:r>
    </w:p>
    <w:p w14:paraId="47DD1FE4" w14:textId="77777777" w:rsidR="00863515" w:rsidRPr="0025420B" w:rsidRDefault="00863515" w:rsidP="0025420B">
      <w:pPr>
        <w:tabs>
          <w:tab w:val="left" w:pos="3529"/>
        </w:tabs>
        <w:spacing w:line="300" w:lineRule="auto"/>
        <w:jc w:val="both"/>
        <w:rPr>
          <w:sz w:val="10"/>
          <w:szCs w:val="10"/>
        </w:rPr>
      </w:pPr>
    </w:p>
    <w:p w14:paraId="41FE6F11" w14:textId="2343B09D" w:rsidR="00863515" w:rsidRPr="0025420B" w:rsidRDefault="00863515" w:rsidP="0025420B">
      <w:pPr>
        <w:tabs>
          <w:tab w:val="left" w:pos="3529"/>
        </w:tabs>
        <w:spacing w:line="300" w:lineRule="auto"/>
        <w:jc w:val="both"/>
      </w:pPr>
      <w:r w:rsidRPr="0025420B">
        <w:sym w:font="Wingdings" w:char="F0E8"/>
      </w:r>
      <w:r w:rsidRPr="0025420B">
        <w:t xml:space="preserve"> Kurulda görevlendirilecek olan hekimlerin hizmet süreleri 3 yıl olup, 3 yıl sonunda yeniden görevlendirilebilirler. </w:t>
      </w:r>
    </w:p>
    <w:p w14:paraId="76DB4CFA" w14:textId="77777777" w:rsidR="00CE40C9" w:rsidRPr="0025420B" w:rsidRDefault="00CE40C9" w:rsidP="0025420B">
      <w:pPr>
        <w:tabs>
          <w:tab w:val="left" w:pos="3529"/>
        </w:tabs>
        <w:spacing w:line="300" w:lineRule="auto"/>
        <w:jc w:val="both"/>
        <w:rPr>
          <w:sz w:val="10"/>
          <w:szCs w:val="10"/>
        </w:rPr>
      </w:pPr>
    </w:p>
    <w:p w14:paraId="1CD677AE" w14:textId="7E411EB3" w:rsidR="00CE40C9" w:rsidRPr="0025420B" w:rsidRDefault="00CE40C9" w:rsidP="0025420B">
      <w:pPr>
        <w:tabs>
          <w:tab w:val="left" w:pos="3529"/>
        </w:tabs>
        <w:spacing w:line="300" w:lineRule="auto"/>
        <w:jc w:val="both"/>
      </w:pPr>
      <w:r w:rsidRPr="0025420B">
        <w:sym w:font="Wingdings" w:char="F0E8"/>
      </w:r>
      <w:r w:rsidRPr="0025420B">
        <w:t xml:space="preserve"> Sosyal Sigorta Yüksek Sağlık Kurulunun hizmetlerini ifa etmesi için gerekli </w:t>
      </w:r>
      <w:r w:rsidRPr="0025420B">
        <w:rPr>
          <w:u w:val="single"/>
        </w:rPr>
        <w:t>sekretarya işlemleri</w:t>
      </w:r>
      <w:r w:rsidRPr="0025420B">
        <w:t xml:space="preserve"> </w:t>
      </w:r>
      <w:r w:rsidRPr="0025420B">
        <w:rPr>
          <w:b/>
          <w:bCs/>
        </w:rPr>
        <w:t>Kurumca</w:t>
      </w:r>
      <w:r w:rsidRPr="0025420B">
        <w:t xml:space="preserve"> yerine getirilir.</w:t>
      </w:r>
    </w:p>
    <w:p w14:paraId="31091111" w14:textId="7E411EB3" w:rsidR="00863515" w:rsidRPr="0025420B" w:rsidRDefault="00863515" w:rsidP="0025420B">
      <w:pPr>
        <w:tabs>
          <w:tab w:val="left" w:pos="3529"/>
        </w:tabs>
        <w:spacing w:line="300" w:lineRule="auto"/>
        <w:jc w:val="both"/>
        <w:rPr>
          <w:sz w:val="10"/>
          <w:szCs w:val="10"/>
        </w:rPr>
      </w:pPr>
    </w:p>
    <w:p w14:paraId="08C0880B" w14:textId="77777777" w:rsidR="00E72E0F" w:rsidRPr="0025420B" w:rsidRDefault="00863515" w:rsidP="0025420B">
      <w:pPr>
        <w:tabs>
          <w:tab w:val="left" w:pos="3529"/>
        </w:tabs>
        <w:spacing w:line="300" w:lineRule="auto"/>
        <w:jc w:val="both"/>
      </w:pPr>
      <w:r w:rsidRPr="0025420B">
        <w:sym w:font="Wingdings" w:char="F0E8"/>
      </w:r>
      <w:r w:rsidRPr="0025420B">
        <w:t xml:space="preserve"> </w:t>
      </w:r>
      <w:r w:rsidRPr="0025420B">
        <w:rPr>
          <w:u w:val="single"/>
        </w:rPr>
        <w:t>Bir takvim yılı içerisinde mazeretsiz olarak arka arkaya 5 veya toplam 10 toplantıya katılmayan</w:t>
      </w:r>
      <w:r w:rsidRPr="0025420B">
        <w:t xml:space="preserve"> üyelerin üyelikleri kendiliğinden sona erer. Bu şekilde üyeliği sona eren üyenin yerine bir başka kişi, aynı usulle görevlendirilir.</w:t>
      </w:r>
    </w:p>
    <w:p w14:paraId="0BEA52F6" w14:textId="77777777" w:rsidR="00E72E0F" w:rsidRPr="0025420B" w:rsidRDefault="00E72E0F" w:rsidP="0025420B">
      <w:pPr>
        <w:tabs>
          <w:tab w:val="left" w:pos="3529"/>
        </w:tabs>
        <w:spacing w:line="300" w:lineRule="auto"/>
        <w:jc w:val="both"/>
        <w:rPr>
          <w:sz w:val="16"/>
          <w:szCs w:val="16"/>
        </w:rPr>
      </w:pPr>
    </w:p>
    <w:p w14:paraId="17D0EE2A" w14:textId="343AC7E1" w:rsidR="002F74EC" w:rsidRPr="0025420B" w:rsidRDefault="00E72E0F" w:rsidP="0025420B">
      <w:pPr>
        <w:tabs>
          <w:tab w:val="left" w:pos="3529"/>
        </w:tabs>
        <w:spacing w:line="300" w:lineRule="auto"/>
        <w:jc w:val="both"/>
      </w:pPr>
      <w:r w:rsidRPr="0025420B">
        <w:sym w:font="Wingdings" w:char="F0E8"/>
      </w:r>
      <w:r w:rsidRPr="0025420B">
        <w:t xml:space="preserve"> </w:t>
      </w:r>
      <w:r w:rsidR="002F74EC" w:rsidRPr="0025420B">
        <w:t xml:space="preserve">Sosyal Sigorta Yüksek Sağlık Kuruluna iştirak edenlerden; </w:t>
      </w:r>
      <w:r w:rsidR="002F74EC" w:rsidRPr="0025420B">
        <w:rPr>
          <w:u w:val="single"/>
        </w:rPr>
        <w:t>katıldıkları her toplantı günü için 4000 gösterge rakamının memur aylık katsayısı ile çarpımı sonucu bulunacak miktarda</w:t>
      </w:r>
      <w:r w:rsidR="002F74EC" w:rsidRPr="0025420B">
        <w:t xml:space="preserve"> ve </w:t>
      </w:r>
      <w:r w:rsidR="002F74EC" w:rsidRPr="0025420B">
        <w:rPr>
          <w:u w:val="single"/>
        </w:rPr>
        <w:t>ayda 8 toplantıyı geçmemek üzere</w:t>
      </w:r>
      <w:r w:rsidR="002F74EC" w:rsidRPr="0025420B">
        <w:t xml:space="preserve"> </w:t>
      </w:r>
      <w:r w:rsidR="002F74EC" w:rsidRPr="0025420B">
        <w:rPr>
          <w:b/>
          <w:bCs/>
        </w:rPr>
        <w:t>huzur hakkı</w:t>
      </w:r>
      <w:r w:rsidR="002F74EC" w:rsidRPr="0025420B">
        <w:t xml:space="preserve"> ödenir.</w:t>
      </w:r>
    </w:p>
    <w:p w14:paraId="365EB25D" w14:textId="039BCDDF" w:rsidR="004B1431" w:rsidRPr="0025420B" w:rsidRDefault="004B1431" w:rsidP="0025420B">
      <w:pPr>
        <w:tabs>
          <w:tab w:val="left" w:pos="3529"/>
        </w:tabs>
        <w:spacing w:line="300" w:lineRule="auto"/>
        <w:jc w:val="both"/>
        <w:rPr>
          <w:sz w:val="16"/>
          <w:szCs w:val="16"/>
        </w:rPr>
      </w:pPr>
    </w:p>
    <w:p w14:paraId="33EC57A1" w14:textId="57C99F5A" w:rsidR="00E41165" w:rsidRPr="0025420B" w:rsidRDefault="00E41165" w:rsidP="0025420B">
      <w:pPr>
        <w:tabs>
          <w:tab w:val="left" w:pos="3529"/>
        </w:tabs>
        <w:spacing w:line="300" w:lineRule="auto"/>
        <w:jc w:val="both"/>
      </w:pPr>
      <w:r w:rsidRPr="0025420B">
        <w:sym w:font="Wingdings" w:char="F0E8"/>
      </w:r>
      <w:r w:rsidRPr="0025420B">
        <w:t xml:space="preserve"> Kurulun çalışmaları ile ilgili her türlü giderler Kurumca ödenir. Kurul gerek gördüğü hallerde dışarıdan uzman kişilerin görüşüne başvurabilir. Bu kişilere de aynı miktar ve şartlarda huzur hakkı ödenir.</w:t>
      </w:r>
    </w:p>
    <w:p w14:paraId="6CF32E36" w14:textId="4840CABF" w:rsidR="00CE40C9" w:rsidRPr="0025420B" w:rsidRDefault="00CE40C9" w:rsidP="0025420B">
      <w:pPr>
        <w:tabs>
          <w:tab w:val="left" w:pos="3529"/>
        </w:tabs>
        <w:spacing w:line="300" w:lineRule="auto"/>
        <w:jc w:val="both"/>
        <w:rPr>
          <w:sz w:val="16"/>
          <w:szCs w:val="16"/>
        </w:rPr>
      </w:pPr>
    </w:p>
    <w:p w14:paraId="78AEE869" w14:textId="11E2E687" w:rsidR="00CE40C9" w:rsidRPr="0025420B" w:rsidRDefault="00CE40C9" w:rsidP="0025420B">
      <w:pPr>
        <w:tabs>
          <w:tab w:val="left" w:pos="3529"/>
        </w:tabs>
        <w:spacing w:line="300" w:lineRule="auto"/>
        <w:jc w:val="both"/>
      </w:pPr>
      <w:r w:rsidRPr="0025420B">
        <w:sym w:font="Wingdings" w:char="F0E8"/>
      </w:r>
      <w:r w:rsidRPr="0025420B">
        <w:t xml:space="preserve"> Kurul, gerekli gördüğü hallerde, değerlendirilen raporlar ve dayanağı tıbbi belgelerde imzası olmamak şartıyla kurum veya kurum dışından uzman hekimleri kurula davet eder, görüşlerini yazılı olarak alır.</w:t>
      </w:r>
    </w:p>
    <w:p w14:paraId="48B29372" w14:textId="05CF646B" w:rsidR="00CE40C9" w:rsidRPr="0025420B" w:rsidRDefault="00CE40C9" w:rsidP="0025420B">
      <w:pPr>
        <w:tabs>
          <w:tab w:val="left" w:pos="3529"/>
        </w:tabs>
        <w:spacing w:line="300" w:lineRule="auto"/>
        <w:jc w:val="both"/>
      </w:pPr>
    </w:p>
    <w:p w14:paraId="004C14D9" w14:textId="63582107" w:rsidR="00CE40C9" w:rsidRPr="0025420B" w:rsidRDefault="00CE40C9"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pPr>
      <w:r w:rsidRPr="0025420B">
        <w:rPr>
          <w:rFonts w:ascii="Apple Color Emoji" w:hAnsi="Apple Color Emoji" w:cs="Apple Color Emoji"/>
          <w:b/>
          <w:bCs/>
        </w:rPr>
        <w:t>⚠</w:t>
      </w:r>
      <w:r w:rsidRPr="0025420B">
        <w:rPr>
          <w:b/>
          <w:bCs/>
        </w:rPr>
        <w:t xml:space="preserve"> </w:t>
      </w:r>
      <w:r w:rsidRPr="0025420B">
        <w:t>Tespit edilmiş hastalıklar dışında bir hastalığın meslek hastalığı sayılıp sayılmayacağına karar verme yetkisi Sosyal Sigorta Yüksek Sağlık Kuruluna aittir.</w:t>
      </w:r>
    </w:p>
    <w:p w14:paraId="06FDFFF8" w14:textId="23C55F14" w:rsidR="000869E2" w:rsidRPr="0025420B" w:rsidRDefault="000869E2" w:rsidP="0025420B">
      <w:pPr>
        <w:tabs>
          <w:tab w:val="left" w:pos="3529"/>
        </w:tabs>
        <w:spacing w:line="300" w:lineRule="auto"/>
        <w:jc w:val="both"/>
      </w:pPr>
    </w:p>
    <w:p w14:paraId="2FE36C60" w14:textId="05A64AE2" w:rsidR="00CE40C9" w:rsidRPr="0025420B" w:rsidRDefault="00A97B70"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pPr>
      <w:r w:rsidRPr="0025420B">
        <w:rPr>
          <w:rFonts w:ascii="Apple Color Emoji" w:hAnsi="Apple Color Emoji" w:cs="Apple Color Emoji"/>
          <w:b/>
          <w:bCs/>
        </w:rPr>
        <w:t>⚠</w:t>
      </w:r>
      <w:r w:rsidRPr="0025420B">
        <w:rPr>
          <w:b/>
          <w:bCs/>
        </w:rPr>
        <w:t xml:space="preserve"> </w:t>
      </w:r>
      <w:r w:rsidR="00EE24B4" w:rsidRPr="0025420B">
        <w:t>Meslek hastalıklarında yükümlülük süresi aşılmış olsa bile söz konusu hastalığın meslek hastalığı sayılıp sayılmayacağını, 3 yıllık çalışma (mar</w:t>
      </w:r>
      <w:r w:rsidR="0025420B">
        <w:t>uz</w:t>
      </w:r>
      <w:r w:rsidR="00EE24B4" w:rsidRPr="0025420B">
        <w:t xml:space="preserve"> kalma) süresinin indirilip indirilmeyeceğini Sosyal Sigorta Yüksek Sağlık Kurulu karara bağlar.</w:t>
      </w:r>
    </w:p>
    <w:p w14:paraId="13DC0F2C" w14:textId="77777777" w:rsidR="00CE40C9" w:rsidRDefault="00CE40C9" w:rsidP="004B1431">
      <w:pPr>
        <w:tabs>
          <w:tab w:val="left" w:pos="3529"/>
        </w:tabs>
        <w:spacing w:line="276" w:lineRule="auto"/>
        <w:rPr>
          <w:sz w:val="26"/>
          <w:szCs w:val="26"/>
        </w:rPr>
      </w:pPr>
    </w:p>
    <w:p w14:paraId="0818F71E" w14:textId="77777777" w:rsidR="00CE40C9" w:rsidRDefault="00CE40C9" w:rsidP="004B1431">
      <w:pPr>
        <w:tabs>
          <w:tab w:val="left" w:pos="3529"/>
        </w:tabs>
        <w:spacing w:line="276" w:lineRule="auto"/>
        <w:rPr>
          <w:sz w:val="26"/>
          <w:szCs w:val="26"/>
        </w:rPr>
      </w:pPr>
    </w:p>
    <w:p w14:paraId="044A954C" w14:textId="003DA598" w:rsidR="00CE40C9" w:rsidRPr="0025420B" w:rsidRDefault="00CE40C9" w:rsidP="004B1431">
      <w:pPr>
        <w:tabs>
          <w:tab w:val="left" w:pos="3529"/>
        </w:tabs>
        <w:spacing w:line="276" w:lineRule="auto"/>
        <w:rPr>
          <w:b/>
          <w:bCs/>
          <w:sz w:val="28"/>
          <w:szCs w:val="28"/>
        </w:rPr>
      </w:pPr>
      <w:r w:rsidRPr="0025420B">
        <w:rPr>
          <w:b/>
          <w:bCs/>
          <w:sz w:val="28"/>
          <w:szCs w:val="28"/>
        </w:rPr>
        <w:t>MADDE 59 – KURUMUN DENETLEME VE KONTROL YETKİSİ</w:t>
      </w:r>
    </w:p>
    <w:p w14:paraId="580663C0" w14:textId="082DAB0D" w:rsidR="00CE40C9" w:rsidRPr="00111820" w:rsidRDefault="00CE40C9" w:rsidP="004B1431">
      <w:pPr>
        <w:tabs>
          <w:tab w:val="left" w:pos="3529"/>
        </w:tabs>
        <w:spacing w:line="276" w:lineRule="auto"/>
        <w:rPr>
          <w:sz w:val="10"/>
          <w:szCs w:val="10"/>
        </w:rPr>
      </w:pPr>
    </w:p>
    <w:p w14:paraId="5B07BB9B" w14:textId="27A136C2" w:rsidR="00CE40C9" w:rsidRPr="00111820" w:rsidRDefault="00801E1C" w:rsidP="0025420B">
      <w:pPr>
        <w:tabs>
          <w:tab w:val="left" w:pos="3529"/>
        </w:tabs>
        <w:spacing w:line="276" w:lineRule="auto"/>
        <w:jc w:val="both"/>
        <w:rPr>
          <w:sz w:val="23"/>
          <w:szCs w:val="23"/>
        </w:rPr>
      </w:pPr>
      <w:r w:rsidRPr="00111820">
        <w:rPr>
          <w:sz w:val="23"/>
          <w:szCs w:val="23"/>
        </w:rPr>
        <w:t>Bu Kanunun uygulanmasına ilişkin işlemlerin denetimi, Kurumun denetim ve kontrol ile görevlendirilmiş memurları eliyle yürütülür. Asker</w:t>
      </w:r>
      <w:r w:rsidR="009F3E78">
        <w:rPr>
          <w:sz w:val="23"/>
          <w:szCs w:val="23"/>
        </w:rPr>
        <w:t>i</w:t>
      </w:r>
      <w:r w:rsidRPr="00111820">
        <w:rPr>
          <w:sz w:val="23"/>
          <w:szCs w:val="23"/>
        </w:rPr>
        <w:t xml:space="preserve"> işyerlerine ait sigorta işlemlerinin denetim ve kontrolü, </w:t>
      </w:r>
      <w:r w:rsidRPr="00111820">
        <w:rPr>
          <w:b/>
          <w:bCs/>
          <w:sz w:val="23"/>
          <w:szCs w:val="23"/>
        </w:rPr>
        <w:t>asker</w:t>
      </w:r>
      <w:r w:rsidR="0025420B">
        <w:rPr>
          <w:b/>
          <w:bCs/>
          <w:sz w:val="23"/>
          <w:szCs w:val="23"/>
        </w:rPr>
        <w:t xml:space="preserve">i </w:t>
      </w:r>
      <w:r w:rsidRPr="00111820">
        <w:rPr>
          <w:b/>
          <w:bCs/>
          <w:sz w:val="23"/>
          <w:szCs w:val="23"/>
        </w:rPr>
        <w:t>iş müfettişleri</w:t>
      </w:r>
      <w:r w:rsidRPr="00111820">
        <w:rPr>
          <w:sz w:val="23"/>
          <w:szCs w:val="23"/>
        </w:rPr>
        <w:t xml:space="preserve"> tarafından da yapılabilir.</w:t>
      </w:r>
    </w:p>
    <w:p w14:paraId="7F565614" w14:textId="2E314CC1" w:rsidR="00801E1C" w:rsidRPr="00111820" w:rsidRDefault="00801E1C" w:rsidP="0025420B">
      <w:pPr>
        <w:tabs>
          <w:tab w:val="left" w:pos="3529"/>
        </w:tabs>
        <w:spacing w:line="276" w:lineRule="auto"/>
        <w:jc w:val="both"/>
        <w:rPr>
          <w:sz w:val="10"/>
          <w:szCs w:val="10"/>
        </w:rPr>
      </w:pPr>
    </w:p>
    <w:p w14:paraId="345A5BF6" w14:textId="641FE61E" w:rsidR="00801E1C" w:rsidRPr="00111820" w:rsidRDefault="00801E1C" w:rsidP="0025420B">
      <w:pPr>
        <w:tabs>
          <w:tab w:val="left" w:pos="3529"/>
        </w:tabs>
        <w:spacing w:line="276" w:lineRule="auto"/>
        <w:jc w:val="both"/>
        <w:rPr>
          <w:b/>
          <w:bCs/>
          <w:sz w:val="23"/>
          <w:szCs w:val="23"/>
        </w:rPr>
      </w:pPr>
      <w:r w:rsidRPr="00111820">
        <w:rPr>
          <w:sz w:val="23"/>
          <w:szCs w:val="23"/>
        </w:rPr>
        <w:t xml:space="preserve">Kurumun denetim ve kontrol ile görevlendirilmiş memurlarının görevleri sırasında tespit ettikleri Kurum alacağını doğuran olay ve bu olaya ilişkin işlemler, </w:t>
      </w:r>
      <w:r w:rsidRPr="00111820">
        <w:rPr>
          <w:b/>
          <w:bCs/>
          <w:sz w:val="23"/>
          <w:szCs w:val="23"/>
        </w:rPr>
        <w:t>yemin hariç her türlü delile</w:t>
      </w:r>
      <w:r w:rsidRPr="00111820">
        <w:rPr>
          <w:sz w:val="23"/>
          <w:szCs w:val="23"/>
        </w:rPr>
        <w:t xml:space="preserve"> dayandırılabilir. Bunlar tarafından </w:t>
      </w:r>
      <w:r w:rsidRPr="00111820">
        <w:rPr>
          <w:b/>
          <w:bCs/>
          <w:sz w:val="23"/>
          <w:szCs w:val="23"/>
        </w:rPr>
        <w:t>düzenlenen tutanaklar aksi sabit oluncaya kadar geçerlidir.</w:t>
      </w:r>
    </w:p>
    <w:p w14:paraId="792EF89A" w14:textId="1A041AC4" w:rsidR="00801E1C" w:rsidRPr="00111820" w:rsidRDefault="00801E1C" w:rsidP="0025420B">
      <w:pPr>
        <w:tabs>
          <w:tab w:val="left" w:pos="3529"/>
        </w:tabs>
        <w:spacing w:line="276" w:lineRule="auto"/>
        <w:jc w:val="both"/>
        <w:rPr>
          <w:sz w:val="10"/>
          <w:szCs w:val="10"/>
        </w:rPr>
      </w:pPr>
    </w:p>
    <w:p w14:paraId="4D740B09" w14:textId="283B8BFE" w:rsidR="00801E1C" w:rsidRPr="00111820" w:rsidRDefault="00801E1C" w:rsidP="0025420B">
      <w:pPr>
        <w:tabs>
          <w:tab w:val="left" w:pos="3529"/>
        </w:tabs>
        <w:spacing w:line="276" w:lineRule="auto"/>
        <w:jc w:val="both"/>
        <w:rPr>
          <w:sz w:val="23"/>
          <w:szCs w:val="23"/>
        </w:rPr>
      </w:pPr>
      <w:r w:rsidRPr="00111820">
        <w:rPr>
          <w:sz w:val="23"/>
          <w:szCs w:val="23"/>
        </w:rPr>
        <w:t>İşverenler ve sigortalılar ile işyeri sahipleri, tasfiye ve ifl</w:t>
      </w:r>
      <w:r w:rsidR="009F3E78">
        <w:rPr>
          <w:sz w:val="23"/>
          <w:szCs w:val="23"/>
        </w:rPr>
        <w:t>a</w:t>
      </w:r>
      <w:r w:rsidRPr="00111820">
        <w:rPr>
          <w:sz w:val="23"/>
          <w:szCs w:val="23"/>
        </w:rPr>
        <w:t>s idaresinin memurları, işle ilgili gerçek ve tüzel kişiler, Kurumun denetim ve kontrol ile görevlendirilmiş memurlarına bilgi verilmek üzere çağrıldıkları zaman gelmek, gerekli olan defter, belge ve delilleri getirip göstermek ve vermek, görevlerini yapmak için her türlü kolaylığı sağlamak ve bu yoldaki isteklerini geciktirmeksizin yerine getirmekle yükümlüdürler.</w:t>
      </w:r>
    </w:p>
    <w:p w14:paraId="4F97F110" w14:textId="1307DB0A" w:rsidR="00801E1C" w:rsidRPr="00111820" w:rsidRDefault="00801E1C" w:rsidP="0025420B">
      <w:pPr>
        <w:tabs>
          <w:tab w:val="left" w:pos="3529"/>
        </w:tabs>
        <w:spacing w:line="276" w:lineRule="auto"/>
        <w:jc w:val="both"/>
        <w:rPr>
          <w:sz w:val="10"/>
          <w:szCs w:val="10"/>
        </w:rPr>
      </w:pPr>
    </w:p>
    <w:p w14:paraId="2F6ADB83" w14:textId="34FF6714" w:rsidR="00801E1C" w:rsidRPr="00111820" w:rsidRDefault="00801E1C" w:rsidP="0025420B">
      <w:pPr>
        <w:tabs>
          <w:tab w:val="left" w:pos="3529"/>
        </w:tabs>
        <w:spacing w:line="276" w:lineRule="auto"/>
        <w:jc w:val="both"/>
        <w:rPr>
          <w:sz w:val="23"/>
          <w:szCs w:val="23"/>
        </w:rPr>
      </w:pPr>
      <w:r w:rsidRPr="00111820">
        <w:rPr>
          <w:sz w:val="23"/>
          <w:szCs w:val="23"/>
        </w:rPr>
        <w:t xml:space="preserve">Bu Kanunun uygulanması bakımından, Kurumun denetim ve kontrol ile görevlendirilmiş memurları, 4857 sayılı </w:t>
      </w:r>
      <w:proofErr w:type="gramStart"/>
      <w:r w:rsidRPr="00111820">
        <w:rPr>
          <w:sz w:val="23"/>
          <w:szCs w:val="23"/>
        </w:rPr>
        <w:t>İş Kanununda</w:t>
      </w:r>
      <w:proofErr w:type="gramEnd"/>
      <w:r w:rsidRPr="00111820">
        <w:rPr>
          <w:sz w:val="23"/>
          <w:szCs w:val="23"/>
        </w:rPr>
        <w:t xml:space="preserve"> belirtilen denetim, teftiş ve kontrol yetkisin</w:t>
      </w:r>
      <w:r w:rsidR="0025420B">
        <w:rPr>
          <w:sz w:val="23"/>
          <w:szCs w:val="23"/>
        </w:rPr>
        <w:t xml:space="preserve">e </w:t>
      </w:r>
      <w:r w:rsidRPr="00111820">
        <w:rPr>
          <w:sz w:val="23"/>
          <w:szCs w:val="23"/>
        </w:rPr>
        <w:t>de haizdir.</w:t>
      </w:r>
    </w:p>
    <w:p w14:paraId="1430D237" w14:textId="2FFD3158" w:rsidR="00801E1C" w:rsidRPr="00B63ADC" w:rsidRDefault="00801E1C" w:rsidP="0025420B">
      <w:pPr>
        <w:tabs>
          <w:tab w:val="left" w:pos="3529"/>
        </w:tabs>
        <w:spacing w:line="276" w:lineRule="auto"/>
        <w:jc w:val="both"/>
        <w:rPr>
          <w:sz w:val="12"/>
          <w:szCs w:val="12"/>
        </w:rPr>
      </w:pPr>
    </w:p>
    <w:p w14:paraId="1F5AD1A4" w14:textId="6F97C4CC" w:rsidR="00801E1C" w:rsidRPr="00B63ADC" w:rsidRDefault="00801E1C" w:rsidP="0025420B">
      <w:pPr>
        <w:tabs>
          <w:tab w:val="left" w:pos="3529"/>
        </w:tabs>
        <w:spacing w:line="276" w:lineRule="auto"/>
        <w:jc w:val="both"/>
        <w:rPr>
          <w:sz w:val="23"/>
          <w:szCs w:val="23"/>
        </w:rPr>
      </w:pPr>
      <w:r w:rsidRPr="00B63ADC">
        <w:rPr>
          <w:sz w:val="23"/>
          <w:szCs w:val="23"/>
        </w:rPr>
        <w:t xml:space="preserve">İhaleli işler ile özel bina inşaatı işyerleri işverenlerine, Kuruma prim borçlarının bulunmadığını gösteren ilişiksizlik belgesinin verilmesinde, yetki verilmiş </w:t>
      </w:r>
      <w:r w:rsidR="00B63ADC" w:rsidRPr="00B63ADC">
        <w:rPr>
          <w:sz w:val="23"/>
          <w:szCs w:val="23"/>
        </w:rPr>
        <w:t>SMMM</w:t>
      </w:r>
      <w:r w:rsidRPr="00B63ADC">
        <w:rPr>
          <w:sz w:val="23"/>
          <w:szCs w:val="23"/>
        </w:rPr>
        <w:t xml:space="preserve"> </w:t>
      </w:r>
      <w:r w:rsidR="00B63ADC" w:rsidRPr="00B63ADC">
        <w:rPr>
          <w:sz w:val="23"/>
          <w:szCs w:val="23"/>
        </w:rPr>
        <w:t>ve</w:t>
      </w:r>
      <w:r w:rsidRPr="00B63ADC">
        <w:rPr>
          <w:sz w:val="23"/>
          <w:szCs w:val="23"/>
        </w:rPr>
        <w:t xml:space="preserve"> </w:t>
      </w:r>
      <w:r w:rsidR="00B63ADC" w:rsidRPr="00B63ADC">
        <w:rPr>
          <w:sz w:val="23"/>
          <w:szCs w:val="23"/>
        </w:rPr>
        <w:t>YMM’ler</w:t>
      </w:r>
      <w:r w:rsidRPr="00B63ADC">
        <w:rPr>
          <w:sz w:val="23"/>
          <w:szCs w:val="23"/>
        </w:rPr>
        <w:t xml:space="preserve"> tarafından işyeri kayıtlarının incelenmesi sonucunda Kuruma bildirildiği tespit edilen işçilik tutarlarının uygunluğu, Kurumun denetim yetkisi saklı kalmak kaydıyla, esas alınabilir.</w:t>
      </w:r>
    </w:p>
    <w:p w14:paraId="4D1DCEF2" w14:textId="0B98EF7C" w:rsidR="00801E1C" w:rsidRPr="00111820" w:rsidRDefault="00801E1C" w:rsidP="0025420B">
      <w:pPr>
        <w:tabs>
          <w:tab w:val="left" w:pos="3529"/>
        </w:tabs>
        <w:spacing w:line="276" w:lineRule="auto"/>
        <w:jc w:val="both"/>
        <w:rPr>
          <w:sz w:val="10"/>
          <w:szCs w:val="10"/>
        </w:rPr>
      </w:pPr>
    </w:p>
    <w:p w14:paraId="05282C29" w14:textId="1AB1066F" w:rsidR="00801E1C" w:rsidRPr="00111820" w:rsidRDefault="00801E1C" w:rsidP="0025420B">
      <w:pPr>
        <w:tabs>
          <w:tab w:val="left" w:pos="3529"/>
        </w:tabs>
        <w:spacing w:line="276" w:lineRule="auto"/>
        <w:jc w:val="both"/>
        <w:rPr>
          <w:sz w:val="23"/>
          <w:szCs w:val="23"/>
        </w:rPr>
      </w:pPr>
      <w:r w:rsidRPr="00111820">
        <w:rPr>
          <w:sz w:val="23"/>
          <w:szCs w:val="23"/>
        </w:rPr>
        <w:t xml:space="preserve">Usul ve esasları Kurumca belirlenmiş hesaplama yöntemine uygun olarak </w:t>
      </w:r>
      <w:r w:rsidR="00B63ADC" w:rsidRPr="00111820">
        <w:rPr>
          <w:sz w:val="23"/>
          <w:szCs w:val="23"/>
        </w:rPr>
        <w:t>SMMM ve YMM’lerce</w:t>
      </w:r>
      <w:r w:rsidRPr="00111820">
        <w:rPr>
          <w:sz w:val="23"/>
          <w:szCs w:val="23"/>
        </w:rPr>
        <w:t xml:space="preserve"> düzenlenen rapor ile Kuruma yeterli işçilik bildirilmediği anlaşılan işyeri ve işverenlerinin, tespit edilen fark işçilik tutarı üzerinden hesaplanacak prim, gecikme cezası ve gecikme zammı tutarını </w:t>
      </w:r>
      <w:r w:rsidRPr="00111820">
        <w:rPr>
          <w:b/>
          <w:bCs/>
          <w:sz w:val="23"/>
          <w:szCs w:val="23"/>
        </w:rPr>
        <w:t>102-D</w:t>
      </w:r>
      <w:r w:rsidRPr="00111820">
        <w:rPr>
          <w:sz w:val="23"/>
          <w:szCs w:val="23"/>
        </w:rPr>
        <w:t xml:space="preserve"> ile </w:t>
      </w:r>
      <w:r w:rsidRPr="00111820">
        <w:rPr>
          <w:b/>
          <w:bCs/>
          <w:sz w:val="23"/>
          <w:szCs w:val="23"/>
        </w:rPr>
        <w:t>102-E4</w:t>
      </w:r>
      <w:r w:rsidRPr="00111820">
        <w:rPr>
          <w:sz w:val="23"/>
          <w:szCs w:val="23"/>
        </w:rPr>
        <w:t xml:space="preserve"> uyarınca verilecek idar</w:t>
      </w:r>
      <w:r w:rsidR="009F3E78">
        <w:rPr>
          <w:sz w:val="23"/>
          <w:szCs w:val="23"/>
        </w:rPr>
        <w:t>i</w:t>
      </w:r>
      <w:r w:rsidRPr="00111820">
        <w:rPr>
          <w:sz w:val="23"/>
          <w:szCs w:val="23"/>
        </w:rPr>
        <w:t xml:space="preserve"> para cezaları ile birlikte ödemeleri kaydıyla ilişiksizlik belgesi verilebilir.</w:t>
      </w:r>
    </w:p>
    <w:p w14:paraId="17038AE7" w14:textId="7DF47590" w:rsidR="00801E1C" w:rsidRPr="00111820" w:rsidRDefault="00801E1C" w:rsidP="0025420B">
      <w:pPr>
        <w:tabs>
          <w:tab w:val="left" w:pos="3529"/>
        </w:tabs>
        <w:spacing w:line="276" w:lineRule="auto"/>
        <w:jc w:val="both"/>
        <w:rPr>
          <w:sz w:val="10"/>
          <w:szCs w:val="10"/>
        </w:rPr>
      </w:pPr>
    </w:p>
    <w:p w14:paraId="264F179D" w14:textId="4D7E979D" w:rsidR="00801E1C" w:rsidRPr="00111820" w:rsidRDefault="00801E1C" w:rsidP="0025420B">
      <w:pPr>
        <w:tabs>
          <w:tab w:val="left" w:pos="3529"/>
        </w:tabs>
        <w:spacing w:line="276" w:lineRule="auto"/>
        <w:jc w:val="both"/>
        <w:rPr>
          <w:sz w:val="22"/>
          <w:szCs w:val="22"/>
        </w:rPr>
      </w:pPr>
      <w:r w:rsidRPr="00111820">
        <w:rPr>
          <w:sz w:val="22"/>
          <w:szCs w:val="22"/>
        </w:rPr>
        <w:t>Kurumca belirlenen us</w:t>
      </w:r>
      <w:r w:rsidR="00B63ADC" w:rsidRPr="00111820">
        <w:rPr>
          <w:sz w:val="22"/>
          <w:szCs w:val="22"/>
        </w:rPr>
        <w:t>u</w:t>
      </w:r>
      <w:r w:rsidRPr="00111820">
        <w:rPr>
          <w:sz w:val="22"/>
          <w:szCs w:val="22"/>
        </w:rPr>
        <w:t xml:space="preserve">l ve esaslara aykırı hareket ederek Kurum zararına sebebiyet verdiği anlaşılan </w:t>
      </w:r>
      <w:r w:rsidR="00B63ADC" w:rsidRPr="00111820">
        <w:rPr>
          <w:sz w:val="22"/>
          <w:szCs w:val="22"/>
        </w:rPr>
        <w:t>SMMM ve YMM’ler</w:t>
      </w:r>
      <w:r w:rsidRPr="00111820">
        <w:rPr>
          <w:sz w:val="22"/>
          <w:szCs w:val="22"/>
        </w:rPr>
        <w:t xml:space="preserve"> tarafından düzenlenen raporlar dikkate alınmaz ve bunların daha sonra düzenleyecekleri raporlar Kurumca işleme konulmaz.</w:t>
      </w:r>
    </w:p>
    <w:p w14:paraId="32AF32F1" w14:textId="0642260A" w:rsidR="00801E1C" w:rsidRPr="00111820" w:rsidRDefault="00801E1C" w:rsidP="0025420B">
      <w:pPr>
        <w:tabs>
          <w:tab w:val="left" w:pos="3529"/>
        </w:tabs>
        <w:spacing w:line="276" w:lineRule="auto"/>
        <w:jc w:val="both"/>
        <w:rPr>
          <w:sz w:val="10"/>
          <w:szCs w:val="10"/>
        </w:rPr>
      </w:pPr>
    </w:p>
    <w:p w14:paraId="32BA115E" w14:textId="0A8DB10A" w:rsidR="00801E1C" w:rsidRPr="00111820" w:rsidRDefault="00801E1C" w:rsidP="0025420B">
      <w:pPr>
        <w:tabs>
          <w:tab w:val="left" w:pos="3529"/>
        </w:tabs>
        <w:spacing w:line="276" w:lineRule="auto"/>
        <w:jc w:val="both"/>
        <w:rPr>
          <w:sz w:val="23"/>
          <w:szCs w:val="23"/>
        </w:rPr>
      </w:pPr>
      <w:r w:rsidRPr="00111820">
        <w:rPr>
          <w:b/>
          <w:bCs/>
          <w:sz w:val="23"/>
          <w:szCs w:val="23"/>
        </w:rPr>
        <w:t xml:space="preserve">Gerçeğe aykırı rapor düzenleyen </w:t>
      </w:r>
      <w:r w:rsidR="00B63ADC" w:rsidRPr="00111820">
        <w:rPr>
          <w:b/>
          <w:bCs/>
          <w:sz w:val="23"/>
          <w:szCs w:val="23"/>
        </w:rPr>
        <w:t>SMMM ve YMM’ler</w:t>
      </w:r>
      <w:r w:rsidRPr="00111820">
        <w:rPr>
          <w:sz w:val="23"/>
          <w:szCs w:val="23"/>
        </w:rPr>
        <w:t xml:space="preserve">, Kurumun bu nedenle uğradığı </w:t>
      </w:r>
      <w:r w:rsidRPr="00111820">
        <w:rPr>
          <w:b/>
          <w:bCs/>
          <w:sz w:val="23"/>
          <w:szCs w:val="23"/>
        </w:rPr>
        <w:t>zarardan işverenle birlikte müştereken ve müteselsilen sorumlu</w:t>
      </w:r>
      <w:r w:rsidR="00B63ADC" w:rsidRPr="00111820">
        <w:rPr>
          <w:b/>
          <w:bCs/>
          <w:sz w:val="23"/>
          <w:szCs w:val="23"/>
        </w:rPr>
        <w:t>durlar.</w:t>
      </w:r>
    </w:p>
    <w:p w14:paraId="7906C57E" w14:textId="13D37D05" w:rsidR="00801E1C" w:rsidRPr="00B63ADC" w:rsidRDefault="00801E1C" w:rsidP="0025420B">
      <w:pPr>
        <w:tabs>
          <w:tab w:val="left" w:pos="3529"/>
        </w:tabs>
        <w:spacing w:line="276" w:lineRule="auto"/>
        <w:jc w:val="both"/>
        <w:rPr>
          <w:sz w:val="12"/>
          <w:szCs w:val="12"/>
        </w:rPr>
      </w:pPr>
    </w:p>
    <w:p w14:paraId="336FE13D" w14:textId="0CA0DB49" w:rsidR="00801E1C" w:rsidRPr="00111820" w:rsidRDefault="00801E1C" w:rsidP="0025420B">
      <w:pPr>
        <w:tabs>
          <w:tab w:val="left" w:pos="3529"/>
        </w:tabs>
        <w:spacing w:line="276" w:lineRule="auto"/>
        <w:jc w:val="both"/>
        <w:rPr>
          <w:sz w:val="23"/>
          <w:szCs w:val="23"/>
        </w:rPr>
      </w:pPr>
      <w:r w:rsidRPr="00111820">
        <w:rPr>
          <w:sz w:val="23"/>
          <w:szCs w:val="23"/>
        </w:rPr>
        <w:t>Meslek mensupları, işverenlerin devamlı işyerlerinin sigortalıları ile yaptıkları işler ile Kurumda tescil edilmemiş veya tescil edilmiş olmakla birlikte işçilik bildiriminde bulunulmamış olan yukarıdaki işler hakkında inceleme yapamazlar.</w:t>
      </w:r>
    </w:p>
    <w:p w14:paraId="12093A44" w14:textId="070D05C5" w:rsidR="00801E1C" w:rsidRPr="00111820" w:rsidRDefault="00801E1C" w:rsidP="0025420B">
      <w:pPr>
        <w:tabs>
          <w:tab w:val="left" w:pos="3529"/>
        </w:tabs>
        <w:spacing w:line="276" w:lineRule="auto"/>
        <w:jc w:val="both"/>
        <w:rPr>
          <w:sz w:val="10"/>
          <w:szCs w:val="10"/>
        </w:rPr>
      </w:pPr>
    </w:p>
    <w:p w14:paraId="19A2F97C" w14:textId="31A32EA6" w:rsidR="00801E1C" w:rsidRDefault="00801E1C" w:rsidP="0025420B">
      <w:pPr>
        <w:tabs>
          <w:tab w:val="left" w:pos="3529"/>
        </w:tabs>
        <w:spacing w:line="276" w:lineRule="auto"/>
        <w:jc w:val="both"/>
        <w:rPr>
          <w:sz w:val="23"/>
          <w:szCs w:val="23"/>
        </w:rPr>
      </w:pPr>
      <w:r w:rsidRPr="00111820">
        <w:rPr>
          <w:sz w:val="23"/>
          <w:szCs w:val="23"/>
        </w:rPr>
        <w:t xml:space="preserve">Kamu idarelerinin denetim elemanları kendi mevzuatı gereğince işyerlerinde yapacakları soruşturma, denetim ve incelemeler sırasında, çalıştırılanların sigortalı olup olmadığını da tespit ederek, sigortasız çalıştırılanları Kuruma bildirmek zorundadır. Bu kurumlar ayrıca kendi mevzuatları gereğince yaptıkları inceleme ve tespitler sırasında bu Kanuna göre sigortalı sayılanların </w:t>
      </w:r>
      <w:r w:rsidRPr="00111820">
        <w:rPr>
          <w:b/>
          <w:bCs/>
          <w:sz w:val="23"/>
          <w:szCs w:val="23"/>
        </w:rPr>
        <w:t>PEK veya sigortalı gün sayılarının eksik bildirilmesi</w:t>
      </w:r>
      <w:r w:rsidRPr="00111820">
        <w:rPr>
          <w:sz w:val="23"/>
          <w:szCs w:val="23"/>
        </w:rPr>
        <w:t xml:space="preserve"> sonucunu doğuran tespitlerini de </w:t>
      </w:r>
      <w:r w:rsidRPr="00111820">
        <w:rPr>
          <w:b/>
          <w:bCs/>
          <w:sz w:val="23"/>
          <w:szCs w:val="23"/>
        </w:rPr>
        <w:t>EN GEÇ 1 AY İÇİNDE</w:t>
      </w:r>
      <w:r w:rsidRPr="00111820">
        <w:rPr>
          <w:sz w:val="23"/>
          <w:szCs w:val="23"/>
        </w:rPr>
        <w:t xml:space="preserve"> Kuruma bildirirler. Kurum bu bildirimleri esas almak üzere gerekli yasal işlemi yapar. İlgililerin itiraz hakları saklıdır.</w:t>
      </w:r>
    </w:p>
    <w:p w14:paraId="3DBCCC66" w14:textId="77777777" w:rsidR="00111820" w:rsidRPr="00111820" w:rsidRDefault="00111820" w:rsidP="0025420B">
      <w:pPr>
        <w:tabs>
          <w:tab w:val="left" w:pos="3529"/>
        </w:tabs>
        <w:spacing w:line="276" w:lineRule="auto"/>
        <w:jc w:val="both"/>
        <w:rPr>
          <w:sz w:val="14"/>
          <w:szCs w:val="14"/>
        </w:rPr>
      </w:pPr>
    </w:p>
    <w:p w14:paraId="0DA3A1CD" w14:textId="689124F6" w:rsidR="00111820" w:rsidRDefault="0025420B"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276" w:lineRule="auto"/>
        <w:jc w:val="both"/>
      </w:pPr>
      <w:r w:rsidRPr="008B6D96">
        <w:rPr>
          <w:rFonts w:ascii="Apple Color Emoji" w:hAnsi="Apple Color Emoji" w:cs="Apple Color Emoji"/>
          <w:b/>
          <w:bCs/>
        </w:rPr>
        <w:lastRenderedPageBreak/>
        <w:t>⚠</w:t>
      </w:r>
      <w:r w:rsidRPr="008B6D96">
        <w:rPr>
          <w:b/>
          <w:bCs/>
        </w:rPr>
        <w:t xml:space="preserve"> </w:t>
      </w:r>
      <w:r w:rsidR="00111820">
        <w:t xml:space="preserve">SMMM ve YMM’ler tarafından tanzim edilen raporların bir nüshası bu kişilerce Kuruma verildiği tarihten itibaren </w:t>
      </w:r>
      <w:r w:rsidR="00111820" w:rsidRPr="00111820">
        <w:rPr>
          <w:b/>
          <w:bCs/>
        </w:rPr>
        <w:t>5 yıl</w:t>
      </w:r>
      <w:r w:rsidR="00111820">
        <w:t xml:space="preserve"> saklanır.</w:t>
      </w:r>
    </w:p>
    <w:p w14:paraId="1176DE30" w14:textId="443F1B8D" w:rsidR="00111820" w:rsidRPr="0025420B" w:rsidRDefault="00111820" w:rsidP="00111820">
      <w:pPr>
        <w:tabs>
          <w:tab w:val="left" w:pos="2342"/>
        </w:tabs>
        <w:rPr>
          <w:b/>
          <w:bCs/>
          <w:sz w:val="28"/>
          <w:szCs w:val="28"/>
        </w:rPr>
      </w:pPr>
      <w:r w:rsidRPr="0025420B">
        <w:rPr>
          <w:b/>
          <w:bCs/>
          <w:sz w:val="28"/>
          <w:szCs w:val="28"/>
        </w:rPr>
        <w:t>MADDE 60 – GENEL SAĞLIK SİGORTALISI SAYILANLAR</w:t>
      </w:r>
    </w:p>
    <w:p w14:paraId="762AC5A5" w14:textId="4FB5E45F" w:rsidR="00FA1288" w:rsidRDefault="00FA1288" w:rsidP="00FA1288">
      <w:pPr>
        <w:tabs>
          <w:tab w:val="left" w:pos="2342"/>
        </w:tabs>
        <w:rPr>
          <w:sz w:val="26"/>
          <w:szCs w:val="26"/>
        </w:rPr>
      </w:pPr>
    </w:p>
    <w:p w14:paraId="1006EC3A" w14:textId="63BE7539" w:rsidR="00FA1288" w:rsidRPr="0025420B" w:rsidRDefault="00FA1288" w:rsidP="0025420B">
      <w:pPr>
        <w:tabs>
          <w:tab w:val="left" w:pos="2342"/>
        </w:tabs>
        <w:spacing w:line="300" w:lineRule="auto"/>
        <w:jc w:val="both"/>
      </w:pPr>
      <w:r w:rsidRPr="0025420B">
        <w:t>GSS’li olmak için T.C. vatandaşı olma zorunluluğu yoktur. Yasal olarak Türkiye’de ikamet etme zorunluluğu vardır.</w:t>
      </w:r>
    </w:p>
    <w:p w14:paraId="6EC18190" w14:textId="77777777" w:rsidR="0096271E" w:rsidRPr="0025420B" w:rsidRDefault="0096271E" w:rsidP="0025420B">
      <w:pPr>
        <w:tabs>
          <w:tab w:val="left" w:pos="2342"/>
        </w:tabs>
        <w:spacing w:line="300" w:lineRule="auto"/>
        <w:jc w:val="both"/>
        <w:rPr>
          <w:sz w:val="10"/>
          <w:szCs w:val="10"/>
        </w:rPr>
      </w:pPr>
    </w:p>
    <w:p w14:paraId="76A01354" w14:textId="02D63525" w:rsidR="00FA1288" w:rsidRPr="0025420B" w:rsidRDefault="00FA1288" w:rsidP="0025420B">
      <w:pPr>
        <w:shd w:val="clear" w:color="auto" w:fill="F2F2F2" w:themeFill="background1" w:themeFillShade="F2"/>
        <w:tabs>
          <w:tab w:val="left" w:pos="2342"/>
        </w:tabs>
        <w:spacing w:line="300" w:lineRule="auto"/>
        <w:jc w:val="both"/>
      </w:pPr>
      <w:r w:rsidRPr="0025420B">
        <w:t xml:space="preserve">GSS uygulaması </w:t>
      </w:r>
      <w:r w:rsidRPr="0025420B">
        <w:rPr>
          <w:b/>
          <w:bCs/>
        </w:rPr>
        <w:t>01.01.2012</w:t>
      </w:r>
      <w:r w:rsidRPr="0025420B">
        <w:t xml:space="preserve">’de uygulanmaya başlamıştır. </w:t>
      </w:r>
    </w:p>
    <w:p w14:paraId="6E3FA6B8" w14:textId="43D06D4C" w:rsidR="00FA1288" w:rsidRPr="0025420B" w:rsidRDefault="00FA1288" w:rsidP="0025420B">
      <w:pPr>
        <w:tabs>
          <w:tab w:val="left" w:pos="2342"/>
        </w:tabs>
        <w:spacing w:line="300" w:lineRule="auto"/>
        <w:jc w:val="both"/>
      </w:pPr>
    </w:p>
    <w:p w14:paraId="19D411AD" w14:textId="77777777" w:rsidR="0096271E" w:rsidRPr="0025420B" w:rsidRDefault="0096271E" w:rsidP="0025420B">
      <w:pPr>
        <w:tabs>
          <w:tab w:val="left" w:pos="2342"/>
        </w:tabs>
        <w:spacing w:line="300" w:lineRule="auto"/>
        <w:jc w:val="both"/>
        <w:rPr>
          <w:b/>
          <w:bCs/>
          <w:u w:val="single"/>
        </w:rPr>
      </w:pPr>
      <w:r w:rsidRPr="0025420B">
        <w:rPr>
          <w:b/>
          <w:bCs/>
          <w:u w:val="single"/>
        </w:rPr>
        <w:t>Genel Sağlık Sigortası Primi Nasıl Hesaplanır?</w:t>
      </w:r>
    </w:p>
    <w:p w14:paraId="77B6D483" w14:textId="77777777" w:rsidR="0096271E" w:rsidRPr="0025420B" w:rsidRDefault="0096271E" w:rsidP="0025420B">
      <w:pPr>
        <w:tabs>
          <w:tab w:val="left" w:pos="2342"/>
        </w:tabs>
        <w:spacing w:line="300" w:lineRule="auto"/>
        <w:jc w:val="both"/>
        <w:rPr>
          <w:sz w:val="20"/>
          <w:szCs w:val="20"/>
        </w:rPr>
      </w:pPr>
    </w:p>
    <w:p w14:paraId="3C03AE69" w14:textId="77777777" w:rsidR="0096271E" w:rsidRPr="0025420B" w:rsidRDefault="0096271E" w:rsidP="0025420B">
      <w:pPr>
        <w:tabs>
          <w:tab w:val="left" w:pos="2342"/>
        </w:tabs>
        <w:spacing w:line="300" w:lineRule="auto"/>
        <w:jc w:val="both"/>
      </w:pPr>
      <w:r w:rsidRPr="0025420B">
        <w:sym w:font="Wingdings" w:char="F0E8"/>
      </w:r>
      <w:r w:rsidRPr="0025420B">
        <w:t xml:space="preserve"> GSS primi brüt asgari ücretin %3’üdür. </w:t>
      </w:r>
    </w:p>
    <w:p w14:paraId="7446BFB1" w14:textId="77777777" w:rsidR="0096271E" w:rsidRPr="0025420B" w:rsidRDefault="0096271E" w:rsidP="0025420B">
      <w:pPr>
        <w:tabs>
          <w:tab w:val="left" w:pos="2342"/>
        </w:tabs>
        <w:spacing w:line="300" w:lineRule="auto"/>
        <w:jc w:val="both"/>
        <w:rPr>
          <w:sz w:val="6"/>
          <w:szCs w:val="6"/>
        </w:rPr>
      </w:pPr>
    </w:p>
    <w:p w14:paraId="5934E96D" w14:textId="7065E575" w:rsidR="0096271E" w:rsidRPr="0025420B" w:rsidRDefault="0096271E" w:rsidP="0025420B">
      <w:pPr>
        <w:pStyle w:val="ListeParagraf"/>
        <w:numPr>
          <w:ilvl w:val="0"/>
          <w:numId w:val="1"/>
        </w:numPr>
        <w:tabs>
          <w:tab w:val="left" w:pos="2342"/>
        </w:tabs>
        <w:spacing w:line="300" w:lineRule="auto"/>
        <w:jc w:val="both"/>
      </w:pPr>
      <w:r w:rsidRPr="0025420B">
        <w:t>202</w:t>
      </w:r>
      <w:r w:rsidR="00AE3A5E">
        <w:t>4</w:t>
      </w:r>
      <w:r w:rsidRPr="0025420B">
        <w:t xml:space="preserve"> yılı için brüt asgari ücret </w:t>
      </w:r>
      <w:r w:rsidR="00AE3A5E">
        <w:t>20</w:t>
      </w:r>
      <w:r w:rsidRPr="0025420B">
        <w:t>.</w:t>
      </w:r>
      <w:r w:rsidR="00AE3A5E">
        <w:t>002</w:t>
      </w:r>
      <w:r w:rsidR="00F7163F">
        <w:t>,50</w:t>
      </w:r>
      <w:r w:rsidRPr="0025420B">
        <w:t xml:space="preserve"> TL </w:t>
      </w:r>
      <w:r w:rsidRPr="0025420B">
        <w:sym w:font="Wingdings" w:char="F0E8"/>
      </w:r>
      <w:r w:rsidRPr="0025420B">
        <w:t xml:space="preserve"> </w:t>
      </w:r>
      <w:r w:rsidR="00AE3A5E">
        <w:t>20</w:t>
      </w:r>
      <w:r w:rsidR="00176DBF">
        <w:t>.</w:t>
      </w:r>
      <w:r w:rsidR="00AE3A5E">
        <w:t>002</w:t>
      </w:r>
      <w:r w:rsidR="00F7163F">
        <w:t>,50</w:t>
      </w:r>
      <w:r w:rsidRPr="0025420B">
        <w:t xml:space="preserve"> x %3 = </w:t>
      </w:r>
      <w:r w:rsidR="00AE3A5E">
        <w:t>600</w:t>
      </w:r>
      <w:r w:rsidR="00176DBF">
        <w:t>,</w:t>
      </w:r>
      <w:r w:rsidR="00AE3A5E">
        <w:t>08</w:t>
      </w:r>
      <w:r w:rsidRPr="0025420B">
        <w:t xml:space="preserve"> TL</w:t>
      </w:r>
    </w:p>
    <w:p w14:paraId="5DEBEBD0" w14:textId="77777777" w:rsidR="0096271E" w:rsidRPr="0025420B" w:rsidRDefault="0096271E" w:rsidP="0025420B">
      <w:pPr>
        <w:tabs>
          <w:tab w:val="left" w:pos="2342"/>
        </w:tabs>
        <w:spacing w:line="300" w:lineRule="auto"/>
        <w:jc w:val="both"/>
        <w:rPr>
          <w:sz w:val="10"/>
          <w:szCs w:val="10"/>
        </w:rPr>
      </w:pPr>
    </w:p>
    <w:tbl>
      <w:tblPr>
        <w:tblStyle w:val="TabloKlavuzu"/>
        <w:tblW w:w="0" w:type="auto"/>
        <w:tblLook w:val="04A0" w:firstRow="1" w:lastRow="0" w:firstColumn="1" w:lastColumn="0" w:noHBand="0" w:noVBand="1"/>
      </w:tblPr>
      <w:tblGrid>
        <w:gridCol w:w="4528"/>
        <w:gridCol w:w="4528"/>
      </w:tblGrid>
      <w:tr w:rsidR="0096271E" w:rsidRPr="0025420B" w14:paraId="4711A10D" w14:textId="77777777" w:rsidTr="00BC5CE9">
        <w:tc>
          <w:tcPr>
            <w:tcW w:w="4528" w:type="dxa"/>
          </w:tcPr>
          <w:p w14:paraId="3EC27603" w14:textId="15EB88E0" w:rsidR="0096271E" w:rsidRPr="0025420B" w:rsidRDefault="0096271E" w:rsidP="00851CD2">
            <w:pPr>
              <w:tabs>
                <w:tab w:val="left" w:pos="2342"/>
              </w:tabs>
              <w:spacing w:line="300" w:lineRule="auto"/>
              <w:jc w:val="center"/>
            </w:pPr>
            <w:r w:rsidRPr="0025420B">
              <w:t>202</w:t>
            </w:r>
            <w:r w:rsidR="00AE3A5E">
              <w:t>4</w:t>
            </w:r>
            <w:r w:rsidRPr="0025420B">
              <w:t xml:space="preserve"> GSS primi</w:t>
            </w:r>
          </w:p>
        </w:tc>
        <w:tc>
          <w:tcPr>
            <w:tcW w:w="4528" w:type="dxa"/>
          </w:tcPr>
          <w:p w14:paraId="453616B3" w14:textId="1247FD5F" w:rsidR="0096271E" w:rsidRPr="0025420B" w:rsidRDefault="00AE3A5E" w:rsidP="00851CD2">
            <w:pPr>
              <w:tabs>
                <w:tab w:val="left" w:pos="2342"/>
              </w:tabs>
              <w:spacing w:line="300" w:lineRule="auto"/>
              <w:jc w:val="center"/>
            </w:pPr>
            <w:r>
              <w:t>600,08 TL</w:t>
            </w:r>
          </w:p>
        </w:tc>
      </w:tr>
      <w:tr w:rsidR="0096271E" w:rsidRPr="0025420B" w14:paraId="13EFF760" w14:textId="77777777" w:rsidTr="00851CD2">
        <w:trPr>
          <w:trHeight w:val="70"/>
        </w:trPr>
        <w:tc>
          <w:tcPr>
            <w:tcW w:w="4528" w:type="dxa"/>
          </w:tcPr>
          <w:p w14:paraId="0A5C4944" w14:textId="399FB938" w:rsidR="0096271E" w:rsidRPr="0025420B" w:rsidRDefault="0096271E" w:rsidP="00851CD2">
            <w:pPr>
              <w:tabs>
                <w:tab w:val="left" w:pos="2342"/>
              </w:tabs>
              <w:spacing w:line="300" w:lineRule="auto"/>
              <w:jc w:val="center"/>
            </w:pPr>
            <w:r w:rsidRPr="0025420B">
              <w:t>202</w:t>
            </w:r>
            <w:r w:rsidR="00AE3A5E">
              <w:t>5</w:t>
            </w:r>
            <w:r w:rsidRPr="0025420B">
              <w:t xml:space="preserve"> GSS primi</w:t>
            </w:r>
            <w:r w:rsidR="00F7163F">
              <w:t xml:space="preserve"> </w:t>
            </w:r>
          </w:p>
        </w:tc>
        <w:tc>
          <w:tcPr>
            <w:tcW w:w="4528" w:type="dxa"/>
          </w:tcPr>
          <w:p w14:paraId="11736B81" w14:textId="78C88534" w:rsidR="0096271E" w:rsidRPr="0025420B" w:rsidRDefault="0096271E" w:rsidP="00AE3A5E">
            <w:pPr>
              <w:tabs>
                <w:tab w:val="left" w:pos="2342"/>
              </w:tabs>
              <w:spacing w:line="300" w:lineRule="auto"/>
            </w:pPr>
          </w:p>
        </w:tc>
      </w:tr>
    </w:tbl>
    <w:p w14:paraId="726B4F74" w14:textId="77777777" w:rsidR="0096271E" w:rsidRPr="0025420B" w:rsidRDefault="0096271E" w:rsidP="0025420B">
      <w:pPr>
        <w:tabs>
          <w:tab w:val="left" w:pos="2342"/>
        </w:tabs>
        <w:spacing w:line="300" w:lineRule="auto"/>
        <w:jc w:val="both"/>
      </w:pPr>
    </w:p>
    <w:p w14:paraId="02289364" w14:textId="12B29E73" w:rsidR="00FA1288" w:rsidRPr="0025420B" w:rsidRDefault="00FA1288" w:rsidP="0025420B">
      <w:pPr>
        <w:tabs>
          <w:tab w:val="left" w:pos="2342"/>
        </w:tabs>
        <w:spacing w:line="300" w:lineRule="auto"/>
        <w:jc w:val="both"/>
        <w:rPr>
          <w:b/>
          <w:bCs/>
          <w:sz w:val="26"/>
          <w:szCs w:val="26"/>
          <w:u w:val="single"/>
        </w:rPr>
      </w:pPr>
      <w:r w:rsidRPr="0025420B">
        <w:rPr>
          <w:b/>
          <w:bCs/>
          <w:sz w:val="26"/>
          <w:szCs w:val="26"/>
          <w:u w:val="single"/>
        </w:rPr>
        <w:t>Kimler Genel Sağlık Sigortalısı Sayılır?</w:t>
      </w:r>
    </w:p>
    <w:p w14:paraId="6975697B" w14:textId="585C8D5E" w:rsidR="00FA1288" w:rsidRPr="0025420B" w:rsidRDefault="00FA1288" w:rsidP="0025420B">
      <w:pPr>
        <w:tabs>
          <w:tab w:val="left" w:pos="2342"/>
        </w:tabs>
        <w:spacing w:line="300" w:lineRule="auto"/>
        <w:jc w:val="both"/>
        <w:rPr>
          <w:sz w:val="10"/>
          <w:szCs w:val="10"/>
        </w:rPr>
      </w:pPr>
    </w:p>
    <w:p w14:paraId="452A25DB" w14:textId="45A18A78" w:rsidR="00FA1288" w:rsidRPr="0025420B" w:rsidRDefault="00FA1288" w:rsidP="0025420B">
      <w:pPr>
        <w:tabs>
          <w:tab w:val="left" w:pos="2342"/>
        </w:tabs>
        <w:spacing w:line="300" w:lineRule="auto"/>
        <w:jc w:val="both"/>
      </w:pPr>
      <w:r w:rsidRPr="0025420B">
        <w:sym w:font="Wingdings" w:char="F0E8"/>
      </w:r>
      <w:r w:rsidRPr="0025420B">
        <w:t xml:space="preserve"> 4A, 4B ve 4C kapsamında sigortalı olan kişiler,</w:t>
      </w:r>
    </w:p>
    <w:p w14:paraId="614A0119" w14:textId="77777777" w:rsidR="00FA1288" w:rsidRPr="0025420B" w:rsidRDefault="00FA1288" w:rsidP="0025420B">
      <w:pPr>
        <w:tabs>
          <w:tab w:val="left" w:pos="2342"/>
        </w:tabs>
        <w:spacing w:line="300" w:lineRule="auto"/>
        <w:jc w:val="both"/>
        <w:rPr>
          <w:sz w:val="10"/>
          <w:szCs w:val="10"/>
        </w:rPr>
      </w:pPr>
    </w:p>
    <w:p w14:paraId="78A5EEA8" w14:textId="6F18FE4F" w:rsidR="00FA1288" w:rsidRPr="0025420B" w:rsidRDefault="00FA1288" w:rsidP="0025420B">
      <w:pPr>
        <w:tabs>
          <w:tab w:val="left" w:pos="2342"/>
        </w:tabs>
        <w:spacing w:line="300" w:lineRule="auto"/>
        <w:jc w:val="both"/>
      </w:pPr>
      <w:r w:rsidRPr="0025420B">
        <w:sym w:font="Wingdings" w:char="F0E8"/>
      </w:r>
      <w:r w:rsidRPr="0025420B">
        <w:t xml:space="preserve"> İsteğe bağlı sigortalı olan kişiler,</w:t>
      </w:r>
    </w:p>
    <w:p w14:paraId="2CE121EC" w14:textId="77777777" w:rsidR="00FA1288" w:rsidRPr="0025420B" w:rsidRDefault="00FA1288" w:rsidP="0025420B">
      <w:pPr>
        <w:tabs>
          <w:tab w:val="left" w:pos="2342"/>
        </w:tabs>
        <w:spacing w:line="300" w:lineRule="auto"/>
        <w:jc w:val="both"/>
        <w:rPr>
          <w:sz w:val="10"/>
          <w:szCs w:val="10"/>
        </w:rPr>
      </w:pPr>
    </w:p>
    <w:p w14:paraId="585452C0" w14:textId="3311838A" w:rsidR="00FA1288" w:rsidRPr="0025420B" w:rsidRDefault="00FA1288" w:rsidP="0025420B">
      <w:pPr>
        <w:tabs>
          <w:tab w:val="left" w:pos="2342"/>
        </w:tabs>
        <w:spacing w:line="300" w:lineRule="auto"/>
        <w:jc w:val="both"/>
      </w:pPr>
      <w:r w:rsidRPr="0025420B">
        <w:sym w:font="Wingdings" w:char="F0E8"/>
      </w:r>
      <w:r w:rsidRPr="0025420B">
        <w:t xml:space="preserve"> C-1) Harcamaları, taşınır ve taşınmazları ile bunlardan doğan hakları da dikkate alınarak, Kurumca belirlenecek test yöntemleri ve veriler kullanılarak tespit edilecek </w:t>
      </w:r>
      <w:r w:rsidRPr="0025420B">
        <w:rPr>
          <w:b/>
          <w:bCs/>
          <w:u w:val="single"/>
        </w:rPr>
        <w:t>aile içindeki geliri kişi başına düşen aylık tutarı</w:t>
      </w:r>
      <w:r w:rsidRPr="0025420B">
        <w:t xml:space="preserve"> </w:t>
      </w:r>
      <w:r w:rsidRPr="0025420B">
        <w:rPr>
          <w:b/>
          <w:bCs/>
        </w:rPr>
        <w:t>asgari ücretin üçte birinden az olan vatandaşlar</w:t>
      </w:r>
      <w:r w:rsidRPr="0025420B">
        <w:t xml:space="preserve"> </w:t>
      </w:r>
      <w:r w:rsidRPr="0025420B">
        <w:rPr>
          <w:b/>
          <w:bCs/>
        </w:rPr>
        <w:t>(yeşil kartlılar)</w:t>
      </w:r>
      <w:r w:rsidRPr="0025420B">
        <w:t xml:space="preserve"> ile gelir tespiti yapılmaksızın genel sağlık sigortalılığı ya da bakmakla yükümlü olduğu kişi bulunmayan Türk vatandaşlarından 18 yaşını doldurmamış çocuklar,</w:t>
      </w:r>
    </w:p>
    <w:p w14:paraId="34B73FA9" w14:textId="7512157A" w:rsidR="00FA1288" w:rsidRPr="0025420B" w:rsidRDefault="00FA1288" w:rsidP="0025420B">
      <w:pPr>
        <w:tabs>
          <w:tab w:val="left" w:pos="2342"/>
        </w:tabs>
        <w:spacing w:line="300" w:lineRule="auto"/>
        <w:jc w:val="both"/>
        <w:rPr>
          <w:sz w:val="14"/>
          <w:szCs w:val="14"/>
        </w:rPr>
      </w:pPr>
    </w:p>
    <w:p w14:paraId="51CED66A" w14:textId="77A16D99" w:rsidR="00FA1288" w:rsidRPr="0025420B" w:rsidRDefault="00FA1288" w:rsidP="0025420B">
      <w:pPr>
        <w:tabs>
          <w:tab w:val="left" w:pos="2342"/>
        </w:tabs>
        <w:spacing w:line="300" w:lineRule="auto"/>
        <w:jc w:val="both"/>
      </w:pPr>
      <w:r w:rsidRPr="0025420B">
        <w:sym w:font="Wingdings" w:char="F0E8"/>
      </w:r>
      <w:r w:rsidRPr="0025420B">
        <w:t xml:space="preserve"> C-2) </w:t>
      </w:r>
      <w:r w:rsidRPr="0025420B">
        <w:rPr>
          <w:b/>
          <w:bCs/>
        </w:rPr>
        <w:t>Uluslararası koruma başvurusu veya statüsü sahibi ve vatansız</w:t>
      </w:r>
      <w:r w:rsidRPr="0025420B">
        <w:t xml:space="preserve"> olarak tanınan kişiler,</w:t>
      </w:r>
    </w:p>
    <w:p w14:paraId="661E9E5F" w14:textId="3FAE8096" w:rsidR="00FA1288" w:rsidRPr="0025420B" w:rsidRDefault="00FA1288" w:rsidP="0025420B">
      <w:pPr>
        <w:tabs>
          <w:tab w:val="left" w:pos="2342"/>
        </w:tabs>
        <w:spacing w:line="300" w:lineRule="auto"/>
        <w:jc w:val="both"/>
        <w:rPr>
          <w:sz w:val="12"/>
          <w:szCs w:val="12"/>
        </w:rPr>
      </w:pPr>
    </w:p>
    <w:p w14:paraId="2487C306" w14:textId="7D9CF714" w:rsidR="00FA1288" w:rsidRPr="0025420B" w:rsidRDefault="00FA1288" w:rsidP="0025420B">
      <w:pPr>
        <w:tabs>
          <w:tab w:val="left" w:pos="2342"/>
        </w:tabs>
        <w:spacing w:line="300" w:lineRule="auto"/>
        <w:jc w:val="both"/>
      </w:pPr>
      <w:r w:rsidRPr="0025420B">
        <w:sym w:font="Wingdings" w:char="F0E8"/>
      </w:r>
      <w:r w:rsidRPr="0025420B">
        <w:t xml:space="preserve"> C-3) </w:t>
      </w:r>
      <w:r w:rsidRPr="0025420B">
        <w:rPr>
          <w:b/>
          <w:bCs/>
        </w:rPr>
        <w:t>65 Yaşını Doldurmuş Muhtaç, Güçsüz ve Kimsesiz Türk Vatandaşlarına</w:t>
      </w:r>
      <w:r w:rsidRPr="0025420B">
        <w:t xml:space="preserve"> Aylık Bağlanması Hakkında Kanun hükümlerine göre aylık alan kişiler,</w:t>
      </w:r>
    </w:p>
    <w:p w14:paraId="18D7EBF3" w14:textId="2E839961" w:rsidR="00FA1288" w:rsidRPr="0025420B" w:rsidRDefault="00FA1288" w:rsidP="0025420B">
      <w:pPr>
        <w:tabs>
          <w:tab w:val="left" w:pos="2342"/>
        </w:tabs>
        <w:spacing w:line="300" w:lineRule="auto"/>
        <w:jc w:val="both"/>
        <w:rPr>
          <w:sz w:val="12"/>
          <w:szCs w:val="12"/>
        </w:rPr>
      </w:pPr>
    </w:p>
    <w:p w14:paraId="099FD863" w14:textId="3B4AFFB6" w:rsidR="00FA1288" w:rsidRPr="0025420B" w:rsidRDefault="00FA1288" w:rsidP="0025420B">
      <w:pPr>
        <w:tabs>
          <w:tab w:val="left" w:pos="2342"/>
        </w:tabs>
        <w:spacing w:line="300" w:lineRule="auto"/>
        <w:jc w:val="both"/>
      </w:pPr>
      <w:r w:rsidRPr="0025420B">
        <w:sym w:font="Wingdings" w:char="F0E8"/>
      </w:r>
      <w:r w:rsidRPr="0025420B">
        <w:t xml:space="preserve"> C-4) İstiklal Madalyası Verilmiş Bulunanlara Vatani Hizmet Tertibinden Şeref Aylığı Bağlanması Hakkında Kanun hükümlerine göre </w:t>
      </w:r>
      <w:r w:rsidRPr="0025420B">
        <w:rPr>
          <w:b/>
          <w:bCs/>
        </w:rPr>
        <w:t>şeref aylığı alan kişiler</w:t>
      </w:r>
      <w:r w:rsidRPr="0025420B">
        <w:t>,</w:t>
      </w:r>
    </w:p>
    <w:p w14:paraId="4740C355" w14:textId="1A926208" w:rsidR="00A20E9E" w:rsidRPr="0025420B" w:rsidRDefault="00A20E9E" w:rsidP="0025420B">
      <w:pPr>
        <w:tabs>
          <w:tab w:val="left" w:pos="2342"/>
        </w:tabs>
        <w:spacing w:line="300" w:lineRule="auto"/>
        <w:jc w:val="both"/>
        <w:rPr>
          <w:sz w:val="12"/>
          <w:szCs w:val="12"/>
        </w:rPr>
      </w:pPr>
    </w:p>
    <w:p w14:paraId="7CC791B0" w14:textId="3D0DFB39" w:rsidR="00A20E9E" w:rsidRPr="0025420B" w:rsidRDefault="00A20E9E" w:rsidP="0025420B">
      <w:pPr>
        <w:tabs>
          <w:tab w:val="left" w:pos="2342"/>
        </w:tabs>
        <w:spacing w:line="300" w:lineRule="auto"/>
        <w:jc w:val="both"/>
      </w:pPr>
      <w:r w:rsidRPr="0025420B">
        <w:sym w:font="Wingdings" w:char="F0E8"/>
      </w:r>
      <w:r w:rsidRPr="0025420B">
        <w:t xml:space="preserve"> C-5) </w:t>
      </w:r>
      <w:r w:rsidRPr="0025420B">
        <w:rPr>
          <w:b/>
          <w:bCs/>
        </w:rPr>
        <w:t>Vatani Hizmet Tertibi Aylıklarının Bağlanması</w:t>
      </w:r>
      <w:r w:rsidRPr="0025420B">
        <w:t xml:space="preserve"> Hakkında Kanun hükümlerine göre aylık alan kişiler</w:t>
      </w:r>
    </w:p>
    <w:p w14:paraId="7AD7F700" w14:textId="4A2BAD44" w:rsidR="00A20E9E" w:rsidRPr="0025420B" w:rsidRDefault="00A20E9E" w:rsidP="0025420B">
      <w:pPr>
        <w:tabs>
          <w:tab w:val="left" w:pos="2342"/>
        </w:tabs>
        <w:spacing w:line="300" w:lineRule="auto"/>
        <w:jc w:val="both"/>
        <w:rPr>
          <w:sz w:val="12"/>
          <w:szCs w:val="12"/>
        </w:rPr>
      </w:pPr>
    </w:p>
    <w:p w14:paraId="08A2E3B2" w14:textId="23ADC1CC" w:rsidR="00A20E9E" w:rsidRPr="0025420B" w:rsidRDefault="00A20E9E" w:rsidP="0025420B">
      <w:pPr>
        <w:tabs>
          <w:tab w:val="left" w:pos="2342"/>
        </w:tabs>
        <w:spacing w:line="300" w:lineRule="auto"/>
        <w:jc w:val="both"/>
      </w:pPr>
      <w:r w:rsidRPr="0025420B">
        <w:sym w:font="Wingdings" w:char="F0E8"/>
      </w:r>
      <w:r w:rsidRPr="0025420B">
        <w:t xml:space="preserve"> C-6) 2330 sayılı </w:t>
      </w:r>
      <w:r w:rsidRPr="0025420B">
        <w:rPr>
          <w:b/>
          <w:bCs/>
        </w:rPr>
        <w:t>Nakdi Tazminat ve Aylık Bağlanması</w:t>
      </w:r>
      <w:r w:rsidRPr="0025420B">
        <w:t xml:space="preserve"> Hakkında Kanun hükümlerine göre aylık alan kişiler,</w:t>
      </w:r>
    </w:p>
    <w:p w14:paraId="3048FB92" w14:textId="7AE7CFE0" w:rsidR="00A20E9E" w:rsidRPr="0025420B" w:rsidRDefault="00A20E9E" w:rsidP="0025420B">
      <w:pPr>
        <w:tabs>
          <w:tab w:val="left" w:pos="2342"/>
        </w:tabs>
        <w:spacing w:line="300" w:lineRule="auto"/>
        <w:jc w:val="both"/>
        <w:rPr>
          <w:sz w:val="12"/>
          <w:szCs w:val="12"/>
        </w:rPr>
      </w:pPr>
    </w:p>
    <w:p w14:paraId="2A1EBB4A" w14:textId="51F230EB" w:rsidR="00A20E9E" w:rsidRPr="0025420B" w:rsidRDefault="00A20E9E" w:rsidP="0025420B">
      <w:pPr>
        <w:tabs>
          <w:tab w:val="left" w:pos="2342"/>
        </w:tabs>
        <w:spacing w:line="300" w:lineRule="auto"/>
        <w:jc w:val="both"/>
      </w:pPr>
      <w:r w:rsidRPr="0025420B">
        <w:lastRenderedPageBreak/>
        <w:sym w:font="Wingdings" w:char="F0E8"/>
      </w:r>
      <w:r w:rsidRPr="0025420B">
        <w:t xml:space="preserve"> C-7) Sosyal Hizmetler ve Çocuk Esirgeme Kurumu Kanunu hükümlerine göre </w:t>
      </w:r>
      <w:r w:rsidRPr="0025420B">
        <w:rPr>
          <w:u w:val="single"/>
        </w:rPr>
        <w:t>korunma, bakım ve rehabilitasyon hizmetlerinden ücretsiz faydalanan kişiler</w:t>
      </w:r>
      <w:r w:rsidRPr="0025420B">
        <w:t xml:space="preserve"> ile </w:t>
      </w:r>
      <w:r w:rsidRPr="0025420B">
        <w:rPr>
          <w:u w:val="single"/>
        </w:rPr>
        <w:t>ana ve babası olmayan Türk vatandaşlarından 18 yaşını doldurmamış çocuklar</w:t>
      </w:r>
      <w:r w:rsidRPr="0025420B">
        <w:t>,</w:t>
      </w:r>
    </w:p>
    <w:p w14:paraId="534B7BE4" w14:textId="11DCAF79" w:rsidR="00A20E9E" w:rsidRPr="0025420B" w:rsidRDefault="00A20E9E" w:rsidP="0025420B">
      <w:pPr>
        <w:tabs>
          <w:tab w:val="left" w:pos="2342"/>
        </w:tabs>
        <w:spacing w:line="300" w:lineRule="auto"/>
        <w:jc w:val="both"/>
      </w:pPr>
    </w:p>
    <w:p w14:paraId="5A448009" w14:textId="730A9480" w:rsidR="00A20E9E" w:rsidRPr="0025420B" w:rsidRDefault="00A20E9E" w:rsidP="0025420B">
      <w:pPr>
        <w:tabs>
          <w:tab w:val="left" w:pos="2342"/>
        </w:tabs>
        <w:spacing w:line="300" w:lineRule="auto"/>
        <w:jc w:val="both"/>
      </w:pPr>
      <w:r w:rsidRPr="0025420B">
        <w:sym w:font="Wingdings" w:char="F0E8"/>
      </w:r>
      <w:r w:rsidRPr="0025420B">
        <w:t xml:space="preserve"> C-8) </w:t>
      </w:r>
      <w:r w:rsidRPr="0025420B">
        <w:rPr>
          <w:b/>
          <w:bCs/>
        </w:rPr>
        <w:t>Harp mal</w:t>
      </w:r>
      <w:r w:rsidR="0046448A">
        <w:rPr>
          <w:b/>
          <w:bCs/>
        </w:rPr>
        <w:t>u</w:t>
      </w:r>
      <w:r w:rsidRPr="0025420B">
        <w:rPr>
          <w:b/>
          <w:bCs/>
        </w:rPr>
        <w:t>llüğü aylığı alanlar</w:t>
      </w:r>
      <w:r w:rsidRPr="0025420B">
        <w:t xml:space="preserve"> ile </w:t>
      </w:r>
      <w:r w:rsidRPr="0025420B">
        <w:rPr>
          <w:b/>
          <w:bCs/>
        </w:rPr>
        <w:t>Terörle Mücadele Kanunu kapsamında</w:t>
      </w:r>
      <w:r w:rsidRPr="0025420B">
        <w:t xml:space="preserve"> aylık alanlar,</w:t>
      </w:r>
    </w:p>
    <w:p w14:paraId="105455BD" w14:textId="0E69FA9F" w:rsidR="00A20E9E" w:rsidRPr="0025420B" w:rsidRDefault="00A20E9E" w:rsidP="0025420B">
      <w:pPr>
        <w:tabs>
          <w:tab w:val="left" w:pos="2342"/>
        </w:tabs>
        <w:spacing w:line="300" w:lineRule="auto"/>
        <w:jc w:val="both"/>
        <w:rPr>
          <w:sz w:val="16"/>
          <w:szCs w:val="16"/>
        </w:rPr>
      </w:pPr>
    </w:p>
    <w:p w14:paraId="12C059C4" w14:textId="31EC04C8" w:rsidR="00A20E9E" w:rsidRPr="0025420B" w:rsidRDefault="00A20E9E" w:rsidP="0025420B">
      <w:pPr>
        <w:tabs>
          <w:tab w:val="left" w:pos="2342"/>
        </w:tabs>
        <w:spacing w:line="300" w:lineRule="auto"/>
        <w:jc w:val="both"/>
      </w:pPr>
      <w:r w:rsidRPr="0025420B">
        <w:sym w:font="Wingdings" w:char="F0E8"/>
      </w:r>
      <w:r w:rsidRPr="0025420B">
        <w:t xml:space="preserve"> C-9) 442 sayılı Köy Kanununun Ek 16</w:t>
      </w:r>
      <w:r w:rsidR="00772942">
        <w:t xml:space="preserve">. </w:t>
      </w:r>
      <w:r w:rsidR="00851CD2">
        <w:t>M</w:t>
      </w:r>
      <w:r w:rsidRPr="0025420B">
        <w:t>addesine</w:t>
      </w:r>
      <w:r w:rsidR="00851CD2">
        <w:t xml:space="preserve"> göre</w:t>
      </w:r>
      <w:r w:rsidRPr="0025420B">
        <w:t xml:space="preserve"> </w:t>
      </w:r>
      <w:r w:rsidRPr="0025420B">
        <w:rPr>
          <w:b/>
          <w:bCs/>
        </w:rPr>
        <w:t xml:space="preserve">(köy korucuları) </w:t>
      </w:r>
      <w:r w:rsidRPr="0025420B">
        <w:t>aylık alan kişiler,</w:t>
      </w:r>
    </w:p>
    <w:p w14:paraId="071C21D7" w14:textId="5D4AF3BF" w:rsidR="00A20E9E" w:rsidRPr="0025420B" w:rsidRDefault="00A20E9E" w:rsidP="0025420B">
      <w:pPr>
        <w:tabs>
          <w:tab w:val="left" w:pos="2342"/>
        </w:tabs>
        <w:spacing w:line="300" w:lineRule="auto"/>
        <w:jc w:val="both"/>
        <w:rPr>
          <w:sz w:val="16"/>
          <w:szCs w:val="16"/>
        </w:rPr>
      </w:pPr>
    </w:p>
    <w:p w14:paraId="1F75C8E9" w14:textId="2D775D08" w:rsidR="00A20E9E" w:rsidRPr="0025420B" w:rsidRDefault="00A20E9E" w:rsidP="0025420B">
      <w:pPr>
        <w:tabs>
          <w:tab w:val="left" w:pos="2342"/>
        </w:tabs>
        <w:spacing w:line="300" w:lineRule="auto"/>
        <w:jc w:val="both"/>
      </w:pPr>
      <w:r w:rsidRPr="0025420B">
        <w:sym w:font="Wingdings" w:char="F0E8"/>
      </w:r>
      <w:r w:rsidRPr="0025420B">
        <w:t xml:space="preserve"> C-10) 2913 sayılı Dünya Olimpiyat ve Avrupa Şampiyonluğu Kazanmış Sporculara ve Bunların Ailelerine Aylık Bağlanması Hakkında Kanun hükümlerine göre aylık alan kişiler,</w:t>
      </w:r>
    </w:p>
    <w:p w14:paraId="75A553B2" w14:textId="77777777" w:rsidR="00A20E9E" w:rsidRPr="0025420B" w:rsidRDefault="00A20E9E" w:rsidP="0025420B">
      <w:pPr>
        <w:tabs>
          <w:tab w:val="left" w:pos="2342"/>
        </w:tabs>
        <w:spacing w:line="300" w:lineRule="auto"/>
        <w:jc w:val="both"/>
        <w:rPr>
          <w:sz w:val="16"/>
          <w:szCs w:val="16"/>
        </w:rPr>
      </w:pPr>
    </w:p>
    <w:p w14:paraId="5198E533" w14:textId="2FF56EB8" w:rsidR="00A20E9E" w:rsidRPr="0025420B" w:rsidRDefault="00A20E9E" w:rsidP="0025420B">
      <w:pPr>
        <w:tabs>
          <w:tab w:val="left" w:pos="2342"/>
        </w:tabs>
        <w:spacing w:line="300" w:lineRule="auto"/>
        <w:jc w:val="both"/>
      </w:pPr>
      <w:r w:rsidRPr="0025420B">
        <w:sym w:font="Wingdings" w:char="F0E8"/>
      </w:r>
      <w:r w:rsidRPr="0025420B">
        <w:t xml:space="preserve"> 60-D </w:t>
      </w:r>
      <w:r w:rsidRPr="0025420B">
        <w:rPr>
          <w:u w:val="single"/>
        </w:rPr>
        <w:t>Mütekabiliyet esası da dikkate alınmak şartıyla</w:t>
      </w:r>
      <w:r w:rsidRPr="0025420B">
        <w:t xml:space="preserve">, </w:t>
      </w:r>
      <w:r w:rsidRPr="0025420B">
        <w:rPr>
          <w:b/>
          <w:bCs/>
        </w:rPr>
        <w:t>oturma izni almış yabancı ülke vatandaşlarından</w:t>
      </w:r>
      <w:r w:rsidRPr="0025420B">
        <w:t xml:space="preserve"> </w:t>
      </w:r>
      <w:r w:rsidRPr="0025420B">
        <w:rPr>
          <w:u w:val="single"/>
        </w:rPr>
        <w:t>yabancı bir ülke mevzuatı kapsamında sigortalı olmayan kişiler</w:t>
      </w:r>
      <w:r w:rsidRPr="0025420B">
        <w:t>,</w:t>
      </w:r>
    </w:p>
    <w:p w14:paraId="2B66CA9B" w14:textId="3318814B" w:rsidR="00A20E9E" w:rsidRPr="0025420B" w:rsidRDefault="00A20E9E" w:rsidP="0025420B">
      <w:pPr>
        <w:tabs>
          <w:tab w:val="left" w:pos="2342"/>
        </w:tabs>
        <w:spacing w:line="300" w:lineRule="auto"/>
        <w:jc w:val="both"/>
        <w:rPr>
          <w:sz w:val="16"/>
          <w:szCs w:val="16"/>
        </w:rPr>
      </w:pPr>
    </w:p>
    <w:p w14:paraId="7D27D68E" w14:textId="2B44EC36" w:rsidR="00A20E9E" w:rsidRPr="0025420B" w:rsidRDefault="00A20E9E" w:rsidP="0025420B">
      <w:pPr>
        <w:tabs>
          <w:tab w:val="left" w:pos="2342"/>
        </w:tabs>
        <w:spacing w:line="300" w:lineRule="auto"/>
        <w:jc w:val="both"/>
      </w:pPr>
      <w:r w:rsidRPr="0025420B">
        <w:sym w:font="Wingdings" w:char="F0E8"/>
      </w:r>
      <w:r w:rsidRPr="0025420B">
        <w:t xml:space="preserve"> 60-E İşsizlik ödeneği, Esnaf Ahilik Sandığı ödeneğinin ve ilgili kanunları gereğinc</w:t>
      </w:r>
      <w:r w:rsidR="006C23AB" w:rsidRPr="0025420B">
        <w:t>e</w:t>
      </w:r>
      <w:r w:rsidRPr="0025420B">
        <w:t xml:space="preserve"> </w:t>
      </w:r>
      <w:r w:rsidRPr="0025420B">
        <w:rPr>
          <w:b/>
          <w:bCs/>
        </w:rPr>
        <w:t>kısa çalışma ödeneğinden yararlandırılan kişiler</w:t>
      </w:r>
      <w:r w:rsidRPr="0025420B">
        <w:t>,</w:t>
      </w:r>
    </w:p>
    <w:p w14:paraId="31801561" w14:textId="19C106B4" w:rsidR="00A20E9E" w:rsidRPr="0025420B" w:rsidRDefault="00A20E9E" w:rsidP="0025420B">
      <w:pPr>
        <w:tabs>
          <w:tab w:val="left" w:pos="2342"/>
        </w:tabs>
        <w:spacing w:line="300" w:lineRule="auto"/>
        <w:jc w:val="both"/>
        <w:rPr>
          <w:sz w:val="16"/>
          <w:szCs w:val="16"/>
        </w:rPr>
      </w:pPr>
    </w:p>
    <w:p w14:paraId="1D2AE06A" w14:textId="547CADB2" w:rsidR="00A20E9E" w:rsidRPr="0025420B" w:rsidRDefault="00A20E9E" w:rsidP="0025420B">
      <w:pPr>
        <w:tabs>
          <w:tab w:val="left" w:pos="2342"/>
        </w:tabs>
        <w:spacing w:line="300" w:lineRule="auto"/>
        <w:jc w:val="both"/>
        <w:rPr>
          <w:b/>
          <w:bCs/>
        </w:rPr>
      </w:pPr>
      <w:r w:rsidRPr="0025420B">
        <w:sym w:font="Wingdings" w:char="F0E8"/>
      </w:r>
      <w:r w:rsidRPr="0025420B">
        <w:t xml:space="preserve"> 60-F Bu Kanun veya bu Kanundan önce yürürlükte bulunan sosyal güvenlik kanunlarına göre gelir veya aylık alan kişiler, </w:t>
      </w:r>
      <w:r w:rsidRPr="0025420B">
        <w:rPr>
          <w:b/>
          <w:bCs/>
        </w:rPr>
        <w:t>(evlenme ödeneği alan kız çocukları)</w:t>
      </w:r>
    </w:p>
    <w:p w14:paraId="4E206D24" w14:textId="77777777" w:rsidR="0096271E" w:rsidRPr="0025420B" w:rsidRDefault="0096271E" w:rsidP="0025420B">
      <w:pPr>
        <w:tabs>
          <w:tab w:val="left" w:pos="2342"/>
        </w:tabs>
        <w:spacing w:line="300" w:lineRule="auto"/>
        <w:jc w:val="both"/>
        <w:rPr>
          <w:b/>
          <w:bCs/>
          <w:sz w:val="8"/>
          <w:szCs w:val="8"/>
        </w:rPr>
      </w:pPr>
    </w:p>
    <w:p w14:paraId="0B0DA539" w14:textId="76508CFA" w:rsidR="0096271E" w:rsidRPr="0025420B" w:rsidRDefault="0096271E" w:rsidP="0025420B">
      <w:pPr>
        <w:pStyle w:val="ListeParagraf"/>
        <w:numPr>
          <w:ilvl w:val="0"/>
          <w:numId w:val="1"/>
        </w:numPr>
        <w:tabs>
          <w:tab w:val="left" w:pos="2342"/>
        </w:tabs>
        <w:spacing w:line="300" w:lineRule="auto"/>
        <w:jc w:val="both"/>
      </w:pPr>
      <w:r w:rsidRPr="0025420B">
        <w:t>60F kapsamında gelir alması nedeniyle GSS</w:t>
      </w:r>
      <w:r w:rsidR="00A72A59" w:rsidRPr="0025420B">
        <w:t>’</w:t>
      </w:r>
      <w:r w:rsidRPr="0025420B">
        <w:t>li sayılanlar, aynı zamanda diğer bentler gereği de GSS</w:t>
      </w:r>
      <w:r w:rsidR="00A72A59" w:rsidRPr="0025420B">
        <w:t>’</w:t>
      </w:r>
      <w:r w:rsidRPr="0025420B">
        <w:t>li sayılması halinde 60F dışındaki bentler kapsamında GSS’li sayılır.</w:t>
      </w:r>
    </w:p>
    <w:p w14:paraId="3454F532" w14:textId="3A4F4586" w:rsidR="00A20E9E" w:rsidRPr="0025420B" w:rsidRDefault="00A20E9E" w:rsidP="0025420B">
      <w:pPr>
        <w:tabs>
          <w:tab w:val="left" w:pos="2342"/>
        </w:tabs>
        <w:spacing w:line="300" w:lineRule="auto"/>
        <w:jc w:val="both"/>
        <w:rPr>
          <w:sz w:val="18"/>
          <w:szCs w:val="18"/>
        </w:rPr>
      </w:pPr>
    </w:p>
    <w:p w14:paraId="6EDC70C7" w14:textId="2E551160" w:rsidR="006C23AB" w:rsidRPr="0025420B" w:rsidRDefault="006C23AB" w:rsidP="0025420B">
      <w:pPr>
        <w:tabs>
          <w:tab w:val="left" w:pos="2342"/>
        </w:tabs>
        <w:spacing w:line="300" w:lineRule="auto"/>
        <w:jc w:val="both"/>
      </w:pPr>
      <w:r w:rsidRPr="0025420B">
        <w:sym w:font="Wingdings" w:char="F0E8"/>
      </w:r>
      <w:r w:rsidRPr="0025420B">
        <w:t xml:space="preserve"> 4447 sayılı İşsizlik Sigortası Kanununa göre </w:t>
      </w:r>
      <w:r w:rsidRPr="00851CD2">
        <w:rPr>
          <w:b/>
        </w:rPr>
        <w:t>işsizlik ödeneği alanlar</w:t>
      </w:r>
    </w:p>
    <w:p w14:paraId="10884DB2" w14:textId="58195385" w:rsidR="006C23AB" w:rsidRPr="0025420B" w:rsidRDefault="006C23AB" w:rsidP="0025420B">
      <w:pPr>
        <w:tabs>
          <w:tab w:val="left" w:pos="2342"/>
        </w:tabs>
        <w:spacing w:line="300" w:lineRule="auto"/>
        <w:jc w:val="both"/>
        <w:rPr>
          <w:sz w:val="16"/>
          <w:szCs w:val="16"/>
        </w:rPr>
      </w:pPr>
    </w:p>
    <w:p w14:paraId="5EA5F573" w14:textId="74864A61" w:rsidR="006C23AB" w:rsidRPr="0025420B" w:rsidRDefault="006C23AB" w:rsidP="0025420B">
      <w:pPr>
        <w:tabs>
          <w:tab w:val="left" w:pos="2342"/>
        </w:tabs>
        <w:spacing w:line="300" w:lineRule="auto"/>
        <w:jc w:val="both"/>
      </w:pPr>
      <w:r w:rsidRPr="0025420B">
        <w:sym w:font="Wingdings" w:char="F0E8"/>
      </w:r>
      <w:r w:rsidRPr="0025420B">
        <w:t xml:space="preserve"> 4046 sayılı Kanun kapsamında </w:t>
      </w:r>
      <w:r w:rsidRPr="00851CD2">
        <w:rPr>
          <w:b/>
        </w:rPr>
        <w:t>iş kaybı tazminatı alanlar</w:t>
      </w:r>
    </w:p>
    <w:p w14:paraId="5EE056D5" w14:textId="5F702349" w:rsidR="006C23AB" w:rsidRPr="0025420B" w:rsidRDefault="006C23AB" w:rsidP="0025420B">
      <w:pPr>
        <w:tabs>
          <w:tab w:val="left" w:pos="2342"/>
        </w:tabs>
        <w:spacing w:line="300" w:lineRule="auto"/>
        <w:jc w:val="both"/>
        <w:rPr>
          <w:sz w:val="16"/>
          <w:szCs w:val="16"/>
        </w:rPr>
      </w:pPr>
    </w:p>
    <w:p w14:paraId="6C0695A9" w14:textId="6124DA60" w:rsidR="006C23AB" w:rsidRPr="0025420B" w:rsidRDefault="006C23AB" w:rsidP="0025420B">
      <w:pPr>
        <w:tabs>
          <w:tab w:val="left" w:pos="2342"/>
        </w:tabs>
        <w:spacing w:line="300" w:lineRule="auto"/>
        <w:jc w:val="both"/>
      </w:pPr>
      <w:r w:rsidRPr="0025420B">
        <w:sym w:font="Wingdings" w:char="F0E8"/>
      </w:r>
      <w:r w:rsidRPr="0025420B">
        <w:t xml:space="preserve"> Ülkemiz ile sosyal güvenlik sözleşmesi olmayan ülkelerde iş üstlenen işverenlerce yurtdışındaki işyerlerinde çalıştırılmak üzere götürülen Türk işçileri</w:t>
      </w:r>
    </w:p>
    <w:p w14:paraId="2B95F6CE" w14:textId="77777777" w:rsidR="006C23AB" w:rsidRPr="0025420B" w:rsidRDefault="006C23AB" w:rsidP="0025420B">
      <w:pPr>
        <w:tabs>
          <w:tab w:val="left" w:pos="2342"/>
        </w:tabs>
        <w:spacing w:line="300" w:lineRule="auto"/>
        <w:jc w:val="both"/>
        <w:rPr>
          <w:sz w:val="16"/>
          <w:szCs w:val="16"/>
        </w:rPr>
      </w:pPr>
    </w:p>
    <w:p w14:paraId="0E2AEEAA" w14:textId="19DF6E44" w:rsidR="00A20E9E" w:rsidRPr="0025420B" w:rsidRDefault="00A20E9E" w:rsidP="0025420B">
      <w:pPr>
        <w:tabs>
          <w:tab w:val="left" w:pos="2342"/>
        </w:tabs>
        <w:spacing w:line="300" w:lineRule="auto"/>
        <w:jc w:val="both"/>
      </w:pPr>
      <w:r w:rsidRPr="0025420B">
        <w:sym w:font="Wingdings" w:char="F0E8"/>
      </w:r>
      <w:r w:rsidRPr="0025420B">
        <w:t xml:space="preserve"> 60-G Yukarıdaki bentlerin dışında kalan ve başka bir ülkede sağlık sigortasından yararlanma hakkı </w:t>
      </w:r>
      <w:r w:rsidRPr="0025420B">
        <w:rPr>
          <w:u w:val="single"/>
        </w:rPr>
        <w:t>bulunmayan</w:t>
      </w:r>
      <w:r w:rsidRPr="0025420B">
        <w:t xml:space="preserve"> vatandaşlar, GSS’li sayılır.</w:t>
      </w:r>
    </w:p>
    <w:p w14:paraId="02BB2523" w14:textId="608C5BFF" w:rsidR="00A20E9E" w:rsidRPr="0025420B" w:rsidRDefault="00A20E9E" w:rsidP="0025420B">
      <w:pPr>
        <w:tabs>
          <w:tab w:val="left" w:pos="2342"/>
        </w:tabs>
        <w:spacing w:line="300" w:lineRule="auto"/>
        <w:jc w:val="both"/>
        <w:rPr>
          <w:sz w:val="16"/>
          <w:szCs w:val="16"/>
        </w:rPr>
      </w:pPr>
    </w:p>
    <w:p w14:paraId="03B22CE5" w14:textId="3A4807D2" w:rsidR="00A20E9E" w:rsidRPr="0025420B" w:rsidRDefault="00A20E9E" w:rsidP="0025420B">
      <w:pPr>
        <w:tabs>
          <w:tab w:val="left" w:pos="2342"/>
        </w:tabs>
        <w:spacing w:line="300" w:lineRule="auto"/>
        <w:jc w:val="both"/>
      </w:pPr>
      <w:r w:rsidRPr="0025420B">
        <w:t>6. maddenin birinci fıkrasının (a), (b), (c), (f), (g), (h), (ı) ve (k) bentlerinde sayılanların öncelikle, GSS</w:t>
      </w:r>
      <w:r w:rsidR="00A72A59" w:rsidRPr="0025420B">
        <w:t>’</w:t>
      </w:r>
      <w:r w:rsidRPr="0025420B">
        <w:t>linin bakmakla yükümlü olduğu kişi olup olmadığına bakılır. GSS</w:t>
      </w:r>
      <w:r w:rsidR="006C23AB" w:rsidRPr="0025420B">
        <w:t>’</w:t>
      </w:r>
      <w:r w:rsidRPr="0025420B">
        <w:t>linin bakmakla yükümlü olduğu kişi ise tescili yapılmaz. GSS</w:t>
      </w:r>
      <w:r w:rsidR="00A72A59" w:rsidRPr="0025420B">
        <w:t>’</w:t>
      </w:r>
      <w:r w:rsidRPr="0025420B">
        <w:t>linin bakmakla yükümlü olduğu kişi değilse birinci fıkra hükümlerinden durumuna uyan bende göre GSS’li sayılır.</w:t>
      </w:r>
    </w:p>
    <w:p w14:paraId="58EF64D5" w14:textId="356E3FA6" w:rsidR="00A20E9E" w:rsidRDefault="00A20E9E" w:rsidP="0096271E">
      <w:pPr>
        <w:tabs>
          <w:tab w:val="left" w:pos="2342"/>
        </w:tabs>
        <w:spacing w:line="276" w:lineRule="auto"/>
        <w:rPr>
          <w:sz w:val="26"/>
          <w:szCs w:val="26"/>
        </w:rPr>
      </w:pPr>
    </w:p>
    <w:p w14:paraId="7B6D00B8" w14:textId="4AFD350F" w:rsidR="006C23AB" w:rsidRDefault="006C23AB" w:rsidP="0096271E">
      <w:pPr>
        <w:tabs>
          <w:tab w:val="left" w:pos="2342"/>
        </w:tabs>
        <w:spacing w:line="276" w:lineRule="auto"/>
        <w:rPr>
          <w:sz w:val="26"/>
          <w:szCs w:val="26"/>
        </w:rPr>
      </w:pPr>
    </w:p>
    <w:p w14:paraId="6EE94CCC" w14:textId="77777777" w:rsidR="00075F8E" w:rsidRDefault="00075F8E" w:rsidP="0096271E">
      <w:pPr>
        <w:tabs>
          <w:tab w:val="left" w:pos="2342"/>
        </w:tabs>
        <w:spacing w:line="276" w:lineRule="auto"/>
        <w:rPr>
          <w:sz w:val="26"/>
          <w:szCs w:val="26"/>
        </w:rPr>
      </w:pPr>
    </w:p>
    <w:p w14:paraId="3EADAF62" w14:textId="77777777" w:rsidR="00851CD2" w:rsidRDefault="00851CD2" w:rsidP="0096271E">
      <w:pPr>
        <w:tabs>
          <w:tab w:val="left" w:pos="2342"/>
        </w:tabs>
        <w:spacing w:line="276" w:lineRule="auto"/>
        <w:rPr>
          <w:sz w:val="26"/>
          <w:szCs w:val="26"/>
        </w:rPr>
      </w:pPr>
    </w:p>
    <w:p w14:paraId="614588CB" w14:textId="439DADA9" w:rsidR="006C23AB" w:rsidRDefault="006C23AB" w:rsidP="0096271E">
      <w:pPr>
        <w:tabs>
          <w:tab w:val="left" w:pos="2342"/>
        </w:tabs>
        <w:spacing w:line="276" w:lineRule="auto"/>
        <w:rPr>
          <w:sz w:val="26"/>
          <w:szCs w:val="26"/>
        </w:rPr>
      </w:pPr>
    </w:p>
    <w:p w14:paraId="676C98CA" w14:textId="77777777" w:rsidR="0025420B" w:rsidRDefault="0025420B" w:rsidP="0096271E">
      <w:pPr>
        <w:tabs>
          <w:tab w:val="left" w:pos="2342"/>
        </w:tabs>
        <w:spacing w:line="276" w:lineRule="auto"/>
        <w:rPr>
          <w:sz w:val="26"/>
          <w:szCs w:val="26"/>
        </w:rPr>
      </w:pPr>
    </w:p>
    <w:p w14:paraId="71A82863" w14:textId="1DDAA159" w:rsidR="00FA1288" w:rsidRPr="0025420B" w:rsidRDefault="0096271E" w:rsidP="0096271E">
      <w:pPr>
        <w:tabs>
          <w:tab w:val="left" w:pos="2342"/>
        </w:tabs>
        <w:spacing w:line="276" w:lineRule="auto"/>
        <w:rPr>
          <w:b/>
          <w:bCs/>
          <w:sz w:val="26"/>
          <w:szCs w:val="26"/>
          <w:u w:val="single"/>
        </w:rPr>
      </w:pPr>
      <w:r w:rsidRPr="0025420B">
        <w:rPr>
          <w:b/>
          <w:bCs/>
          <w:sz w:val="26"/>
          <w:szCs w:val="26"/>
          <w:u w:val="single"/>
        </w:rPr>
        <w:lastRenderedPageBreak/>
        <w:t>Kimler Genel Sağlık Sigortalısı Sayılmaz?</w:t>
      </w:r>
    </w:p>
    <w:p w14:paraId="2918C3C5" w14:textId="361B1690" w:rsidR="0096271E" w:rsidRDefault="0096271E" w:rsidP="0096271E">
      <w:pPr>
        <w:tabs>
          <w:tab w:val="left" w:pos="2342"/>
        </w:tabs>
        <w:spacing w:line="276" w:lineRule="auto"/>
        <w:rPr>
          <w:b/>
          <w:bCs/>
          <w:sz w:val="26"/>
          <w:szCs w:val="26"/>
          <w:u w:val="single"/>
        </w:rPr>
      </w:pPr>
    </w:p>
    <w:p w14:paraId="483D5C6B" w14:textId="0C1DAD21" w:rsidR="0096271E" w:rsidRDefault="0096271E" w:rsidP="0025420B">
      <w:pPr>
        <w:tabs>
          <w:tab w:val="left" w:pos="2342"/>
        </w:tabs>
        <w:spacing w:line="276" w:lineRule="auto"/>
        <w:jc w:val="both"/>
      </w:pPr>
      <w:r w:rsidRPr="006C23AB">
        <w:sym w:font="Wingdings" w:char="F0E8"/>
      </w:r>
      <w:r w:rsidRPr="006C23AB">
        <w:t xml:space="preserve"> </w:t>
      </w:r>
      <w:r w:rsidR="006C23AB" w:rsidRPr="006C23AB">
        <w:t>İkame</w:t>
      </w:r>
      <w:r w:rsidR="006C23AB">
        <w:t>tgahı Türkiye’de bulunmayanlar</w:t>
      </w:r>
    </w:p>
    <w:p w14:paraId="69877B2A" w14:textId="0D8CF299" w:rsidR="006C23AB" w:rsidRPr="00031210" w:rsidRDefault="006C23AB" w:rsidP="0025420B">
      <w:pPr>
        <w:tabs>
          <w:tab w:val="left" w:pos="2342"/>
        </w:tabs>
        <w:spacing w:line="276" w:lineRule="auto"/>
        <w:jc w:val="both"/>
        <w:rPr>
          <w:sz w:val="12"/>
          <w:szCs w:val="12"/>
        </w:rPr>
      </w:pPr>
    </w:p>
    <w:p w14:paraId="7343801E" w14:textId="5E988E4A" w:rsidR="006C23AB" w:rsidRDefault="006C23AB" w:rsidP="0025420B">
      <w:pPr>
        <w:tabs>
          <w:tab w:val="left" w:pos="2342"/>
        </w:tabs>
        <w:spacing w:line="276" w:lineRule="auto"/>
        <w:jc w:val="both"/>
      </w:pPr>
      <w:r>
        <w:sym w:font="Wingdings" w:char="F0E8"/>
      </w:r>
      <w:r>
        <w:t xml:space="preserve"> Ceza infaz kurumları ve tutukevleri bünyesinde bulunan hükümlü ve tutuklular</w:t>
      </w:r>
    </w:p>
    <w:p w14:paraId="5FA05DFF" w14:textId="2642D817" w:rsidR="006C23AB" w:rsidRPr="00031210" w:rsidRDefault="006C23AB" w:rsidP="0025420B">
      <w:pPr>
        <w:tabs>
          <w:tab w:val="left" w:pos="2342"/>
        </w:tabs>
        <w:spacing w:line="276" w:lineRule="auto"/>
        <w:jc w:val="both"/>
        <w:rPr>
          <w:sz w:val="12"/>
          <w:szCs w:val="12"/>
        </w:rPr>
      </w:pPr>
    </w:p>
    <w:p w14:paraId="6D68C16B" w14:textId="70C45C18" w:rsidR="006C23AB" w:rsidRDefault="006C23AB" w:rsidP="0025420B">
      <w:pPr>
        <w:tabs>
          <w:tab w:val="left" w:pos="2342"/>
        </w:tabs>
        <w:spacing w:line="276" w:lineRule="auto"/>
        <w:jc w:val="both"/>
      </w:pPr>
      <w:r>
        <w:sym w:font="Wingdings" w:char="F0E8"/>
      </w:r>
      <w:r>
        <w:t xml:space="preserve"> Türkiye’de oturma izni almış yabancı ülke vatandaşlarından Türkiye’de 1 yıldan kısa süreyle yerleşik olanlar</w:t>
      </w:r>
    </w:p>
    <w:p w14:paraId="48DEC2DF" w14:textId="24E6C6A5" w:rsidR="006C23AB" w:rsidRPr="00031210" w:rsidRDefault="006C23AB" w:rsidP="0025420B">
      <w:pPr>
        <w:tabs>
          <w:tab w:val="left" w:pos="2342"/>
        </w:tabs>
        <w:spacing w:line="276" w:lineRule="auto"/>
        <w:jc w:val="both"/>
        <w:rPr>
          <w:sz w:val="12"/>
          <w:szCs w:val="12"/>
        </w:rPr>
      </w:pPr>
    </w:p>
    <w:p w14:paraId="445F756B" w14:textId="66761F0A" w:rsidR="006C23AB" w:rsidRDefault="006C23AB" w:rsidP="0025420B">
      <w:pPr>
        <w:tabs>
          <w:tab w:val="left" w:pos="2342"/>
        </w:tabs>
        <w:spacing w:line="276" w:lineRule="auto"/>
        <w:jc w:val="both"/>
      </w:pPr>
      <w:r>
        <w:sym w:font="Wingdings" w:char="F0E8"/>
      </w:r>
      <w:r>
        <w:t xml:space="preserve"> İsteğe bağlı sigortalı olan yabancı ülke va</w:t>
      </w:r>
      <w:r w:rsidR="00031210">
        <w:t>tandaşlarından Türkiye’de yerleşik olma hali 1 yılı doldurmayanlar</w:t>
      </w:r>
    </w:p>
    <w:p w14:paraId="0B89E0BC" w14:textId="437F5474" w:rsidR="006C23AB" w:rsidRPr="00031210" w:rsidRDefault="006C23AB" w:rsidP="0025420B">
      <w:pPr>
        <w:tabs>
          <w:tab w:val="left" w:pos="2342"/>
        </w:tabs>
        <w:spacing w:line="276" w:lineRule="auto"/>
        <w:jc w:val="both"/>
        <w:rPr>
          <w:sz w:val="12"/>
          <w:szCs w:val="12"/>
        </w:rPr>
      </w:pPr>
    </w:p>
    <w:p w14:paraId="06D7BCE9" w14:textId="139BBF0C" w:rsidR="006C23AB" w:rsidRDefault="006C23AB" w:rsidP="0025420B">
      <w:pPr>
        <w:tabs>
          <w:tab w:val="left" w:pos="2342"/>
        </w:tabs>
        <w:spacing w:line="276" w:lineRule="auto"/>
        <w:jc w:val="both"/>
      </w:pPr>
      <w:r>
        <w:sym w:font="Wingdings" w:char="F0E8"/>
      </w:r>
      <w:r>
        <w:t xml:space="preserve"> </w:t>
      </w:r>
      <w:r w:rsidR="00031210">
        <w:t>GSS’linin oturma izni almamış yabancı uyruklu anne ve babası</w:t>
      </w:r>
    </w:p>
    <w:p w14:paraId="4D9F6ADA" w14:textId="77D303E2" w:rsidR="006C23AB" w:rsidRPr="00031210" w:rsidRDefault="006C23AB" w:rsidP="0025420B">
      <w:pPr>
        <w:tabs>
          <w:tab w:val="left" w:pos="2342"/>
        </w:tabs>
        <w:spacing w:line="276" w:lineRule="auto"/>
        <w:jc w:val="both"/>
        <w:rPr>
          <w:sz w:val="12"/>
          <w:szCs w:val="12"/>
        </w:rPr>
      </w:pPr>
    </w:p>
    <w:p w14:paraId="7548FB5F" w14:textId="0E5BF34F" w:rsidR="006C23AB" w:rsidRDefault="006C23AB" w:rsidP="0025420B">
      <w:pPr>
        <w:tabs>
          <w:tab w:val="left" w:pos="2342"/>
        </w:tabs>
        <w:spacing w:line="276" w:lineRule="auto"/>
        <w:jc w:val="both"/>
      </w:pPr>
      <w:r>
        <w:sym w:font="Wingdings" w:char="F0E8"/>
      </w:r>
      <w:r>
        <w:t xml:space="preserve"> </w:t>
      </w:r>
      <w:r w:rsidR="00031210">
        <w:t>Yurtdışı borçlanması yaparak emekli olanlardan Türkiye’de ikamet etmeyenler</w:t>
      </w:r>
    </w:p>
    <w:p w14:paraId="0CE42E98" w14:textId="28DC46E0" w:rsidR="006C23AB" w:rsidRPr="00031210" w:rsidRDefault="006C23AB" w:rsidP="0025420B">
      <w:pPr>
        <w:tabs>
          <w:tab w:val="left" w:pos="2342"/>
        </w:tabs>
        <w:spacing w:line="276" w:lineRule="auto"/>
        <w:jc w:val="both"/>
        <w:rPr>
          <w:sz w:val="12"/>
          <w:szCs w:val="12"/>
        </w:rPr>
      </w:pPr>
    </w:p>
    <w:p w14:paraId="2597C80F" w14:textId="43FA528A" w:rsidR="006C23AB" w:rsidRDefault="006C23AB" w:rsidP="0025420B">
      <w:pPr>
        <w:tabs>
          <w:tab w:val="left" w:pos="2342"/>
        </w:tabs>
        <w:spacing w:line="276" w:lineRule="auto"/>
        <w:jc w:val="both"/>
      </w:pPr>
      <w:r>
        <w:sym w:font="Wingdings" w:char="F0E8"/>
      </w:r>
      <w:r>
        <w:t xml:space="preserve"> </w:t>
      </w:r>
      <w:r w:rsidR="00031210">
        <w:t>Yabancı uyruklu öğrencilerden üniversitelerde tam burslu olarak okuyanlar</w:t>
      </w:r>
    </w:p>
    <w:p w14:paraId="3682256A" w14:textId="39E229E7" w:rsidR="006C23AB" w:rsidRPr="00031210" w:rsidRDefault="006C23AB" w:rsidP="0025420B">
      <w:pPr>
        <w:tabs>
          <w:tab w:val="left" w:pos="2342"/>
        </w:tabs>
        <w:spacing w:line="276" w:lineRule="auto"/>
        <w:jc w:val="both"/>
        <w:rPr>
          <w:sz w:val="12"/>
          <w:szCs w:val="12"/>
        </w:rPr>
      </w:pPr>
    </w:p>
    <w:p w14:paraId="346E46F4" w14:textId="1808C692" w:rsidR="006C23AB" w:rsidRDefault="006C23AB" w:rsidP="0025420B">
      <w:pPr>
        <w:tabs>
          <w:tab w:val="left" w:pos="2342"/>
        </w:tabs>
        <w:spacing w:line="276" w:lineRule="auto"/>
        <w:jc w:val="both"/>
      </w:pPr>
      <w:r>
        <w:sym w:font="Wingdings" w:char="F0E8"/>
      </w:r>
      <w:r>
        <w:t xml:space="preserve"> </w:t>
      </w:r>
      <w:r w:rsidR="00031210">
        <w:t>Yabancı bir ülkede kurulu herhangi bir kuruluş tarafından o kuruluş adı ve hesabına Türkiye’de bir iş için gönderilen ve geldiği yabancı ülkede sosyal sigortaya tabi olduğunu belgeleyenler</w:t>
      </w:r>
    </w:p>
    <w:p w14:paraId="55589647" w14:textId="428A115D" w:rsidR="006C23AB" w:rsidRPr="00031210" w:rsidRDefault="006C23AB" w:rsidP="0025420B">
      <w:pPr>
        <w:tabs>
          <w:tab w:val="left" w:pos="2342"/>
        </w:tabs>
        <w:spacing w:line="276" w:lineRule="auto"/>
        <w:jc w:val="both"/>
        <w:rPr>
          <w:sz w:val="12"/>
          <w:szCs w:val="12"/>
        </w:rPr>
      </w:pPr>
    </w:p>
    <w:p w14:paraId="45C8E205" w14:textId="19930B3E" w:rsidR="006C23AB" w:rsidRDefault="006C23AB" w:rsidP="0025420B">
      <w:pPr>
        <w:tabs>
          <w:tab w:val="left" w:pos="2342"/>
        </w:tabs>
        <w:spacing w:line="276" w:lineRule="auto"/>
        <w:jc w:val="both"/>
      </w:pPr>
      <w:r>
        <w:sym w:font="Wingdings" w:char="F0E8"/>
      </w:r>
      <w:r>
        <w:t xml:space="preserve"> </w:t>
      </w:r>
      <w:r w:rsidR="00031210">
        <w:t>Ülkemizin dış temsilciliklerinde çalışıp bulunduğu ülkenin sigortasına kayıtlı olanlar</w:t>
      </w:r>
    </w:p>
    <w:p w14:paraId="1F1FD3AE" w14:textId="230887EA" w:rsidR="006C23AB" w:rsidRPr="00031210" w:rsidRDefault="006C23AB" w:rsidP="0025420B">
      <w:pPr>
        <w:tabs>
          <w:tab w:val="left" w:pos="2342"/>
        </w:tabs>
        <w:spacing w:line="276" w:lineRule="auto"/>
        <w:jc w:val="both"/>
        <w:rPr>
          <w:sz w:val="12"/>
          <w:szCs w:val="12"/>
        </w:rPr>
      </w:pPr>
    </w:p>
    <w:p w14:paraId="1952DD59" w14:textId="08901F6C" w:rsidR="006C23AB" w:rsidRDefault="006C23AB" w:rsidP="0025420B">
      <w:pPr>
        <w:tabs>
          <w:tab w:val="left" w:pos="2342"/>
        </w:tabs>
        <w:spacing w:line="276" w:lineRule="auto"/>
        <w:jc w:val="both"/>
      </w:pPr>
      <w:r>
        <w:sym w:font="Wingdings" w:char="F0E8"/>
      </w:r>
      <w:r>
        <w:t xml:space="preserve"> </w:t>
      </w:r>
      <w:r w:rsidR="00031210">
        <w:t>Türkiye’de kendi adı ve hesabına bağımsız çalışan 4B sigortalılarından yurtdışında ikamet eden ve o ülkenin sosyal güvenlik mevzuatına tabi olanlar</w:t>
      </w:r>
    </w:p>
    <w:p w14:paraId="10861631" w14:textId="030DFE31" w:rsidR="006C23AB" w:rsidRPr="00031210" w:rsidRDefault="006C23AB" w:rsidP="0025420B">
      <w:pPr>
        <w:tabs>
          <w:tab w:val="left" w:pos="2342"/>
        </w:tabs>
        <w:spacing w:line="276" w:lineRule="auto"/>
        <w:jc w:val="both"/>
        <w:rPr>
          <w:sz w:val="12"/>
          <w:szCs w:val="12"/>
        </w:rPr>
      </w:pPr>
    </w:p>
    <w:p w14:paraId="4ADD4D9B" w14:textId="73992D84" w:rsidR="006C23AB" w:rsidRDefault="006C23AB" w:rsidP="0025420B">
      <w:pPr>
        <w:tabs>
          <w:tab w:val="left" w:pos="2342"/>
        </w:tabs>
        <w:spacing w:line="276" w:lineRule="auto"/>
        <w:jc w:val="both"/>
      </w:pPr>
      <w:r>
        <w:sym w:font="Wingdings" w:char="F0E8"/>
      </w:r>
      <w:r>
        <w:t xml:space="preserve"> </w:t>
      </w:r>
      <w:r w:rsidR="00031210">
        <w:t>Kamu idarelerinin dış temsilciliklerinde istihdam edilen ve temsilciğin bulunduğu ülkede sürekli ikamet izni veya bu ülkenin vatandaşlığına da haiz bulunan Türk uyruklu sözleşmeli personelden, bulunduğu ülkenin sosyal güvenlik sistemine dahil olduğunu belgeleyenler ile zorunlu olarak bulunduğu ülkenin sosyal sigorta sistemine dahil edilenler</w:t>
      </w:r>
    </w:p>
    <w:p w14:paraId="124B8832" w14:textId="76B4A986" w:rsidR="006C23AB" w:rsidRPr="00031210" w:rsidRDefault="006C23AB" w:rsidP="0096271E">
      <w:pPr>
        <w:tabs>
          <w:tab w:val="left" w:pos="2342"/>
        </w:tabs>
        <w:spacing w:line="276" w:lineRule="auto"/>
        <w:rPr>
          <w:sz w:val="12"/>
          <w:szCs w:val="12"/>
        </w:rPr>
      </w:pPr>
    </w:p>
    <w:p w14:paraId="0BD85ED6" w14:textId="11820728" w:rsidR="006C23AB" w:rsidRDefault="00F4369E" w:rsidP="0096271E">
      <w:pPr>
        <w:tabs>
          <w:tab w:val="left" w:pos="2342"/>
        </w:tabs>
        <w:spacing w:line="276" w:lineRule="auto"/>
      </w:pPr>
      <w:r>
        <w:rPr>
          <w:noProof/>
        </w:rPr>
        <mc:AlternateContent>
          <mc:Choice Requires="wps">
            <w:drawing>
              <wp:anchor distT="0" distB="0" distL="114300" distR="114300" simplePos="0" relativeHeight="251668480" behindDoc="0" locked="0" layoutInCell="1" allowOverlap="1" wp14:anchorId="4BA13D36" wp14:editId="25AE14F3">
                <wp:simplePos x="0" y="0"/>
                <wp:positionH relativeFrom="column">
                  <wp:posOffset>3306445</wp:posOffset>
                </wp:positionH>
                <wp:positionV relativeFrom="paragraph">
                  <wp:posOffset>18041</wp:posOffset>
                </wp:positionV>
                <wp:extent cx="2322830" cy="763793"/>
                <wp:effectExtent l="0" t="0" r="13970" b="11430"/>
                <wp:wrapNone/>
                <wp:docPr id="1" name="Metin Kutusu 1"/>
                <wp:cNvGraphicFramePr/>
                <a:graphic xmlns:a="http://schemas.openxmlformats.org/drawingml/2006/main">
                  <a:graphicData uri="http://schemas.microsoft.com/office/word/2010/wordprocessingShape">
                    <wps:wsp>
                      <wps:cNvSpPr txBox="1"/>
                      <wps:spPr>
                        <a:xfrm>
                          <a:off x="0" y="0"/>
                          <a:ext cx="2322830" cy="763793"/>
                        </a:xfrm>
                        <a:prstGeom prst="rect">
                          <a:avLst/>
                        </a:prstGeom>
                        <a:ln/>
                      </wps:spPr>
                      <wps:style>
                        <a:lnRef idx="2">
                          <a:schemeClr val="dk1"/>
                        </a:lnRef>
                        <a:fillRef idx="1">
                          <a:schemeClr val="lt1"/>
                        </a:fillRef>
                        <a:effectRef idx="0">
                          <a:schemeClr val="dk1"/>
                        </a:effectRef>
                        <a:fontRef idx="minor">
                          <a:schemeClr val="dk1"/>
                        </a:fontRef>
                      </wps:style>
                      <wps:txbx>
                        <w:txbxContent>
                          <w:p w14:paraId="40904516" w14:textId="0F86E549" w:rsidR="00B65641" w:rsidRPr="00F4369E" w:rsidRDefault="00B65641" w:rsidP="00F4369E">
                            <w:pPr>
                              <w:jc w:val="center"/>
                              <w:rPr>
                                <w:sz w:val="26"/>
                                <w:szCs w:val="26"/>
                              </w:rPr>
                            </w:pPr>
                            <w:r w:rsidRPr="00F4369E">
                              <w:rPr>
                                <w:sz w:val="26"/>
                                <w:szCs w:val="26"/>
                              </w:rPr>
                              <w:t>Bu 3 grupta yer alan kişilerin bakmakla yükümlü oldukları kişiler de GSS’li sayılmaz!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13D36" id="_x0000_t202" coordsize="21600,21600" o:spt="202" path="m,l,21600r21600,l21600,xe">
                <v:stroke joinstyle="miter"/>
                <v:path gradientshapeok="t" o:connecttype="rect"/>
              </v:shapetype>
              <v:shape id="Metin Kutusu 1" o:spid="_x0000_s1026" type="#_x0000_t202" style="position:absolute;margin-left:260.35pt;margin-top:1.4pt;width:182.9pt;height:6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" fillcolor="white [3201]" strokecolor="black [3200]" strokeweight="1pt">
                <v:textbox>
                  <w:txbxContent>
                    <w:p w14:paraId="40904516" w14:textId="0F86E549" w:rsidR="00B65641" w:rsidRPr="00F4369E" w:rsidRDefault="00B65641" w:rsidP="00F4369E">
                      <w:pPr>
                        <w:jc w:val="center"/>
                        <w:rPr>
                          <w:sz w:val="26"/>
                          <w:szCs w:val="26"/>
                        </w:rPr>
                      </w:pPr>
                      <w:r w:rsidRPr="00F4369E">
                        <w:rPr>
                          <w:sz w:val="26"/>
                          <w:szCs w:val="26"/>
                        </w:rPr>
                        <w:t>Bu 3 grupta yer alan kişilerin bakmakla yükümlü oldukları kişiler de GSS’li sayılmaz!</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CE157C1" wp14:editId="2B7B1847">
                <wp:simplePos x="0" y="0"/>
                <wp:positionH relativeFrom="column">
                  <wp:posOffset>2230680</wp:posOffset>
                </wp:positionH>
                <wp:positionV relativeFrom="paragraph">
                  <wp:posOffset>70783</wp:posOffset>
                </wp:positionV>
                <wp:extent cx="978946" cy="87107"/>
                <wp:effectExtent l="0" t="0" r="50165" b="65405"/>
                <wp:wrapNone/>
                <wp:docPr id="6" name="Düz Ok Bağlayıcısı 6"/>
                <wp:cNvGraphicFramePr/>
                <a:graphic xmlns:a="http://schemas.openxmlformats.org/drawingml/2006/main">
                  <a:graphicData uri="http://schemas.microsoft.com/office/word/2010/wordprocessingShape">
                    <wps:wsp>
                      <wps:cNvCnPr/>
                      <wps:spPr>
                        <a:xfrm>
                          <a:off x="0" y="0"/>
                          <a:ext cx="978946" cy="871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32532F8" id="_x0000_t32" coordsize="21600,21600" o:spt="32" o:oned="t" path="m,l21600,21600e" filled="f">
                <v:path arrowok="t" fillok="f" o:connecttype="none"/>
                <o:lock v:ext="edit" shapetype="t"/>
              </v:shapetype>
              <v:shape id="Düz Ok Bağlayıcısı 6" o:spid="_x0000_s1026" type="#_x0000_t32" style="position:absolute;margin-left:175.65pt;margin-top:5.55pt;width:77.1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" strokecolor="#5b9bd5 [3204]" strokeweight=".5pt">
                <v:stroke endarrow="block" joinstyle="miter"/>
              </v:shape>
            </w:pict>
          </mc:Fallback>
        </mc:AlternateContent>
      </w:r>
      <w:r w:rsidR="006C23AB">
        <w:sym w:font="Wingdings" w:char="F0E8"/>
      </w:r>
      <w:r w:rsidR="006C23AB">
        <w:t xml:space="preserve"> </w:t>
      </w:r>
      <w:r w:rsidR="00031210">
        <w:t>TBMM üyeleri (milletvekilleri)</w:t>
      </w:r>
    </w:p>
    <w:p w14:paraId="5D35D9D2" w14:textId="75F23390" w:rsidR="006C23AB" w:rsidRPr="00031210" w:rsidRDefault="006C23AB" w:rsidP="0096271E">
      <w:pPr>
        <w:tabs>
          <w:tab w:val="left" w:pos="2342"/>
        </w:tabs>
        <w:spacing w:line="276" w:lineRule="auto"/>
        <w:rPr>
          <w:sz w:val="12"/>
          <w:szCs w:val="12"/>
        </w:rPr>
      </w:pPr>
    </w:p>
    <w:p w14:paraId="67B11931" w14:textId="3157C6F0" w:rsidR="006C23AB" w:rsidRDefault="00F4369E" w:rsidP="0096271E">
      <w:pPr>
        <w:tabs>
          <w:tab w:val="left" w:pos="2342"/>
        </w:tabs>
        <w:spacing w:line="276" w:lineRule="auto"/>
      </w:pPr>
      <w:r>
        <w:rPr>
          <w:noProof/>
        </w:rPr>
        <mc:AlternateContent>
          <mc:Choice Requires="wps">
            <w:drawing>
              <wp:anchor distT="0" distB="0" distL="114300" distR="114300" simplePos="0" relativeHeight="251672576" behindDoc="0" locked="0" layoutInCell="1" allowOverlap="1" wp14:anchorId="0F77C001" wp14:editId="6C7F80BB">
                <wp:simplePos x="0" y="0"/>
                <wp:positionH relativeFrom="column">
                  <wp:posOffset>2650229</wp:posOffset>
                </wp:positionH>
                <wp:positionV relativeFrom="paragraph">
                  <wp:posOffset>81541</wp:posOffset>
                </wp:positionV>
                <wp:extent cx="558837" cy="0"/>
                <wp:effectExtent l="0" t="63500" r="0" b="76200"/>
                <wp:wrapNone/>
                <wp:docPr id="9" name="Düz Ok Bağlayıcısı 9"/>
                <wp:cNvGraphicFramePr/>
                <a:graphic xmlns:a="http://schemas.openxmlformats.org/drawingml/2006/main">
                  <a:graphicData uri="http://schemas.microsoft.com/office/word/2010/wordprocessingShape">
                    <wps:wsp>
                      <wps:cNvCnPr/>
                      <wps:spPr>
                        <a:xfrm>
                          <a:off x="0" y="0"/>
                          <a:ext cx="55883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6849E985" id="Düz Ok Bağlayıcısı 9" o:spid="_x0000_s1026" type="#_x0000_t32" style="position:absolute;margin-left:208.7pt;margin-top:6.4pt;width:4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" strokecolor="#5b9bd5 [3204]" strokeweight=".5pt">
                <v:stroke endarrow="block" joinstyle="miter"/>
              </v:shape>
            </w:pict>
          </mc:Fallback>
        </mc:AlternateContent>
      </w:r>
      <w:r w:rsidR="006C23AB">
        <w:sym w:font="Wingdings" w:char="F0E8"/>
      </w:r>
      <w:r w:rsidR="006C23AB">
        <w:t xml:space="preserve"> </w:t>
      </w:r>
      <w:r w:rsidR="00031210">
        <w:t>Dışarıdan Bakanlık görevine atananlar</w:t>
      </w:r>
    </w:p>
    <w:p w14:paraId="7FFFF112" w14:textId="67DC4579" w:rsidR="006C23AB" w:rsidRPr="00031210" w:rsidRDefault="00F4369E" w:rsidP="0096271E">
      <w:pPr>
        <w:tabs>
          <w:tab w:val="left" w:pos="2342"/>
        </w:tabs>
        <w:spacing w:line="276" w:lineRule="auto"/>
        <w:rPr>
          <w:sz w:val="12"/>
          <w:szCs w:val="12"/>
        </w:rPr>
      </w:pPr>
      <w:r>
        <w:rPr>
          <w:noProof/>
        </w:rPr>
        <mc:AlternateContent>
          <mc:Choice Requires="wps">
            <w:drawing>
              <wp:anchor distT="0" distB="0" distL="114300" distR="114300" simplePos="0" relativeHeight="251671552" behindDoc="0" locked="0" layoutInCell="1" allowOverlap="1" wp14:anchorId="4B3939EC" wp14:editId="276906F6">
                <wp:simplePos x="0" y="0"/>
                <wp:positionH relativeFrom="column">
                  <wp:posOffset>2822351</wp:posOffset>
                </wp:positionH>
                <wp:positionV relativeFrom="paragraph">
                  <wp:posOffset>105522</wp:posOffset>
                </wp:positionV>
                <wp:extent cx="386864" cy="106531"/>
                <wp:effectExtent l="0" t="38100" r="6985" b="20955"/>
                <wp:wrapNone/>
                <wp:docPr id="8" name="Düz Ok Bağlayıcısı 8"/>
                <wp:cNvGraphicFramePr/>
                <a:graphic xmlns:a="http://schemas.openxmlformats.org/drawingml/2006/main">
                  <a:graphicData uri="http://schemas.microsoft.com/office/word/2010/wordprocessingShape">
                    <wps:wsp>
                      <wps:cNvCnPr/>
                      <wps:spPr>
                        <a:xfrm flipV="1">
                          <a:off x="0" y="0"/>
                          <a:ext cx="386864" cy="1065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F8C1D2F" id="Düz Ok Bağlayıcısı 8" o:spid="_x0000_s1026" type="#_x0000_t32" style="position:absolute;margin-left:222.25pt;margin-top:8.3pt;width:30.45pt;height:8.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" strokecolor="#5b9bd5 [3204]" strokeweight=".5pt">
                <v:stroke endarrow="block" joinstyle="miter"/>
              </v:shape>
            </w:pict>
          </mc:Fallback>
        </mc:AlternateContent>
      </w:r>
    </w:p>
    <w:p w14:paraId="056CCD54" w14:textId="6C49D77A" w:rsidR="006C23AB" w:rsidRDefault="006C23AB" w:rsidP="0096271E">
      <w:pPr>
        <w:tabs>
          <w:tab w:val="left" w:pos="2342"/>
        </w:tabs>
        <w:spacing w:line="276" w:lineRule="auto"/>
      </w:pPr>
      <w:r>
        <w:sym w:font="Wingdings" w:char="F0E8"/>
      </w:r>
      <w:r>
        <w:t xml:space="preserve"> </w:t>
      </w:r>
      <w:r w:rsidR="00031210">
        <w:t>Anayasa Mahkemesinin başkan ve üyeleri</w:t>
      </w:r>
    </w:p>
    <w:p w14:paraId="5EDF5DD0" w14:textId="11AE3D61" w:rsidR="006C23AB" w:rsidRDefault="006C23AB" w:rsidP="0096271E">
      <w:pPr>
        <w:tabs>
          <w:tab w:val="left" w:pos="2342"/>
        </w:tabs>
        <w:spacing w:line="276" w:lineRule="auto"/>
      </w:pPr>
      <w:r>
        <w:t xml:space="preserve"> </w:t>
      </w:r>
    </w:p>
    <w:p w14:paraId="64755E98" w14:textId="77A38CE7" w:rsidR="00C42E15" w:rsidRPr="0025420B" w:rsidRDefault="00C42E15" w:rsidP="0025420B">
      <w:pPr>
        <w:tabs>
          <w:tab w:val="left" w:pos="2342"/>
        </w:tabs>
        <w:spacing w:line="276" w:lineRule="auto"/>
        <w:jc w:val="both"/>
      </w:pPr>
      <w:r w:rsidRPr="0025420B">
        <w:t xml:space="preserve">Sigortalı sayılmayanların düzenlendiği 6. maddede sayılan kişilerin; öncelikle GSS’linin bakmakla yükümlü olduğu kişisi olup olmadıklarına bakılır. </w:t>
      </w:r>
      <w:r w:rsidRPr="0025420B">
        <w:rPr>
          <w:u w:val="single"/>
        </w:rPr>
        <w:t>GSS’linin bakmakla yükümlü olduğu kişiyseler GSS tescilleri yapılmaz.</w:t>
      </w:r>
      <w:r w:rsidRPr="0025420B">
        <w:t xml:space="preserve"> </w:t>
      </w:r>
      <w:r w:rsidRPr="0025420B">
        <w:rPr>
          <w:b/>
          <w:bCs/>
        </w:rPr>
        <w:t>Aksi takdirde 60. maddenin ilgili bentlerine göre GSS’li sayılırlar. Bu kişiler şunlardır:</w:t>
      </w:r>
    </w:p>
    <w:p w14:paraId="58616B82" w14:textId="2C664227" w:rsidR="00C42E15" w:rsidRPr="00C42E15" w:rsidRDefault="00C42E15" w:rsidP="0025420B">
      <w:pPr>
        <w:tabs>
          <w:tab w:val="left" w:pos="2342"/>
        </w:tabs>
        <w:spacing w:line="276" w:lineRule="auto"/>
        <w:jc w:val="both"/>
        <w:rPr>
          <w:sz w:val="12"/>
          <w:szCs w:val="12"/>
        </w:rPr>
      </w:pPr>
    </w:p>
    <w:p w14:paraId="6A04A988" w14:textId="23C040FF" w:rsidR="00C42E15" w:rsidRPr="00C42E15" w:rsidRDefault="00C42E15" w:rsidP="0025420B">
      <w:pPr>
        <w:tabs>
          <w:tab w:val="left" w:pos="2342"/>
        </w:tabs>
        <w:spacing w:line="276" w:lineRule="auto"/>
        <w:jc w:val="both"/>
      </w:pPr>
      <w:r w:rsidRPr="00C42E15">
        <w:sym w:font="Wingdings" w:char="F0E8"/>
      </w:r>
      <w:r w:rsidRPr="00C42E15">
        <w:t xml:space="preserve"> İşverenin işyerinde ücretsiz çalışan eşi</w:t>
      </w:r>
    </w:p>
    <w:p w14:paraId="218A32CE" w14:textId="4DCBDD34" w:rsidR="00C42E15" w:rsidRPr="00C42E15" w:rsidRDefault="00C42E15" w:rsidP="0025420B">
      <w:pPr>
        <w:tabs>
          <w:tab w:val="left" w:pos="2342"/>
        </w:tabs>
        <w:spacing w:line="276" w:lineRule="auto"/>
        <w:jc w:val="both"/>
        <w:rPr>
          <w:sz w:val="12"/>
          <w:szCs w:val="12"/>
        </w:rPr>
      </w:pPr>
    </w:p>
    <w:p w14:paraId="20F201F6" w14:textId="5BD08C7A" w:rsidR="00C42E15" w:rsidRPr="00C42E15" w:rsidRDefault="00C42E15" w:rsidP="0025420B">
      <w:pPr>
        <w:tabs>
          <w:tab w:val="left" w:pos="2342"/>
        </w:tabs>
        <w:spacing w:line="276" w:lineRule="auto"/>
        <w:jc w:val="both"/>
      </w:pPr>
      <w:r w:rsidRPr="00C42E15">
        <w:sym w:font="Wingdings" w:char="F0E8"/>
      </w:r>
      <w:r w:rsidRPr="00C42E15">
        <w:t xml:space="preserve"> Aynı konutta birlikte yaşayan ve 3. dereceye kadar (3. derece dahil) hısımları arasında ve aralarında dışarıdan başka kimse katılmaksızın yaşadıkları konut içinde yapılan işlerde çalışanlar</w:t>
      </w:r>
    </w:p>
    <w:p w14:paraId="6AAA1250" w14:textId="198D79C8" w:rsidR="00C42E15" w:rsidRPr="00C42E15" w:rsidRDefault="00C42E15" w:rsidP="0025420B">
      <w:pPr>
        <w:tabs>
          <w:tab w:val="left" w:pos="2342"/>
        </w:tabs>
        <w:spacing w:line="276" w:lineRule="auto"/>
        <w:jc w:val="both"/>
        <w:rPr>
          <w:sz w:val="12"/>
          <w:szCs w:val="12"/>
        </w:rPr>
      </w:pPr>
    </w:p>
    <w:p w14:paraId="6385A4A7" w14:textId="63D2194A" w:rsidR="00C42E15" w:rsidRPr="00C42E15" w:rsidRDefault="00C42E15" w:rsidP="0025420B">
      <w:pPr>
        <w:tabs>
          <w:tab w:val="left" w:pos="2342"/>
        </w:tabs>
        <w:spacing w:line="276" w:lineRule="auto"/>
        <w:jc w:val="both"/>
      </w:pPr>
      <w:r w:rsidRPr="00C42E15">
        <w:sym w:font="Wingdings" w:char="F0E8"/>
      </w:r>
      <w:r w:rsidRPr="00C42E15">
        <w:t xml:space="preserve"> Ücretle ve sürekli olarak çalışanlar hariç ev hizmetlerinde çalışanlar</w:t>
      </w:r>
    </w:p>
    <w:p w14:paraId="0E210DAC" w14:textId="2516252D" w:rsidR="00C42E15" w:rsidRPr="00C42E15" w:rsidRDefault="00C42E15" w:rsidP="0025420B">
      <w:pPr>
        <w:tabs>
          <w:tab w:val="left" w:pos="2342"/>
        </w:tabs>
        <w:spacing w:line="276" w:lineRule="auto"/>
        <w:jc w:val="both"/>
        <w:rPr>
          <w:sz w:val="12"/>
          <w:szCs w:val="12"/>
        </w:rPr>
      </w:pPr>
    </w:p>
    <w:p w14:paraId="0D954151" w14:textId="44D0254A" w:rsidR="00C42E15" w:rsidRPr="00C42E15" w:rsidRDefault="00C42E15" w:rsidP="0025420B">
      <w:pPr>
        <w:tabs>
          <w:tab w:val="left" w:pos="2342"/>
        </w:tabs>
        <w:spacing w:line="276" w:lineRule="auto"/>
        <w:jc w:val="both"/>
      </w:pPr>
      <w:r w:rsidRPr="00C42E15">
        <w:sym w:font="Wingdings" w:char="F0E8"/>
      </w:r>
      <w:r w:rsidRPr="00C42E15">
        <w:t xml:space="preserve"> 4B ve 4C kapsamında sigortalı sayılması gerekenlerden 18 yaşını doldurmamış olanlar</w:t>
      </w:r>
    </w:p>
    <w:p w14:paraId="7B0CAEC5" w14:textId="55991E14" w:rsidR="00C42E15" w:rsidRPr="00C42E15" w:rsidRDefault="00C42E15" w:rsidP="0025420B">
      <w:pPr>
        <w:tabs>
          <w:tab w:val="left" w:pos="2342"/>
        </w:tabs>
        <w:spacing w:line="300" w:lineRule="auto"/>
        <w:jc w:val="both"/>
      </w:pPr>
      <w:r w:rsidRPr="00C42E15">
        <w:lastRenderedPageBreak/>
        <w:sym w:font="Wingdings" w:char="F0E8"/>
      </w:r>
      <w:r w:rsidRPr="00C42E15">
        <w:t xml:space="preserve"> </w:t>
      </w:r>
      <w:r w:rsidR="00AC191D">
        <w:t>Resmî</w:t>
      </w:r>
      <w:r w:rsidRPr="00C42E15">
        <w:t xml:space="preserve"> meslek ve sanat okulları ile yetkili </w:t>
      </w:r>
      <w:r w:rsidR="00AC191D">
        <w:t>resmî</w:t>
      </w:r>
      <w:r w:rsidRPr="00C42E15">
        <w:t xml:space="preserve"> makamların izniyle kurulan meslek veya sanat okullarında veya yüksekokullarda fiilen normal eğitim süreleri içinde yapılan tatbiki mahiyetteki yapım ve üretim işlerinde çalışan öğrenciler</w:t>
      </w:r>
    </w:p>
    <w:p w14:paraId="28E2DCB2" w14:textId="22397188" w:rsidR="00C42E15" w:rsidRPr="00C42E15" w:rsidRDefault="00C42E15" w:rsidP="0025420B">
      <w:pPr>
        <w:tabs>
          <w:tab w:val="left" w:pos="2342"/>
        </w:tabs>
        <w:spacing w:line="300" w:lineRule="auto"/>
        <w:jc w:val="both"/>
        <w:rPr>
          <w:sz w:val="12"/>
          <w:szCs w:val="12"/>
        </w:rPr>
      </w:pPr>
    </w:p>
    <w:p w14:paraId="10C53238" w14:textId="45682A03" w:rsidR="00C42E15" w:rsidRPr="00C42E15" w:rsidRDefault="00C42E15" w:rsidP="0025420B">
      <w:pPr>
        <w:tabs>
          <w:tab w:val="left" w:pos="2342"/>
        </w:tabs>
        <w:spacing w:line="300" w:lineRule="auto"/>
        <w:jc w:val="both"/>
      </w:pPr>
      <w:r w:rsidRPr="00C42E15">
        <w:sym w:font="Wingdings" w:char="F0E8"/>
      </w:r>
      <w:r w:rsidRPr="00C42E15">
        <w:t xml:space="preserve"> Sağlık hizmeti sunucuları tarafından işe alıştırılmakta olan veya rehabilite edilen hasta veya maluller</w:t>
      </w:r>
    </w:p>
    <w:p w14:paraId="482087E3" w14:textId="2309DE4B" w:rsidR="00C42E15" w:rsidRPr="00C42E15" w:rsidRDefault="00C42E15" w:rsidP="0025420B">
      <w:pPr>
        <w:tabs>
          <w:tab w:val="left" w:pos="2342"/>
        </w:tabs>
        <w:spacing w:line="300" w:lineRule="auto"/>
        <w:jc w:val="both"/>
        <w:rPr>
          <w:sz w:val="12"/>
          <w:szCs w:val="12"/>
        </w:rPr>
      </w:pPr>
    </w:p>
    <w:p w14:paraId="4CA19A05" w14:textId="52FDA655" w:rsidR="00C42E15" w:rsidRPr="00C42E15" w:rsidRDefault="00C42E15" w:rsidP="0025420B">
      <w:pPr>
        <w:tabs>
          <w:tab w:val="left" w:pos="2342"/>
        </w:tabs>
        <w:spacing w:line="300" w:lineRule="auto"/>
        <w:jc w:val="both"/>
      </w:pPr>
      <w:r w:rsidRPr="00C42E15">
        <w:sym w:font="Wingdings" w:char="F0E8"/>
      </w:r>
      <w:r w:rsidRPr="00C42E15">
        <w:t xml:space="preserve"> Kamu idarelerinde ve Ek-5</w:t>
      </w:r>
      <w:r w:rsidR="00772942">
        <w:t>. m</w:t>
      </w:r>
      <w:r w:rsidRPr="00C42E15">
        <w:t>adde kapsamında sayılanlar hariç olmak üzere, tarım işlerinde veya orman işlerinde hizmet akdiyle süreksiz işlerde çalışanlar ile tarımda kendi adı ve hesabına bağımsız çalışanlardan; tarımsal faaliyette bulunan ve yıllık tarımsal faaliyet gelirlerinden, bu faaliyete ilişkin masraflar düşüldükten sonra kalan tutarın aylık ortalamasının, bu Kanunda tanımlanan PEK alt sınırının 30 katından az olduğunu belgeleyenler ile 65 yaşını dolduranlardan talepte bulunanlar</w:t>
      </w:r>
    </w:p>
    <w:p w14:paraId="53A518A3" w14:textId="7FAEF516" w:rsidR="00C42E15" w:rsidRPr="00C42E15" w:rsidRDefault="00C42E15" w:rsidP="0025420B">
      <w:pPr>
        <w:tabs>
          <w:tab w:val="left" w:pos="2342"/>
        </w:tabs>
        <w:spacing w:line="300" w:lineRule="auto"/>
        <w:jc w:val="both"/>
        <w:rPr>
          <w:sz w:val="12"/>
          <w:szCs w:val="12"/>
        </w:rPr>
      </w:pPr>
    </w:p>
    <w:p w14:paraId="75FD3EF5" w14:textId="56E25A4F" w:rsidR="00C42E15" w:rsidRDefault="00C42E15" w:rsidP="0025420B">
      <w:pPr>
        <w:tabs>
          <w:tab w:val="left" w:pos="2342"/>
        </w:tabs>
        <w:spacing w:line="300" w:lineRule="auto"/>
        <w:jc w:val="both"/>
      </w:pPr>
      <w:r w:rsidRPr="00C42E15">
        <w:sym w:font="Wingdings" w:char="F0E8"/>
      </w:r>
      <w:r w:rsidRPr="00C42E15">
        <w:t xml:space="preserve"> Kendi adı ve hesabına bağımsız çalışanlarda gelir vergisinden muaf olup esnaf ve </w:t>
      </w:r>
      <w:r w:rsidR="00155CBC">
        <w:t>sanatkâr</w:t>
      </w:r>
      <w:r w:rsidRPr="00C42E15">
        <w:t xml:space="preserve"> siciline kayıtlı olanlardan, aylık faaliyet gelirlerinden bu faaliyetine ilişkin masraflar düşüldükten sonra kalan tutarı, PEK günlük alt sınırının 30 katından az olduğunu belgeleyenler</w:t>
      </w:r>
    </w:p>
    <w:p w14:paraId="4BDD2309" w14:textId="7D95FF16" w:rsidR="00C42E15" w:rsidRDefault="00C42E15" w:rsidP="0096271E">
      <w:pPr>
        <w:tabs>
          <w:tab w:val="left" w:pos="2342"/>
        </w:tabs>
        <w:spacing w:line="276" w:lineRule="auto"/>
      </w:pPr>
    </w:p>
    <w:p w14:paraId="7E67F004" w14:textId="69706F2C" w:rsidR="00C42E15" w:rsidRPr="0025420B" w:rsidRDefault="00E6129A" w:rsidP="0096271E">
      <w:pPr>
        <w:tabs>
          <w:tab w:val="left" w:pos="2342"/>
        </w:tabs>
        <w:spacing w:line="276" w:lineRule="auto"/>
        <w:rPr>
          <w:b/>
          <w:bCs/>
          <w:sz w:val="26"/>
          <w:szCs w:val="26"/>
          <w:u w:val="single"/>
        </w:rPr>
      </w:pPr>
      <w:r w:rsidRPr="0025420B">
        <w:rPr>
          <w:b/>
          <w:bCs/>
          <w:sz w:val="26"/>
          <w:szCs w:val="26"/>
          <w:u w:val="single"/>
        </w:rPr>
        <w:t>GSS’linin Bakmakla Yükümlü Olduğu Kişiler</w:t>
      </w:r>
    </w:p>
    <w:p w14:paraId="1965D071" w14:textId="71FA3047" w:rsidR="00E6129A" w:rsidRDefault="00E6129A" w:rsidP="0096271E">
      <w:pPr>
        <w:tabs>
          <w:tab w:val="left" w:pos="2342"/>
        </w:tabs>
        <w:spacing w:line="276" w:lineRule="auto"/>
      </w:pPr>
    </w:p>
    <w:p w14:paraId="463F05B6" w14:textId="5468913F" w:rsidR="003C2AB8" w:rsidRPr="0025420B" w:rsidRDefault="00E6129A" w:rsidP="0025420B">
      <w:pPr>
        <w:tabs>
          <w:tab w:val="left" w:pos="2342"/>
        </w:tabs>
        <w:spacing w:line="288" w:lineRule="auto"/>
        <w:jc w:val="both"/>
      </w:pPr>
      <w:r w:rsidRPr="0025420B">
        <w:t>Genel Sağlık Sigortalısının; sigortalı veya isteğe bağlı sigortalı olmayan, kendi sigortalılığı nedeniyle gelir veya aylık bağlanmamış olan:</w:t>
      </w:r>
    </w:p>
    <w:p w14:paraId="4A990703" w14:textId="77777777" w:rsidR="003C2AB8" w:rsidRPr="0025420B" w:rsidRDefault="003C2AB8" w:rsidP="0025420B">
      <w:pPr>
        <w:tabs>
          <w:tab w:val="left" w:pos="2342"/>
        </w:tabs>
        <w:spacing w:line="288" w:lineRule="auto"/>
        <w:jc w:val="both"/>
        <w:rPr>
          <w:sz w:val="10"/>
          <w:szCs w:val="10"/>
        </w:rPr>
      </w:pPr>
    </w:p>
    <w:p w14:paraId="00E05517" w14:textId="70A3F657" w:rsidR="00E6129A" w:rsidRPr="0025420B" w:rsidRDefault="00E6129A" w:rsidP="0025420B">
      <w:pPr>
        <w:pStyle w:val="ListeParagraf"/>
        <w:numPr>
          <w:ilvl w:val="0"/>
          <w:numId w:val="15"/>
        </w:numPr>
        <w:tabs>
          <w:tab w:val="left" w:pos="2342"/>
        </w:tabs>
        <w:spacing w:line="288" w:lineRule="auto"/>
        <w:jc w:val="both"/>
      </w:pPr>
      <w:r w:rsidRPr="0025420B">
        <w:t>Eşi</w:t>
      </w:r>
    </w:p>
    <w:p w14:paraId="5D2E55D3" w14:textId="77777777" w:rsidR="003C2AB8" w:rsidRPr="0025420B" w:rsidRDefault="003C2AB8" w:rsidP="0025420B">
      <w:pPr>
        <w:pStyle w:val="ListeParagraf"/>
        <w:tabs>
          <w:tab w:val="left" w:pos="2342"/>
        </w:tabs>
        <w:spacing w:line="288" w:lineRule="auto"/>
        <w:jc w:val="both"/>
        <w:rPr>
          <w:sz w:val="4"/>
          <w:szCs w:val="4"/>
        </w:rPr>
      </w:pPr>
    </w:p>
    <w:p w14:paraId="53E9D17A" w14:textId="2A02CF0C" w:rsidR="00E6129A" w:rsidRPr="0025420B" w:rsidRDefault="00E6129A" w:rsidP="0025420B">
      <w:pPr>
        <w:pStyle w:val="ListeParagraf"/>
        <w:numPr>
          <w:ilvl w:val="0"/>
          <w:numId w:val="15"/>
        </w:numPr>
        <w:tabs>
          <w:tab w:val="left" w:pos="2342"/>
        </w:tabs>
        <w:spacing w:line="288" w:lineRule="auto"/>
        <w:jc w:val="both"/>
      </w:pPr>
      <w:r w:rsidRPr="0025420B">
        <w:rPr>
          <w:u w:val="single"/>
        </w:rPr>
        <w:t>Kız-erkek fark</w:t>
      </w:r>
      <w:r w:rsidR="003C2AB8" w:rsidRPr="0025420B">
        <w:rPr>
          <w:u w:val="single"/>
        </w:rPr>
        <w:t xml:space="preserve"> </w:t>
      </w:r>
      <w:r w:rsidRPr="0025420B">
        <w:rPr>
          <w:u w:val="single"/>
        </w:rPr>
        <w:t>etmez</w:t>
      </w:r>
      <w:r w:rsidRPr="0025420B">
        <w:t xml:space="preserve">; </w:t>
      </w:r>
      <w:r w:rsidRPr="0025420B">
        <w:rPr>
          <w:b/>
          <w:bCs/>
        </w:rPr>
        <w:t>18 yaşını</w:t>
      </w:r>
      <w:r w:rsidRPr="0025420B">
        <w:t xml:space="preserve">, lise ve dengi öğrenim ve 3308 sayılı </w:t>
      </w:r>
      <w:proofErr w:type="gramStart"/>
      <w:r w:rsidRPr="0025420B">
        <w:t>Mesleki Eğitim</w:t>
      </w:r>
      <w:r w:rsidR="00075F8E">
        <w:t xml:space="preserve"> </w:t>
      </w:r>
      <w:r w:rsidRPr="0025420B">
        <w:t>Kanununda</w:t>
      </w:r>
      <w:proofErr w:type="gramEnd"/>
      <w:r w:rsidRPr="0025420B">
        <w:t xml:space="preserve"> belirtilen aday çıraklık ve çıraklık eğitimi ile işletmelerde mesleki eğitim görmesi halinde </w:t>
      </w:r>
      <w:r w:rsidRPr="0025420B">
        <w:rPr>
          <w:b/>
          <w:bCs/>
        </w:rPr>
        <w:t>20 yaşını</w:t>
      </w:r>
      <w:r w:rsidRPr="0025420B">
        <w:t xml:space="preserve">, yükseköğrenim görmesi halinde </w:t>
      </w:r>
      <w:r w:rsidRPr="0025420B">
        <w:rPr>
          <w:b/>
          <w:bCs/>
        </w:rPr>
        <w:t>25 yaşını</w:t>
      </w:r>
      <w:r w:rsidRPr="0025420B">
        <w:t xml:space="preserve"> </w:t>
      </w:r>
      <w:r w:rsidRPr="0025420B">
        <w:rPr>
          <w:u w:val="single"/>
        </w:rPr>
        <w:t>doldurmamış ve evli olmayan çocukları</w:t>
      </w:r>
    </w:p>
    <w:p w14:paraId="5E587B83" w14:textId="77777777" w:rsidR="003C2AB8" w:rsidRPr="0025420B" w:rsidRDefault="003C2AB8" w:rsidP="0025420B">
      <w:pPr>
        <w:tabs>
          <w:tab w:val="left" w:pos="2342"/>
        </w:tabs>
        <w:spacing w:line="288" w:lineRule="auto"/>
        <w:jc w:val="both"/>
        <w:rPr>
          <w:sz w:val="4"/>
          <w:szCs w:val="4"/>
        </w:rPr>
      </w:pPr>
    </w:p>
    <w:p w14:paraId="0E6656D3" w14:textId="1545DDC3" w:rsidR="00E6129A" w:rsidRPr="0025420B" w:rsidRDefault="00E6129A" w:rsidP="0025420B">
      <w:pPr>
        <w:pStyle w:val="ListeParagraf"/>
        <w:numPr>
          <w:ilvl w:val="0"/>
          <w:numId w:val="15"/>
        </w:numPr>
        <w:tabs>
          <w:tab w:val="left" w:pos="2342"/>
        </w:tabs>
        <w:spacing w:line="288" w:lineRule="auto"/>
        <w:jc w:val="both"/>
      </w:pPr>
      <w:r w:rsidRPr="0025420B">
        <w:t xml:space="preserve">Yaşına bakılmaksızın </w:t>
      </w:r>
      <w:r w:rsidRPr="0025420B">
        <w:rPr>
          <w:b/>
          <w:bCs/>
        </w:rPr>
        <w:t>çalışma gücünü en az %60 oranında yitirdiği</w:t>
      </w:r>
      <w:r w:rsidRPr="0025420B">
        <w:t xml:space="preserve"> Kurum Sağlık Kurulu tarafından tespit edilen </w:t>
      </w:r>
      <w:r w:rsidRPr="0025420B">
        <w:rPr>
          <w:u w:val="single"/>
        </w:rPr>
        <w:t>evli olmayan malul çocukları</w:t>
      </w:r>
    </w:p>
    <w:p w14:paraId="34593E75" w14:textId="77777777" w:rsidR="003C2AB8" w:rsidRPr="0025420B" w:rsidRDefault="003C2AB8" w:rsidP="0025420B">
      <w:pPr>
        <w:tabs>
          <w:tab w:val="left" w:pos="2342"/>
        </w:tabs>
        <w:spacing w:line="288" w:lineRule="auto"/>
        <w:jc w:val="both"/>
        <w:rPr>
          <w:sz w:val="4"/>
          <w:szCs w:val="4"/>
        </w:rPr>
      </w:pPr>
    </w:p>
    <w:p w14:paraId="634FE346" w14:textId="3C781C81" w:rsidR="00E6129A" w:rsidRPr="0025420B" w:rsidRDefault="00E6129A" w:rsidP="0025420B">
      <w:pPr>
        <w:pStyle w:val="ListeParagraf"/>
        <w:numPr>
          <w:ilvl w:val="0"/>
          <w:numId w:val="15"/>
        </w:numPr>
        <w:tabs>
          <w:tab w:val="left" w:pos="2342"/>
        </w:tabs>
        <w:spacing w:line="288" w:lineRule="auto"/>
        <w:jc w:val="both"/>
      </w:pPr>
      <w:r w:rsidRPr="0025420B">
        <w:t>Geçiminin GSS’li tarafından sağlandığı Kurumca belirlenen kriterlere göre tespit edilen ana-babası</w:t>
      </w:r>
    </w:p>
    <w:p w14:paraId="66EA5395" w14:textId="77777777" w:rsidR="003C2AB8" w:rsidRPr="003C2AB8" w:rsidRDefault="003C2AB8" w:rsidP="0025420B">
      <w:pPr>
        <w:tabs>
          <w:tab w:val="left" w:pos="2342"/>
        </w:tabs>
        <w:spacing w:line="288" w:lineRule="auto"/>
        <w:jc w:val="both"/>
        <w:rPr>
          <w:sz w:val="8"/>
          <w:szCs w:val="8"/>
        </w:rPr>
      </w:pPr>
    </w:p>
    <w:p w14:paraId="735CD250" w14:textId="073431D6" w:rsidR="00075F8E" w:rsidRPr="0025420B" w:rsidRDefault="003C2AB8" w:rsidP="0025420B">
      <w:pPr>
        <w:tabs>
          <w:tab w:val="left" w:pos="2342"/>
        </w:tabs>
        <w:spacing w:line="288" w:lineRule="auto"/>
        <w:jc w:val="both"/>
      </w:pPr>
      <w:r w:rsidRPr="0025420B">
        <w:t>GSS’linin bakmakla yükümlü olduğu kişi olarak kabul edilir.</w:t>
      </w:r>
    </w:p>
    <w:p w14:paraId="0ACA02C8" w14:textId="02D961DD" w:rsidR="003C2AB8" w:rsidRPr="0025420B" w:rsidRDefault="003C2AB8" w:rsidP="0025420B">
      <w:pPr>
        <w:tabs>
          <w:tab w:val="left" w:pos="2342"/>
        </w:tabs>
        <w:spacing w:line="288" w:lineRule="auto"/>
        <w:jc w:val="both"/>
        <w:rPr>
          <w:sz w:val="20"/>
          <w:szCs w:val="20"/>
        </w:rPr>
      </w:pPr>
    </w:p>
    <w:p w14:paraId="09FE2111" w14:textId="08028649" w:rsidR="00966573" w:rsidRPr="00966573" w:rsidRDefault="00966573"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342"/>
        </w:tabs>
        <w:spacing w:line="288" w:lineRule="auto"/>
        <w:jc w:val="both"/>
        <w:rPr>
          <w:sz w:val="22"/>
          <w:szCs w:val="22"/>
        </w:rPr>
      </w:pPr>
      <w:r w:rsidRPr="00966573">
        <w:rPr>
          <w:sz w:val="22"/>
          <w:szCs w:val="22"/>
        </w:rPr>
        <w:t>Geçimi GSS’li tarafından sağlanan, SYDV tarafından yapılan gelir testi sonucunda 60</w:t>
      </w:r>
      <w:r w:rsidR="00772942">
        <w:rPr>
          <w:sz w:val="22"/>
          <w:szCs w:val="22"/>
        </w:rPr>
        <w:t>. m</w:t>
      </w:r>
      <w:r w:rsidRPr="00966573">
        <w:rPr>
          <w:sz w:val="22"/>
          <w:szCs w:val="22"/>
        </w:rPr>
        <w:t>addenin (c-1) veya (g-1) bendi kapsamında olup da aile içindeki kişi başına düşen gelir miktarı asgari ücrete kadar olduğu tespit edilen ve diğer çocuklarından sağlık yardımı almayan ana-babası GSS’linin bakmakla yükümlü olduğu kişi kabul edilir.</w:t>
      </w:r>
    </w:p>
    <w:p w14:paraId="473F77BD" w14:textId="77777777" w:rsidR="00966573" w:rsidRPr="00966573" w:rsidRDefault="00966573"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342"/>
        </w:tabs>
        <w:spacing w:line="288" w:lineRule="auto"/>
        <w:jc w:val="both"/>
        <w:rPr>
          <w:sz w:val="22"/>
          <w:szCs w:val="22"/>
        </w:rPr>
      </w:pPr>
    </w:p>
    <w:p w14:paraId="2B057E29" w14:textId="7460F876" w:rsidR="0025420B" w:rsidRPr="0025420B" w:rsidRDefault="00966573"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342"/>
        </w:tabs>
        <w:spacing w:line="288" w:lineRule="auto"/>
        <w:jc w:val="both"/>
        <w:rPr>
          <w:sz w:val="22"/>
          <w:szCs w:val="22"/>
        </w:rPr>
      </w:pPr>
      <w:r w:rsidRPr="00966573">
        <w:rPr>
          <w:sz w:val="22"/>
          <w:szCs w:val="22"/>
        </w:rPr>
        <w:t xml:space="preserve">Genel Sağlık Sigortalısının bakmakla yükümlü olduğu kişiler, yazılı olarak talep etmeleri ve gelir testine başvurmaları halinde bu şartların birlikte gerçekleştiği tarih itibariyle çıkacak olan gelir testi sonucuna göre bakmakla yükümlü olunan kişi kayıtları sonlandırılabilir (c-1) veya (60-g) kapsamında GSS tescilleri yapılır. </w:t>
      </w:r>
    </w:p>
    <w:p w14:paraId="172B5A90" w14:textId="4C2E65D5" w:rsidR="00966573" w:rsidRPr="0025420B" w:rsidRDefault="00BD3F74" w:rsidP="0025420B">
      <w:pPr>
        <w:tabs>
          <w:tab w:val="left" w:pos="2342"/>
        </w:tabs>
        <w:spacing w:line="276" w:lineRule="auto"/>
        <w:jc w:val="both"/>
      </w:pPr>
      <w:r w:rsidRPr="0025420B">
        <w:lastRenderedPageBreak/>
        <w:sym w:font="Wingdings" w:char="F0E8"/>
      </w:r>
      <w:r w:rsidRPr="0025420B">
        <w:t xml:space="preserve"> 01.10.2008 öncesi sigortalı olan kız çocuklarının sağlıktan yararlanma hakkı mülga kanun hükümlerine göre tayin edilir.</w:t>
      </w:r>
    </w:p>
    <w:p w14:paraId="79159B1E" w14:textId="4CECD84A" w:rsidR="00BD3F74" w:rsidRPr="0025420B" w:rsidRDefault="00BD3F74" w:rsidP="0025420B">
      <w:pPr>
        <w:tabs>
          <w:tab w:val="left" w:pos="2342"/>
        </w:tabs>
        <w:spacing w:line="276" w:lineRule="auto"/>
        <w:jc w:val="both"/>
      </w:pPr>
    </w:p>
    <w:p w14:paraId="35327B9B" w14:textId="49E5F0EB" w:rsidR="00BD3F74" w:rsidRPr="0025420B" w:rsidRDefault="00BD3F74" w:rsidP="0025420B">
      <w:pPr>
        <w:shd w:val="clear" w:color="auto" w:fill="F2F2F2" w:themeFill="background1" w:themeFillShade="F2"/>
        <w:tabs>
          <w:tab w:val="left" w:pos="2342"/>
        </w:tabs>
        <w:spacing w:line="276" w:lineRule="auto"/>
        <w:jc w:val="both"/>
        <w:rPr>
          <w:sz w:val="22"/>
          <w:szCs w:val="22"/>
        </w:rPr>
      </w:pPr>
      <w:r w:rsidRPr="0025420B">
        <w:rPr>
          <w:b/>
          <w:bCs/>
          <w:sz w:val="22"/>
          <w:szCs w:val="22"/>
        </w:rPr>
        <w:t>Örnek:</w:t>
      </w:r>
      <w:r w:rsidRPr="0025420B">
        <w:rPr>
          <w:sz w:val="22"/>
          <w:szCs w:val="22"/>
        </w:rPr>
        <w:t xml:space="preserve"> 17.03.2006 tarihinde 506 sayılı Kanuna tabi olarak işe başlayan sigortalının 25 yaşından büyük bekar/dul kız çocuğu babası üzerinden sağlıktan yararlanmaktayken 22.05.2009 tarihinde sigortalı olarak çalışmaya başladığı için artık babasının üzerinden bakmakla yükümlü olunan kişi olarak sağlıktan yararlanamaz. Bu kız çocuğu 22.10.2020 tarihinde işten ayrılırsa tekrar babasının üzerinden bakmakla yükümlü olunan kişi olarak sağlıktan yararlanmaya devam eder.</w:t>
      </w:r>
    </w:p>
    <w:p w14:paraId="15584988" w14:textId="770997EE" w:rsidR="00BD3F74" w:rsidRPr="0025420B" w:rsidRDefault="00BD3F74" w:rsidP="0025420B">
      <w:pPr>
        <w:tabs>
          <w:tab w:val="left" w:pos="2342"/>
        </w:tabs>
        <w:spacing w:line="276" w:lineRule="auto"/>
        <w:jc w:val="both"/>
      </w:pPr>
    </w:p>
    <w:p w14:paraId="46168823" w14:textId="2CAB9E7E" w:rsidR="00BD3F74" w:rsidRPr="0025420B" w:rsidRDefault="00BD3F74" w:rsidP="0025420B">
      <w:pPr>
        <w:tabs>
          <w:tab w:val="left" w:pos="2342"/>
        </w:tabs>
        <w:spacing w:line="276" w:lineRule="auto"/>
        <w:jc w:val="both"/>
        <w:rPr>
          <w:b/>
          <w:bCs/>
          <w:sz w:val="26"/>
          <w:szCs w:val="26"/>
          <w:u w:val="single"/>
        </w:rPr>
      </w:pPr>
      <w:r w:rsidRPr="0025420B">
        <w:rPr>
          <w:b/>
          <w:bCs/>
          <w:sz w:val="26"/>
          <w:szCs w:val="26"/>
          <w:u w:val="single"/>
        </w:rPr>
        <w:t>GSS Prim Oranları</w:t>
      </w:r>
    </w:p>
    <w:p w14:paraId="4EEC19D2" w14:textId="52A76328" w:rsidR="00BD3F74" w:rsidRPr="0025420B" w:rsidRDefault="00BD3F74" w:rsidP="0025420B">
      <w:pPr>
        <w:tabs>
          <w:tab w:val="left" w:pos="2342"/>
        </w:tabs>
        <w:spacing w:line="276" w:lineRule="auto"/>
        <w:jc w:val="both"/>
      </w:pPr>
    </w:p>
    <w:p w14:paraId="7A93D583" w14:textId="1993220D" w:rsidR="00BD3F74" w:rsidRPr="0025420B" w:rsidRDefault="00BD3F74" w:rsidP="0025420B">
      <w:pPr>
        <w:tabs>
          <w:tab w:val="left" w:pos="2342"/>
        </w:tabs>
        <w:spacing w:line="276" w:lineRule="auto"/>
        <w:jc w:val="both"/>
      </w:pPr>
      <w:r w:rsidRPr="0025420B">
        <w:sym w:font="Wingdings" w:char="F0E8"/>
      </w:r>
      <w:r w:rsidRPr="0025420B">
        <w:t xml:space="preserve"> </w:t>
      </w:r>
      <w:r w:rsidRPr="0025420B">
        <w:rPr>
          <w:b/>
          <w:bCs/>
        </w:rPr>
        <w:t>GSS primi</w:t>
      </w:r>
      <w:r w:rsidRPr="0025420B">
        <w:t xml:space="preserve"> kısa ve uzun vadeli sigorta kollarına tabi olanlar için hesaplanan PEK’in </w:t>
      </w:r>
      <w:r w:rsidRPr="0025420B">
        <w:rPr>
          <w:b/>
          <w:bCs/>
        </w:rPr>
        <w:t>%12,5</w:t>
      </w:r>
      <w:r w:rsidRPr="0025420B">
        <w:t xml:space="preserve">’tir. Bunun </w:t>
      </w:r>
      <w:r w:rsidRPr="0025420B">
        <w:rPr>
          <w:b/>
          <w:bCs/>
        </w:rPr>
        <w:t>%5’i sigortalı hissesi</w:t>
      </w:r>
      <w:r w:rsidRPr="0025420B">
        <w:t xml:space="preserve">, </w:t>
      </w:r>
      <w:r w:rsidRPr="0025420B">
        <w:rPr>
          <w:b/>
          <w:bCs/>
        </w:rPr>
        <w:t>%7,5’i ise işveren hissesidir</w:t>
      </w:r>
      <w:r w:rsidRPr="0025420B">
        <w:t xml:space="preserve">. </w:t>
      </w:r>
    </w:p>
    <w:p w14:paraId="3C8E1568" w14:textId="31D7FD1A" w:rsidR="00BD3F74" w:rsidRPr="0025420B" w:rsidRDefault="00BD3F74" w:rsidP="0025420B">
      <w:pPr>
        <w:tabs>
          <w:tab w:val="left" w:pos="2342"/>
        </w:tabs>
        <w:spacing w:line="276" w:lineRule="auto"/>
        <w:jc w:val="both"/>
      </w:pPr>
    </w:p>
    <w:p w14:paraId="4615A729" w14:textId="0AFAF0AB" w:rsidR="00BD3F74" w:rsidRPr="0025420B" w:rsidRDefault="00BD3F74" w:rsidP="0025420B">
      <w:pPr>
        <w:tabs>
          <w:tab w:val="left" w:pos="2342"/>
        </w:tabs>
        <w:spacing w:line="276" w:lineRule="auto"/>
        <w:jc w:val="both"/>
      </w:pPr>
      <w:r w:rsidRPr="0025420B">
        <w:sym w:font="Wingdings" w:char="F0E8"/>
      </w:r>
      <w:r w:rsidRPr="0025420B">
        <w:t xml:space="preserve"> Yalnızca GSS’ye tabi olan yani 60-(g)’liler içinse aylık PEK alt sınırı olan </w:t>
      </w:r>
      <w:r w:rsidRPr="0025420B">
        <w:rPr>
          <w:b/>
          <w:bCs/>
        </w:rPr>
        <w:t>asgari ücretin %3’üdür</w:t>
      </w:r>
      <w:r w:rsidRPr="0025420B">
        <w:t xml:space="preserve">. Bunun </w:t>
      </w:r>
      <w:r w:rsidRPr="0025420B">
        <w:rPr>
          <w:u w:val="single"/>
        </w:rPr>
        <w:t>tamamı sigortalı tarafından ödenir</w:t>
      </w:r>
      <w:r w:rsidRPr="0025420B">
        <w:t xml:space="preserve">. </w:t>
      </w:r>
    </w:p>
    <w:p w14:paraId="18620FBC" w14:textId="77777777" w:rsidR="006225D9" w:rsidRPr="0025420B" w:rsidRDefault="006225D9" w:rsidP="0025420B">
      <w:pPr>
        <w:tabs>
          <w:tab w:val="left" w:pos="2342"/>
        </w:tabs>
        <w:spacing w:line="276" w:lineRule="auto"/>
        <w:jc w:val="both"/>
      </w:pPr>
    </w:p>
    <w:p w14:paraId="3F09A915" w14:textId="7A614CDB" w:rsidR="006225D9" w:rsidRPr="0025420B" w:rsidRDefault="00C22601" w:rsidP="0025420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342"/>
        </w:tabs>
        <w:spacing w:line="276" w:lineRule="auto"/>
        <w:jc w:val="both"/>
      </w:pPr>
      <w:r w:rsidRPr="0025420B">
        <w:rPr>
          <w:rFonts w:ascii="Apple Color Emoji" w:hAnsi="Apple Color Emoji" w:cs="Apple Color Emoji"/>
          <w:b/>
          <w:bCs/>
        </w:rPr>
        <w:t xml:space="preserve">⚠ </w:t>
      </w:r>
      <w:r w:rsidR="006225D9" w:rsidRPr="0025420B">
        <w:t>81.</w:t>
      </w:r>
      <w:r w:rsidRPr="0025420B">
        <w:t xml:space="preserve"> </w:t>
      </w:r>
      <w:r w:rsidR="006225D9" w:rsidRPr="0025420B">
        <w:t xml:space="preserve">maddenin birinci fıkrasının (f) bendine eklenen hüküm sayesinde </w:t>
      </w:r>
      <w:r w:rsidR="006225D9" w:rsidRPr="0025420B">
        <w:rPr>
          <w:b/>
          <w:bCs/>
        </w:rPr>
        <w:t>%3 oranını %12’ye kadar artırmak için</w:t>
      </w:r>
      <w:r w:rsidR="006225D9" w:rsidRPr="0025420B">
        <w:t xml:space="preserve"> ………………</w:t>
      </w:r>
      <w:proofErr w:type="gramStart"/>
      <w:r w:rsidR="006225D9" w:rsidRPr="0025420B">
        <w:t>…….</w:t>
      </w:r>
      <w:proofErr w:type="gramEnd"/>
      <w:r w:rsidR="006225D9" w:rsidRPr="0025420B">
        <w:t xml:space="preserve">. </w:t>
      </w:r>
      <w:proofErr w:type="gramStart"/>
      <w:r w:rsidR="006225D9" w:rsidRPr="0025420B">
        <w:t>yetki</w:t>
      </w:r>
      <w:proofErr w:type="gramEnd"/>
      <w:r w:rsidR="006225D9" w:rsidRPr="0025420B">
        <w:t xml:space="preserve"> verilmiştir.</w:t>
      </w:r>
    </w:p>
    <w:p w14:paraId="221D86BA" w14:textId="61C6416B" w:rsidR="00BD3F74" w:rsidRPr="0025420B" w:rsidRDefault="00BD3F74" w:rsidP="0025420B">
      <w:pPr>
        <w:tabs>
          <w:tab w:val="left" w:pos="2342"/>
        </w:tabs>
        <w:spacing w:line="276" w:lineRule="auto"/>
        <w:jc w:val="both"/>
      </w:pPr>
    </w:p>
    <w:p w14:paraId="0DC89A63" w14:textId="046DE90F" w:rsidR="00BD3F74" w:rsidRPr="0025420B" w:rsidRDefault="00BD3F74" w:rsidP="0025420B">
      <w:pPr>
        <w:tabs>
          <w:tab w:val="left" w:pos="2342"/>
        </w:tabs>
        <w:spacing w:line="276" w:lineRule="auto"/>
        <w:jc w:val="both"/>
      </w:pPr>
      <w:r w:rsidRPr="0025420B">
        <w:sym w:font="Wingdings" w:char="F0E8"/>
      </w:r>
      <w:r w:rsidRPr="0025420B">
        <w:t xml:space="preserve"> Her ayın GSS primi takip eden ayın sonuna kadar Kurum adına tahsilata yetkili bankalara ödenir.</w:t>
      </w:r>
    </w:p>
    <w:p w14:paraId="0792A93D" w14:textId="207332E6" w:rsidR="00BD3F74" w:rsidRPr="0025420B" w:rsidRDefault="00BD3F74" w:rsidP="0025420B">
      <w:pPr>
        <w:tabs>
          <w:tab w:val="left" w:pos="2342"/>
        </w:tabs>
        <w:spacing w:line="276" w:lineRule="auto"/>
        <w:jc w:val="both"/>
      </w:pPr>
    </w:p>
    <w:p w14:paraId="7E745BB2" w14:textId="27D20738" w:rsidR="00BD3F74" w:rsidRPr="0025420B" w:rsidRDefault="00BD3F74" w:rsidP="0025420B">
      <w:pPr>
        <w:tabs>
          <w:tab w:val="left" w:pos="2342"/>
        </w:tabs>
        <w:spacing w:line="276" w:lineRule="auto"/>
        <w:jc w:val="both"/>
      </w:pPr>
      <w:r w:rsidRPr="0025420B">
        <w:sym w:font="Wingdings" w:char="F0E8"/>
      </w:r>
      <w:r w:rsidRPr="0025420B">
        <w:t xml:space="preserve"> </w:t>
      </w:r>
      <w:r w:rsidRPr="0025420B">
        <w:rPr>
          <w:u w:val="single"/>
        </w:rPr>
        <w:t>GSS primleri süresinde ödenmezse</w:t>
      </w:r>
      <w:r w:rsidRPr="0025420B">
        <w:t>; gecikme cezası ve gecikme zammı uygulanır. Ödenmeyen GSS priminin icraen tahsili yapılamaz.</w:t>
      </w:r>
    </w:p>
    <w:p w14:paraId="3F6BC2E4" w14:textId="74E0F80E" w:rsidR="00BD3F74" w:rsidRPr="0025420B" w:rsidRDefault="00BD3F74" w:rsidP="0025420B">
      <w:pPr>
        <w:tabs>
          <w:tab w:val="left" w:pos="2342"/>
        </w:tabs>
        <w:spacing w:line="276" w:lineRule="auto"/>
        <w:jc w:val="both"/>
      </w:pPr>
    </w:p>
    <w:p w14:paraId="759922E6" w14:textId="6456ACDE" w:rsidR="001066B5" w:rsidRPr="0025420B" w:rsidRDefault="001066B5" w:rsidP="0025420B">
      <w:pPr>
        <w:tabs>
          <w:tab w:val="left" w:pos="2342"/>
        </w:tabs>
        <w:spacing w:line="276" w:lineRule="auto"/>
        <w:jc w:val="both"/>
      </w:pPr>
      <w:r w:rsidRPr="0025420B">
        <w:sym w:font="Wingdings" w:char="F0E8"/>
      </w:r>
      <w:r w:rsidRPr="0025420B">
        <w:t xml:space="preserve"> 01.01.2012 tarihinde zorunlu GSS uygulaması başlamıştır. Bu tarihten itibaren herhangi bir sosyal güvencesi olmayanların SYDV tarafından yapılacak olan gelir testi sonucuna göre C-1 statüsünden mi yoksa 60-g statüsünden mi GSS kapsamına alınacaklarının tespiti yapılır.</w:t>
      </w:r>
    </w:p>
    <w:p w14:paraId="66E6052A" w14:textId="216102C3" w:rsidR="001066B5" w:rsidRPr="0025420B" w:rsidRDefault="001066B5" w:rsidP="0025420B">
      <w:pPr>
        <w:tabs>
          <w:tab w:val="left" w:pos="2342"/>
        </w:tabs>
        <w:spacing w:line="276" w:lineRule="auto"/>
        <w:jc w:val="both"/>
      </w:pPr>
    </w:p>
    <w:p w14:paraId="21B3B8E6" w14:textId="557336D7" w:rsidR="001066B5" w:rsidRPr="0025420B" w:rsidRDefault="001066B5" w:rsidP="0025420B">
      <w:pPr>
        <w:tabs>
          <w:tab w:val="left" w:pos="2342"/>
        </w:tabs>
        <w:spacing w:line="276" w:lineRule="auto"/>
        <w:jc w:val="both"/>
        <w:rPr>
          <w:b/>
          <w:bCs/>
          <w:sz w:val="26"/>
          <w:szCs w:val="26"/>
          <w:u w:val="single"/>
        </w:rPr>
      </w:pPr>
      <w:r w:rsidRPr="0025420B">
        <w:rPr>
          <w:b/>
          <w:bCs/>
          <w:sz w:val="26"/>
          <w:szCs w:val="26"/>
          <w:u w:val="single"/>
        </w:rPr>
        <w:t>C-1 Nedir?</w:t>
      </w:r>
    </w:p>
    <w:p w14:paraId="400BB4AA" w14:textId="1C1EC071" w:rsidR="001066B5" w:rsidRPr="0025420B" w:rsidRDefault="001066B5" w:rsidP="0025420B">
      <w:pPr>
        <w:tabs>
          <w:tab w:val="left" w:pos="2342"/>
        </w:tabs>
        <w:spacing w:line="276" w:lineRule="auto"/>
        <w:jc w:val="both"/>
      </w:pPr>
    </w:p>
    <w:p w14:paraId="70B16F54" w14:textId="77777777" w:rsidR="007C08F9" w:rsidRPr="0025420B" w:rsidRDefault="001066B5" w:rsidP="0025420B">
      <w:pPr>
        <w:tabs>
          <w:tab w:val="left" w:pos="2342"/>
        </w:tabs>
        <w:spacing w:line="276" w:lineRule="auto"/>
        <w:jc w:val="both"/>
      </w:pPr>
      <w:r w:rsidRPr="0025420B">
        <w:t xml:space="preserve">60. maddenin (C-1) bendinde belirtilen kişiler yani mülga yeşil kartlılar, primi Hazine tarafından ödenmek üzere kendileri herhangi bir prim ödemeden GSS’den yararlanırlar. </w:t>
      </w:r>
    </w:p>
    <w:p w14:paraId="0823E151" w14:textId="77777777" w:rsidR="007C08F9" w:rsidRPr="0025420B" w:rsidRDefault="007C08F9" w:rsidP="0025420B">
      <w:pPr>
        <w:tabs>
          <w:tab w:val="left" w:pos="2342"/>
        </w:tabs>
        <w:spacing w:line="276" w:lineRule="auto"/>
        <w:jc w:val="both"/>
      </w:pPr>
    </w:p>
    <w:p w14:paraId="010B1F11" w14:textId="1827A991" w:rsidR="0025420B" w:rsidRPr="0025420B" w:rsidRDefault="007C08F9" w:rsidP="0025420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342"/>
        </w:tabs>
        <w:spacing w:line="276" w:lineRule="auto"/>
        <w:jc w:val="both"/>
        <w:rPr>
          <w:sz w:val="20"/>
          <w:szCs w:val="20"/>
        </w:rPr>
      </w:pPr>
      <w:r w:rsidRPr="0025420B">
        <w:rPr>
          <w:b/>
          <w:bCs/>
          <w:sz w:val="20"/>
          <w:szCs w:val="20"/>
        </w:rPr>
        <w:t>60 C-1</w:t>
      </w:r>
      <w:r w:rsidRPr="0025420B">
        <w:rPr>
          <w:sz w:val="20"/>
          <w:szCs w:val="20"/>
        </w:rPr>
        <w:t xml:space="preserve">: Harcamaları, taşınır ve taşınmazları ile bunlardan doğan hakları da dikkate alınarak, Kurumca belirlenecek test yöntemleri ve veriler kullanılarak tespit edilecek </w:t>
      </w:r>
      <w:r w:rsidRPr="0025420B">
        <w:rPr>
          <w:b/>
          <w:bCs/>
          <w:sz w:val="20"/>
          <w:szCs w:val="20"/>
        </w:rPr>
        <w:t>aile içindeki geliri kişi başına düşen aylık tutarı asgari ücretin üçte birinden az olan vatandaşlar</w:t>
      </w:r>
      <w:r w:rsidRPr="0025420B">
        <w:rPr>
          <w:sz w:val="20"/>
          <w:szCs w:val="20"/>
        </w:rPr>
        <w:t xml:space="preserve"> ile </w:t>
      </w:r>
      <w:r w:rsidRPr="0025420B">
        <w:rPr>
          <w:b/>
          <w:bCs/>
          <w:sz w:val="20"/>
          <w:szCs w:val="20"/>
        </w:rPr>
        <w:t>gelir tespiti yapılmaksızın genel sağlık sigortalılığı ya da bakmakla yükümlü olduğu kişi bulunmayan Türk vatandaşlarından 18 yaşını doldurmamış çocuklar</w:t>
      </w:r>
    </w:p>
    <w:p w14:paraId="5D3D601B" w14:textId="77777777" w:rsidR="0025420B" w:rsidRPr="0025420B" w:rsidRDefault="0025420B" w:rsidP="0025420B">
      <w:pPr>
        <w:tabs>
          <w:tab w:val="left" w:pos="2342"/>
        </w:tabs>
        <w:spacing w:line="276" w:lineRule="auto"/>
        <w:jc w:val="both"/>
      </w:pPr>
    </w:p>
    <w:p w14:paraId="21607D84" w14:textId="6C329DA2" w:rsidR="001066B5" w:rsidRPr="0025420B" w:rsidRDefault="001066B5" w:rsidP="0025420B">
      <w:pPr>
        <w:tabs>
          <w:tab w:val="left" w:pos="2342"/>
        </w:tabs>
        <w:spacing w:line="276" w:lineRule="auto"/>
        <w:jc w:val="both"/>
        <w:rPr>
          <w:b/>
          <w:bCs/>
          <w:sz w:val="26"/>
          <w:szCs w:val="26"/>
          <w:u w:val="single"/>
        </w:rPr>
      </w:pPr>
      <w:r w:rsidRPr="0025420B">
        <w:rPr>
          <w:b/>
          <w:bCs/>
          <w:sz w:val="26"/>
          <w:szCs w:val="26"/>
          <w:u w:val="single"/>
        </w:rPr>
        <w:t>60-g Nedir?</w:t>
      </w:r>
    </w:p>
    <w:p w14:paraId="6CD639A6" w14:textId="5C34EF08" w:rsidR="001066B5" w:rsidRPr="0025420B" w:rsidRDefault="001066B5" w:rsidP="0025420B">
      <w:pPr>
        <w:tabs>
          <w:tab w:val="left" w:pos="2342"/>
        </w:tabs>
        <w:spacing w:line="276" w:lineRule="auto"/>
        <w:jc w:val="both"/>
      </w:pPr>
    </w:p>
    <w:p w14:paraId="3EAF0A8F" w14:textId="6C181172" w:rsidR="001066B5" w:rsidRPr="0025420B" w:rsidRDefault="001066B5" w:rsidP="0025420B">
      <w:pPr>
        <w:tabs>
          <w:tab w:val="left" w:pos="2342"/>
        </w:tabs>
        <w:spacing w:line="276" w:lineRule="auto"/>
        <w:jc w:val="both"/>
      </w:pPr>
      <w:r w:rsidRPr="0025420B">
        <w:t>60. maddenin (g-1) bendinde belirtilen kişiler yani yapılan gelir testi sonucunda GSS primini kendileri ödemek şartıyla sağlıktan yararlanma hakkı olan kişiler kastedilmektedir.</w:t>
      </w:r>
    </w:p>
    <w:p w14:paraId="46D13C74" w14:textId="2849794E" w:rsidR="00421127" w:rsidRPr="0025420B" w:rsidRDefault="001A7E22" w:rsidP="0025420B">
      <w:pPr>
        <w:tabs>
          <w:tab w:val="left" w:pos="2342"/>
        </w:tabs>
        <w:spacing w:line="300" w:lineRule="auto"/>
        <w:jc w:val="both"/>
        <w:rPr>
          <w:b/>
          <w:bCs/>
          <w:u w:val="single"/>
        </w:rPr>
      </w:pPr>
      <w:r w:rsidRPr="0025420B">
        <w:rPr>
          <w:b/>
          <w:bCs/>
          <w:u w:val="single"/>
        </w:rPr>
        <w:lastRenderedPageBreak/>
        <w:t>Gelir Testi Nedir?</w:t>
      </w:r>
    </w:p>
    <w:p w14:paraId="25BF75BC" w14:textId="3D148351" w:rsidR="001A7E22" w:rsidRPr="0025420B" w:rsidRDefault="001A7E22" w:rsidP="0025420B">
      <w:pPr>
        <w:tabs>
          <w:tab w:val="left" w:pos="2342"/>
        </w:tabs>
        <w:spacing w:line="300" w:lineRule="auto"/>
        <w:jc w:val="both"/>
      </w:pPr>
    </w:p>
    <w:p w14:paraId="45DD9471" w14:textId="706FC54B" w:rsidR="001A7E22" w:rsidRPr="0025420B" w:rsidRDefault="0025420B" w:rsidP="0025420B">
      <w:pPr>
        <w:tabs>
          <w:tab w:val="left" w:pos="2342"/>
        </w:tabs>
        <w:spacing w:line="300" w:lineRule="auto"/>
        <w:jc w:val="both"/>
      </w:pPr>
      <w:r>
        <w:sym w:font="Wingdings" w:char="F0E8"/>
      </w:r>
      <w:r>
        <w:t xml:space="preserve"> </w:t>
      </w:r>
      <w:r w:rsidR="001A7E22" w:rsidRPr="0025420B">
        <w:t xml:space="preserve">5510 sayılı Kanunun (C-1) ve (60-g) kapsamında sayılan kişilerin harcamaları, taşınır ve taşınmazları ile bunlardan doğan hakları dikkate alınarak aile içindeki gelirin kişi başına düşen aylık tutarın tespitine </w:t>
      </w:r>
      <w:r w:rsidR="001A7E22" w:rsidRPr="0025420B">
        <w:rPr>
          <w:i/>
          <w:iCs/>
        </w:rPr>
        <w:t>“gelir testi”</w:t>
      </w:r>
      <w:r w:rsidR="001A7E22" w:rsidRPr="0025420B">
        <w:t xml:space="preserve"> denir.  </w:t>
      </w:r>
    </w:p>
    <w:p w14:paraId="3EF64C9A" w14:textId="77777777" w:rsidR="001A7E22" w:rsidRPr="0025420B" w:rsidRDefault="001A7E22" w:rsidP="0025420B">
      <w:pPr>
        <w:tabs>
          <w:tab w:val="left" w:pos="2342"/>
        </w:tabs>
        <w:spacing w:line="300" w:lineRule="auto"/>
        <w:jc w:val="both"/>
      </w:pPr>
    </w:p>
    <w:p w14:paraId="56FE81FB" w14:textId="09E58DD6" w:rsidR="001A7E22" w:rsidRPr="0025420B" w:rsidRDefault="001A7E22" w:rsidP="0025420B">
      <w:pPr>
        <w:shd w:val="clear" w:color="auto" w:fill="F2F2F2" w:themeFill="background1" w:themeFillShade="F2"/>
        <w:tabs>
          <w:tab w:val="left" w:pos="2342"/>
        </w:tabs>
        <w:spacing w:line="300" w:lineRule="auto"/>
        <w:jc w:val="both"/>
      </w:pPr>
      <w:r w:rsidRPr="0025420B">
        <w:t xml:space="preserve">Gelir testi </w:t>
      </w:r>
      <w:r w:rsidRPr="0025420B">
        <w:rPr>
          <w:b/>
          <w:bCs/>
        </w:rPr>
        <w:t>Sosyal Yardımlaşma ve Dayanışma Vakfı (SYDV)</w:t>
      </w:r>
      <w:r w:rsidRPr="0025420B">
        <w:t xml:space="preserve"> tarafından yapılır.</w:t>
      </w:r>
    </w:p>
    <w:p w14:paraId="467EEEB5" w14:textId="0E9876CA" w:rsidR="001A7E22" w:rsidRPr="0025420B" w:rsidRDefault="001A7E22" w:rsidP="0025420B">
      <w:pPr>
        <w:tabs>
          <w:tab w:val="left" w:pos="2342"/>
        </w:tabs>
        <w:spacing w:line="300" w:lineRule="auto"/>
        <w:jc w:val="both"/>
      </w:pPr>
    </w:p>
    <w:p w14:paraId="0A11DF7B" w14:textId="38ABDB61" w:rsidR="001A7E22" w:rsidRPr="0025420B" w:rsidRDefault="0025420B"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342"/>
        </w:tabs>
        <w:spacing w:line="300" w:lineRule="auto"/>
        <w:jc w:val="both"/>
      </w:pPr>
      <w:r w:rsidRPr="008B6D96">
        <w:rPr>
          <w:rFonts w:ascii="Apple Color Emoji" w:hAnsi="Apple Color Emoji" w:cs="Apple Color Emoji"/>
          <w:b/>
          <w:bCs/>
        </w:rPr>
        <w:t>⚠</w:t>
      </w:r>
      <w:r w:rsidRPr="008B6D96">
        <w:rPr>
          <w:b/>
          <w:bCs/>
        </w:rPr>
        <w:t xml:space="preserve"> </w:t>
      </w:r>
      <w:r w:rsidR="001A7E22" w:rsidRPr="0025420B">
        <w:t xml:space="preserve">Gelir testi 60. maddenin (C-1) veya (g) fıkraları kapsamında GSS’li sayılması gereken; </w:t>
      </w:r>
      <w:r w:rsidR="001A7E22" w:rsidRPr="0025420B">
        <w:rPr>
          <w:u w:val="single"/>
        </w:rPr>
        <w:t>aynı hane içinde yaşayan</w:t>
      </w:r>
      <w:r w:rsidR="001A7E22" w:rsidRPr="0025420B">
        <w:t xml:space="preserve"> </w:t>
      </w:r>
      <w:r w:rsidR="001A7E22" w:rsidRPr="0025420B">
        <w:rPr>
          <w:b/>
          <w:bCs/>
        </w:rPr>
        <w:t>karı-koca, evli olmayan çocuk, büyük anne ve büyük baba</w:t>
      </w:r>
      <w:r w:rsidR="001A7E22" w:rsidRPr="0025420B">
        <w:t xml:space="preserve"> için yapılır. Bu sayılan kişiler </w:t>
      </w:r>
      <w:r w:rsidR="001A7E22" w:rsidRPr="0025420B">
        <w:rPr>
          <w:b/>
          <w:bCs/>
        </w:rPr>
        <w:t>“aile”</w:t>
      </w:r>
      <w:r w:rsidR="001A7E22" w:rsidRPr="0025420B">
        <w:t xml:space="preserve"> olarak tanımlanmıştır.</w:t>
      </w:r>
    </w:p>
    <w:p w14:paraId="4AA49004" w14:textId="2635C4A5" w:rsidR="00AD0081" w:rsidRPr="0025420B" w:rsidRDefault="00AD0081" w:rsidP="0025420B">
      <w:pPr>
        <w:spacing w:line="300" w:lineRule="auto"/>
        <w:jc w:val="both"/>
      </w:pPr>
    </w:p>
    <w:p w14:paraId="5E8245E8" w14:textId="4B95D15A" w:rsidR="00AD0081" w:rsidRPr="0025420B" w:rsidRDefault="00AD0081" w:rsidP="0025420B">
      <w:pPr>
        <w:spacing w:line="300" w:lineRule="auto"/>
        <w:jc w:val="both"/>
      </w:pPr>
      <w:r w:rsidRPr="0025420B">
        <w:sym w:font="Wingdings" w:char="F0E8"/>
      </w:r>
      <w:r w:rsidRPr="0025420B">
        <w:t xml:space="preserve"> Hanedeki birey sayısı değişirse gelir testi yenilenmelidir. Ancak yeni doğan çocuğun ana-babası (c-1) statüsündeyse yeni doğan çocuk da gelir testi yapılmaksızın (c-1) statüsünde olur.</w:t>
      </w:r>
    </w:p>
    <w:p w14:paraId="4D8D591D" w14:textId="42A08B32" w:rsidR="00AD0081" w:rsidRPr="0025420B" w:rsidRDefault="00AD0081" w:rsidP="0025420B">
      <w:pPr>
        <w:spacing w:line="300" w:lineRule="auto"/>
        <w:jc w:val="both"/>
      </w:pPr>
    </w:p>
    <w:p w14:paraId="2408D8F4" w14:textId="38659421" w:rsidR="00AD0081" w:rsidRPr="0025420B" w:rsidRDefault="00AD0081" w:rsidP="0025420B">
      <w:pPr>
        <w:spacing w:line="300" w:lineRule="auto"/>
        <w:jc w:val="both"/>
      </w:pPr>
      <w:r w:rsidRPr="0025420B">
        <w:sym w:font="Wingdings" w:char="F0E8"/>
      </w:r>
      <w:r w:rsidRPr="0025420B">
        <w:t xml:space="preserve"> Gelir testi sonucuna “GSS tescil bildirimi yazısının” ilgiliye tebliğinden itibaren 15 gün içinde itiraz edilebilir. </w:t>
      </w:r>
      <w:r w:rsidR="003F0C78" w:rsidRPr="0025420B">
        <w:t xml:space="preserve">İtiraz, ilgili vakıf tarafından 15 gün içinde sonuçlandırılarak Sosyal Güvenlik Kurumuna bildirilir. </w:t>
      </w:r>
    </w:p>
    <w:p w14:paraId="2BF08843" w14:textId="45A84237" w:rsidR="003F0C78" w:rsidRPr="0025420B" w:rsidRDefault="003F0C78" w:rsidP="0025420B">
      <w:pPr>
        <w:spacing w:line="300" w:lineRule="auto"/>
        <w:jc w:val="both"/>
      </w:pPr>
    </w:p>
    <w:p w14:paraId="63010395" w14:textId="3A25D315" w:rsidR="003F0C78" w:rsidRDefault="00AB59A0" w:rsidP="0025420B">
      <w:pPr>
        <w:spacing w:line="300" w:lineRule="auto"/>
        <w:jc w:val="both"/>
      </w:pPr>
      <w:r w:rsidRPr="0025420B">
        <w:sym w:font="Wingdings" w:char="F0E8"/>
      </w:r>
      <w:r w:rsidRPr="0025420B">
        <w:t xml:space="preserve"> Gelir testi sonucu (c-1) olduğu tespit edilenlerden;</w:t>
      </w:r>
    </w:p>
    <w:p w14:paraId="581FB29B" w14:textId="77777777" w:rsidR="0025420B" w:rsidRPr="0025420B" w:rsidRDefault="0025420B" w:rsidP="0025420B">
      <w:pPr>
        <w:spacing w:line="300" w:lineRule="auto"/>
        <w:jc w:val="both"/>
        <w:rPr>
          <w:sz w:val="6"/>
          <w:szCs w:val="6"/>
        </w:rPr>
      </w:pPr>
    </w:p>
    <w:p w14:paraId="0FA6A378" w14:textId="7D854D5E" w:rsidR="00AB59A0" w:rsidRPr="0025420B" w:rsidRDefault="00AB59A0" w:rsidP="0025420B">
      <w:pPr>
        <w:pStyle w:val="ListeParagraf"/>
        <w:numPr>
          <w:ilvl w:val="0"/>
          <w:numId w:val="1"/>
        </w:numPr>
        <w:spacing w:line="300" w:lineRule="auto"/>
        <w:jc w:val="both"/>
      </w:pPr>
      <w:r w:rsidRPr="0025420B">
        <w:t>Tebliğ tarihinden itibaren 1 ay içinde gelir testi talebinde bulunulmuş ise GSS tescil kaydı tescil başlangıç tarihinden itibaren güncellenir.</w:t>
      </w:r>
    </w:p>
    <w:p w14:paraId="7DF60B27" w14:textId="51D5B121" w:rsidR="00AB59A0" w:rsidRPr="0025420B" w:rsidRDefault="00AB59A0" w:rsidP="0025420B">
      <w:pPr>
        <w:pStyle w:val="ListeParagraf"/>
        <w:numPr>
          <w:ilvl w:val="0"/>
          <w:numId w:val="1"/>
        </w:numPr>
        <w:spacing w:line="300" w:lineRule="auto"/>
        <w:jc w:val="both"/>
      </w:pPr>
      <w:r w:rsidRPr="0025420B">
        <w:t>Tebliğ tarihinin üzerinden 1 ay geçtikten sonra gelir testi talebinde bulunulmuşsa GSS tescil kaydı gelir testine başvuru tarihinden itibaren güncellenecektir.</w:t>
      </w:r>
    </w:p>
    <w:p w14:paraId="0DF91562" w14:textId="77777777" w:rsidR="00AB59A0" w:rsidRPr="0025420B" w:rsidRDefault="00AB59A0" w:rsidP="0025420B">
      <w:pPr>
        <w:spacing w:line="300" w:lineRule="auto"/>
        <w:ind w:left="360"/>
        <w:jc w:val="both"/>
      </w:pPr>
    </w:p>
    <w:p w14:paraId="352B8DE4" w14:textId="5ECB3675" w:rsidR="00AB59A0" w:rsidRDefault="00AB59A0" w:rsidP="0025420B">
      <w:pPr>
        <w:spacing w:line="300" w:lineRule="auto"/>
        <w:jc w:val="both"/>
      </w:pPr>
      <w:r w:rsidRPr="0025420B">
        <w:sym w:font="Wingdings" w:char="F0E8"/>
      </w:r>
      <w:r w:rsidRPr="0025420B">
        <w:t xml:space="preserve"> Gelir testi sonucu 60-g olduğu tespit edilenlerden;</w:t>
      </w:r>
    </w:p>
    <w:p w14:paraId="34F51B51" w14:textId="77777777" w:rsidR="0025420B" w:rsidRPr="0025420B" w:rsidRDefault="0025420B" w:rsidP="0025420B">
      <w:pPr>
        <w:spacing w:line="300" w:lineRule="auto"/>
        <w:jc w:val="both"/>
        <w:rPr>
          <w:sz w:val="6"/>
          <w:szCs w:val="6"/>
        </w:rPr>
      </w:pPr>
    </w:p>
    <w:p w14:paraId="148C5F8D" w14:textId="6A5B3F14" w:rsidR="008147DD" w:rsidRPr="0025420B" w:rsidRDefault="00AB59A0" w:rsidP="0025420B">
      <w:pPr>
        <w:pStyle w:val="ListeParagraf"/>
        <w:numPr>
          <w:ilvl w:val="0"/>
          <w:numId w:val="1"/>
        </w:numPr>
        <w:spacing w:line="300" w:lineRule="auto"/>
        <w:jc w:val="both"/>
      </w:pPr>
      <w:r w:rsidRPr="0025420B">
        <w:t>Tebliğ tarihinden itibaren ister 1 ay içinde, isterse 1 aylık süre dışında gelir testi talebinde bulunulmuş olsun fark</w:t>
      </w:r>
      <w:r w:rsidR="00C17A43" w:rsidRPr="0025420B">
        <w:t xml:space="preserve"> </w:t>
      </w:r>
      <w:r w:rsidRPr="0025420B">
        <w:t>etmez</w:t>
      </w:r>
      <w:r w:rsidR="00C17A43" w:rsidRPr="0025420B">
        <w:t xml:space="preserve"> </w:t>
      </w:r>
      <w:r w:rsidRPr="0025420B">
        <w:t xml:space="preserve">GSS tescil kaydı, </w:t>
      </w:r>
      <w:r w:rsidRPr="0025420B">
        <w:rPr>
          <w:u w:val="single"/>
        </w:rPr>
        <w:t>tescil başlangıç tarihinden itibaren</w:t>
      </w:r>
      <w:r w:rsidRPr="0025420B">
        <w:t xml:space="preserve"> 60-g’de kalacaktır.</w:t>
      </w:r>
    </w:p>
    <w:p w14:paraId="36CDEB67" w14:textId="77777777" w:rsidR="00734B8A" w:rsidRPr="0025420B" w:rsidRDefault="00734B8A" w:rsidP="0025420B">
      <w:pPr>
        <w:spacing w:line="300" w:lineRule="auto"/>
        <w:jc w:val="both"/>
      </w:pPr>
    </w:p>
    <w:p w14:paraId="3AC04573" w14:textId="51EAF202" w:rsidR="008147DD" w:rsidRPr="0025420B" w:rsidRDefault="0025420B" w:rsidP="0025420B">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8B6D96">
        <w:rPr>
          <w:rFonts w:ascii="Apple Color Emoji" w:hAnsi="Apple Color Emoji" w:cs="Apple Color Emoji"/>
          <w:b/>
          <w:bCs/>
        </w:rPr>
        <w:t>⚠</w:t>
      </w:r>
      <w:r w:rsidRPr="008B6D96">
        <w:rPr>
          <w:b/>
          <w:bCs/>
        </w:rPr>
        <w:t xml:space="preserve"> </w:t>
      </w:r>
      <w:r w:rsidR="008147DD" w:rsidRPr="0025420B">
        <w:rPr>
          <w:u w:val="single"/>
        </w:rPr>
        <w:t>Anne veya babası üzerinden bakmakla yükümlü olunan kişi sayılmayanlardan;</w:t>
      </w:r>
      <w:r w:rsidR="008147DD" w:rsidRPr="0025420B">
        <w:t xml:space="preserve"> lise ve dengi öğrenimden mezun olanlar 20 yaşını, yükseköğrenimden mezun olanlar ise 25 yaşını geçmemek ve bakmakla yükümlü olunan kişi ya da </w:t>
      </w:r>
      <w:r w:rsidR="00734B8A" w:rsidRPr="0025420B">
        <w:t xml:space="preserve">60-g sayılanlar hariç GSS’li olmamak şartıyla </w:t>
      </w:r>
      <w:r w:rsidR="00734B8A" w:rsidRPr="0025420B">
        <w:rPr>
          <w:b/>
          <w:bCs/>
        </w:rPr>
        <w:t>mezun oldukları tarihi izleyen günden itibaren 2 yıl süreyle</w:t>
      </w:r>
      <w:r w:rsidR="00734B8A" w:rsidRPr="0025420B">
        <w:t xml:space="preserve"> gelir tespiti yapılmaksızın (C-1) kapsamında GSS’li sayılır.</w:t>
      </w:r>
    </w:p>
    <w:p w14:paraId="4DCC294F" w14:textId="77777777" w:rsidR="00734B8A" w:rsidRPr="0025420B" w:rsidRDefault="00734B8A" w:rsidP="0025420B">
      <w:pPr>
        <w:spacing w:line="300" w:lineRule="auto"/>
        <w:jc w:val="both"/>
      </w:pPr>
    </w:p>
    <w:p w14:paraId="23323E1B" w14:textId="340BFCCB" w:rsidR="00734B8A" w:rsidRPr="0025420B" w:rsidRDefault="0025420B" w:rsidP="0025420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B6D96">
        <w:rPr>
          <w:rFonts w:ascii="Apple Color Emoji" w:hAnsi="Apple Color Emoji" w:cs="Apple Color Emoji"/>
          <w:b/>
          <w:bCs/>
        </w:rPr>
        <w:t>⚠</w:t>
      </w:r>
      <w:r w:rsidRPr="008B6D96">
        <w:rPr>
          <w:b/>
          <w:bCs/>
        </w:rPr>
        <w:t xml:space="preserve"> </w:t>
      </w:r>
      <w:r w:rsidR="00734B8A" w:rsidRPr="0025420B">
        <w:t xml:space="preserve">18 yaşından küçük olmasına rağmen </w:t>
      </w:r>
      <w:r w:rsidR="00734B8A" w:rsidRPr="0025420B">
        <w:rPr>
          <w:u w:val="single"/>
        </w:rPr>
        <w:t>evli çocuklar</w:t>
      </w:r>
      <w:r w:rsidR="00734B8A" w:rsidRPr="0025420B">
        <w:t xml:space="preserve"> bakmakla yükümlü olunan kişi statüsünden çıkarlar.</w:t>
      </w:r>
    </w:p>
    <w:p w14:paraId="5CCB17F9" w14:textId="504932E4" w:rsidR="00734B8A" w:rsidRPr="0025420B" w:rsidRDefault="00734B8A" w:rsidP="0025420B">
      <w:pPr>
        <w:spacing w:line="300" w:lineRule="auto"/>
        <w:jc w:val="both"/>
        <w:rPr>
          <w:b/>
          <w:bCs/>
          <w:sz w:val="26"/>
          <w:szCs w:val="26"/>
          <w:u w:val="single"/>
        </w:rPr>
      </w:pPr>
      <w:r w:rsidRPr="0025420B">
        <w:rPr>
          <w:b/>
          <w:bCs/>
          <w:sz w:val="26"/>
          <w:szCs w:val="26"/>
          <w:u w:val="single"/>
        </w:rPr>
        <w:lastRenderedPageBreak/>
        <w:t>Türkiye’de Öğrenim Gören Yabancı Uyruklu Öğrencilerin GSS Durumu</w:t>
      </w:r>
    </w:p>
    <w:p w14:paraId="64DAB0D0" w14:textId="34BDFB66" w:rsidR="00734B8A" w:rsidRPr="0025420B" w:rsidRDefault="00734B8A" w:rsidP="0025420B">
      <w:pPr>
        <w:spacing w:line="300" w:lineRule="auto"/>
        <w:jc w:val="both"/>
      </w:pPr>
    </w:p>
    <w:p w14:paraId="7005F627" w14:textId="22E92D0D" w:rsidR="00734B8A" w:rsidRPr="0025420B" w:rsidRDefault="00734B8A" w:rsidP="0025420B">
      <w:pPr>
        <w:tabs>
          <w:tab w:val="left" w:pos="1762"/>
        </w:tabs>
        <w:spacing w:line="300" w:lineRule="auto"/>
        <w:jc w:val="both"/>
      </w:pPr>
      <w:r w:rsidRPr="0025420B">
        <w:sym w:font="Wingdings" w:char="F0E8"/>
      </w:r>
      <w:r w:rsidRPr="0025420B">
        <w:t xml:space="preserve"> Ülkemizde öğrenim gören </w:t>
      </w:r>
      <w:r w:rsidRPr="0025420B">
        <w:rPr>
          <w:u w:val="single"/>
        </w:rPr>
        <w:t>yabancı uyruklu öğrenciler</w:t>
      </w:r>
      <w:r w:rsidRPr="0025420B">
        <w:t xml:space="preserve"> 60. maddedeki şartlar aranmadan ilk kayıt tarihinden itibaren 3 ay içinde talepte bulunmaları halinde GSS’li olurlar. Bu sürede talepte bulunmayanlar hakkında öğrenimleri süresince GSS hükümleri uygulanmaz. Kendilerince 82. Maddeye göre belirlenen </w:t>
      </w:r>
      <w:r w:rsidRPr="0025420B">
        <w:rPr>
          <w:u w:val="single"/>
        </w:rPr>
        <w:t>PEK günlük kazanç alt sınırının üçte birinin 30 günlük tutarı üzerinden GSS primi ödenir</w:t>
      </w:r>
      <w:r w:rsidRPr="0025420B">
        <w:t>.</w:t>
      </w:r>
    </w:p>
    <w:p w14:paraId="6672027E" w14:textId="3ED69382" w:rsidR="00CF06A5" w:rsidRPr="0025420B" w:rsidRDefault="00CF06A5" w:rsidP="0025420B">
      <w:pPr>
        <w:tabs>
          <w:tab w:val="left" w:pos="1762"/>
        </w:tabs>
        <w:spacing w:line="300" w:lineRule="auto"/>
        <w:jc w:val="both"/>
      </w:pPr>
    </w:p>
    <w:p w14:paraId="48E5C61B" w14:textId="415311CB" w:rsidR="00CF06A5" w:rsidRPr="0025420B" w:rsidRDefault="00CF06A5" w:rsidP="0025420B">
      <w:pPr>
        <w:tabs>
          <w:tab w:val="left" w:pos="1762"/>
        </w:tabs>
        <w:spacing w:line="300" w:lineRule="auto"/>
        <w:jc w:val="both"/>
      </w:pPr>
      <w:r w:rsidRPr="0025420B">
        <w:sym w:font="Wingdings" w:char="F0E8"/>
      </w:r>
      <w:r w:rsidRPr="0025420B">
        <w:t xml:space="preserve"> Yabancı uyruklu öğrencilerin yükseköğretim</w:t>
      </w:r>
      <w:r w:rsidRPr="0025420B">
        <w:rPr>
          <w:u w:val="single"/>
        </w:rPr>
        <w:t>e ilk kayıt tarihinden itibaren 3 ay içinde yapacakları yazılı talepleri halinde</w:t>
      </w:r>
      <w:r w:rsidRPr="0025420B">
        <w:t xml:space="preserve"> </w:t>
      </w:r>
      <w:r w:rsidR="00283E8D" w:rsidRPr="0025420B">
        <w:t xml:space="preserve">GSS tescilleri </w:t>
      </w:r>
      <w:r w:rsidRPr="0025420B">
        <w:rPr>
          <w:b/>
          <w:bCs/>
        </w:rPr>
        <w:t>talep tarihini takip eden gün</w:t>
      </w:r>
      <w:r w:rsidR="00283E8D" w:rsidRPr="0025420B">
        <w:rPr>
          <w:b/>
          <w:bCs/>
        </w:rPr>
        <w:t>den başlar</w:t>
      </w:r>
      <w:r w:rsidR="00283E8D" w:rsidRPr="0025420B">
        <w:t xml:space="preserve"> ve GSS tescilleri birer yıllık periyotlar halinde yapılır.</w:t>
      </w:r>
    </w:p>
    <w:p w14:paraId="2ADE7BE1" w14:textId="34432621" w:rsidR="00B20A21" w:rsidRPr="0025420B" w:rsidRDefault="00B20A21" w:rsidP="0025420B">
      <w:pPr>
        <w:tabs>
          <w:tab w:val="left" w:pos="1762"/>
        </w:tabs>
        <w:spacing w:line="300" w:lineRule="auto"/>
        <w:jc w:val="both"/>
      </w:pPr>
    </w:p>
    <w:p w14:paraId="0F1A8D18" w14:textId="0A2AF745" w:rsidR="00B20A21" w:rsidRPr="0025420B" w:rsidRDefault="00B20A21" w:rsidP="0025420B">
      <w:pPr>
        <w:tabs>
          <w:tab w:val="left" w:pos="1762"/>
        </w:tabs>
        <w:spacing w:line="300" w:lineRule="auto"/>
        <w:jc w:val="both"/>
      </w:pPr>
      <w:r w:rsidRPr="0025420B">
        <w:sym w:font="Wingdings" w:char="F0E8"/>
      </w:r>
      <w:r w:rsidRPr="0025420B">
        <w:t xml:space="preserve"> Yabancı uyruklu öğrencilerin GSS tescili </w:t>
      </w:r>
      <w:r w:rsidRPr="0025420B">
        <w:rPr>
          <w:u w:val="single"/>
        </w:rPr>
        <w:t>ikametlerinin bağlı olduğu SGM tarafından</w:t>
      </w:r>
      <w:r w:rsidRPr="0025420B">
        <w:t xml:space="preserve"> yapılır.</w:t>
      </w:r>
    </w:p>
    <w:p w14:paraId="6244AE8E" w14:textId="7FE9723F" w:rsidR="00734B8A" w:rsidRPr="0025420B" w:rsidRDefault="00734B8A" w:rsidP="0025420B">
      <w:pPr>
        <w:tabs>
          <w:tab w:val="left" w:pos="1762"/>
        </w:tabs>
        <w:spacing w:line="300" w:lineRule="auto"/>
        <w:jc w:val="both"/>
      </w:pPr>
    </w:p>
    <w:p w14:paraId="39D0D3F9" w14:textId="6264B2EB" w:rsidR="00734B8A" w:rsidRPr="0025420B" w:rsidRDefault="00734B8A" w:rsidP="0025420B">
      <w:pPr>
        <w:tabs>
          <w:tab w:val="left" w:pos="1762"/>
        </w:tabs>
        <w:spacing w:line="300" w:lineRule="auto"/>
        <w:jc w:val="both"/>
      </w:pPr>
      <w:r w:rsidRPr="0025420B">
        <w:sym w:font="Wingdings" w:char="F0E8"/>
      </w:r>
      <w:r w:rsidRPr="0025420B">
        <w:t xml:space="preserve"> Yabancı uyruklu öğrenciler için </w:t>
      </w:r>
      <w:r w:rsidRPr="0025420B">
        <w:rPr>
          <w:i/>
          <w:iCs/>
        </w:rPr>
        <w:t>“mütekabiliyet esası dikkate alınmak şartıyla yabancı ülke mevzuatı kapsamında sigortalı olmaması</w:t>
      </w:r>
      <w:r w:rsidR="00CF06A5" w:rsidRPr="0025420B">
        <w:rPr>
          <w:i/>
          <w:iCs/>
        </w:rPr>
        <w:t>”</w:t>
      </w:r>
      <w:r w:rsidRPr="0025420B">
        <w:t xml:space="preserve"> şartı </w:t>
      </w:r>
      <w:r w:rsidRPr="0025420B">
        <w:rPr>
          <w:u w:val="single"/>
        </w:rPr>
        <w:t>aranmaz.</w:t>
      </w:r>
    </w:p>
    <w:p w14:paraId="63D3BD56" w14:textId="4D1385C7" w:rsidR="00734B8A" w:rsidRPr="0025420B" w:rsidRDefault="00734B8A" w:rsidP="0025420B">
      <w:pPr>
        <w:tabs>
          <w:tab w:val="left" w:pos="1762"/>
        </w:tabs>
        <w:spacing w:line="300" w:lineRule="auto"/>
        <w:jc w:val="both"/>
      </w:pPr>
    </w:p>
    <w:p w14:paraId="16A5759A" w14:textId="17879714" w:rsidR="00BD23F0" w:rsidRPr="0025420B" w:rsidRDefault="00734B8A" w:rsidP="0025420B">
      <w:pPr>
        <w:tabs>
          <w:tab w:val="left" w:pos="1762"/>
        </w:tabs>
        <w:spacing w:line="300" w:lineRule="auto"/>
        <w:jc w:val="both"/>
      </w:pPr>
      <w:r w:rsidRPr="0025420B">
        <w:sym w:font="Wingdings" w:char="F0E8"/>
      </w:r>
      <w:r w:rsidRPr="0025420B">
        <w:t xml:space="preserve"> </w:t>
      </w:r>
      <w:r w:rsidR="00CF06A5" w:rsidRPr="0025420B">
        <w:t xml:space="preserve">Yabancı uyruklu öğrencilerin GSS’den faydalanması için </w:t>
      </w:r>
      <w:r w:rsidR="00CF06A5" w:rsidRPr="0025420B">
        <w:rPr>
          <w:i/>
          <w:iCs/>
        </w:rPr>
        <w:t>“Türkiye’de kesintisiz ikamet süresinin 1 yılı doldurma”</w:t>
      </w:r>
      <w:r w:rsidR="00CF06A5" w:rsidRPr="0025420B">
        <w:t xml:space="preserve"> şartı </w:t>
      </w:r>
      <w:r w:rsidR="00CF06A5" w:rsidRPr="0025420B">
        <w:rPr>
          <w:u w:val="single"/>
        </w:rPr>
        <w:t>aranmaz</w:t>
      </w:r>
      <w:r w:rsidR="00CF06A5" w:rsidRPr="0025420B">
        <w:t>.</w:t>
      </w:r>
    </w:p>
    <w:p w14:paraId="3D1B6D77" w14:textId="60433BB4" w:rsidR="00CF06A5" w:rsidRPr="0025420B" w:rsidRDefault="00CF06A5" w:rsidP="0025420B">
      <w:pPr>
        <w:tabs>
          <w:tab w:val="left" w:pos="1762"/>
        </w:tabs>
        <w:spacing w:line="300" w:lineRule="auto"/>
        <w:jc w:val="both"/>
      </w:pPr>
    </w:p>
    <w:p w14:paraId="0E56618E" w14:textId="70E4A0E8" w:rsidR="00CF06A5" w:rsidRPr="0043004B" w:rsidRDefault="00283E8D" w:rsidP="0025420B">
      <w:pPr>
        <w:tabs>
          <w:tab w:val="left" w:pos="1762"/>
        </w:tabs>
        <w:spacing w:line="300" w:lineRule="auto"/>
        <w:jc w:val="both"/>
        <w:rPr>
          <w:b/>
          <w:bCs/>
          <w:sz w:val="26"/>
          <w:szCs w:val="26"/>
          <w:u w:val="single"/>
        </w:rPr>
      </w:pPr>
      <w:r w:rsidRPr="0043004B">
        <w:rPr>
          <w:b/>
          <w:bCs/>
          <w:sz w:val="26"/>
          <w:szCs w:val="26"/>
          <w:u w:val="single"/>
        </w:rPr>
        <w:t>Yabancı Uyruklu Öğrencilerin Ödeyecekleri GSS Primi Ne Kadar?</w:t>
      </w:r>
    </w:p>
    <w:p w14:paraId="0DFDE53C" w14:textId="604FF980" w:rsidR="00283E8D" w:rsidRPr="0025420B" w:rsidRDefault="00283E8D" w:rsidP="0025420B">
      <w:pPr>
        <w:tabs>
          <w:tab w:val="left" w:pos="1762"/>
        </w:tabs>
        <w:spacing w:line="300" w:lineRule="auto"/>
        <w:jc w:val="both"/>
        <w:rPr>
          <w:b/>
          <w:bCs/>
          <w:u w:val="single"/>
        </w:rPr>
      </w:pPr>
    </w:p>
    <w:p w14:paraId="77238102" w14:textId="1CC43ADD" w:rsidR="00283E8D" w:rsidRPr="0025420B" w:rsidRDefault="00283E8D" w:rsidP="0025420B">
      <w:pPr>
        <w:tabs>
          <w:tab w:val="left" w:pos="1762"/>
        </w:tabs>
        <w:spacing w:line="300" w:lineRule="auto"/>
        <w:jc w:val="both"/>
      </w:pPr>
      <w:r w:rsidRPr="0025420B">
        <w:sym w:font="Wingdings" w:char="F0E8"/>
      </w:r>
      <w:r w:rsidRPr="0025420B">
        <w:t xml:space="preserve"> Yabancı uyruklu öğrencilerin GSS primi hesabına esas PEK’leri asgari ücretin 1/3’üdür. GSS prim oranı ise %12’dir.</w:t>
      </w:r>
    </w:p>
    <w:p w14:paraId="2F13010F" w14:textId="071C6EF3" w:rsidR="00283E8D" w:rsidRPr="0025420B" w:rsidRDefault="00283E8D" w:rsidP="0025420B">
      <w:pPr>
        <w:tabs>
          <w:tab w:val="left" w:pos="1762"/>
        </w:tabs>
        <w:spacing w:line="300" w:lineRule="auto"/>
        <w:jc w:val="both"/>
      </w:pPr>
    </w:p>
    <w:p w14:paraId="68D9133A" w14:textId="27235104"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rPr>
          <w:b/>
          <w:bCs/>
        </w:rPr>
        <w:t>202</w:t>
      </w:r>
      <w:r w:rsidR="00E6788A">
        <w:rPr>
          <w:b/>
          <w:bCs/>
        </w:rPr>
        <w:t>4</w:t>
      </w:r>
      <w:r w:rsidRPr="0025420B">
        <w:t xml:space="preserve"> </w:t>
      </w:r>
      <w:proofErr w:type="gramStart"/>
      <w:r w:rsidRPr="0025420B">
        <w:t>yılı</w:t>
      </w:r>
      <w:r w:rsidR="002B64E7">
        <w:t xml:space="preserve"> </w:t>
      </w:r>
      <w:r w:rsidRPr="0025420B">
        <w:t xml:space="preserve"> brüt</w:t>
      </w:r>
      <w:proofErr w:type="gramEnd"/>
      <w:r w:rsidRPr="0025420B">
        <w:t xml:space="preserve"> asgari ücret </w:t>
      </w:r>
      <w:r w:rsidR="00E6788A">
        <w:t>20.002</w:t>
      </w:r>
      <w:r w:rsidR="00940D14">
        <w:t>,50</w:t>
      </w:r>
      <w:r w:rsidRPr="0025420B">
        <w:t xml:space="preserve"> TL’dir. </w:t>
      </w:r>
    </w:p>
    <w:p w14:paraId="5F0CEE32" w14:textId="277FB983"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 xml:space="preserve">PEK tutarı: </w:t>
      </w:r>
      <w:r w:rsidR="00E6788A">
        <w:t>20</w:t>
      </w:r>
      <w:r w:rsidR="00CD66B8">
        <w:t>.</w:t>
      </w:r>
      <w:r w:rsidR="00E6788A">
        <w:t>002</w:t>
      </w:r>
      <w:r w:rsidR="00F7163F">
        <w:t>,5</w:t>
      </w:r>
      <w:r w:rsidR="00E6788A">
        <w:t>0</w:t>
      </w:r>
      <w:r w:rsidRPr="0025420B">
        <w:t xml:space="preserve"> x 1/3 = </w:t>
      </w:r>
      <w:r w:rsidR="00E6788A">
        <w:t>6</w:t>
      </w:r>
      <w:r w:rsidR="00940D14">
        <w:t>.</w:t>
      </w:r>
      <w:r w:rsidR="00E6788A">
        <w:t>667</w:t>
      </w:r>
      <w:r w:rsidR="00940D14">
        <w:t>,50</w:t>
      </w:r>
      <w:r w:rsidRPr="0025420B">
        <w:t xml:space="preserve"> TL</w:t>
      </w:r>
    </w:p>
    <w:p w14:paraId="4D3BB447" w14:textId="6B05784E"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Yabancı uyruklu öğrencinin 202</w:t>
      </w:r>
      <w:r w:rsidR="00E6788A">
        <w:t>4</w:t>
      </w:r>
      <w:r w:rsidRPr="0025420B">
        <w:t>’</w:t>
      </w:r>
      <w:r w:rsidR="000C75A3">
        <w:t>te</w:t>
      </w:r>
      <w:r w:rsidRPr="0025420B">
        <w:t xml:space="preserve"> ödeyeceği prim: </w:t>
      </w:r>
      <w:r w:rsidR="00E6788A">
        <w:t>6</w:t>
      </w:r>
      <w:r w:rsidR="000C75A3">
        <w:t>.</w:t>
      </w:r>
      <w:r w:rsidR="00E6788A">
        <w:t>667</w:t>
      </w:r>
      <w:r w:rsidR="00F7163F">
        <w:t>,50</w:t>
      </w:r>
      <w:r w:rsidRPr="0025420B">
        <w:t xml:space="preserve"> x %12 = </w:t>
      </w:r>
      <w:r w:rsidR="00E6788A">
        <w:t>800</w:t>
      </w:r>
      <w:r w:rsidR="00CD66B8">
        <w:t>,</w:t>
      </w:r>
      <w:r w:rsidR="00E6788A">
        <w:t>10</w:t>
      </w:r>
      <w:r w:rsidRPr="0025420B">
        <w:t xml:space="preserve"> TL’dir.</w:t>
      </w:r>
    </w:p>
    <w:p w14:paraId="00C769D0" w14:textId="77777777" w:rsidR="0096160C" w:rsidRPr="0043004B" w:rsidRDefault="0096160C" w:rsidP="0025420B">
      <w:pPr>
        <w:tabs>
          <w:tab w:val="left" w:pos="1762"/>
        </w:tabs>
        <w:spacing w:line="300" w:lineRule="auto"/>
        <w:jc w:val="both"/>
        <w:rPr>
          <w:sz w:val="12"/>
          <w:szCs w:val="12"/>
        </w:rPr>
      </w:pPr>
    </w:p>
    <w:p w14:paraId="1320FF94" w14:textId="3281F178"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rPr>
          <w:b/>
          <w:bCs/>
        </w:rPr>
        <w:t>202</w:t>
      </w:r>
      <w:r w:rsidR="00E6788A">
        <w:rPr>
          <w:b/>
          <w:bCs/>
        </w:rPr>
        <w:t>5</w:t>
      </w:r>
      <w:r w:rsidRPr="0025420B">
        <w:t xml:space="preserve"> yılı brüt asgari ücret ………….</w:t>
      </w:r>
    </w:p>
    <w:p w14:paraId="0C6DF41A" w14:textId="5A65FA59"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 xml:space="preserve">PEK tutarı: ………. </w:t>
      </w:r>
      <w:proofErr w:type="gramStart"/>
      <w:r w:rsidRPr="0025420B">
        <w:t>x</w:t>
      </w:r>
      <w:proofErr w:type="gramEnd"/>
      <w:r w:rsidRPr="0025420B">
        <w:t xml:space="preserve"> 1/3 = …………</w:t>
      </w:r>
    </w:p>
    <w:p w14:paraId="15421043" w14:textId="6DEDB8FC"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Yabancı uyruklu öğrencinin 202</w:t>
      </w:r>
      <w:r w:rsidR="00E6788A">
        <w:t>5</w:t>
      </w:r>
      <w:r w:rsidRPr="0025420B">
        <w:t>’</w:t>
      </w:r>
      <w:r w:rsidR="000B0004">
        <w:t>t</w:t>
      </w:r>
      <w:r w:rsidRPr="0025420B">
        <w:t>e ödeyeceği prim: ……… x %12 = …………….</w:t>
      </w:r>
    </w:p>
    <w:p w14:paraId="262DB349" w14:textId="1542A71A" w:rsidR="00283E8D" w:rsidRPr="0025420B" w:rsidRDefault="00283E8D" w:rsidP="0025420B">
      <w:pPr>
        <w:tabs>
          <w:tab w:val="left" w:pos="1762"/>
        </w:tabs>
        <w:spacing w:line="300" w:lineRule="auto"/>
        <w:jc w:val="both"/>
      </w:pPr>
    </w:p>
    <w:p w14:paraId="391143D9" w14:textId="44D1C877" w:rsidR="00283E8D" w:rsidRPr="0025420B" w:rsidRDefault="002E5A16" w:rsidP="0025420B">
      <w:pPr>
        <w:tabs>
          <w:tab w:val="left" w:pos="1762"/>
        </w:tabs>
        <w:spacing w:line="300" w:lineRule="auto"/>
        <w:jc w:val="both"/>
      </w:pPr>
      <w:r w:rsidRPr="0025420B">
        <w:sym w:font="Wingdings" w:char="F0E8"/>
      </w:r>
      <w:r w:rsidRPr="0025420B">
        <w:t xml:space="preserve"> Yabancı uyruklu öğrenciye bakmakla yükümlü kişi kaydı oluşturulamaz.</w:t>
      </w:r>
    </w:p>
    <w:p w14:paraId="3F045160" w14:textId="23B2A90B" w:rsidR="002E5A16" w:rsidRPr="0025420B" w:rsidRDefault="002E5A16" w:rsidP="0025420B">
      <w:pPr>
        <w:tabs>
          <w:tab w:val="left" w:pos="1762"/>
        </w:tabs>
        <w:spacing w:line="300" w:lineRule="auto"/>
        <w:jc w:val="both"/>
      </w:pPr>
    </w:p>
    <w:p w14:paraId="180BC452" w14:textId="14FB9FC9" w:rsidR="002E5A16" w:rsidRPr="0025420B" w:rsidRDefault="0043004B"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rPr>
          <w:b/>
          <w:bCs/>
        </w:rPr>
      </w:pPr>
      <w:r w:rsidRPr="008B6D96">
        <w:rPr>
          <w:rFonts w:ascii="Apple Color Emoji" w:hAnsi="Apple Color Emoji" w:cs="Apple Color Emoji"/>
          <w:b/>
          <w:bCs/>
        </w:rPr>
        <w:t>⚠</w:t>
      </w:r>
      <w:r w:rsidRPr="008B6D96">
        <w:rPr>
          <w:b/>
          <w:bCs/>
        </w:rPr>
        <w:t xml:space="preserve"> </w:t>
      </w:r>
      <w:r w:rsidR="002E5A16" w:rsidRPr="0025420B">
        <w:t xml:space="preserve">Yabancı uyruklu öğrencilerin GSS tescilleri </w:t>
      </w:r>
      <w:r w:rsidR="002E5A16" w:rsidRPr="0025420B">
        <w:rPr>
          <w:u w:val="single"/>
        </w:rPr>
        <w:t>ikametlerini yurtdışına almaları</w:t>
      </w:r>
      <w:r w:rsidR="002E5A16" w:rsidRPr="0025420B">
        <w:t xml:space="preserve">, </w:t>
      </w:r>
      <w:r w:rsidR="002E5A16" w:rsidRPr="0025420B">
        <w:rPr>
          <w:u w:val="single"/>
        </w:rPr>
        <w:t>GSS kapsamı dışına çıkmaları</w:t>
      </w:r>
      <w:r w:rsidR="002E5A16" w:rsidRPr="0025420B">
        <w:t xml:space="preserve">, </w:t>
      </w:r>
      <w:r w:rsidR="002E5A16" w:rsidRPr="0025420B">
        <w:rPr>
          <w:u w:val="single"/>
        </w:rPr>
        <w:t>60</w:t>
      </w:r>
      <w:r w:rsidR="00772942">
        <w:rPr>
          <w:u w:val="single"/>
        </w:rPr>
        <w:t>. m</w:t>
      </w:r>
      <w:r w:rsidR="002E5A16" w:rsidRPr="0025420B">
        <w:rPr>
          <w:u w:val="single"/>
        </w:rPr>
        <w:t>addenin diğer bentlerine geçmeleri</w:t>
      </w:r>
      <w:r w:rsidR="002E5A16" w:rsidRPr="0025420B">
        <w:t xml:space="preserve">, </w:t>
      </w:r>
      <w:r w:rsidR="002E5A16" w:rsidRPr="0025420B">
        <w:rPr>
          <w:u w:val="single"/>
        </w:rPr>
        <w:t xml:space="preserve">bakmakla yükümlü olunan kişi statüsüne girmeleri </w:t>
      </w:r>
      <w:r w:rsidR="002E5A16" w:rsidRPr="0025420B">
        <w:t xml:space="preserve">halinde </w:t>
      </w:r>
      <w:r w:rsidR="002E5A16" w:rsidRPr="0025420B">
        <w:rPr>
          <w:b/>
          <w:bCs/>
        </w:rPr>
        <w:t>sonlandırılır</w:t>
      </w:r>
      <w:r w:rsidR="002E5A16" w:rsidRPr="0025420B">
        <w:t>.</w:t>
      </w:r>
    </w:p>
    <w:p w14:paraId="675F05F1" w14:textId="4373D2BB" w:rsidR="002E5A16" w:rsidRPr="002E5A16" w:rsidRDefault="002E5A16" w:rsidP="002E5A16">
      <w:pPr>
        <w:rPr>
          <w:sz w:val="26"/>
          <w:szCs w:val="26"/>
        </w:rPr>
      </w:pPr>
    </w:p>
    <w:p w14:paraId="4D682427" w14:textId="590CD649" w:rsidR="002E5A16" w:rsidRPr="00772942" w:rsidRDefault="00BD23F0" w:rsidP="0043004B">
      <w:pPr>
        <w:spacing w:line="300" w:lineRule="auto"/>
        <w:jc w:val="both"/>
        <w:rPr>
          <w:b/>
          <w:bCs/>
          <w:sz w:val="26"/>
          <w:szCs w:val="26"/>
          <w:u w:val="single"/>
        </w:rPr>
      </w:pPr>
      <w:r w:rsidRPr="00772942">
        <w:rPr>
          <w:b/>
          <w:bCs/>
          <w:sz w:val="26"/>
          <w:szCs w:val="26"/>
          <w:u w:val="single"/>
        </w:rPr>
        <w:lastRenderedPageBreak/>
        <w:t>Türkiye’de Yaşayan Yabancı Uyrukluların GSS Durumu</w:t>
      </w:r>
    </w:p>
    <w:p w14:paraId="5C85A462" w14:textId="0E001E31" w:rsidR="00BD23F0" w:rsidRPr="0043004B" w:rsidRDefault="00BD23F0" w:rsidP="0043004B">
      <w:pPr>
        <w:spacing w:line="300" w:lineRule="auto"/>
        <w:jc w:val="both"/>
      </w:pPr>
    </w:p>
    <w:p w14:paraId="3D8D8189" w14:textId="404C2223" w:rsidR="002E5A16" w:rsidRPr="0043004B" w:rsidRDefault="002A13A4" w:rsidP="0043004B">
      <w:pPr>
        <w:spacing w:line="300" w:lineRule="auto"/>
        <w:jc w:val="both"/>
      </w:pPr>
      <w:r w:rsidRPr="0043004B">
        <w:t xml:space="preserve">Yabancı ülke vatandaşlarından </w:t>
      </w:r>
      <w:r w:rsidRPr="0043004B">
        <w:rPr>
          <w:u w:val="single"/>
        </w:rPr>
        <w:t>yabancı ülke mevzuatı kapsamında sigortalı olmayanların</w:t>
      </w:r>
      <w:r w:rsidRPr="0043004B">
        <w:t xml:space="preserve">, </w:t>
      </w:r>
      <w:r w:rsidRPr="0043004B">
        <w:rPr>
          <w:b/>
          <w:bCs/>
        </w:rPr>
        <w:t xml:space="preserve">ülkemizde </w:t>
      </w:r>
      <w:r w:rsidRPr="0043004B">
        <w:rPr>
          <w:b/>
          <w:bCs/>
          <w:u w:val="single"/>
        </w:rPr>
        <w:t>kesintisiz</w:t>
      </w:r>
      <w:r w:rsidRPr="0043004B">
        <w:rPr>
          <w:b/>
          <w:bCs/>
        </w:rPr>
        <w:t xml:space="preserve"> ikamet süresinin 1 yılı geçtiği tarihten sonra</w:t>
      </w:r>
      <w:r w:rsidRPr="0043004B">
        <w:t xml:space="preserve"> </w:t>
      </w:r>
      <w:r w:rsidRPr="0043004B">
        <w:rPr>
          <w:u w:val="single"/>
        </w:rPr>
        <w:t>ikametlerinin bağlı olduğu SGM’lere yazılı başvuru yapmaları halinde</w:t>
      </w:r>
      <w:r w:rsidRPr="0043004B">
        <w:t xml:space="preserve"> </w:t>
      </w:r>
      <w:r w:rsidRPr="0043004B">
        <w:rPr>
          <w:b/>
          <w:bCs/>
        </w:rPr>
        <w:t>talep tarihini takip eden günden itibaren</w:t>
      </w:r>
      <w:r w:rsidRPr="0043004B">
        <w:t xml:space="preserve"> GSS tescilleri yapılır. Bu kişilerin GSS’liliği bu Kanunda belirtilen nedenlerle sona erer.</w:t>
      </w:r>
    </w:p>
    <w:p w14:paraId="43C67494" w14:textId="2F731FC4" w:rsidR="002A13A4" w:rsidRPr="0043004B" w:rsidRDefault="002A13A4" w:rsidP="0043004B">
      <w:pPr>
        <w:spacing w:line="300" w:lineRule="auto"/>
        <w:jc w:val="both"/>
      </w:pPr>
    </w:p>
    <w:p w14:paraId="6E967F69" w14:textId="1E51E306" w:rsidR="002A13A4" w:rsidRPr="0043004B" w:rsidRDefault="002A13A4" w:rsidP="0043004B">
      <w:pPr>
        <w:spacing w:line="300" w:lineRule="auto"/>
        <w:jc w:val="both"/>
      </w:pPr>
      <w:r w:rsidRPr="0043004B">
        <w:sym w:font="Wingdings" w:char="F0E8"/>
      </w:r>
      <w:r w:rsidRPr="0043004B">
        <w:t xml:space="preserve"> Yabancı uyrukluların GSS’li olması zorunlu değildir.</w:t>
      </w:r>
    </w:p>
    <w:p w14:paraId="467F227D" w14:textId="165AEFED" w:rsidR="002A13A4" w:rsidRPr="0043004B" w:rsidRDefault="002A13A4" w:rsidP="0043004B">
      <w:pPr>
        <w:spacing w:line="300" w:lineRule="auto"/>
        <w:jc w:val="both"/>
      </w:pPr>
    </w:p>
    <w:p w14:paraId="1602BB8F" w14:textId="268C3DBE" w:rsidR="000529BF" w:rsidRPr="0043004B" w:rsidRDefault="002A13A4" w:rsidP="0043004B">
      <w:pPr>
        <w:spacing w:line="300" w:lineRule="auto"/>
        <w:jc w:val="both"/>
        <w:rPr>
          <w:b/>
          <w:bCs/>
        </w:rPr>
      </w:pPr>
      <w:r w:rsidRPr="0043004B">
        <w:sym w:font="Wingdings" w:char="F0E8"/>
      </w:r>
      <w:r w:rsidRPr="0043004B">
        <w:t xml:space="preserve"> </w:t>
      </w:r>
      <w:r w:rsidRPr="0043004B">
        <w:rPr>
          <w:u w:val="single"/>
        </w:rPr>
        <w:t xml:space="preserve">Yabancı uyrukluların ülkemizde veya kendi ülkelerinde özel sağlık güvencesine sahip olmaları </w:t>
      </w:r>
      <w:r w:rsidRPr="0043004B">
        <w:t>GSS kapsamına alınmalarına engel teşkil etmez.</w:t>
      </w:r>
    </w:p>
    <w:p w14:paraId="6BD688A0" w14:textId="204446D5" w:rsidR="002A13A4" w:rsidRPr="0043004B" w:rsidRDefault="002A13A4" w:rsidP="0043004B">
      <w:pPr>
        <w:spacing w:line="300" w:lineRule="auto"/>
        <w:jc w:val="both"/>
        <w:rPr>
          <w:b/>
          <w:bCs/>
        </w:rPr>
      </w:pPr>
    </w:p>
    <w:p w14:paraId="2A7BF045" w14:textId="37C3AD28" w:rsidR="00D64FFB" w:rsidRPr="0043004B" w:rsidRDefault="002A13A4" w:rsidP="0043004B">
      <w:pPr>
        <w:shd w:val="clear" w:color="auto" w:fill="FFFFFF" w:themeFill="background1"/>
        <w:tabs>
          <w:tab w:val="left" w:pos="1762"/>
        </w:tabs>
        <w:spacing w:line="300" w:lineRule="auto"/>
        <w:jc w:val="both"/>
      </w:pPr>
      <w:r w:rsidRPr="0043004B">
        <w:rPr>
          <w:b/>
          <w:bCs/>
        </w:rPr>
        <w:sym w:font="Wingdings" w:char="F0E8"/>
      </w:r>
      <w:r w:rsidRPr="0043004B">
        <w:rPr>
          <w:b/>
          <w:bCs/>
        </w:rPr>
        <w:t xml:space="preserve"> </w:t>
      </w:r>
      <w:r w:rsidR="00D64FFB" w:rsidRPr="0043004B">
        <w:t xml:space="preserve">Yabancı uyrukluların GSS tescilleri </w:t>
      </w:r>
      <w:r w:rsidR="00D64FFB" w:rsidRPr="0043004B">
        <w:rPr>
          <w:u w:val="single"/>
        </w:rPr>
        <w:t>ikametlerini yurtdışına almaları</w:t>
      </w:r>
      <w:r w:rsidR="00D64FFB" w:rsidRPr="0043004B">
        <w:t xml:space="preserve">, </w:t>
      </w:r>
      <w:r w:rsidR="00D64FFB" w:rsidRPr="0043004B">
        <w:rPr>
          <w:u w:val="single"/>
        </w:rPr>
        <w:t>GSS kapsamı dışına çıkmaları</w:t>
      </w:r>
      <w:r w:rsidR="00D64FFB" w:rsidRPr="0043004B">
        <w:t xml:space="preserve">, </w:t>
      </w:r>
      <w:r w:rsidR="00D64FFB" w:rsidRPr="0043004B">
        <w:rPr>
          <w:u w:val="single"/>
        </w:rPr>
        <w:t>60</w:t>
      </w:r>
      <w:r w:rsidR="00772942">
        <w:rPr>
          <w:u w:val="single"/>
        </w:rPr>
        <w:t>. m</w:t>
      </w:r>
      <w:r w:rsidR="00D64FFB" w:rsidRPr="0043004B">
        <w:rPr>
          <w:u w:val="single"/>
        </w:rPr>
        <w:t>addenin diğer bentlerine geçmeleri</w:t>
      </w:r>
      <w:r w:rsidR="00D64FFB" w:rsidRPr="0043004B">
        <w:t xml:space="preserve">, </w:t>
      </w:r>
      <w:r w:rsidR="00D64FFB" w:rsidRPr="0043004B">
        <w:rPr>
          <w:u w:val="single"/>
        </w:rPr>
        <w:t xml:space="preserve">bakmakla yükümlü olunan kişi statüsüne girmeleri </w:t>
      </w:r>
      <w:r w:rsidR="00D64FFB" w:rsidRPr="0043004B">
        <w:t xml:space="preserve">halinde </w:t>
      </w:r>
      <w:r w:rsidR="00D64FFB" w:rsidRPr="0043004B">
        <w:rPr>
          <w:b/>
          <w:bCs/>
        </w:rPr>
        <w:t>sonlandırılır</w:t>
      </w:r>
      <w:r w:rsidR="00D64FFB" w:rsidRPr="0043004B">
        <w:t>.</w:t>
      </w:r>
    </w:p>
    <w:p w14:paraId="3948A523" w14:textId="77777777" w:rsidR="00D64FFB" w:rsidRPr="0043004B" w:rsidRDefault="00D64FFB" w:rsidP="0043004B">
      <w:pPr>
        <w:shd w:val="clear" w:color="auto" w:fill="FFFFFF" w:themeFill="background1"/>
        <w:tabs>
          <w:tab w:val="left" w:pos="1762"/>
        </w:tabs>
        <w:spacing w:line="300" w:lineRule="auto"/>
        <w:jc w:val="both"/>
        <w:rPr>
          <w:b/>
          <w:bCs/>
        </w:rPr>
      </w:pPr>
    </w:p>
    <w:p w14:paraId="765E11A6" w14:textId="2DDFE4D9" w:rsidR="002A13A4" w:rsidRPr="0043004B" w:rsidRDefault="00D64FFB" w:rsidP="0043004B">
      <w:pPr>
        <w:tabs>
          <w:tab w:val="left" w:pos="1762"/>
        </w:tabs>
        <w:spacing w:line="300" w:lineRule="auto"/>
        <w:jc w:val="both"/>
        <w:rPr>
          <w:b/>
          <w:bCs/>
          <w:sz w:val="26"/>
          <w:szCs w:val="26"/>
          <w:u w:val="single"/>
        </w:rPr>
      </w:pPr>
      <w:r w:rsidRPr="0043004B">
        <w:rPr>
          <w:b/>
          <w:bCs/>
          <w:sz w:val="26"/>
          <w:szCs w:val="26"/>
          <w:u w:val="single"/>
        </w:rPr>
        <w:t>Yabancı Uyrukluların Ödeyecekleri GSS Primi Ne Kadar?</w:t>
      </w:r>
    </w:p>
    <w:p w14:paraId="4A2DE558" w14:textId="5DC439FB" w:rsidR="00D64FFB" w:rsidRPr="0043004B" w:rsidRDefault="00D64FFB" w:rsidP="0043004B">
      <w:pPr>
        <w:spacing w:line="300" w:lineRule="auto"/>
        <w:jc w:val="both"/>
        <w:rPr>
          <w:b/>
          <w:bCs/>
        </w:rPr>
      </w:pPr>
    </w:p>
    <w:p w14:paraId="2D67BEAB" w14:textId="5DE77841" w:rsidR="00D64FFB" w:rsidRPr="0043004B" w:rsidRDefault="00D64FFB" w:rsidP="0043004B">
      <w:pPr>
        <w:spacing w:line="300" w:lineRule="auto"/>
        <w:jc w:val="both"/>
      </w:pPr>
      <w:r w:rsidRPr="0043004B">
        <w:sym w:font="Wingdings" w:char="F0E8"/>
      </w:r>
      <w:r w:rsidRPr="0043004B">
        <w:t xml:space="preserve"> Yabancı uyruklulara gelir testi yapılamaz primleri direkt olarak G-3’ten tahakkuk ettirilir.</w:t>
      </w:r>
    </w:p>
    <w:p w14:paraId="4BF14A4B" w14:textId="000A7254" w:rsidR="00D64FFB" w:rsidRPr="0043004B" w:rsidRDefault="00D64FFB" w:rsidP="0043004B">
      <w:pPr>
        <w:spacing w:line="300" w:lineRule="auto"/>
        <w:jc w:val="both"/>
        <w:rPr>
          <w:b/>
          <w:bCs/>
        </w:rPr>
      </w:pPr>
    </w:p>
    <w:p w14:paraId="2D43EB1E" w14:textId="07CC61FF" w:rsidR="00E6788A" w:rsidRPr="0025420B" w:rsidRDefault="00E6788A" w:rsidP="00E6788A">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rPr>
          <w:b/>
          <w:bCs/>
        </w:rPr>
        <w:t>202</w:t>
      </w:r>
      <w:r>
        <w:rPr>
          <w:b/>
          <w:bCs/>
        </w:rPr>
        <w:t>4</w:t>
      </w:r>
      <w:r w:rsidRPr="0025420B">
        <w:t xml:space="preserve"> yılı brüt asgari ücret </w:t>
      </w:r>
      <w:r>
        <w:t>20.002,50</w:t>
      </w:r>
      <w:r w:rsidRPr="0025420B">
        <w:t xml:space="preserve"> TL’dir. </w:t>
      </w:r>
    </w:p>
    <w:p w14:paraId="219F9FFD" w14:textId="77777777" w:rsidR="00E6788A" w:rsidRPr="0025420B" w:rsidRDefault="00E6788A" w:rsidP="00E6788A">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 xml:space="preserve">PEK tutarı: </w:t>
      </w:r>
      <w:r>
        <w:t>20.002,50</w:t>
      </w:r>
      <w:r w:rsidRPr="0025420B">
        <w:t xml:space="preserve"> x 1/3 = </w:t>
      </w:r>
      <w:r>
        <w:t>6.667,50</w:t>
      </w:r>
      <w:r w:rsidRPr="0025420B">
        <w:t xml:space="preserve"> TL</w:t>
      </w:r>
    </w:p>
    <w:p w14:paraId="77CDCD4C" w14:textId="60B439ED" w:rsidR="00D64FFB" w:rsidRPr="0043004B" w:rsidRDefault="00E6788A" w:rsidP="00E6788A">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Yabancı uyruklu öğrencinin 202</w:t>
      </w:r>
      <w:r>
        <w:t>4</w:t>
      </w:r>
      <w:r w:rsidRPr="0025420B">
        <w:t>’</w:t>
      </w:r>
      <w:r>
        <w:t>te</w:t>
      </w:r>
      <w:r w:rsidRPr="0025420B">
        <w:t xml:space="preserve"> ödeyeceği prim: </w:t>
      </w:r>
      <w:r>
        <w:t>6.667,50</w:t>
      </w:r>
      <w:r w:rsidRPr="0025420B">
        <w:t xml:space="preserve"> x %12 = </w:t>
      </w:r>
      <w:r>
        <w:t>800,10</w:t>
      </w:r>
      <w:r w:rsidRPr="0025420B">
        <w:t xml:space="preserve"> TL’dir.</w:t>
      </w:r>
    </w:p>
    <w:p w14:paraId="2D49E415" w14:textId="77777777" w:rsidR="00D64FFB" w:rsidRPr="0043004B" w:rsidRDefault="00D64FFB" w:rsidP="0043004B">
      <w:pPr>
        <w:tabs>
          <w:tab w:val="left" w:pos="1762"/>
        </w:tabs>
        <w:spacing w:line="300" w:lineRule="auto"/>
        <w:jc w:val="both"/>
      </w:pPr>
    </w:p>
    <w:p w14:paraId="06BFBCB2" w14:textId="2F9BAB07" w:rsidR="00D64FFB" w:rsidRPr="0043004B" w:rsidRDefault="00D64FFB" w:rsidP="0043004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43004B">
        <w:rPr>
          <w:b/>
          <w:bCs/>
        </w:rPr>
        <w:t>202</w:t>
      </w:r>
      <w:r w:rsidR="00E6788A">
        <w:rPr>
          <w:b/>
          <w:bCs/>
        </w:rPr>
        <w:t>5</w:t>
      </w:r>
      <w:r w:rsidRPr="0043004B">
        <w:t xml:space="preserve"> yılı brüt asgari ücret ………….</w:t>
      </w:r>
    </w:p>
    <w:p w14:paraId="04B69B96" w14:textId="5F26CF71" w:rsidR="00D64FFB" w:rsidRPr="0043004B" w:rsidRDefault="00D64FFB" w:rsidP="0043004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43004B">
        <w:t xml:space="preserve">PEK tutarı: </w:t>
      </w:r>
      <w:r w:rsidR="00681C54" w:rsidRPr="0043004B">
        <w:t xml:space="preserve">Brüt asgari ücretin 2 katı = </w:t>
      </w:r>
      <w:r w:rsidRPr="0043004B">
        <w:t>………</w:t>
      </w:r>
      <w:r w:rsidR="00681C54" w:rsidRPr="0043004B">
        <w:t>.</w:t>
      </w:r>
      <w:r w:rsidRPr="0043004B">
        <w:t xml:space="preserve"> </w:t>
      </w:r>
      <w:proofErr w:type="gramStart"/>
      <w:r w:rsidRPr="0043004B">
        <w:t>x</w:t>
      </w:r>
      <w:proofErr w:type="gramEnd"/>
      <w:r w:rsidRPr="0043004B">
        <w:t xml:space="preserve"> </w:t>
      </w:r>
      <w:r w:rsidR="00681C54" w:rsidRPr="0043004B">
        <w:t>2</w:t>
      </w:r>
      <w:r w:rsidRPr="0043004B">
        <w:t xml:space="preserve"> = …………</w:t>
      </w:r>
    </w:p>
    <w:p w14:paraId="6C7B6F54" w14:textId="623A587B" w:rsidR="00D64FFB" w:rsidRPr="0043004B" w:rsidRDefault="00D64FFB" w:rsidP="0043004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43004B">
        <w:t>Yabancı uyruklu</w:t>
      </w:r>
      <w:r w:rsidR="00681C54" w:rsidRPr="0043004B">
        <w:t>ların</w:t>
      </w:r>
      <w:r w:rsidRPr="0043004B">
        <w:t xml:space="preserve"> 202</w:t>
      </w:r>
      <w:r w:rsidR="00E6788A">
        <w:t>5</w:t>
      </w:r>
      <w:r w:rsidRPr="0043004B">
        <w:t>’</w:t>
      </w:r>
      <w:r w:rsidR="000B0004">
        <w:t>t</w:t>
      </w:r>
      <w:r w:rsidRPr="0043004B">
        <w:t>e ödeyeceği prim: ……… x %12 = …………….</w:t>
      </w:r>
    </w:p>
    <w:p w14:paraId="4AB410DF" w14:textId="6EF1024B" w:rsidR="002E5A16" w:rsidRPr="0043004B" w:rsidRDefault="002E5A16" w:rsidP="0043004B">
      <w:pPr>
        <w:spacing w:line="300" w:lineRule="auto"/>
        <w:jc w:val="both"/>
        <w:rPr>
          <w:b/>
          <w:bCs/>
        </w:rPr>
      </w:pPr>
    </w:p>
    <w:p w14:paraId="2EF1D97A" w14:textId="7559CC8E" w:rsidR="00681C54" w:rsidRPr="0043004B" w:rsidRDefault="00EA39F2" w:rsidP="0043004B">
      <w:pPr>
        <w:spacing w:line="300" w:lineRule="auto"/>
        <w:jc w:val="both"/>
      </w:pPr>
      <w:r w:rsidRPr="0043004B">
        <w:sym w:font="Wingdings" w:char="F0E8"/>
      </w:r>
      <w:r w:rsidRPr="0043004B">
        <w:t xml:space="preserve"> </w:t>
      </w:r>
      <w:r w:rsidRPr="0043004B">
        <w:rPr>
          <w:b/>
          <w:bCs/>
        </w:rPr>
        <w:t>Önemli:</w:t>
      </w:r>
      <w:r w:rsidRPr="0043004B">
        <w:t xml:space="preserve"> T.C. vatandaşlarıyla evlenen yabancı uyruklu eşin Türkiye’de ikamet izni varsa ve </w:t>
      </w:r>
      <w:r w:rsidRPr="0043004B">
        <w:rPr>
          <w:u w:val="single"/>
        </w:rPr>
        <w:t>evlendiği T.C. vatandaşı eşinin zorunlu sosyal güvencesi varsa</w:t>
      </w:r>
      <w:r w:rsidRPr="0043004B">
        <w:t xml:space="preserve"> yabancı uyruklu eşin Türkiye’de ikamet süresi kadar T.C. vatandaşı eşi üzerinden sağlık yardımından faydalanır. Ancak bu işlemin yapılabilmesi için; yabancı uyruklu eşin geçici T.C. kimlik numarası, ikamet tezkeresi ve başka ülkede sağlıktan yararlanma hakkı olmadığına dair belge gerekir. </w:t>
      </w:r>
      <w:r w:rsidRPr="0043004B">
        <w:rPr>
          <w:u w:val="single"/>
        </w:rPr>
        <w:t>Yabancı uyruklu eşin evlendiği T.C. vatandaşının zorunlu sosyal güvencesi yoksa</w:t>
      </w:r>
      <w:r w:rsidRPr="0043004B">
        <w:t xml:space="preserve"> (C-1 veya 60-g ise) yabancı uyruklu eşini bakmakla yükümlü olunan kişi yapamaz. (G-3’ten öder)</w:t>
      </w:r>
      <w:r w:rsidR="0043004B">
        <w:t xml:space="preserve"> </w:t>
      </w:r>
    </w:p>
    <w:p w14:paraId="52D556AF" w14:textId="5D6B5CA7" w:rsidR="00EA39F2" w:rsidRDefault="00EA39F2" w:rsidP="00EA39F2">
      <w:pPr>
        <w:spacing w:line="276" w:lineRule="auto"/>
        <w:rPr>
          <w:sz w:val="26"/>
          <w:szCs w:val="26"/>
        </w:rPr>
      </w:pPr>
    </w:p>
    <w:p w14:paraId="7ACE4DC7" w14:textId="6C38F820" w:rsidR="00EA39F2" w:rsidRDefault="00EA39F2" w:rsidP="00EA39F2">
      <w:pPr>
        <w:spacing w:line="276" w:lineRule="auto"/>
        <w:rPr>
          <w:sz w:val="26"/>
          <w:szCs w:val="26"/>
        </w:rPr>
      </w:pPr>
    </w:p>
    <w:p w14:paraId="6093E15A" w14:textId="2439321B" w:rsidR="000D52DB" w:rsidRDefault="000D52DB" w:rsidP="00EA39F2">
      <w:pPr>
        <w:spacing w:line="276" w:lineRule="auto"/>
        <w:rPr>
          <w:sz w:val="26"/>
          <w:szCs w:val="26"/>
        </w:rPr>
      </w:pPr>
    </w:p>
    <w:p w14:paraId="41440BAD" w14:textId="58B41FEA" w:rsidR="000D52DB" w:rsidRDefault="000D52DB" w:rsidP="00EA39F2">
      <w:pPr>
        <w:spacing w:line="276" w:lineRule="auto"/>
        <w:rPr>
          <w:sz w:val="26"/>
          <w:szCs w:val="26"/>
        </w:rPr>
      </w:pPr>
    </w:p>
    <w:p w14:paraId="11392D07" w14:textId="77777777" w:rsidR="0043004B" w:rsidRDefault="0043004B" w:rsidP="00EA39F2">
      <w:pPr>
        <w:spacing w:line="276" w:lineRule="auto"/>
        <w:rPr>
          <w:sz w:val="26"/>
          <w:szCs w:val="26"/>
        </w:rPr>
      </w:pPr>
    </w:p>
    <w:p w14:paraId="6A187801" w14:textId="08B374FA" w:rsidR="000D52DB" w:rsidRPr="000D52DB" w:rsidRDefault="000D52DB" w:rsidP="000D52DB">
      <w:pPr>
        <w:spacing w:line="276" w:lineRule="auto"/>
        <w:rPr>
          <w:b/>
          <w:bCs/>
          <w:sz w:val="26"/>
          <w:szCs w:val="26"/>
          <w:u w:val="single"/>
        </w:rPr>
      </w:pPr>
      <w:r w:rsidRPr="000D52DB">
        <w:rPr>
          <w:b/>
          <w:bCs/>
          <w:sz w:val="26"/>
          <w:szCs w:val="26"/>
          <w:u w:val="single"/>
        </w:rPr>
        <w:lastRenderedPageBreak/>
        <w:t>Ölen Sigortalının Geride Kalanlarının GSS Durumu</w:t>
      </w:r>
    </w:p>
    <w:p w14:paraId="679B3F02" w14:textId="49CD25AA" w:rsidR="000D52DB" w:rsidRPr="0043004B" w:rsidRDefault="000D52DB" w:rsidP="0043004B">
      <w:pPr>
        <w:spacing w:line="300" w:lineRule="auto"/>
        <w:jc w:val="both"/>
      </w:pPr>
    </w:p>
    <w:p w14:paraId="184277F3" w14:textId="7D296F0B" w:rsidR="000D52DB" w:rsidRPr="0025278B" w:rsidRDefault="0025278B" w:rsidP="0043004B">
      <w:pPr>
        <w:spacing w:line="300" w:lineRule="auto"/>
        <w:jc w:val="both"/>
      </w:pPr>
      <w:r w:rsidRPr="0025278B">
        <w:t xml:space="preserve">Kurumdan ilgili kanunları gereği gelir/aylık alanların ölümü halinde </w:t>
      </w:r>
      <w:r w:rsidRPr="0016285C">
        <w:rPr>
          <w:b/>
        </w:rPr>
        <w:t xml:space="preserve">bakmakla yükümlü olduğu </w:t>
      </w:r>
      <w:r w:rsidRPr="0016285C">
        <w:rPr>
          <w:b/>
          <w:u w:val="single"/>
        </w:rPr>
        <w:t>eşlerinin</w:t>
      </w:r>
      <w:r w:rsidRPr="0016285C">
        <w:rPr>
          <w:b/>
        </w:rPr>
        <w:t xml:space="preserve"> ölüm aylığı bağlanacağı tarihe kadar</w:t>
      </w:r>
      <w:r w:rsidRPr="0025278B">
        <w:t xml:space="preserve">, </w:t>
      </w:r>
      <w:r w:rsidRPr="0016285C">
        <w:rPr>
          <w:b/>
          <w:u w:val="single"/>
        </w:rPr>
        <w:t>diğer bakmakla yükümlü olduğu kişilerin ise ölüm tarihini takip eden ay sonuna kadar</w:t>
      </w:r>
      <w:r w:rsidRPr="0025278B">
        <w:t xml:space="preserve"> bu sıfatları devam eder. </w:t>
      </w:r>
    </w:p>
    <w:p w14:paraId="683479EB" w14:textId="77777777" w:rsidR="0025278B" w:rsidRPr="0043004B" w:rsidRDefault="0025278B" w:rsidP="0043004B">
      <w:pPr>
        <w:spacing w:line="300" w:lineRule="auto"/>
        <w:jc w:val="both"/>
      </w:pPr>
    </w:p>
    <w:p w14:paraId="404CCEA0" w14:textId="5D9FA17F" w:rsidR="000D52DB" w:rsidRPr="0043004B" w:rsidRDefault="000D52DB" w:rsidP="0043004B">
      <w:pPr>
        <w:spacing w:line="300" w:lineRule="auto"/>
        <w:jc w:val="both"/>
      </w:pPr>
    </w:p>
    <w:p w14:paraId="50036904" w14:textId="75C9F3C8" w:rsidR="000D52DB" w:rsidRDefault="000D52DB" w:rsidP="0043004B">
      <w:pPr>
        <w:spacing w:line="300" w:lineRule="auto"/>
        <w:jc w:val="both"/>
      </w:pPr>
      <w:r w:rsidRPr="0043004B">
        <w:rPr>
          <w:b/>
          <w:bCs/>
        </w:rPr>
        <w:t>Örnek:</w:t>
      </w:r>
      <w:r w:rsidRPr="0043004B">
        <w:t xml:space="preserve"> Kurumdan yaşlılık aylığı almaktayken </w:t>
      </w:r>
      <w:r w:rsidR="00885289" w:rsidRPr="0043004B">
        <w:t>05</w:t>
      </w:r>
      <w:r w:rsidRPr="0043004B">
        <w:t>.10.202</w:t>
      </w:r>
      <w:r w:rsidR="00E6788A">
        <w:t>3</w:t>
      </w:r>
      <w:r w:rsidRPr="0043004B">
        <w:t xml:space="preserve"> tarihinde vefat eden </w:t>
      </w:r>
      <w:r w:rsidR="00885289" w:rsidRPr="0043004B">
        <w:t>Dilaver Cebeci isimli vatandaşın;</w:t>
      </w:r>
    </w:p>
    <w:p w14:paraId="430029F3" w14:textId="77777777" w:rsidR="0043004B" w:rsidRPr="0043004B" w:rsidRDefault="0043004B" w:rsidP="0043004B">
      <w:pPr>
        <w:spacing w:line="300" w:lineRule="auto"/>
        <w:jc w:val="both"/>
        <w:rPr>
          <w:sz w:val="8"/>
          <w:szCs w:val="8"/>
        </w:rPr>
      </w:pPr>
    </w:p>
    <w:p w14:paraId="46F1C1F5" w14:textId="3A71399A" w:rsidR="00885289" w:rsidRDefault="00885289" w:rsidP="0043004B">
      <w:pPr>
        <w:pStyle w:val="ListeParagraf"/>
        <w:numPr>
          <w:ilvl w:val="0"/>
          <w:numId w:val="1"/>
        </w:numPr>
        <w:spacing w:line="300" w:lineRule="auto"/>
        <w:jc w:val="both"/>
      </w:pPr>
      <w:r w:rsidRPr="0043004B">
        <w:t>Hak sahiplerinin ölüm aylığının başlangıç tarihi: 01.11.202</w:t>
      </w:r>
      <w:r w:rsidR="00E6788A">
        <w:t>3</w:t>
      </w:r>
    </w:p>
    <w:p w14:paraId="3C62D691" w14:textId="77777777" w:rsidR="0043004B" w:rsidRPr="0043004B" w:rsidRDefault="0043004B" w:rsidP="0043004B">
      <w:pPr>
        <w:pStyle w:val="ListeParagraf"/>
        <w:spacing w:line="300" w:lineRule="auto"/>
        <w:jc w:val="both"/>
        <w:rPr>
          <w:sz w:val="4"/>
          <w:szCs w:val="4"/>
        </w:rPr>
      </w:pPr>
    </w:p>
    <w:p w14:paraId="4889C031" w14:textId="52D9C154" w:rsidR="00885289" w:rsidRDefault="00885289" w:rsidP="0016285C">
      <w:pPr>
        <w:pStyle w:val="ListeParagraf"/>
        <w:numPr>
          <w:ilvl w:val="0"/>
          <w:numId w:val="1"/>
        </w:numPr>
        <w:spacing w:line="300" w:lineRule="auto"/>
        <w:jc w:val="both"/>
      </w:pPr>
      <w:r w:rsidRPr="0043004B">
        <w:t>Ölenin geride kalan</w:t>
      </w:r>
      <w:r w:rsidR="0016285C">
        <w:t xml:space="preserve"> eşine</w:t>
      </w:r>
      <w:r w:rsidRPr="0043004B">
        <w:t xml:space="preserve"> 05.10.202</w:t>
      </w:r>
      <w:r w:rsidR="00E6788A">
        <w:t>3</w:t>
      </w:r>
      <w:r w:rsidRPr="0043004B">
        <w:t xml:space="preserve"> – 3</w:t>
      </w:r>
      <w:r w:rsidR="0016285C">
        <w:t>1</w:t>
      </w:r>
      <w:r w:rsidRPr="0043004B">
        <w:t>.10.202</w:t>
      </w:r>
      <w:r w:rsidR="00E6788A">
        <w:t>3</w:t>
      </w:r>
      <w:r w:rsidRPr="0043004B">
        <w:t xml:space="preserve"> tarihleri arasında bakmakla yükümlü olunan kişi statüsünden</w:t>
      </w:r>
      <w:r w:rsidR="0043004B">
        <w:t>,</w:t>
      </w:r>
      <w:r w:rsidR="0016285C">
        <w:t xml:space="preserve"> </w:t>
      </w:r>
      <w:r w:rsidRPr="0043004B">
        <w:t>01.11.202</w:t>
      </w:r>
      <w:r w:rsidR="00E6788A">
        <w:t>3</w:t>
      </w:r>
      <w:r w:rsidRPr="0043004B">
        <w:t xml:space="preserve"> tarihinden itibaren ise aylık bağlanan hak sahibi statüsünden sağlıktan yararlanacaktır.</w:t>
      </w:r>
    </w:p>
    <w:p w14:paraId="0853FA68" w14:textId="77777777" w:rsidR="0016285C" w:rsidRDefault="0016285C" w:rsidP="0016285C">
      <w:pPr>
        <w:pStyle w:val="ListeParagraf"/>
      </w:pPr>
    </w:p>
    <w:p w14:paraId="21957743" w14:textId="50FEE72B" w:rsidR="00885289" w:rsidRPr="0043004B" w:rsidRDefault="00885289" w:rsidP="0043004B">
      <w:pPr>
        <w:spacing w:line="300" w:lineRule="auto"/>
        <w:jc w:val="both"/>
      </w:pPr>
    </w:p>
    <w:p w14:paraId="5DF741EC" w14:textId="0A95664A" w:rsidR="00885289" w:rsidRPr="0043004B" w:rsidRDefault="00885289" w:rsidP="0043004B">
      <w:pPr>
        <w:spacing w:line="300" w:lineRule="auto"/>
        <w:jc w:val="both"/>
        <w:rPr>
          <w:b/>
          <w:bCs/>
          <w:sz w:val="26"/>
          <w:szCs w:val="26"/>
          <w:u w:val="single"/>
        </w:rPr>
      </w:pPr>
      <w:r w:rsidRPr="0043004B">
        <w:rPr>
          <w:b/>
          <w:bCs/>
          <w:sz w:val="26"/>
          <w:szCs w:val="26"/>
          <w:u w:val="single"/>
        </w:rPr>
        <w:t>Aktif Sigortalının Ölümü Halinde Geride Kalanlarının GSS Durumu</w:t>
      </w:r>
    </w:p>
    <w:p w14:paraId="2081CDDF" w14:textId="2EC3A533" w:rsidR="00885289" w:rsidRPr="0043004B" w:rsidRDefault="00885289" w:rsidP="0043004B">
      <w:pPr>
        <w:spacing w:line="300" w:lineRule="auto"/>
        <w:jc w:val="both"/>
      </w:pPr>
    </w:p>
    <w:p w14:paraId="22A5706B" w14:textId="0FC3F6A9" w:rsidR="00885289" w:rsidRPr="0043004B" w:rsidRDefault="000954FA" w:rsidP="0043004B">
      <w:pPr>
        <w:spacing w:line="300" w:lineRule="auto"/>
        <w:jc w:val="both"/>
      </w:pPr>
      <w:r w:rsidRPr="0043004B">
        <w:t>Kanunun 60</w:t>
      </w:r>
      <w:r w:rsidR="00772942">
        <w:t>. m</w:t>
      </w:r>
      <w:r w:rsidRPr="0043004B">
        <w:t>addesinin (</w:t>
      </w:r>
      <w:proofErr w:type="gramStart"/>
      <w:r w:rsidRPr="0043004B">
        <w:t>1a</w:t>
      </w:r>
      <w:proofErr w:type="gramEnd"/>
      <w:r w:rsidRPr="0043004B">
        <w:t>) bendi kapsamında sigortalı sayılanlar, zorunlu sigortalılıklarının sona erdiği tarihten itibaren 10 günlük süreyle GSS’den yararlanırlar. Bu kişilerin GSS’liğinin sona erdiği tarihten geriye doğru 1 yıl içinde 90 günlük zorunlu sigortalılıkları varsa 10 güne ilaveten 90 günlük süreyle daha GSS’linin bakmakla yükümlü olduğu kişiler dahil sağlık hizmetlerinden yararlandırılırlar.</w:t>
      </w:r>
    </w:p>
    <w:p w14:paraId="3BA3CF84" w14:textId="165CD52B" w:rsidR="000954FA" w:rsidRPr="0043004B" w:rsidRDefault="000954FA" w:rsidP="0043004B">
      <w:pPr>
        <w:spacing w:line="300" w:lineRule="auto"/>
        <w:jc w:val="both"/>
      </w:pPr>
    </w:p>
    <w:p w14:paraId="026AA0C6" w14:textId="7D4DB555" w:rsidR="000954FA" w:rsidRPr="0043004B" w:rsidRDefault="000954FA" w:rsidP="0043004B">
      <w:pPr>
        <w:spacing w:line="300" w:lineRule="auto"/>
        <w:jc w:val="both"/>
      </w:pPr>
      <w:r w:rsidRPr="0043004B">
        <w:sym w:font="Wingdings" w:char="F0E8"/>
      </w:r>
      <w:r w:rsidRPr="0043004B">
        <w:t xml:space="preserve"> Aktif sigortalının ölümü halinde geride kalanları;</w:t>
      </w:r>
    </w:p>
    <w:p w14:paraId="4B51DB3C" w14:textId="77777777" w:rsidR="00BC5CE9" w:rsidRPr="0043004B" w:rsidRDefault="00BC5CE9" w:rsidP="0043004B">
      <w:pPr>
        <w:spacing w:line="300" w:lineRule="auto"/>
        <w:jc w:val="both"/>
        <w:rPr>
          <w:sz w:val="8"/>
          <w:szCs w:val="8"/>
        </w:rPr>
      </w:pPr>
    </w:p>
    <w:p w14:paraId="2E38B212" w14:textId="2F31FA56" w:rsidR="000954FA" w:rsidRDefault="000954FA" w:rsidP="0043004B">
      <w:pPr>
        <w:pStyle w:val="ListeParagraf"/>
        <w:numPr>
          <w:ilvl w:val="0"/>
          <w:numId w:val="1"/>
        </w:numPr>
        <w:spacing w:line="300" w:lineRule="auto"/>
        <w:jc w:val="both"/>
      </w:pPr>
      <w:r w:rsidRPr="0043004B">
        <w:t>Sigortalının ölüm tarihinde 0-29 günü varsa; ölüm tarihinde sigortalılık niteliği sona erdiğinden dolayı sağlıktan yararlanamazlar.</w:t>
      </w:r>
    </w:p>
    <w:p w14:paraId="2B5D6EF0" w14:textId="77777777" w:rsidR="0043004B" w:rsidRPr="0043004B" w:rsidRDefault="0043004B" w:rsidP="0043004B">
      <w:pPr>
        <w:pStyle w:val="ListeParagraf"/>
        <w:spacing w:line="300" w:lineRule="auto"/>
        <w:jc w:val="both"/>
        <w:rPr>
          <w:sz w:val="6"/>
          <w:szCs w:val="6"/>
        </w:rPr>
      </w:pPr>
    </w:p>
    <w:p w14:paraId="73A17826" w14:textId="3A75C1C8" w:rsidR="000954FA" w:rsidRDefault="000954FA" w:rsidP="0043004B">
      <w:pPr>
        <w:pStyle w:val="ListeParagraf"/>
        <w:numPr>
          <w:ilvl w:val="0"/>
          <w:numId w:val="1"/>
        </w:numPr>
        <w:spacing w:line="300" w:lineRule="auto"/>
        <w:jc w:val="both"/>
      </w:pPr>
      <w:r w:rsidRPr="0043004B">
        <w:t>Sigortalının ölüm tarihinde 30-89 günü varsa ölüm tarihinden itibaren 10 gün süreyle sağlıktan yararlanabilirler.</w:t>
      </w:r>
    </w:p>
    <w:p w14:paraId="5297F244" w14:textId="77777777" w:rsidR="0043004B" w:rsidRPr="0043004B" w:rsidRDefault="0043004B" w:rsidP="0043004B">
      <w:pPr>
        <w:spacing w:line="300" w:lineRule="auto"/>
        <w:jc w:val="both"/>
        <w:rPr>
          <w:sz w:val="6"/>
          <w:szCs w:val="6"/>
        </w:rPr>
      </w:pPr>
    </w:p>
    <w:p w14:paraId="7676AF6A" w14:textId="1E546BCF" w:rsidR="000954FA" w:rsidRPr="0043004B" w:rsidRDefault="000954FA" w:rsidP="0043004B">
      <w:pPr>
        <w:pStyle w:val="ListeParagraf"/>
        <w:numPr>
          <w:ilvl w:val="0"/>
          <w:numId w:val="1"/>
        </w:numPr>
        <w:spacing w:line="300" w:lineRule="auto"/>
        <w:jc w:val="both"/>
      </w:pPr>
      <w:r w:rsidRPr="0043004B">
        <w:t>Sigortalının ölüm tarihinde 90 ve üzeri günü varsa 10 güne ilaveten 90 gün süreyle daha sağlıktan yararlanabilirler.</w:t>
      </w:r>
    </w:p>
    <w:p w14:paraId="27B8A3F7" w14:textId="3B28CE00" w:rsidR="00BC5CE9" w:rsidRPr="0043004B" w:rsidRDefault="00BC5CE9" w:rsidP="0043004B">
      <w:pPr>
        <w:spacing w:line="300" w:lineRule="auto"/>
        <w:jc w:val="both"/>
      </w:pPr>
    </w:p>
    <w:p w14:paraId="27739970" w14:textId="3995E98A" w:rsidR="00BC5CE9" w:rsidRDefault="00BC5CE9" w:rsidP="00BC5CE9">
      <w:pPr>
        <w:spacing w:line="276" w:lineRule="auto"/>
        <w:rPr>
          <w:sz w:val="26"/>
          <w:szCs w:val="26"/>
        </w:rPr>
      </w:pPr>
    </w:p>
    <w:p w14:paraId="472D2661" w14:textId="77777777" w:rsidR="0016285C" w:rsidRDefault="0016285C" w:rsidP="00BC5CE9">
      <w:pPr>
        <w:spacing w:line="276" w:lineRule="auto"/>
        <w:rPr>
          <w:sz w:val="26"/>
          <w:szCs w:val="26"/>
        </w:rPr>
      </w:pPr>
    </w:p>
    <w:p w14:paraId="0ECAE675" w14:textId="2A262983" w:rsidR="00BC5CE9" w:rsidRDefault="00BC5CE9" w:rsidP="00BC5CE9">
      <w:pPr>
        <w:spacing w:line="276" w:lineRule="auto"/>
        <w:rPr>
          <w:sz w:val="26"/>
          <w:szCs w:val="26"/>
        </w:rPr>
      </w:pPr>
    </w:p>
    <w:p w14:paraId="15134B01" w14:textId="2031129F" w:rsidR="0016285C" w:rsidRDefault="0016285C" w:rsidP="00BC5CE9">
      <w:pPr>
        <w:spacing w:line="276" w:lineRule="auto"/>
        <w:rPr>
          <w:sz w:val="26"/>
          <w:szCs w:val="26"/>
        </w:rPr>
      </w:pPr>
    </w:p>
    <w:p w14:paraId="15A42C84" w14:textId="564C73C2" w:rsidR="0016285C" w:rsidRDefault="0016285C" w:rsidP="00BC5CE9">
      <w:pPr>
        <w:spacing w:line="276" w:lineRule="auto"/>
        <w:rPr>
          <w:sz w:val="26"/>
          <w:szCs w:val="26"/>
        </w:rPr>
      </w:pPr>
    </w:p>
    <w:p w14:paraId="4E01AEF8" w14:textId="31A2439A" w:rsidR="0016285C" w:rsidRDefault="0016285C" w:rsidP="00BC5CE9">
      <w:pPr>
        <w:spacing w:line="276" w:lineRule="auto"/>
        <w:rPr>
          <w:sz w:val="26"/>
          <w:szCs w:val="26"/>
        </w:rPr>
      </w:pPr>
    </w:p>
    <w:p w14:paraId="390826D0" w14:textId="77777777" w:rsidR="0016285C" w:rsidRDefault="0016285C" w:rsidP="00BC5CE9">
      <w:pPr>
        <w:spacing w:line="276" w:lineRule="auto"/>
        <w:rPr>
          <w:sz w:val="26"/>
          <w:szCs w:val="26"/>
        </w:rPr>
      </w:pPr>
    </w:p>
    <w:p w14:paraId="768AC2A7" w14:textId="553F13F5" w:rsidR="00BC5CE9" w:rsidRPr="0043004B" w:rsidRDefault="00BC5CE9" w:rsidP="0043004B">
      <w:pPr>
        <w:spacing w:line="300" w:lineRule="auto"/>
        <w:jc w:val="both"/>
        <w:rPr>
          <w:b/>
          <w:bCs/>
          <w:sz w:val="26"/>
          <w:szCs w:val="26"/>
          <w:u w:val="single"/>
        </w:rPr>
      </w:pPr>
      <w:r w:rsidRPr="0043004B">
        <w:rPr>
          <w:b/>
          <w:bCs/>
          <w:sz w:val="26"/>
          <w:szCs w:val="26"/>
          <w:u w:val="single"/>
        </w:rPr>
        <w:lastRenderedPageBreak/>
        <w:t xml:space="preserve">1136 </w:t>
      </w:r>
      <w:proofErr w:type="gramStart"/>
      <w:r w:rsidRPr="0043004B">
        <w:rPr>
          <w:b/>
          <w:bCs/>
          <w:sz w:val="26"/>
          <w:szCs w:val="26"/>
          <w:u w:val="single"/>
        </w:rPr>
        <w:t>Sayılı Kanunu</w:t>
      </w:r>
      <w:proofErr w:type="gramEnd"/>
      <w:r w:rsidRPr="0043004B">
        <w:rPr>
          <w:b/>
          <w:bCs/>
          <w:sz w:val="26"/>
          <w:szCs w:val="26"/>
          <w:u w:val="single"/>
        </w:rPr>
        <w:t xml:space="preserve"> Uyarınca Avukatlık Stajı Yapmakta Olanların GSS Durumu</w:t>
      </w:r>
    </w:p>
    <w:p w14:paraId="65781B50" w14:textId="4BBCB57C" w:rsidR="00BC5CE9" w:rsidRPr="0043004B" w:rsidRDefault="00BC5CE9" w:rsidP="0043004B">
      <w:pPr>
        <w:spacing w:line="300" w:lineRule="auto"/>
        <w:jc w:val="both"/>
      </w:pPr>
    </w:p>
    <w:p w14:paraId="64EAF995" w14:textId="0D179593" w:rsidR="00BC5CE9" w:rsidRPr="0043004B" w:rsidRDefault="00BC5CE9" w:rsidP="0043004B">
      <w:pPr>
        <w:spacing w:line="300" w:lineRule="auto"/>
        <w:jc w:val="both"/>
      </w:pPr>
      <w:r w:rsidRPr="0043004B">
        <w:sym w:font="Wingdings" w:char="F0E8"/>
      </w:r>
      <w:r w:rsidRPr="0043004B">
        <w:t xml:space="preserve"> </w:t>
      </w:r>
      <w:r w:rsidRPr="0043004B">
        <w:rPr>
          <w:u w:val="single"/>
        </w:rPr>
        <w:t>GSS’li veya bakmakla yükümlü olunan kişi durumunda olmayanlar</w:t>
      </w:r>
      <w:r w:rsidRPr="0043004B">
        <w:t xml:space="preserve"> </w:t>
      </w:r>
      <w:r w:rsidRPr="0043004B">
        <w:rPr>
          <w:b/>
          <w:bCs/>
        </w:rPr>
        <w:t>staj süresi ile sınırlı olmak üzere</w:t>
      </w:r>
      <w:r w:rsidRPr="0043004B">
        <w:t xml:space="preserve"> GSS</w:t>
      </w:r>
      <w:r w:rsidR="00E90BE8" w:rsidRPr="0043004B">
        <w:t>’</w:t>
      </w:r>
      <w:r w:rsidRPr="0043004B">
        <w:t>li sayılır.</w:t>
      </w:r>
      <w:r w:rsidR="00E90BE8" w:rsidRPr="0043004B">
        <w:t xml:space="preserve"> </w:t>
      </w:r>
    </w:p>
    <w:p w14:paraId="2268ECD3" w14:textId="2E521A0B" w:rsidR="00E90BE8" w:rsidRPr="0043004B" w:rsidRDefault="00E90BE8" w:rsidP="0043004B">
      <w:pPr>
        <w:spacing w:line="300" w:lineRule="auto"/>
        <w:jc w:val="both"/>
      </w:pPr>
    </w:p>
    <w:p w14:paraId="1EBDE51A" w14:textId="32303DD8" w:rsidR="00E90BE8" w:rsidRPr="0043004B" w:rsidRDefault="00E90BE8" w:rsidP="0043004B">
      <w:pPr>
        <w:spacing w:line="300" w:lineRule="auto"/>
        <w:jc w:val="both"/>
      </w:pPr>
      <w:r w:rsidRPr="0043004B">
        <w:sym w:font="Wingdings" w:char="F0E8"/>
      </w:r>
      <w:r w:rsidRPr="0043004B">
        <w:t xml:space="preserve"> Avukatlık stajına başladıkları tarihten itibaren GSS’li sayılır.</w:t>
      </w:r>
    </w:p>
    <w:p w14:paraId="3046EFBF" w14:textId="77777777" w:rsidR="00BC5CE9" w:rsidRPr="0043004B" w:rsidRDefault="00BC5CE9" w:rsidP="0043004B">
      <w:pPr>
        <w:spacing w:line="300" w:lineRule="auto"/>
        <w:jc w:val="both"/>
      </w:pPr>
    </w:p>
    <w:p w14:paraId="387BB634" w14:textId="2C0F04F1" w:rsidR="00BC5CE9" w:rsidRPr="0043004B" w:rsidRDefault="00BC5CE9" w:rsidP="0043004B">
      <w:pPr>
        <w:spacing w:line="300" w:lineRule="auto"/>
        <w:jc w:val="both"/>
      </w:pPr>
      <w:r w:rsidRPr="0043004B">
        <w:sym w:font="Wingdings" w:char="F0E8"/>
      </w:r>
      <w:r w:rsidRPr="0043004B">
        <w:t xml:space="preserve"> Bu şekilde GSS</w:t>
      </w:r>
      <w:r w:rsidR="00A72A59" w:rsidRPr="0043004B">
        <w:t>’</w:t>
      </w:r>
      <w:r w:rsidRPr="0043004B">
        <w:t xml:space="preserve">li sayılanların GSS primleri Kanunun 82. maddesine göre belirlenen prime esas günlük kazanç alt sınırının 30 günlük tutarının </w:t>
      </w:r>
      <w:r w:rsidRPr="0043004B">
        <w:rPr>
          <w:b/>
          <w:bCs/>
        </w:rPr>
        <w:t>%6</w:t>
      </w:r>
      <w:r w:rsidRPr="0043004B">
        <w:t>'sıdır.</w:t>
      </w:r>
    </w:p>
    <w:p w14:paraId="7C187F3D" w14:textId="77777777" w:rsidR="00BC5CE9" w:rsidRPr="0043004B" w:rsidRDefault="00BC5CE9" w:rsidP="0043004B">
      <w:pPr>
        <w:spacing w:line="300" w:lineRule="auto"/>
        <w:jc w:val="both"/>
      </w:pPr>
    </w:p>
    <w:p w14:paraId="218B45B1" w14:textId="21736734" w:rsidR="00BC5CE9" w:rsidRPr="0043004B" w:rsidRDefault="00BC5CE9" w:rsidP="0043004B">
      <w:pPr>
        <w:spacing w:line="300" w:lineRule="auto"/>
        <w:jc w:val="both"/>
      </w:pPr>
      <w:r w:rsidRPr="0043004B">
        <w:sym w:font="Wingdings" w:char="F0E8"/>
      </w:r>
      <w:r w:rsidRPr="0043004B">
        <w:t xml:space="preserve"> Stajyer avukatların primleri </w:t>
      </w:r>
      <w:r w:rsidRPr="0043004B">
        <w:rPr>
          <w:b/>
          <w:bCs/>
        </w:rPr>
        <w:t>Türkiye Barolar Birliği</w:t>
      </w:r>
      <w:r w:rsidRPr="0043004B">
        <w:t xml:space="preserve"> tarafından ödenir.</w:t>
      </w:r>
    </w:p>
    <w:p w14:paraId="6BD3E0C1" w14:textId="3A622AF9" w:rsidR="00BC5CE9" w:rsidRPr="0043004B" w:rsidRDefault="00BC5CE9" w:rsidP="0043004B">
      <w:pPr>
        <w:spacing w:line="300" w:lineRule="auto"/>
        <w:jc w:val="both"/>
      </w:pPr>
    </w:p>
    <w:p w14:paraId="0D3DCD3D" w14:textId="0789BD16" w:rsidR="00BC5CE9" w:rsidRPr="0043004B" w:rsidRDefault="00BC5CE9" w:rsidP="0043004B">
      <w:pPr>
        <w:spacing w:line="300" w:lineRule="auto"/>
        <w:jc w:val="both"/>
        <w:rPr>
          <w:b/>
          <w:bCs/>
          <w:sz w:val="26"/>
          <w:szCs w:val="26"/>
          <w:u w:val="single"/>
        </w:rPr>
      </w:pPr>
      <w:r w:rsidRPr="0043004B">
        <w:rPr>
          <w:b/>
          <w:bCs/>
          <w:sz w:val="26"/>
          <w:szCs w:val="26"/>
          <w:u w:val="single"/>
        </w:rPr>
        <w:t>6284 sayılı Ailenin Korunması ve Kadına Karşı Şiddetin Önlenmesine Dair Kanun Hükümlerine Göre Hakkında Koruyucu Tedbir Kararı Verilen Kişilerin GSS Durumu</w:t>
      </w:r>
    </w:p>
    <w:p w14:paraId="2A0E012E" w14:textId="5BB54BA5" w:rsidR="00BC5CE9" w:rsidRPr="0043004B" w:rsidRDefault="00BC5CE9" w:rsidP="0043004B">
      <w:pPr>
        <w:spacing w:line="300" w:lineRule="auto"/>
        <w:jc w:val="both"/>
      </w:pPr>
    </w:p>
    <w:p w14:paraId="3BEC2129" w14:textId="77777777" w:rsidR="00BC5CE9" w:rsidRPr="0043004B" w:rsidRDefault="00BC5CE9" w:rsidP="0043004B">
      <w:pPr>
        <w:pStyle w:val="ListeParagraf"/>
        <w:numPr>
          <w:ilvl w:val="0"/>
          <w:numId w:val="1"/>
        </w:numPr>
        <w:spacing w:line="300" w:lineRule="auto"/>
        <w:jc w:val="both"/>
      </w:pPr>
      <w:r w:rsidRPr="0043004B">
        <w:t>GSS’li olmayan ve bakmakla yükümlü olduğu kişi kapsamına da girmeyen veya,</w:t>
      </w:r>
    </w:p>
    <w:p w14:paraId="1D323873" w14:textId="77777777" w:rsidR="00BC5CE9" w:rsidRPr="0043004B" w:rsidRDefault="00BC5CE9" w:rsidP="0043004B">
      <w:pPr>
        <w:pStyle w:val="ListeParagraf"/>
        <w:numPr>
          <w:ilvl w:val="0"/>
          <w:numId w:val="1"/>
        </w:numPr>
        <w:spacing w:line="300" w:lineRule="auto"/>
        <w:jc w:val="both"/>
      </w:pPr>
      <w:r w:rsidRPr="0043004B">
        <w:t xml:space="preserve">GSS kapsamında olup sağlık yardımlarından yararlanamayanlar, </w:t>
      </w:r>
    </w:p>
    <w:p w14:paraId="5523CEE2" w14:textId="46857613" w:rsidR="00BC5CE9" w:rsidRPr="0043004B" w:rsidRDefault="00BC5CE9" w:rsidP="0043004B">
      <w:pPr>
        <w:spacing w:line="300" w:lineRule="auto"/>
        <w:jc w:val="both"/>
      </w:pPr>
      <w:proofErr w:type="gramStart"/>
      <w:r w:rsidRPr="0043004B">
        <w:t>bu</w:t>
      </w:r>
      <w:proofErr w:type="gramEnd"/>
      <w:r w:rsidRPr="0043004B">
        <w:t xml:space="preserve"> hallerin devamı süresince </w:t>
      </w:r>
      <w:r w:rsidRPr="0043004B">
        <w:rPr>
          <w:u w:val="single"/>
        </w:rPr>
        <w:t>gelir tespiti yapılmaksızın</w:t>
      </w:r>
      <w:r w:rsidRPr="0043004B">
        <w:t xml:space="preserve"> </w:t>
      </w:r>
      <w:r w:rsidR="00535CD5" w:rsidRPr="0043004B">
        <w:rPr>
          <w:b/>
          <w:bCs/>
        </w:rPr>
        <w:t>(</w:t>
      </w:r>
      <w:r w:rsidRPr="0043004B">
        <w:rPr>
          <w:b/>
          <w:bCs/>
        </w:rPr>
        <w:t>C-1</w:t>
      </w:r>
      <w:r w:rsidR="00535CD5" w:rsidRPr="0043004B">
        <w:rPr>
          <w:b/>
          <w:bCs/>
        </w:rPr>
        <w:t>)</w:t>
      </w:r>
      <w:r w:rsidR="00535CD5" w:rsidRPr="0043004B">
        <w:t xml:space="preserve"> statüsünde</w:t>
      </w:r>
      <w:r w:rsidRPr="0043004B">
        <w:t xml:space="preserve"> GSS</w:t>
      </w:r>
      <w:r w:rsidR="00535CD5" w:rsidRPr="0043004B">
        <w:t>’</w:t>
      </w:r>
      <w:r w:rsidRPr="0043004B">
        <w:t>li sayılır.</w:t>
      </w:r>
    </w:p>
    <w:p w14:paraId="090F958A" w14:textId="35E8926B" w:rsidR="00535CD5" w:rsidRPr="0043004B" w:rsidRDefault="00535CD5" w:rsidP="0043004B">
      <w:pPr>
        <w:spacing w:line="300" w:lineRule="auto"/>
        <w:jc w:val="both"/>
      </w:pPr>
    </w:p>
    <w:p w14:paraId="3645F10F" w14:textId="1D123407" w:rsidR="00535CD5" w:rsidRPr="0043004B" w:rsidRDefault="00535CD5" w:rsidP="0043004B">
      <w:pPr>
        <w:spacing w:line="300" w:lineRule="auto"/>
        <w:jc w:val="both"/>
        <w:rPr>
          <w:b/>
          <w:bCs/>
          <w:sz w:val="26"/>
          <w:szCs w:val="26"/>
          <w:u w:val="single"/>
        </w:rPr>
      </w:pPr>
      <w:r w:rsidRPr="0043004B">
        <w:rPr>
          <w:b/>
          <w:bCs/>
          <w:sz w:val="26"/>
          <w:szCs w:val="26"/>
          <w:u w:val="single"/>
        </w:rPr>
        <w:t>4769 sayılı Ceza İnfaz Kurumları ve Tutukevleri Personeli Eğitim Merkezleri Kanunu Kapsamına Göre Hizmet Öncesi Eğitime Alınanların GSS Durumu</w:t>
      </w:r>
    </w:p>
    <w:p w14:paraId="5E62B0D4" w14:textId="0B26AF61" w:rsidR="00535CD5" w:rsidRPr="0043004B" w:rsidRDefault="00535CD5" w:rsidP="0043004B">
      <w:pPr>
        <w:spacing w:line="300" w:lineRule="auto"/>
        <w:jc w:val="both"/>
      </w:pPr>
    </w:p>
    <w:p w14:paraId="1E200F0B" w14:textId="663C416B" w:rsidR="00535CD5" w:rsidRPr="0043004B" w:rsidRDefault="00535CD5" w:rsidP="0043004B">
      <w:pPr>
        <w:spacing w:line="300" w:lineRule="auto"/>
        <w:jc w:val="both"/>
      </w:pPr>
      <w:r w:rsidRPr="0043004B">
        <w:sym w:font="Wingdings" w:char="F0E8"/>
      </w:r>
      <w:r w:rsidRPr="0043004B">
        <w:t xml:space="preserve"> Bu kişiler eğitim gördükleri süre içinde GSS</w:t>
      </w:r>
      <w:r w:rsidR="00A72A59" w:rsidRPr="0043004B">
        <w:t>’</w:t>
      </w:r>
      <w:r w:rsidRPr="0043004B">
        <w:t>li sayılırlar.</w:t>
      </w:r>
    </w:p>
    <w:p w14:paraId="0728B7DE" w14:textId="77777777" w:rsidR="00535CD5" w:rsidRPr="0043004B" w:rsidRDefault="00535CD5" w:rsidP="0043004B">
      <w:pPr>
        <w:spacing w:line="300" w:lineRule="auto"/>
        <w:jc w:val="both"/>
      </w:pPr>
    </w:p>
    <w:p w14:paraId="6622C11A" w14:textId="402261BE" w:rsidR="00535CD5" w:rsidRPr="0043004B" w:rsidRDefault="00535CD5" w:rsidP="0043004B">
      <w:pPr>
        <w:spacing w:line="300" w:lineRule="auto"/>
        <w:jc w:val="both"/>
      </w:pPr>
      <w:r w:rsidRPr="0043004B">
        <w:sym w:font="Wingdings" w:char="F0E8"/>
      </w:r>
      <w:r w:rsidRPr="0043004B">
        <w:t xml:space="preserve"> Bu kişilerin GSS primleri, prime esas günlük kazanç alt sınırının 30 günlük tutarı üzerinden </w:t>
      </w:r>
      <w:r w:rsidRPr="0043004B">
        <w:rPr>
          <w:b/>
          <w:bCs/>
        </w:rPr>
        <w:t>ADALET BAKANLIĞI</w:t>
      </w:r>
      <w:r w:rsidRPr="0043004B">
        <w:t xml:space="preserve"> bütçesinden ödenir.</w:t>
      </w:r>
    </w:p>
    <w:p w14:paraId="020C824E" w14:textId="34EF9A5E" w:rsidR="00535CD5" w:rsidRPr="0043004B" w:rsidRDefault="00535CD5" w:rsidP="0043004B">
      <w:pPr>
        <w:spacing w:line="300" w:lineRule="auto"/>
        <w:jc w:val="both"/>
      </w:pPr>
    </w:p>
    <w:p w14:paraId="6701CC2F" w14:textId="4B91CCF4" w:rsidR="00535CD5" w:rsidRPr="0043004B" w:rsidRDefault="00535CD5" w:rsidP="0043004B">
      <w:pPr>
        <w:spacing w:line="300" w:lineRule="auto"/>
        <w:jc w:val="both"/>
      </w:pPr>
      <w:r w:rsidRPr="0043004B">
        <w:sym w:font="Wingdings" w:char="F0E8"/>
      </w:r>
      <w:r w:rsidRPr="0043004B">
        <w:t xml:space="preserve"> Bu kişilerin, 3-10 bendine göre tespit edilecek eş ve çocukları ile ana-babaları da bakmakla yükümlü olunan kişi sıfatıyla GSS’den yararlandırılır.</w:t>
      </w:r>
      <w:r w:rsidR="005434B5">
        <w:t xml:space="preserve"> </w:t>
      </w:r>
      <w:r w:rsidRPr="005434B5">
        <w:rPr>
          <w:i/>
          <w:sz w:val="22"/>
          <w:szCs w:val="22"/>
        </w:rPr>
        <w:t>(3-10 bakmakla yükümlü olduğu kişiler)</w:t>
      </w:r>
    </w:p>
    <w:p w14:paraId="6FD8655B" w14:textId="39A53D6A" w:rsidR="00BC5CE9" w:rsidRPr="0043004B" w:rsidRDefault="00BC5CE9" w:rsidP="0043004B">
      <w:pPr>
        <w:spacing w:line="300" w:lineRule="auto"/>
        <w:jc w:val="both"/>
      </w:pPr>
    </w:p>
    <w:p w14:paraId="1331DCCF" w14:textId="600AEA28" w:rsidR="00535CD5" w:rsidRPr="0043004B" w:rsidRDefault="00193225" w:rsidP="0043004B">
      <w:pPr>
        <w:spacing w:line="300" w:lineRule="auto"/>
        <w:jc w:val="both"/>
        <w:rPr>
          <w:b/>
          <w:bCs/>
          <w:sz w:val="26"/>
          <w:szCs w:val="26"/>
          <w:u w:val="single"/>
        </w:rPr>
      </w:pPr>
      <w:r w:rsidRPr="0043004B">
        <w:rPr>
          <w:b/>
          <w:bCs/>
          <w:sz w:val="26"/>
          <w:szCs w:val="26"/>
          <w:u w:val="single"/>
        </w:rPr>
        <w:t>30 Günden Eksik Çalışanların Ayın Geri Kalan Günlerindeki GSS Durumu</w:t>
      </w:r>
    </w:p>
    <w:p w14:paraId="0ECE8DCA" w14:textId="1DC5D85A" w:rsidR="00535CD5" w:rsidRPr="0043004B" w:rsidRDefault="00535CD5" w:rsidP="0043004B">
      <w:pPr>
        <w:spacing w:line="300" w:lineRule="auto"/>
        <w:jc w:val="both"/>
      </w:pPr>
    </w:p>
    <w:p w14:paraId="4A09A3AD" w14:textId="74BE88ED" w:rsidR="00193225" w:rsidRPr="0043004B" w:rsidRDefault="00193225" w:rsidP="0043004B">
      <w:pPr>
        <w:spacing w:line="300" w:lineRule="auto"/>
        <w:jc w:val="both"/>
      </w:pPr>
      <w:r w:rsidRPr="0043004B">
        <w:t>SGDP’ye tabi olarak ay içinde 30 günden az çalışanların ayın geride kalan günlerinin GSS primini 30 güne tamamlama zorunluluğu yoktur. Bunlar ayın geri kalan günlerinde kısmi süreli GSS’li olamazlar. Bunlar SGDP’ye tabi çalışmalarından dolayı değil; 60-f statüsünden aylık aldıkları statüden sağlıktan yararlanırlar.</w:t>
      </w:r>
    </w:p>
    <w:p w14:paraId="36883993" w14:textId="231583D0" w:rsidR="00193225" w:rsidRPr="0043004B" w:rsidRDefault="00193225" w:rsidP="0043004B">
      <w:pPr>
        <w:spacing w:line="300" w:lineRule="auto"/>
        <w:jc w:val="both"/>
      </w:pPr>
    </w:p>
    <w:p w14:paraId="0B6E7A03" w14:textId="4C97F48B" w:rsidR="00193225" w:rsidRDefault="00193225" w:rsidP="00BC5CE9">
      <w:pPr>
        <w:spacing w:line="276" w:lineRule="auto"/>
        <w:rPr>
          <w:sz w:val="26"/>
          <w:szCs w:val="26"/>
        </w:rPr>
      </w:pPr>
    </w:p>
    <w:p w14:paraId="6326AB62" w14:textId="2EFCFCDB" w:rsidR="00193225" w:rsidRPr="00193225" w:rsidRDefault="00193225" w:rsidP="0043004B">
      <w:pPr>
        <w:spacing w:line="276" w:lineRule="auto"/>
        <w:jc w:val="both"/>
        <w:rPr>
          <w:b/>
          <w:bCs/>
          <w:sz w:val="26"/>
          <w:szCs w:val="26"/>
          <w:u w:val="single"/>
        </w:rPr>
      </w:pPr>
      <w:r w:rsidRPr="00193225">
        <w:rPr>
          <w:b/>
          <w:bCs/>
          <w:sz w:val="26"/>
          <w:szCs w:val="26"/>
          <w:u w:val="single"/>
        </w:rPr>
        <w:lastRenderedPageBreak/>
        <w:t>Askerlik Hizmetlerini Yapanların GSS Durumu</w:t>
      </w:r>
    </w:p>
    <w:p w14:paraId="7D6F110A" w14:textId="0C86FE27" w:rsidR="00193225" w:rsidRDefault="00193225" w:rsidP="0043004B">
      <w:pPr>
        <w:spacing w:line="276" w:lineRule="auto"/>
        <w:jc w:val="both"/>
        <w:rPr>
          <w:sz w:val="26"/>
          <w:szCs w:val="26"/>
        </w:rPr>
      </w:pPr>
    </w:p>
    <w:p w14:paraId="5F5DF719" w14:textId="49883626" w:rsidR="00193225" w:rsidRPr="0043004B" w:rsidRDefault="00094699" w:rsidP="0043004B">
      <w:pPr>
        <w:spacing w:line="276" w:lineRule="auto"/>
        <w:jc w:val="both"/>
      </w:pPr>
      <w:r w:rsidRPr="0043004B">
        <w:rPr>
          <w:b/>
          <w:bCs/>
          <w:u w:val="single"/>
        </w:rPr>
        <w:t>12.</w:t>
      </w:r>
      <w:r w:rsidR="0043004B" w:rsidRPr="0043004B">
        <w:rPr>
          <w:b/>
          <w:bCs/>
          <w:u w:val="single"/>
        </w:rPr>
        <w:t xml:space="preserve"> </w:t>
      </w:r>
      <w:r w:rsidRPr="0043004B">
        <w:rPr>
          <w:b/>
          <w:bCs/>
          <w:u w:val="single"/>
        </w:rPr>
        <w:t>fıkra:</w:t>
      </w:r>
      <w:r w:rsidRPr="0043004B">
        <w:t xml:space="preserve"> </w:t>
      </w:r>
      <w:r w:rsidR="00193225" w:rsidRPr="0043004B">
        <w:t>Askerlik hizmetlerini;</w:t>
      </w:r>
    </w:p>
    <w:p w14:paraId="168680E4" w14:textId="77777777" w:rsidR="00193225" w:rsidRPr="0043004B" w:rsidRDefault="00193225" w:rsidP="0043004B">
      <w:pPr>
        <w:spacing w:line="276" w:lineRule="auto"/>
        <w:jc w:val="both"/>
        <w:rPr>
          <w:sz w:val="8"/>
          <w:szCs w:val="8"/>
        </w:rPr>
      </w:pPr>
    </w:p>
    <w:p w14:paraId="35E97353" w14:textId="52165519" w:rsidR="00193225" w:rsidRDefault="00193225" w:rsidP="0043004B">
      <w:pPr>
        <w:pStyle w:val="ListeParagraf"/>
        <w:numPr>
          <w:ilvl w:val="0"/>
          <w:numId w:val="3"/>
        </w:numPr>
        <w:spacing w:line="276" w:lineRule="auto"/>
        <w:jc w:val="both"/>
      </w:pPr>
      <w:r w:rsidRPr="0043004B">
        <w:t>Er ve erbaş olarak yapmakta olanlar askere sevk tarihi ile terhis tarihi arasında,</w:t>
      </w:r>
    </w:p>
    <w:p w14:paraId="3DCB8ED4" w14:textId="77777777" w:rsidR="0043004B" w:rsidRPr="0043004B" w:rsidRDefault="0043004B" w:rsidP="0043004B">
      <w:pPr>
        <w:pStyle w:val="ListeParagraf"/>
        <w:spacing w:line="276" w:lineRule="auto"/>
        <w:jc w:val="both"/>
        <w:rPr>
          <w:sz w:val="4"/>
          <w:szCs w:val="4"/>
        </w:rPr>
      </w:pPr>
    </w:p>
    <w:p w14:paraId="3F979C26" w14:textId="45332053" w:rsidR="00193225" w:rsidRDefault="00193225" w:rsidP="0043004B">
      <w:pPr>
        <w:pStyle w:val="ListeParagraf"/>
        <w:numPr>
          <w:ilvl w:val="0"/>
          <w:numId w:val="3"/>
        </w:numPr>
        <w:spacing w:line="276" w:lineRule="auto"/>
        <w:jc w:val="both"/>
      </w:pPr>
      <w:r w:rsidRPr="0043004B">
        <w:t>Yedek subay öğrencileri ve adayları askere sevk tarihi ile yedek subay nasıp tarihi arasında,</w:t>
      </w:r>
    </w:p>
    <w:p w14:paraId="556BEAAA" w14:textId="77777777" w:rsidR="0043004B" w:rsidRPr="0043004B" w:rsidRDefault="0043004B" w:rsidP="0043004B">
      <w:pPr>
        <w:spacing w:line="276" w:lineRule="auto"/>
        <w:jc w:val="both"/>
        <w:rPr>
          <w:sz w:val="4"/>
          <w:szCs w:val="4"/>
        </w:rPr>
      </w:pPr>
    </w:p>
    <w:p w14:paraId="31D0D47E" w14:textId="0BF57EBC" w:rsidR="00193225" w:rsidRDefault="00193225" w:rsidP="0043004B">
      <w:pPr>
        <w:pStyle w:val="ListeParagraf"/>
        <w:numPr>
          <w:ilvl w:val="0"/>
          <w:numId w:val="3"/>
        </w:numPr>
        <w:spacing w:line="276" w:lineRule="auto"/>
        <w:jc w:val="both"/>
      </w:pPr>
      <w:r w:rsidRPr="0043004B">
        <w:t>Askeri öğrenci adayları ile Jandarma ve Sahil Güvenlik Akademisi öğrenci adayları ise intibak eğitimine başladıkları tarih ile yemin ettikleri tarih arasındaki</w:t>
      </w:r>
    </w:p>
    <w:p w14:paraId="640BB9DA" w14:textId="77777777" w:rsidR="0043004B" w:rsidRPr="0043004B" w:rsidRDefault="0043004B" w:rsidP="0043004B">
      <w:pPr>
        <w:spacing w:line="276" w:lineRule="auto"/>
        <w:jc w:val="both"/>
        <w:rPr>
          <w:sz w:val="4"/>
          <w:szCs w:val="4"/>
        </w:rPr>
      </w:pPr>
    </w:p>
    <w:p w14:paraId="378B013C" w14:textId="4515C0E7" w:rsidR="00193225" w:rsidRPr="0043004B" w:rsidRDefault="00193225" w:rsidP="0043004B">
      <w:pPr>
        <w:spacing w:line="276" w:lineRule="auto"/>
        <w:jc w:val="both"/>
      </w:pPr>
      <w:proofErr w:type="gramStart"/>
      <w:r w:rsidRPr="0043004B">
        <w:t>primleri</w:t>
      </w:r>
      <w:proofErr w:type="gramEnd"/>
      <w:r w:rsidRPr="0043004B">
        <w:t xml:space="preserve"> </w:t>
      </w:r>
      <w:r w:rsidRPr="0043004B">
        <w:rPr>
          <w:b/>
          <w:bCs/>
        </w:rPr>
        <w:t>İLGİLİ KAMU İDARESİ</w:t>
      </w:r>
      <w:r w:rsidRPr="0043004B">
        <w:t xml:space="preserve"> tarafından karşılanmak suretiyle GSS’li sayılır.</w:t>
      </w:r>
    </w:p>
    <w:p w14:paraId="63176ACC" w14:textId="001BCD50" w:rsidR="00BC5CE9" w:rsidRPr="0043004B" w:rsidRDefault="00BC5CE9" w:rsidP="0043004B">
      <w:pPr>
        <w:spacing w:line="276" w:lineRule="auto"/>
        <w:jc w:val="both"/>
      </w:pPr>
    </w:p>
    <w:p w14:paraId="45A01F93" w14:textId="70C8A6D2" w:rsidR="00193225" w:rsidRPr="0043004B" w:rsidRDefault="00193225" w:rsidP="0043004B">
      <w:pPr>
        <w:spacing w:line="276" w:lineRule="auto"/>
        <w:jc w:val="both"/>
      </w:pPr>
      <w:r w:rsidRPr="0043004B">
        <w:sym w:font="Wingdings" w:char="F0E8"/>
      </w:r>
      <w:r w:rsidRPr="0043004B">
        <w:t xml:space="preserve"> Bu sürenin hesabında, askerlik hizmet süresinden sayılmayan haller </w:t>
      </w:r>
      <w:r w:rsidRPr="00160C0D">
        <w:rPr>
          <w:i/>
          <w:sz w:val="22"/>
          <w:szCs w:val="22"/>
        </w:rPr>
        <w:t>(disiplin kurulları tarafından verilen cezalar ve sağlık sebepleri hariç)</w:t>
      </w:r>
      <w:r w:rsidRPr="0043004B">
        <w:t xml:space="preserve"> dikkate alınmaz.</w:t>
      </w:r>
    </w:p>
    <w:p w14:paraId="1CF97E6E" w14:textId="2A740DDD" w:rsidR="00193225" w:rsidRPr="0043004B" w:rsidRDefault="00193225" w:rsidP="0043004B">
      <w:pPr>
        <w:spacing w:line="276" w:lineRule="auto"/>
        <w:jc w:val="both"/>
      </w:pPr>
    </w:p>
    <w:p w14:paraId="4144B133" w14:textId="76A1CCAE" w:rsidR="00193225" w:rsidRPr="0043004B" w:rsidRDefault="00193225" w:rsidP="0043004B">
      <w:pPr>
        <w:spacing w:line="276" w:lineRule="auto"/>
        <w:jc w:val="both"/>
      </w:pPr>
      <w:r w:rsidRPr="0043004B">
        <w:sym w:font="Wingdings" w:char="F0E8"/>
      </w:r>
      <w:r w:rsidRPr="0043004B">
        <w:t xml:space="preserve"> Bu kapsamda GSS’li sayıldıkları sürece bu maddenin diğer fıkraları kapsamında </w:t>
      </w:r>
      <w:r w:rsidRPr="0043004B">
        <w:rPr>
          <w:b/>
          <w:bCs/>
        </w:rPr>
        <w:t xml:space="preserve">GSS’li ve bakmakla yükümlü olduğu kişi </w:t>
      </w:r>
      <w:r w:rsidRPr="0043004B">
        <w:rPr>
          <w:b/>
          <w:bCs/>
          <w:u w:val="single"/>
        </w:rPr>
        <w:t>sayılmazlar</w:t>
      </w:r>
      <w:r w:rsidRPr="0043004B">
        <w:t>.</w:t>
      </w:r>
    </w:p>
    <w:p w14:paraId="56FFFDF5" w14:textId="35BE7799" w:rsidR="00D0479D" w:rsidRPr="0043004B" w:rsidRDefault="00D0479D" w:rsidP="0043004B">
      <w:pPr>
        <w:spacing w:line="276" w:lineRule="auto"/>
        <w:jc w:val="both"/>
        <w:rPr>
          <w:b/>
          <w:bCs/>
        </w:rPr>
      </w:pPr>
    </w:p>
    <w:p w14:paraId="66FEE905" w14:textId="620E1A5D" w:rsidR="00D0479D" w:rsidRPr="0043004B" w:rsidRDefault="00094699" w:rsidP="0043004B">
      <w:pPr>
        <w:spacing w:line="276" w:lineRule="auto"/>
        <w:jc w:val="both"/>
        <w:rPr>
          <w:b/>
          <w:bCs/>
        </w:rPr>
      </w:pPr>
      <w:r w:rsidRPr="0043004B">
        <w:rPr>
          <w:b/>
          <w:bCs/>
          <w:u w:val="single"/>
        </w:rPr>
        <w:t>13.</w:t>
      </w:r>
      <w:r w:rsidR="0043004B">
        <w:rPr>
          <w:b/>
          <w:bCs/>
          <w:u w:val="single"/>
        </w:rPr>
        <w:t xml:space="preserve"> </w:t>
      </w:r>
      <w:r w:rsidRPr="0043004B">
        <w:rPr>
          <w:b/>
          <w:bCs/>
          <w:u w:val="single"/>
        </w:rPr>
        <w:t>fıkra</w:t>
      </w:r>
      <w:r w:rsidRPr="0043004B">
        <w:t xml:space="preserve">: Uluslararası Askeri Eğitim </w:t>
      </w:r>
      <w:proofErr w:type="gramStart"/>
      <w:r w:rsidRPr="0043004B">
        <w:t>İşbirliği</w:t>
      </w:r>
      <w:proofErr w:type="gramEnd"/>
      <w:r w:rsidRPr="0043004B">
        <w:t xml:space="preserve"> Anlaşmaları kapsamında</w:t>
      </w:r>
      <w:r w:rsidRPr="0043004B">
        <w:rPr>
          <w:u w:val="single"/>
        </w:rPr>
        <w:t xml:space="preserve"> </w:t>
      </w:r>
      <w:r w:rsidR="00D0479D" w:rsidRPr="0043004B">
        <w:rPr>
          <w:u w:val="single"/>
        </w:rPr>
        <w:t>Türkiye’de eğitim ve öğretim gören yabancı uyruklu misafir askeri personel</w:t>
      </w:r>
      <w:r w:rsidR="00D0479D" w:rsidRPr="0043004B">
        <w:t xml:space="preserve"> ile </w:t>
      </w:r>
      <w:r w:rsidR="00D0479D" w:rsidRPr="0043004B">
        <w:rPr>
          <w:u w:val="single"/>
        </w:rPr>
        <w:t>bakmakla yükümlü oldukları aile fertlerinden</w:t>
      </w:r>
      <w:r w:rsidR="00D0479D" w:rsidRPr="0043004B">
        <w:t xml:space="preserve">, söz konusu anlaşmada sağlık hizmeti giderleri, </w:t>
      </w:r>
      <w:r w:rsidR="00D0479D" w:rsidRPr="0043004B">
        <w:rPr>
          <w:b/>
          <w:bCs/>
        </w:rPr>
        <w:t>kabul eden devlet tarafından karşılanacağı</w:t>
      </w:r>
      <w:r w:rsidR="00D0479D" w:rsidRPr="0043004B">
        <w:t xml:space="preserve"> hüküm altına alınanlar GSS’li sayılır.</w:t>
      </w:r>
    </w:p>
    <w:p w14:paraId="0516D831" w14:textId="3634C90B" w:rsidR="00D0479D" w:rsidRPr="0043004B" w:rsidRDefault="00D0479D" w:rsidP="0043004B">
      <w:pPr>
        <w:spacing w:line="276" w:lineRule="auto"/>
        <w:jc w:val="both"/>
      </w:pPr>
    </w:p>
    <w:p w14:paraId="075F2F8D" w14:textId="09923A6E" w:rsidR="00481091" w:rsidRPr="0043004B" w:rsidRDefault="00094699" w:rsidP="0043004B">
      <w:pPr>
        <w:spacing w:line="276" w:lineRule="auto"/>
        <w:jc w:val="both"/>
      </w:pPr>
      <w:r w:rsidRPr="0043004B">
        <w:rPr>
          <w:b/>
          <w:bCs/>
          <w:u w:val="single"/>
        </w:rPr>
        <w:t>14.</w:t>
      </w:r>
      <w:r w:rsidR="0043004B" w:rsidRPr="0043004B">
        <w:rPr>
          <w:b/>
          <w:bCs/>
          <w:u w:val="single"/>
        </w:rPr>
        <w:t xml:space="preserve"> </w:t>
      </w:r>
      <w:r w:rsidRPr="0043004B">
        <w:rPr>
          <w:b/>
          <w:bCs/>
          <w:u w:val="single"/>
        </w:rPr>
        <w:t>fıkra:</w:t>
      </w:r>
      <w:r w:rsidRPr="0043004B">
        <w:t xml:space="preserve"> Türkiye’de </w:t>
      </w:r>
      <w:r w:rsidRPr="0043004B">
        <w:rPr>
          <w:u w:val="single"/>
        </w:rPr>
        <w:t>Jandarma Genel Komutanlığı</w:t>
      </w:r>
      <w:r w:rsidRPr="0043004B">
        <w:t xml:space="preserve">, </w:t>
      </w:r>
      <w:r w:rsidRPr="0043004B">
        <w:rPr>
          <w:u w:val="single"/>
        </w:rPr>
        <w:t>Sahil Güvenlik Komutanlığı</w:t>
      </w:r>
      <w:r w:rsidRPr="0043004B">
        <w:t xml:space="preserve"> ile </w:t>
      </w:r>
      <w:r w:rsidRPr="0043004B">
        <w:rPr>
          <w:u w:val="single"/>
        </w:rPr>
        <w:t>Jandarma ve Sahil Güvenlik Akademisi Başkanlığında eğitim ve öğretim gören yabancı uyruklu misafir personel</w:t>
      </w:r>
      <w:r w:rsidRPr="0043004B">
        <w:t xml:space="preserve"> ile </w:t>
      </w:r>
      <w:r w:rsidRPr="0043004B">
        <w:rPr>
          <w:u w:val="single"/>
        </w:rPr>
        <w:t>bakmakla yükümlü oldukları aile fertlerinden</w:t>
      </w:r>
      <w:r w:rsidRPr="0043004B">
        <w:t xml:space="preserve">, söz konusu anlaşmada sağlık hizmeti giderleri, </w:t>
      </w:r>
      <w:r w:rsidRPr="0043004B">
        <w:rPr>
          <w:b/>
          <w:bCs/>
        </w:rPr>
        <w:t>kabul eden devlet tarafından karşılanacağı</w:t>
      </w:r>
      <w:r w:rsidRPr="0043004B">
        <w:t xml:space="preserve"> hüküm altına alınanlar GSS</w:t>
      </w:r>
      <w:r w:rsidR="00021DE1" w:rsidRPr="0043004B">
        <w:t>’</w:t>
      </w:r>
      <w:r w:rsidRPr="0043004B">
        <w:t>li sayılır.</w:t>
      </w:r>
    </w:p>
    <w:p w14:paraId="25906E4D" w14:textId="77777777" w:rsidR="00481091" w:rsidRPr="0043004B" w:rsidRDefault="00481091" w:rsidP="0043004B">
      <w:pPr>
        <w:spacing w:line="276" w:lineRule="auto"/>
        <w:jc w:val="both"/>
      </w:pPr>
    </w:p>
    <w:p w14:paraId="556C2CA5" w14:textId="63AB8B6E" w:rsidR="00021DE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b/>
          <w:bCs/>
          <w:u w:val="single"/>
        </w:rPr>
      </w:pPr>
      <w:r w:rsidRPr="0043004B">
        <w:rPr>
          <w:b/>
          <w:bCs/>
          <w:u w:val="single"/>
        </w:rPr>
        <w:t>12, 13 ve 14. Fıkra Kapsamına Girenler Hakkında Önemli Bilgiler</w:t>
      </w:r>
    </w:p>
    <w:p w14:paraId="4710DDB7" w14:textId="6D169EC1"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p>
    <w:p w14:paraId="17D533D3" w14:textId="133EEC5D"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3004B">
        <w:rPr>
          <w:sz w:val="22"/>
          <w:szCs w:val="22"/>
        </w:rPr>
        <w:sym w:font="Wingdings" w:char="F0E8"/>
      </w:r>
      <w:r w:rsidRPr="0043004B">
        <w:rPr>
          <w:sz w:val="22"/>
          <w:szCs w:val="22"/>
        </w:rPr>
        <w:t xml:space="preserve"> GSS primlerinin hesaplanmasına esas PEK’leri asgari ücrettir.</w:t>
      </w:r>
    </w:p>
    <w:p w14:paraId="6FFE572B" w14:textId="0B62ECFC"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0"/>
          <w:szCs w:val="10"/>
        </w:rPr>
      </w:pPr>
    </w:p>
    <w:p w14:paraId="6D2A236F" w14:textId="61D66D67"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3004B">
        <w:rPr>
          <w:sz w:val="22"/>
          <w:szCs w:val="22"/>
        </w:rPr>
        <w:sym w:font="Wingdings" w:char="F0E8"/>
      </w:r>
      <w:r w:rsidRPr="0043004B">
        <w:rPr>
          <w:sz w:val="22"/>
          <w:szCs w:val="22"/>
        </w:rPr>
        <w:t xml:space="preserve"> GSS primlerinin ödeme yükümlüsü ilgili kamu idareleridir.</w:t>
      </w:r>
    </w:p>
    <w:p w14:paraId="7A2FEE78" w14:textId="1BDC6609"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0"/>
          <w:szCs w:val="10"/>
        </w:rPr>
      </w:pPr>
    </w:p>
    <w:p w14:paraId="7143253C" w14:textId="2919D2B6"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3004B">
        <w:rPr>
          <w:sz w:val="22"/>
          <w:szCs w:val="22"/>
        </w:rPr>
        <w:sym w:font="Wingdings" w:char="F0E8"/>
      </w:r>
      <w:r w:rsidRPr="0043004B">
        <w:rPr>
          <w:sz w:val="22"/>
          <w:szCs w:val="22"/>
        </w:rPr>
        <w:t xml:space="preserve"> Sağlık yardımlarından yararlanmaları için son 1 yıl içinde 30 gün GSS prim ödeme gün sayılarının bulunmasına gerek yoktur. Bunlar kapsama alındıkları günden başlamak üzere sağlıktan yararlanabilirler.</w:t>
      </w:r>
    </w:p>
    <w:p w14:paraId="5EB55FB1" w14:textId="6F24DF64"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0"/>
          <w:szCs w:val="10"/>
        </w:rPr>
      </w:pPr>
    </w:p>
    <w:p w14:paraId="6DD3BEB3" w14:textId="1C115C36" w:rsidR="00D0479D"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3004B">
        <w:rPr>
          <w:sz w:val="22"/>
          <w:szCs w:val="22"/>
        </w:rPr>
        <w:sym w:font="Wingdings" w:char="F0E8"/>
      </w:r>
      <w:r w:rsidRPr="0043004B">
        <w:rPr>
          <w:sz w:val="22"/>
          <w:szCs w:val="22"/>
        </w:rPr>
        <w:t xml:space="preserve"> 12.fıkra kapsamına girenlerden; ayakta tedavide hekim ve diş hekimi muayenesi katılım payı, ayakta tedavide sağlanan ilaçlar için katılım payı ve tıbbi malzeme katılım payının alınmayacağı düzenlenmiştir.</w:t>
      </w:r>
    </w:p>
    <w:p w14:paraId="610B4E78" w14:textId="09CE3D0B" w:rsidR="00481091" w:rsidRPr="0043004B" w:rsidRDefault="00481091" w:rsidP="00481091"/>
    <w:p w14:paraId="4808949B" w14:textId="0C39CE56" w:rsidR="00481091" w:rsidRPr="0043004B" w:rsidRDefault="00481091" w:rsidP="00481091"/>
    <w:p w14:paraId="20AD6C6C" w14:textId="38252109" w:rsidR="00481091" w:rsidRPr="00481091" w:rsidRDefault="00481091" w:rsidP="00481091">
      <w:pPr>
        <w:rPr>
          <w:sz w:val="21"/>
          <w:szCs w:val="21"/>
        </w:rPr>
      </w:pPr>
    </w:p>
    <w:p w14:paraId="037119C9" w14:textId="24F6DA63" w:rsidR="00481091" w:rsidRPr="00481091" w:rsidRDefault="00481091" w:rsidP="00481091">
      <w:pPr>
        <w:rPr>
          <w:sz w:val="21"/>
          <w:szCs w:val="21"/>
        </w:rPr>
      </w:pPr>
    </w:p>
    <w:p w14:paraId="2D24BB71" w14:textId="7537AFB8" w:rsidR="00481091" w:rsidRPr="00481091" w:rsidRDefault="00481091" w:rsidP="00481091">
      <w:pPr>
        <w:rPr>
          <w:sz w:val="21"/>
          <w:szCs w:val="21"/>
        </w:rPr>
      </w:pPr>
    </w:p>
    <w:p w14:paraId="745D2598" w14:textId="64F97C7A" w:rsidR="00481091" w:rsidRDefault="00481091" w:rsidP="00481091">
      <w:pPr>
        <w:rPr>
          <w:sz w:val="21"/>
          <w:szCs w:val="21"/>
        </w:rPr>
      </w:pPr>
    </w:p>
    <w:p w14:paraId="5229423D" w14:textId="77777777" w:rsidR="0043004B" w:rsidRPr="00481091" w:rsidRDefault="0043004B" w:rsidP="00481091">
      <w:pPr>
        <w:rPr>
          <w:sz w:val="21"/>
          <w:szCs w:val="21"/>
        </w:rPr>
      </w:pPr>
    </w:p>
    <w:p w14:paraId="015EACE7" w14:textId="0C63B535" w:rsidR="00481091" w:rsidRPr="00481091" w:rsidRDefault="00481091" w:rsidP="00481091">
      <w:pPr>
        <w:rPr>
          <w:b/>
          <w:bCs/>
          <w:sz w:val="26"/>
          <w:szCs w:val="26"/>
          <w:u w:val="single"/>
        </w:rPr>
      </w:pPr>
      <w:r w:rsidRPr="00481091">
        <w:rPr>
          <w:b/>
          <w:bCs/>
          <w:sz w:val="26"/>
          <w:szCs w:val="26"/>
          <w:u w:val="single"/>
        </w:rPr>
        <w:lastRenderedPageBreak/>
        <w:t>Genel Sağlık Sigortası Hakkında Önemli Hususlar</w:t>
      </w:r>
    </w:p>
    <w:p w14:paraId="088BD9FE" w14:textId="77777777" w:rsidR="00481091" w:rsidRPr="00481091" w:rsidRDefault="00481091" w:rsidP="0043004B">
      <w:pPr>
        <w:spacing w:line="252" w:lineRule="auto"/>
        <w:jc w:val="both"/>
        <w:rPr>
          <w:sz w:val="21"/>
          <w:szCs w:val="21"/>
        </w:rPr>
      </w:pPr>
    </w:p>
    <w:p w14:paraId="4BFCE060" w14:textId="634484B3" w:rsidR="00481091" w:rsidRPr="00A57B58" w:rsidRDefault="00481091" w:rsidP="0043004B">
      <w:pPr>
        <w:spacing w:line="252" w:lineRule="auto"/>
        <w:jc w:val="both"/>
        <w:rPr>
          <w:sz w:val="22"/>
          <w:szCs w:val="22"/>
        </w:rPr>
      </w:pPr>
      <w:r w:rsidRPr="00A57B58">
        <w:rPr>
          <w:sz w:val="22"/>
          <w:szCs w:val="22"/>
        </w:rPr>
        <w:sym w:font="Wingdings" w:char="F0E8"/>
      </w:r>
      <w:r w:rsidRPr="00A57B58">
        <w:rPr>
          <w:sz w:val="22"/>
          <w:szCs w:val="22"/>
        </w:rPr>
        <w:t xml:space="preserve"> </w:t>
      </w:r>
      <w:r w:rsidR="00362777" w:rsidRPr="00A57B58">
        <w:rPr>
          <w:sz w:val="22"/>
          <w:szCs w:val="22"/>
        </w:rPr>
        <w:t>Eşin çalışmaya başlaması halinde eşi üzerinden bakmakla yükümlü olunan kişi olarak sağlıktan yararlanamaz. Kendi sigortalılığı üzerinden sağlıktan yararlanabilir.</w:t>
      </w:r>
    </w:p>
    <w:p w14:paraId="2261A24D" w14:textId="169C17E7" w:rsidR="00481091" w:rsidRPr="00142202" w:rsidRDefault="00481091" w:rsidP="0043004B">
      <w:pPr>
        <w:spacing w:line="252" w:lineRule="auto"/>
        <w:jc w:val="both"/>
        <w:rPr>
          <w:sz w:val="14"/>
          <w:szCs w:val="14"/>
        </w:rPr>
      </w:pPr>
    </w:p>
    <w:p w14:paraId="7D4DA7AB" w14:textId="744C150C" w:rsidR="00481091" w:rsidRPr="00A57B58" w:rsidRDefault="00481091" w:rsidP="0043004B">
      <w:pPr>
        <w:spacing w:line="252" w:lineRule="auto"/>
        <w:jc w:val="both"/>
        <w:rPr>
          <w:sz w:val="22"/>
          <w:szCs w:val="22"/>
        </w:rPr>
      </w:pPr>
      <w:r w:rsidRPr="00A57B58">
        <w:rPr>
          <w:sz w:val="22"/>
          <w:szCs w:val="22"/>
        </w:rPr>
        <w:sym w:font="Wingdings" w:char="F0E8"/>
      </w:r>
      <w:r w:rsidRPr="00A57B58">
        <w:rPr>
          <w:sz w:val="22"/>
          <w:szCs w:val="22"/>
        </w:rPr>
        <w:t xml:space="preserve"> </w:t>
      </w:r>
      <w:r w:rsidR="00362777" w:rsidRPr="00A57B58">
        <w:rPr>
          <w:sz w:val="22"/>
          <w:szCs w:val="22"/>
        </w:rPr>
        <w:t>Çalışan sigortalının, eşinin ölümü ile ölen eşi üzerinden ölüm aylığına hak kazanması halinde; almakta olduğu ölüm aylığından dolayı değil kendi çalışmalarından dolayı GSS’li olması gerekir.</w:t>
      </w:r>
    </w:p>
    <w:p w14:paraId="4F0E9EE8" w14:textId="7EF3198C" w:rsidR="00481091" w:rsidRPr="00142202" w:rsidRDefault="00481091" w:rsidP="0043004B">
      <w:pPr>
        <w:spacing w:line="252" w:lineRule="auto"/>
        <w:jc w:val="both"/>
        <w:rPr>
          <w:sz w:val="14"/>
          <w:szCs w:val="14"/>
        </w:rPr>
      </w:pPr>
    </w:p>
    <w:p w14:paraId="4F2805F2" w14:textId="2FC175AB" w:rsidR="00481091" w:rsidRPr="00A57B58" w:rsidRDefault="00481091" w:rsidP="0043004B">
      <w:pPr>
        <w:spacing w:line="252" w:lineRule="auto"/>
        <w:jc w:val="both"/>
        <w:rPr>
          <w:sz w:val="22"/>
          <w:szCs w:val="22"/>
        </w:rPr>
      </w:pPr>
      <w:r w:rsidRPr="00A57B58">
        <w:rPr>
          <w:sz w:val="22"/>
          <w:szCs w:val="22"/>
        </w:rPr>
        <w:sym w:font="Wingdings" w:char="F0E8"/>
      </w:r>
      <w:r w:rsidRPr="00A57B58">
        <w:rPr>
          <w:sz w:val="22"/>
          <w:szCs w:val="22"/>
        </w:rPr>
        <w:t xml:space="preserve"> </w:t>
      </w:r>
      <w:r w:rsidR="00362777" w:rsidRPr="00A57B58">
        <w:rPr>
          <w:sz w:val="22"/>
          <w:szCs w:val="22"/>
        </w:rPr>
        <w:t>Eşin, sigortalıdan boşanması halinde boşandığı tarih itibariyle eşi üzerinden GSS’den faydalanamaz. Nafaka almak boşanan eş üzerinden sağlıktan yararlanma hakkı vermez.</w:t>
      </w:r>
    </w:p>
    <w:p w14:paraId="2BCBEB3A" w14:textId="490BDC32" w:rsidR="00362777" w:rsidRPr="00142202" w:rsidRDefault="00362777" w:rsidP="0043004B">
      <w:pPr>
        <w:spacing w:line="252" w:lineRule="auto"/>
        <w:jc w:val="both"/>
        <w:rPr>
          <w:sz w:val="14"/>
          <w:szCs w:val="14"/>
        </w:rPr>
      </w:pPr>
    </w:p>
    <w:p w14:paraId="670B58FB" w14:textId="580228F5"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Çocukların ve malul çocukların evlenmesi halinde anne/babaları üzerinden bakmakla yükümlü olunan kişi statüsünden sağlıktan yararlanamazlar.</w:t>
      </w:r>
    </w:p>
    <w:p w14:paraId="65EA3098" w14:textId="64571F24" w:rsidR="00362777" w:rsidRPr="00142202" w:rsidRDefault="00362777" w:rsidP="0043004B">
      <w:pPr>
        <w:spacing w:line="252" w:lineRule="auto"/>
        <w:jc w:val="both"/>
        <w:rPr>
          <w:sz w:val="14"/>
          <w:szCs w:val="14"/>
        </w:rPr>
      </w:pPr>
    </w:p>
    <w:p w14:paraId="7D52A5CE" w14:textId="743682CC"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Çocukların ve malul çocukların sigortalı çalışmaya başlaması halinde (5-1B hariç) anne/babaları üzerinden bakmakla yükümlü olunan kişi statüsünden sağlıktan yararlanamazlar. Kendi sigortalılıkları üzerinden sağlıktan yararlanırlar.</w:t>
      </w:r>
    </w:p>
    <w:p w14:paraId="6A44D048" w14:textId="6CF743E1" w:rsidR="00362777" w:rsidRPr="00142202" w:rsidRDefault="00362777" w:rsidP="0043004B">
      <w:pPr>
        <w:spacing w:line="252" w:lineRule="auto"/>
        <w:jc w:val="both"/>
        <w:rPr>
          <w:sz w:val="14"/>
          <w:szCs w:val="14"/>
        </w:rPr>
      </w:pPr>
    </w:p>
    <w:p w14:paraId="64F3F3E4" w14:textId="6B50019B"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Ana ve babası boşanmış çocukların GSS kapsamındaki hakları, mahkeme kararıyla velayet hakkı verilmiş olan GSS’li ana ya da babası üzerinden sağlanır. Velayet hakkı verilmeyen kişinin üzerinden de sağlıktan yararlanma hakkı sağlanabilir.</w:t>
      </w:r>
    </w:p>
    <w:p w14:paraId="775A98B5" w14:textId="69A14C44" w:rsidR="00362777" w:rsidRPr="00142202" w:rsidRDefault="00362777" w:rsidP="0043004B">
      <w:pPr>
        <w:spacing w:line="252" w:lineRule="auto"/>
        <w:jc w:val="both"/>
        <w:rPr>
          <w:sz w:val="14"/>
          <w:szCs w:val="14"/>
        </w:rPr>
      </w:pPr>
    </w:p>
    <w:p w14:paraId="6BF7B7EC" w14:textId="2B2A9665"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Hak sahibi olarak gelir ve aylık bağlananların; eş, çocuk, ana ve babası GSS’linin bakmakla yükümlü olduğu kişi sayılmaz.</w:t>
      </w:r>
    </w:p>
    <w:p w14:paraId="1BD877C3" w14:textId="5A7729DD" w:rsidR="00362777" w:rsidRPr="00142202" w:rsidRDefault="00362777" w:rsidP="0043004B">
      <w:pPr>
        <w:spacing w:line="252" w:lineRule="auto"/>
        <w:jc w:val="both"/>
        <w:rPr>
          <w:sz w:val="14"/>
          <w:szCs w:val="14"/>
        </w:rPr>
      </w:pPr>
    </w:p>
    <w:p w14:paraId="288DDBB4" w14:textId="3A1CCB9D"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Evlenme ödeneği alan kız çocuklarından 2 yıllık süre içinde eşlerinden boşananlar, gelir/aylıklarının kesildiği tarihten itibaren 2 yıllık sürenin sonuna kadar 60-f kapsamında GSS’li sayılırlar.</w:t>
      </w:r>
    </w:p>
    <w:p w14:paraId="7DBC08B8" w14:textId="31A76E02" w:rsidR="00362777" w:rsidRPr="00142202" w:rsidRDefault="00362777" w:rsidP="0043004B">
      <w:pPr>
        <w:spacing w:line="252" w:lineRule="auto"/>
        <w:jc w:val="both"/>
        <w:rPr>
          <w:sz w:val="14"/>
          <w:szCs w:val="14"/>
        </w:rPr>
      </w:pPr>
    </w:p>
    <w:p w14:paraId="7F34239B" w14:textId="1F105324"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w:t>
      </w:r>
      <w:r w:rsidR="00A57B58" w:rsidRPr="00A57B58">
        <w:rPr>
          <w:sz w:val="22"/>
          <w:szCs w:val="22"/>
        </w:rPr>
        <w:t>4C’liler ücretsiz izin sürelerini 1 yıla kadar kullananlar, bu süre boyunca GSS’li sayılırlar. 1 yıla kadar aylıksız izin kullanılmasından sonra bu sürenin bitiminde görevlerine başlayanlar için GSS’den yararlanmak için 30 gün prim ödeme şartı aranmaz.</w:t>
      </w:r>
    </w:p>
    <w:p w14:paraId="50524F5D" w14:textId="00BB80F9" w:rsidR="00A57B58" w:rsidRPr="00142202" w:rsidRDefault="00A57B58" w:rsidP="0043004B">
      <w:pPr>
        <w:spacing w:line="252" w:lineRule="auto"/>
        <w:jc w:val="both"/>
        <w:rPr>
          <w:sz w:val="14"/>
          <w:szCs w:val="14"/>
        </w:rPr>
      </w:pPr>
    </w:p>
    <w:p w14:paraId="344F904C" w14:textId="347AC29D" w:rsidR="00A57B58" w:rsidRPr="00A57B58" w:rsidRDefault="00A57B58" w:rsidP="0043004B">
      <w:pPr>
        <w:spacing w:line="252" w:lineRule="auto"/>
        <w:jc w:val="both"/>
        <w:rPr>
          <w:sz w:val="22"/>
          <w:szCs w:val="22"/>
        </w:rPr>
      </w:pPr>
      <w:r w:rsidRPr="00A57B58">
        <w:rPr>
          <w:sz w:val="22"/>
          <w:szCs w:val="22"/>
        </w:rPr>
        <w:sym w:font="Wingdings" w:char="F0E8"/>
      </w:r>
      <w:r w:rsidRPr="00A57B58">
        <w:rPr>
          <w:sz w:val="22"/>
          <w:szCs w:val="22"/>
        </w:rPr>
        <w:t xml:space="preserve"> 4C kapsamında sigortalı sayılanlardan 1 yıldan fazla aylıksız izin kullanan eşler, GSS’linin bakmakla yükümlü olduğu kişi sayılır.</w:t>
      </w:r>
    </w:p>
    <w:p w14:paraId="6488CB83" w14:textId="6EF44F8E" w:rsidR="00A57B58" w:rsidRPr="00142202" w:rsidRDefault="00A57B58" w:rsidP="0043004B">
      <w:pPr>
        <w:spacing w:line="252" w:lineRule="auto"/>
        <w:jc w:val="both"/>
        <w:rPr>
          <w:sz w:val="14"/>
          <w:szCs w:val="14"/>
        </w:rPr>
      </w:pPr>
    </w:p>
    <w:p w14:paraId="2D9CFB2A" w14:textId="323C785B" w:rsidR="00A57B58" w:rsidRPr="00A57B58" w:rsidRDefault="00A57B58" w:rsidP="0043004B">
      <w:pPr>
        <w:spacing w:line="252" w:lineRule="auto"/>
        <w:jc w:val="both"/>
        <w:rPr>
          <w:sz w:val="22"/>
          <w:szCs w:val="22"/>
        </w:rPr>
      </w:pPr>
      <w:r w:rsidRPr="00A57B58">
        <w:rPr>
          <w:sz w:val="22"/>
          <w:szCs w:val="22"/>
        </w:rPr>
        <w:sym w:font="Wingdings" w:char="F0E8"/>
      </w:r>
      <w:r w:rsidRPr="00A57B58">
        <w:rPr>
          <w:sz w:val="22"/>
          <w:szCs w:val="22"/>
        </w:rPr>
        <w:t xml:space="preserve"> 4C kapsamında sigortalı olup görevinden uzaklaştırılan, görevliyle ilgili olsun veya olmasın herhangi bir suçtan tutuklanan veya gözaltına alınanlardan eksik aylığa müstahak olanlar bu süre zarfında GSS’li sayılırlar.</w:t>
      </w:r>
    </w:p>
    <w:p w14:paraId="54E20503" w14:textId="7DE728A4" w:rsidR="00A57B58" w:rsidRPr="00142202" w:rsidRDefault="00A57B58" w:rsidP="0043004B">
      <w:pPr>
        <w:spacing w:line="252" w:lineRule="auto"/>
        <w:jc w:val="both"/>
        <w:rPr>
          <w:sz w:val="14"/>
          <w:szCs w:val="14"/>
        </w:rPr>
      </w:pPr>
    </w:p>
    <w:p w14:paraId="280F12A4" w14:textId="1EA3F85A" w:rsidR="00A57B58" w:rsidRPr="00A57B58" w:rsidRDefault="00A57B58" w:rsidP="0043004B">
      <w:pPr>
        <w:spacing w:line="252" w:lineRule="auto"/>
        <w:jc w:val="both"/>
        <w:rPr>
          <w:sz w:val="22"/>
          <w:szCs w:val="22"/>
        </w:rPr>
      </w:pPr>
      <w:r w:rsidRPr="00A57B58">
        <w:rPr>
          <w:sz w:val="22"/>
          <w:szCs w:val="22"/>
        </w:rPr>
        <w:sym w:font="Wingdings" w:char="F0E8"/>
      </w:r>
      <w:r w:rsidRPr="00A57B58">
        <w:rPr>
          <w:sz w:val="22"/>
          <w:szCs w:val="22"/>
        </w:rPr>
        <w:t xml:space="preserve"> 4A emeklisi bir şahıs SGDP’ye tabi bir işte çalışmaya başlarsa GSS’liliği SGDP’ye tabi çalıştığı statüden değil; 4A emeklisi statüsünden GSS’den yararlanacaktır.</w:t>
      </w:r>
    </w:p>
    <w:p w14:paraId="137B47F3" w14:textId="7B83F20A" w:rsidR="00A57B58" w:rsidRPr="00142202" w:rsidRDefault="00A57B58" w:rsidP="0043004B">
      <w:pPr>
        <w:spacing w:line="252" w:lineRule="auto"/>
        <w:jc w:val="both"/>
        <w:rPr>
          <w:sz w:val="14"/>
          <w:szCs w:val="14"/>
        </w:rPr>
      </w:pPr>
    </w:p>
    <w:p w14:paraId="0FE975C1" w14:textId="55D8BAED" w:rsidR="00A57B58" w:rsidRDefault="00A57B58" w:rsidP="0043004B">
      <w:pPr>
        <w:spacing w:line="252" w:lineRule="auto"/>
        <w:jc w:val="both"/>
        <w:rPr>
          <w:sz w:val="22"/>
          <w:szCs w:val="22"/>
        </w:rPr>
      </w:pPr>
      <w:r w:rsidRPr="00A57B58">
        <w:rPr>
          <w:sz w:val="22"/>
          <w:szCs w:val="22"/>
        </w:rPr>
        <w:sym w:font="Wingdings" w:char="F0E8"/>
      </w:r>
      <w:r w:rsidRPr="00A57B58">
        <w:rPr>
          <w:sz w:val="22"/>
          <w:szCs w:val="22"/>
        </w:rPr>
        <w:t xml:space="preserve"> </w:t>
      </w:r>
      <w:r>
        <w:rPr>
          <w:sz w:val="22"/>
          <w:szCs w:val="22"/>
        </w:rPr>
        <w:t xml:space="preserve">GSS’li olmamakla beraber ülkemizin taraf olduğu sosyal güvenlik sözleşmeleri gereğince, akit ülkelerden sağlık yardımı hakkını kazanmış sigortalı ile gelir ve aylık sahipleri ile bunların bakmakla yükümlü olduğu kimseleri, Türkiye’de geçici veya </w:t>
      </w:r>
      <w:proofErr w:type="gramStart"/>
      <w:r>
        <w:rPr>
          <w:sz w:val="22"/>
          <w:szCs w:val="22"/>
        </w:rPr>
        <w:t>daimi</w:t>
      </w:r>
      <w:proofErr w:type="gramEnd"/>
      <w:r>
        <w:rPr>
          <w:sz w:val="22"/>
          <w:szCs w:val="22"/>
        </w:rPr>
        <w:t xml:space="preserve"> olarak bulundukları sırada sağlık yardımcılarına ihtiyaç duyduklarında GSS’li gibi akit ülke adına sağlık yardımlarından yararlanma hakkına sahiptir. </w:t>
      </w:r>
    </w:p>
    <w:p w14:paraId="7687EA2A" w14:textId="572F45D1" w:rsidR="00142202" w:rsidRPr="00142202" w:rsidRDefault="00142202" w:rsidP="0043004B">
      <w:pPr>
        <w:spacing w:line="252" w:lineRule="auto"/>
        <w:jc w:val="both"/>
        <w:rPr>
          <w:sz w:val="14"/>
          <w:szCs w:val="14"/>
        </w:rPr>
      </w:pPr>
    </w:p>
    <w:p w14:paraId="4B9646CE" w14:textId="298A8C28" w:rsidR="00142202" w:rsidRDefault="00142202" w:rsidP="0043004B">
      <w:pPr>
        <w:spacing w:line="252" w:lineRule="auto"/>
        <w:jc w:val="both"/>
        <w:rPr>
          <w:sz w:val="22"/>
          <w:szCs w:val="22"/>
        </w:rPr>
      </w:pPr>
      <w:r w:rsidRPr="00142202">
        <w:rPr>
          <w:sz w:val="22"/>
          <w:szCs w:val="22"/>
        </w:rPr>
        <w:sym w:font="Wingdings" w:char="F0E8"/>
      </w:r>
      <w:r>
        <w:rPr>
          <w:sz w:val="22"/>
          <w:szCs w:val="22"/>
        </w:rPr>
        <w:t xml:space="preserve"> İsteğe bağlı sigortalılığın sona erdiği anda bu şahıslar eğer sigortalı çalışmaya başlamamışlarsa ertesi gün re’sen 60-g kaydedilirler. İsteğe bağlı sigortada işten çıktıktan sonra 90 gün süreyle daha sağlık yardımlarından yararlanma uygulaması yoktur. Ayrıca isteğe bağlı sigortada üzerinden 12 ay geçmesine rağmen ödenmeyen primlerin ödeme hakkı düştüğü için şahıs bu sürede zorunlu GSS’li olmak zorundadır.</w:t>
      </w:r>
    </w:p>
    <w:p w14:paraId="432F9221" w14:textId="1305CD4A" w:rsidR="00142202" w:rsidRPr="00142202" w:rsidRDefault="00142202" w:rsidP="0043004B">
      <w:pPr>
        <w:spacing w:line="252" w:lineRule="auto"/>
        <w:jc w:val="both"/>
        <w:rPr>
          <w:sz w:val="14"/>
          <w:szCs w:val="14"/>
        </w:rPr>
      </w:pPr>
    </w:p>
    <w:p w14:paraId="11F85794" w14:textId="537F48A7" w:rsidR="00142202" w:rsidRDefault="00142202" w:rsidP="009F3E78">
      <w:pPr>
        <w:spacing w:line="252" w:lineRule="auto"/>
        <w:jc w:val="both"/>
        <w:rPr>
          <w:sz w:val="22"/>
          <w:szCs w:val="22"/>
        </w:rPr>
      </w:pPr>
      <w:r w:rsidRPr="00142202">
        <w:rPr>
          <w:sz w:val="22"/>
          <w:szCs w:val="22"/>
        </w:rPr>
        <w:sym w:font="Wingdings" w:char="F0E8"/>
      </w:r>
      <w:r>
        <w:rPr>
          <w:sz w:val="22"/>
          <w:szCs w:val="22"/>
        </w:rPr>
        <w:t xml:space="preserve"> Çıkma izni almak suretiyle Türk vatandaşlığından çıkan ve kamuoyunda “Mavi Kartlılar” olarak bilinenler 1 yıllık kesintisiz ikamet etme izni aranmaksızın talepleri halinde 60-d kapsamında GSS’li sayılırlar.</w:t>
      </w:r>
    </w:p>
    <w:p w14:paraId="1A5C2B20" w14:textId="22AB795E" w:rsidR="00EE7EF0" w:rsidRPr="0043004B" w:rsidRDefault="00EE7EF0" w:rsidP="0043004B">
      <w:pPr>
        <w:spacing w:line="276" w:lineRule="auto"/>
        <w:jc w:val="both"/>
        <w:rPr>
          <w:b/>
          <w:bCs/>
          <w:sz w:val="28"/>
          <w:szCs w:val="28"/>
        </w:rPr>
      </w:pPr>
      <w:r w:rsidRPr="0043004B">
        <w:rPr>
          <w:b/>
          <w:bCs/>
          <w:sz w:val="28"/>
          <w:szCs w:val="28"/>
        </w:rPr>
        <w:lastRenderedPageBreak/>
        <w:t>MADDE 61 – GENEL SAĞLIK SİGORTALILIĞIN BAŞLANGICI, BİLDİRİMİ VE TESCİLİ</w:t>
      </w:r>
    </w:p>
    <w:p w14:paraId="275BC405" w14:textId="067BC87D" w:rsidR="00EE7EF0" w:rsidRDefault="00EE7EF0" w:rsidP="00EE7EF0">
      <w:pPr>
        <w:spacing w:line="276" w:lineRule="auto"/>
        <w:rPr>
          <w:sz w:val="22"/>
          <w:szCs w:val="22"/>
        </w:rPr>
      </w:pPr>
    </w:p>
    <w:p w14:paraId="26DAA5A6" w14:textId="15E33B05" w:rsidR="00481091" w:rsidRPr="009F3E78" w:rsidRDefault="0052537E" w:rsidP="009F3E78">
      <w:pPr>
        <w:spacing w:line="300" w:lineRule="auto"/>
        <w:jc w:val="both"/>
        <w:rPr>
          <w:b/>
          <w:bCs/>
          <w:sz w:val="26"/>
          <w:szCs w:val="26"/>
          <w:u w:val="single"/>
        </w:rPr>
      </w:pPr>
      <w:r w:rsidRPr="009F3E78">
        <w:rPr>
          <w:b/>
          <w:bCs/>
          <w:sz w:val="26"/>
          <w:szCs w:val="26"/>
          <w:u w:val="single"/>
        </w:rPr>
        <w:t>Genel Sağlık Sigortası Ne Zaman Başlar?</w:t>
      </w:r>
    </w:p>
    <w:p w14:paraId="495BE763" w14:textId="65C8A01F" w:rsidR="0052537E" w:rsidRPr="009F3E78" w:rsidRDefault="0052537E" w:rsidP="009F3E78">
      <w:pPr>
        <w:spacing w:line="300" w:lineRule="auto"/>
        <w:jc w:val="both"/>
        <w:rPr>
          <w:b/>
          <w:bCs/>
          <w:u w:val="single"/>
        </w:rPr>
      </w:pPr>
    </w:p>
    <w:p w14:paraId="5CB3B953" w14:textId="14D99920" w:rsidR="0052537E" w:rsidRPr="009F3E78" w:rsidRDefault="0052537E" w:rsidP="009F3E78">
      <w:pPr>
        <w:spacing w:line="300" w:lineRule="auto"/>
        <w:jc w:val="both"/>
      </w:pPr>
      <w:r w:rsidRPr="009F3E78">
        <w:sym w:font="Wingdings" w:char="F0E8"/>
      </w:r>
      <w:r w:rsidRPr="009F3E78">
        <w:t xml:space="preserve"> 4A, 4B, 4C sigortalıları ile isteğe bağlı sigorta primi ödeyenler sigortalı olarak tescil edildikleri tarihten itibaren GSS’li sayılır ve ayrıca bir </w:t>
      </w:r>
      <w:r w:rsidRPr="009F3E78">
        <w:rPr>
          <w:u w:val="single"/>
        </w:rPr>
        <w:t>bildirime gerek olmaksızın</w:t>
      </w:r>
      <w:r w:rsidRPr="009F3E78">
        <w:t xml:space="preserve"> tescil edilmiş sayılır.</w:t>
      </w:r>
    </w:p>
    <w:p w14:paraId="7AD4197E" w14:textId="35E2F1CF" w:rsidR="0052537E" w:rsidRPr="009F3E78" w:rsidRDefault="0052537E" w:rsidP="009F3E78">
      <w:pPr>
        <w:spacing w:line="300" w:lineRule="auto"/>
        <w:jc w:val="both"/>
        <w:rPr>
          <w:sz w:val="14"/>
          <w:szCs w:val="14"/>
        </w:rPr>
      </w:pPr>
    </w:p>
    <w:p w14:paraId="5E634F90" w14:textId="5EDEF95A" w:rsidR="0052537E" w:rsidRPr="009F3E78" w:rsidRDefault="0052537E" w:rsidP="009F3E78">
      <w:pPr>
        <w:spacing w:line="300" w:lineRule="auto"/>
        <w:jc w:val="both"/>
      </w:pPr>
      <w:r w:rsidRPr="009F3E78">
        <w:sym w:font="Wingdings" w:char="F0E8"/>
      </w:r>
      <w:r w:rsidRPr="009F3E78">
        <w:t xml:space="preserve"> Mülga kanunlara ve 5510’a göre </w:t>
      </w:r>
      <w:r w:rsidRPr="009F3E78">
        <w:rPr>
          <w:b/>
          <w:bCs/>
        </w:rPr>
        <w:t>gelir/aylık alanlar</w:t>
      </w:r>
      <w:r w:rsidRPr="009F3E78">
        <w:t xml:space="preserve"> herhangi bir </w:t>
      </w:r>
      <w:r w:rsidRPr="009F3E78">
        <w:rPr>
          <w:u w:val="single"/>
        </w:rPr>
        <w:t>bildirime gerek olmaksızın</w:t>
      </w:r>
      <w:r w:rsidRPr="009F3E78">
        <w:t xml:space="preserve"> GSS’li sayılır.</w:t>
      </w:r>
    </w:p>
    <w:p w14:paraId="2B10CBD6" w14:textId="3E6897ED" w:rsidR="0052537E" w:rsidRPr="009F3E78" w:rsidRDefault="0052537E" w:rsidP="009F3E78">
      <w:pPr>
        <w:spacing w:line="300" w:lineRule="auto"/>
        <w:jc w:val="both"/>
        <w:rPr>
          <w:sz w:val="14"/>
          <w:szCs w:val="14"/>
        </w:rPr>
      </w:pPr>
    </w:p>
    <w:p w14:paraId="7A09D8B4" w14:textId="3E2BD626" w:rsidR="00481091" w:rsidRPr="009F3E78" w:rsidRDefault="0052537E" w:rsidP="009F3E78">
      <w:pPr>
        <w:spacing w:line="300" w:lineRule="auto"/>
        <w:jc w:val="both"/>
      </w:pPr>
      <w:r w:rsidRPr="009F3E78">
        <w:sym w:font="Wingdings" w:char="F0E8"/>
      </w:r>
      <w:r w:rsidRPr="009F3E78">
        <w:t xml:space="preserve"> Vatansız ve sığınmacılar; </w:t>
      </w:r>
      <w:r w:rsidRPr="009F3E78">
        <w:rPr>
          <w:u w:val="single"/>
        </w:rPr>
        <w:t>uluslararası koruma başvurusu yaptıkları</w:t>
      </w:r>
      <w:r w:rsidRPr="009F3E78">
        <w:t xml:space="preserve"> veya </w:t>
      </w:r>
      <w:r w:rsidRPr="009F3E78">
        <w:rPr>
          <w:u w:val="single"/>
        </w:rPr>
        <w:t>uluslararası koruma statüsü aldıkları</w:t>
      </w:r>
      <w:r w:rsidRPr="009F3E78">
        <w:t xml:space="preserve"> veya </w:t>
      </w:r>
      <w:r w:rsidRPr="009F3E78">
        <w:rPr>
          <w:u w:val="single"/>
        </w:rPr>
        <w:t>vatansız kişi sayıldıkları</w:t>
      </w:r>
      <w:r w:rsidRPr="009F3E78">
        <w:t xml:space="preserve"> </w:t>
      </w:r>
      <w:r w:rsidRPr="009F3E78">
        <w:rPr>
          <w:b/>
          <w:bCs/>
        </w:rPr>
        <w:t>tarihten itibaren GSS’li sayılırlar</w:t>
      </w:r>
      <w:r w:rsidRPr="009F3E78">
        <w:t xml:space="preserve">. Bildirimleri, </w:t>
      </w:r>
      <w:r w:rsidRPr="009F3E78">
        <w:rPr>
          <w:b/>
          <w:bCs/>
        </w:rPr>
        <w:t>İçişleri Bakanlığınca 1 ay içinde</w:t>
      </w:r>
      <w:r w:rsidRPr="009F3E78">
        <w:t xml:space="preserve"> genel sağlık sigortası giriş bildirgesi düzenlenmek suretiyle yapılır.</w:t>
      </w:r>
    </w:p>
    <w:p w14:paraId="32C35748" w14:textId="0AF83914" w:rsidR="0052537E" w:rsidRPr="009F3E78" w:rsidRDefault="0052537E" w:rsidP="009F3E78">
      <w:pPr>
        <w:spacing w:line="300" w:lineRule="auto"/>
        <w:jc w:val="both"/>
        <w:rPr>
          <w:sz w:val="14"/>
          <w:szCs w:val="14"/>
        </w:rPr>
      </w:pPr>
    </w:p>
    <w:p w14:paraId="6FB27886" w14:textId="0BB0D419" w:rsidR="0052537E" w:rsidRPr="009F3E78" w:rsidRDefault="0052537E" w:rsidP="009F3E78">
      <w:pPr>
        <w:spacing w:line="300" w:lineRule="auto"/>
        <w:jc w:val="both"/>
      </w:pPr>
      <w:r w:rsidRPr="009F3E78">
        <w:sym w:font="Wingdings" w:char="F0E8"/>
      </w:r>
      <w:r w:rsidRPr="009F3E78">
        <w:t xml:space="preserve"> </w:t>
      </w:r>
      <w:r w:rsidRPr="009F3E78">
        <w:rPr>
          <w:u w:val="single"/>
        </w:rPr>
        <w:t>Çocuk esirgemenin korunma, bakım ve rehabilitasyon hizmetlerinden ücretsiz yararlananlar</w:t>
      </w:r>
      <w:r w:rsidRPr="009F3E78">
        <w:t xml:space="preserve">, </w:t>
      </w:r>
      <w:r w:rsidRPr="009F3E78">
        <w:rPr>
          <w:b/>
          <w:bCs/>
        </w:rPr>
        <w:t>yararlanmaya başladıkları tarihten itibaren GSS’li sayılır</w:t>
      </w:r>
      <w:r w:rsidRPr="009F3E78">
        <w:t xml:space="preserve">. Bildirimleri </w:t>
      </w:r>
      <w:r w:rsidRPr="009F3E78">
        <w:rPr>
          <w:b/>
          <w:bCs/>
        </w:rPr>
        <w:t>Çocuk Esirgeme Kurumu tarafından 1 ay içinde</w:t>
      </w:r>
      <w:r w:rsidRPr="009F3E78">
        <w:t xml:space="preserve"> genel sağlık sigortası giriş bildirgesi düzenlemek suretiyle yapılır.</w:t>
      </w:r>
    </w:p>
    <w:p w14:paraId="19C571C4" w14:textId="46AA25E6" w:rsidR="0052537E" w:rsidRPr="009F3E78" w:rsidRDefault="0052537E" w:rsidP="009F3E78">
      <w:pPr>
        <w:spacing w:line="300" w:lineRule="auto"/>
        <w:jc w:val="both"/>
        <w:rPr>
          <w:sz w:val="14"/>
          <w:szCs w:val="14"/>
        </w:rPr>
      </w:pPr>
    </w:p>
    <w:p w14:paraId="1DAC330D" w14:textId="18D30B5C" w:rsidR="0052537E" w:rsidRPr="009F3E78" w:rsidRDefault="0052537E" w:rsidP="009F3E78">
      <w:pPr>
        <w:spacing w:line="300" w:lineRule="auto"/>
        <w:jc w:val="both"/>
      </w:pPr>
      <w:r w:rsidRPr="009F3E78">
        <w:sym w:font="Wingdings" w:char="F0E8"/>
      </w:r>
      <w:r w:rsidRPr="009F3E78">
        <w:t xml:space="preserve"> </w:t>
      </w:r>
      <w:r w:rsidRPr="009F3E78">
        <w:rPr>
          <w:u w:val="single"/>
        </w:rPr>
        <w:t>4447 sayılı Kanun gereğince işsizlik ödeneği, kısa çalışma ödeneği ve esnaf ahilik sandığı ödeneğinden yararlandırılan kişiler</w:t>
      </w:r>
      <w:r w:rsidRPr="009F3E78">
        <w:t xml:space="preserve">, </w:t>
      </w:r>
      <w:r w:rsidRPr="009F3E78">
        <w:rPr>
          <w:b/>
          <w:bCs/>
        </w:rPr>
        <w:t>ödenekten yararlanmaya başladıkları tarihten itibaren GSS’li sayılırlar</w:t>
      </w:r>
      <w:r w:rsidRPr="009F3E78">
        <w:t xml:space="preserve"> ve </w:t>
      </w:r>
      <w:r w:rsidRPr="009F3E78">
        <w:rPr>
          <w:b/>
          <w:bCs/>
        </w:rPr>
        <w:t>İŞ-KUR tarafından 1 ay içinde</w:t>
      </w:r>
      <w:r w:rsidRPr="009F3E78">
        <w:t xml:space="preserve"> Kuruma bildirilir.</w:t>
      </w:r>
    </w:p>
    <w:p w14:paraId="73677F31" w14:textId="64877289" w:rsidR="0052537E" w:rsidRPr="009F3E78" w:rsidRDefault="0052537E" w:rsidP="009F3E78">
      <w:pPr>
        <w:spacing w:line="300" w:lineRule="auto"/>
        <w:jc w:val="both"/>
        <w:rPr>
          <w:sz w:val="14"/>
          <w:szCs w:val="14"/>
        </w:rPr>
      </w:pPr>
    </w:p>
    <w:p w14:paraId="3B41D5CD" w14:textId="35ACE18E" w:rsidR="0052537E" w:rsidRPr="009F3E78" w:rsidRDefault="0052537E" w:rsidP="009F3E78">
      <w:pPr>
        <w:spacing w:line="300" w:lineRule="auto"/>
        <w:jc w:val="both"/>
      </w:pPr>
      <w:r w:rsidRPr="009F3E78">
        <w:sym w:font="Wingdings" w:char="F0E8"/>
      </w:r>
      <w:r w:rsidRPr="009F3E78">
        <w:t xml:space="preserve"> 442 sayılı Köy Kanununun 74</w:t>
      </w:r>
      <w:r w:rsidR="00772942">
        <w:t>. m</w:t>
      </w:r>
      <w:r w:rsidRPr="009F3E78">
        <w:t xml:space="preserve">addesine göre görevlendirilen </w:t>
      </w:r>
      <w:r w:rsidRPr="009F3E78">
        <w:rPr>
          <w:b/>
          <w:bCs/>
        </w:rPr>
        <w:t>Köy Korucuları ile Geçici Köy Korucularının</w:t>
      </w:r>
      <w:r w:rsidRPr="009F3E78">
        <w:t xml:space="preserve"> </w:t>
      </w:r>
      <w:r w:rsidRPr="009F3E78">
        <w:rPr>
          <w:u w:val="single"/>
        </w:rPr>
        <w:t>sigortalılıkları göreve başladıkları tarih itibariyle başlar</w:t>
      </w:r>
      <w:r w:rsidRPr="009F3E78">
        <w:t xml:space="preserve"> ve bu görevlendirilmelerini İçişleri Bakanlığının onayına sunan </w:t>
      </w:r>
      <w:r w:rsidRPr="009F3E78">
        <w:rPr>
          <w:b/>
          <w:bCs/>
        </w:rPr>
        <w:t>Valilik tarafından 1 ay içinde Kuruma bildirilerek</w:t>
      </w:r>
      <w:r w:rsidRPr="009F3E78">
        <w:t xml:space="preserve"> GSS tescili yapılır.</w:t>
      </w:r>
    </w:p>
    <w:p w14:paraId="42B7CD97" w14:textId="205704C8" w:rsidR="0052537E" w:rsidRPr="009F3E78" w:rsidRDefault="0052537E" w:rsidP="009F3E78">
      <w:pPr>
        <w:spacing w:line="300" w:lineRule="auto"/>
        <w:jc w:val="both"/>
        <w:rPr>
          <w:sz w:val="14"/>
          <w:szCs w:val="14"/>
        </w:rPr>
      </w:pPr>
    </w:p>
    <w:p w14:paraId="1F548980" w14:textId="03BF0828" w:rsidR="007E2506" w:rsidRPr="009F3E78" w:rsidRDefault="0052537E" w:rsidP="009F3E78">
      <w:pPr>
        <w:spacing w:line="300" w:lineRule="auto"/>
        <w:jc w:val="both"/>
      </w:pPr>
      <w:r w:rsidRPr="009F3E78">
        <w:sym w:font="Wingdings" w:char="F0E8"/>
      </w:r>
      <w:r w:rsidRPr="009F3E78">
        <w:t xml:space="preserve"> </w:t>
      </w:r>
      <w:r w:rsidR="007E2506" w:rsidRPr="009F3E78">
        <w:t xml:space="preserve">Ülkemizde oturma izni almış yabancı ülke vatandaşlarından yabancı bir ülke mevzuatı kapsamında sigortalı olmayanlar ve bu sebepten GSS kapsamına alınanlar </w:t>
      </w:r>
      <w:r w:rsidR="007E2506" w:rsidRPr="009F3E78">
        <w:rPr>
          <w:u w:val="single"/>
        </w:rPr>
        <w:t>Türkiye’deki yerleşim süresinin 1 yılı geçtiği tarihten sonra talepte bulunmaları halinde</w:t>
      </w:r>
      <w:r w:rsidR="007E2506" w:rsidRPr="009F3E78">
        <w:t xml:space="preserve"> </w:t>
      </w:r>
      <w:r w:rsidR="007E2506" w:rsidRPr="009F3E78">
        <w:rPr>
          <w:b/>
          <w:bCs/>
        </w:rPr>
        <w:t>talep tarihini takip eden günden itibaren GSS’li sayılır</w:t>
      </w:r>
      <w:r w:rsidR="007E2506" w:rsidRPr="009F3E78">
        <w:t xml:space="preserve">. </w:t>
      </w:r>
    </w:p>
    <w:p w14:paraId="6F7FDF23" w14:textId="77777777" w:rsidR="007E2506" w:rsidRPr="009F3E78" w:rsidRDefault="007E2506" w:rsidP="009F3E78">
      <w:pPr>
        <w:spacing w:line="300" w:lineRule="auto"/>
        <w:jc w:val="both"/>
      </w:pPr>
    </w:p>
    <w:p w14:paraId="2F25E8A0" w14:textId="3B874AD7" w:rsidR="007C08F9" w:rsidRPr="009F3E78"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22"/>
          <w:szCs w:val="22"/>
        </w:rPr>
      </w:pPr>
      <w:r w:rsidRPr="009F3E78">
        <w:rPr>
          <w:sz w:val="22"/>
          <w:szCs w:val="22"/>
        </w:rPr>
        <w:t xml:space="preserve">GSS’li sayılanların çocukları, ana ya da babanın tescil edilmiş olmasına bakılmaksızın ve ayrıca bir işleme gerek olmaksızın 18 yaşını dolduruncaya kadar GSS’li veya bakmakla yükümlü olduğu kişi olarak sağlık hizmetlerinden ve diğer haklardan yararlandırılır. </w:t>
      </w:r>
    </w:p>
    <w:p w14:paraId="03D0B3DE" w14:textId="77777777" w:rsidR="007C08F9" w:rsidRPr="009F3E78"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6"/>
          <w:szCs w:val="6"/>
        </w:rPr>
      </w:pPr>
    </w:p>
    <w:p w14:paraId="3C03BB81" w14:textId="7ECA9B5A" w:rsidR="007C08F9" w:rsidRPr="009F3E78"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22"/>
          <w:szCs w:val="22"/>
        </w:rPr>
      </w:pPr>
      <w:r w:rsidRPr="009F3E78">
        <w:rPr>
          <w:sz w:val="22"/>
          <w:szCs w:val="22"/>
        </w:rPr>
        <w:t xml:space="preserve">GSS’li iken durumunda değişiklik olan kişilerden, </w:t>
      </w:r>
      <w:r w:rsidRPr="009F3E78">
        <w:rPr>
          <w:b/>
          <w:bCs/>
          <w:sz w:val="22"/>
          <w:szCs w:val="22"/>
        </w:rPr>
        <w:t>60-C1 ve 60-G</w:t>
      </w:r>
      <w:r w:rsidRPr="009F3E78">
        <w:rPr>
          <w:sz w:val="22"/>
          <w:szCs w:val="22"/>
        </w:rPr>
        <w:t xml:space="preserve"> kapsamına giren kişiler </w:t>
      </w:r>
      <w:r w:rsidRPr="009F3E78">
        <w:rPr>
          <w:sz w:val="22"/>
          <w:szCs w:val="22"/>
          <w:u w:val="single"/>
        </w:rPr>
        <w:t>durumlarında değişiklik olduğu tarihten itibaren</w:t>
      </w:r>
      <w:r w:rsidRPr="009F3E78">
        <w:rPr>
          <w:sz w:val="22"/>
          <w:szCs w:val="22"/>
        </w:rPr>
        <w:t xml:space="preserve"> en geç </w:t>
      </w:r>
      <w:r w:rsidRPr="009F3E78">
        <w:rPr>
          <w:b/>
          <w:bCs/>
          <w:sz w:val="22"/>
          <w:szCs w:val="22"/>
        </w:rPr>
        <w:t>1 AY içinde</w:t>
      </w:r>
      <w:r w:rsidRPr="009F3E78">
        <w:rPr>
          <w:sz w:val="22"/>
          <w:szCs w:val="22"/>
        </w:rPr>
        <w:t xml:space="preserve"> Kuruma başvurmak zorundadır. </w:t>
      </w:r>
    </w:p>
    <w:p w14:paraId="3DB6D663" w14:textId="77777777" w:rsidR="007C08F9" w:rsidRPr="009F3E78"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6"/>
          <w:szCs w:val="6"/>
        </w:rPr>
      </w:pPr>
    </w:p>
    <w:p w14:paraId="0FEA48E8" w14:textId="33E21AFC" w:rsidR="007C08F9"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22"/>
          <w:szCs w:val="22"/>
        </w:rPr>
      </w:pPr>
      <w:r w:rsidRPr="009F3E78">
        <w:rPr>
          <w:sz w:val="22"/>
          <w:szCs w:val="22"/>
        </w:rPr>
        <w:t xml:space="preserve">60-C1 kapsamına </w:t>
      </w:r>
      <w:r w:rsidRPr="009F3E78">
        <w:rPr>
          <w:b/>
          <w:bCs/>
          <w:sz w:val="22"/>
          <w:szCs w:val="22"/>
        </w:rPr>
        <w:t>GİRMEDİĞİNİN</w:t>
      </w:r>
      <w:r w:rsidRPr="009F3E78">
        <w:rPr>
          <w:sz w:val="22"/>
          <w:szCs w:val="22"/>
        </w:rPr>
        <w:t xml:space="preserve"> tespit edilmesi halinde, durumlarında değişiklik olduğu tarihten başlamak üzere 60-G kapsamında GSS’li sayılırlar.</w:t>
      </w:r>
    </w:p>
    <w:p w14:paraId="104D5A2D" w14:textId="2EF35BC1" w:rsidR="00FA410B" w:rsidRDefault="00FA410B" w:rsidP="00FA410B">
      <w:pPr>
        <w:spacing w:line="276" w:lineRule="auto"/>
        <w:rPr>
          <w:b/>
          <w:bCs/>
          <w:sz w:val="26"/>
          <w:szCs w:val="26"/>
          <w:u w:val="single"/>
        </w:rPr>
      </w:pPr>
      <w:r w:rsidRPr="0052537E">
        <w:rPr>
          <w:b/>
          <w:bCs/>
          <w:sz w:val="26"/>
          <w:szCs w:val="26"/>
          <w:u w:val="single"/>
        </w:rPr>
        <w:lastRenderedPageBreak/>
        <w:t xml:space="preserve">Genel Sağlık Sigortası Ne Zaman </w:t>
      </w:r>
      <w:r>
        <w:rPr>
          <w:b/>
          <w:bCs/>
          <w:sz w:val="26"/>
          <w:szCs w:val="26"/>
          <w:u w:val="single"/>
        </w:rPr>
        <w:t>Sona Erer</w:t>
      </w:r>
      <w:r w:rsidRPr="0052537E">
        <w:rPr>
          <w:b/>
          <w:bCs/>
          <w:sz w:val="26"/>
          <w:szCs w:val="26"/>
          <w:u w:val="single"/>
        </w:rPr>
        <w:t>?</w:t>
      </w:r>
    </w:p>
    <w:p w14:paraId="6DDFC9DA" w14:textId="3D4FA994" w:rsidR="005160A0" w:rsidRPr="00D17F38" w:rsidRDefault="005160A0" w:rsidP="007C08F9">
      <w:pPr>
        <w:tabs>
          <w:tab w:val="left" w:pos="1234"/>
        </w:tabs>
      </w:pPr>
    </w:p>
    <w:p w14:paraId="3429767F" w14:textId="1545EE3B" w:rsidR="005160A0" w:rsidRDefault="00D17F38" w:rsidP="009F3E78">
      <w:pPr>
        <w:tabs>
          <w:tab w:val="left" w:pos="1234"/>
        </w:tabs>
        <w:spacing w:line="300" w:lineRule="auto"/>
        <w:jc w:val="both"/>
      </w:pPr>
      <w:r w:rsidRPr="00D17F38">
        <w:sym w:font="Wingdings" w:char="F0E8"/>
      </w:r>
      <w:r w:rsidRPr="00D17F38">
        <w:t xml:space="preserve"> </w:t>
      </w:r>
      <w:r w:rsidRPr="00064E14">
        <w:rPr>
          <w:b/>
          <w:bCs/>
        </w:rPr>
        <w:t>Genel Sağlık Sigortalılığı</w:t>
      </w:r>
      <w:r>
        <w:t xml:space="preserve">, uluslararası sosyal güvenlik sözleşmeleri hükümleri saklı kalmak şartıyla 60. madde kapsamındaki kişilerin </w:t>
      </w:r>
      <w:r w:rsidRPr="00064E14">
        <w:rPr>
          <w:u w:val="single"/>
        </w:rPr>
        <w:t>yerleşim yerinin Türkiye dışına taşındığı tarihten itibaren</w:t>
      </w:r>
      <w:r>
        <w:t xml:space="preserve"> veya </w:t>
      </w:r>
      <w:r w:rsidRPr="00064E14">
        <w:rPr>
          <w:u w:val="single"/>
        </w:rPr>
        <w:t>GSS’linin ölüm tarihinden itibaren</w:t>
      </w:r>
      <w:r>
        <w:t xml:space="preserve"> veya </w:t>
      </w:r>
      <w:r w:rsidRPr="00064E14">
        <w:rPr>
          <w:u w:val="single"/>
        </w:rPr>
        <w:t>60. maddenin üçüncü fıkrası gereği GSS kapsamı dışına çıkılan tarihten itibaren</w:t>
      </w:r>
      <w:r>
        <w:t xml:space="preserve"> </w:t>
      </w:r>
      <w:r w:rsidRPr="00064E14">
        <w:rPr>
          <w:b/>
          <w:bCs/>
        </w:rPr>
        <w:t>sona erer</w:t>
      </w:r>
      <w:r>
        <w:t>. Ancak, prim ödeme yükümlülüğü devam edenler ile gelir ve aylık alanlardan ikametgahını yurtdışına taşıyanların gelir ve aylık alma hakları devam ettiği sürece Türkiye’de ikamet eden GSS’linin bakmakla yükümlü olduğu kişilerin bu statüleri devam eder.</w:t>
      </w:r>
    </w:p>
    <w:p w14:paraId="36D11750" w14:textId="0E7835A7" w:rsidR="00064E14" w:rsidRPr="009F3E78" w:rsidRDefault="00064E14" w:rsidP="009F3E78">
      <w:pPr>
        <w:tabs>
          <w:tab w:val="left" w:pos="1234"/>
        </w:tabs>
        <w:spacing w:line="300" w:lineRule="auto"/>
        <w:jc w:val="both"/>
        <w:rPr>
          <w:sz w:val="20"/>
          <w:szCs w:val="20"/>
        </w:rPr>
      </w:pPr>
    </w:p>
    <w:p w14:paraId="34AEF620" w14:textId="18DD4A30" w:rsidR="00064E14" w:rsidRDefault="00064E14" w:rsidP="009F3E78">
      <w:pPr>
        <w:tabs>
          <w:tab w:val="left" w:pos="1234"/>
        </w:tabs>
        <w:spacing w:line="300" w:lineRule="auto"/>
        <w:jc w:val="both"/>
      </w:pPr>
      <w:r>
        <w:sym w:font="Wingdings" w:char="F0E8"/>
      </w:r>
      <w:r>
        <w:t xml:space="preserve"> </w:t>
      </w:r>
      <w:r w:rsidR="00B755C9">
        <w:t xml:space="preserve">Yurtdışında yaşadığını/öğrenim gördüğünü beyan edenlerin </w:t>
      </w:r>
      <w:r w:rsidR="00B755C9" w:rsidRPr="00B755C9">
        <w:rPr>
          <w:u w:val="single"/>
        </w:rPr>
        <w:t xml:space="preserve">yerleşim yeri adresini Adres Kayıt Sisteminde yurtdışı olarak beyan ettikleri </w:t>
      </w:r>
      <w:r w:rsidR="00B755C9">
        <w:t xml:space="preserve">veya </w:t>
      </w:r>
      <w:r w:rsidR="00B755C9" w:rsidRPr="00B755C9">
        <w:rPr>
          <w:u w:val="single"/>
        </w:rPr>
        <w:t>öğrenim sürelerini gösteren belgelerdeki tarihler esas alınarak yerleşim yerlerini yurtdışına taşıdıkları</w:t>
      </w:r>
      <w:r w:rsidR="00B755C9">
        <w:t xml:space="preserve"> veya </w:t>
      </w:r>
      <w:r w:rsidR="00B755C9" w:rsidRPr="00B755C9">
        <w:rPr>
          <w:u w:val="single"/>
        </w:rPr>
        <w:t>yurtdışında öğrenim görmeye başladıkları tarihten itibaren</w:t>
      </w:r>
      <w:r w:rsidR="00B755C9">
        <w:t xml:space="preserve"> </w:t>
      </w:r>
      <w:r w:rsidR="00B755C9" w:rsidRPr="00B755C9">
        <w:rPr>
          <w:b/>
          <w:bCs/>
        </w:rPr>
        <w:t>genel sağlık sigortalılıkları sona erer</w:t>
      </w:r>
      <w:r w:rsidR="00B755C9">
        <w:t>.</w:t>
      </w:r>
    </w:p>
    <w:p w14:paraId="7C73CCFB" w14:textId="018BA635" w:rsidR="00B755C9" w:rsidRPr="009F3E78" w:rsidRDefault="00B755C9" w:rsidP="009F3E78">
      <w:pPr>
        <w:tabs>
          <w:tab w:val="left" w:pos="1234"/>
        </w:tabs>
        <w:spacing w:line="300" w:lineRule="auto"/>
        <w:jc w:val="both"/>
        <w:rPr>
          <w:sz w:val="20"/>
          <w:szCs w:val="20"/>
        </w:rPr>
      </w:pPr>
    </w:p>
    <w:p w14:paraId="6573FDD1" w14:textId="09597386" w:rsidR="00B755C9" w:rsidRDefault="00B755C9" w:rsidP="009F3E78">
      <w:pPr>
        <w:tabs>
          <w:tab w:val="left" w:pos="1234"/>
        </w:tabs>
        <w:spacing w:line="300" w:lineRule="auto"/>
        <w:jc w:val="both"/>
      </w:pPr>
      <w:r>
        <w:sym w:font="Wingdings" w:char="F0E8"/>
      </w:r>
      <w:r>
        <w:t xml:space="preserve"> </w:t>
      </w:r>
      <w:r w:rsidRPr="00B755C9">
        <w:rPr>
          <w:b/>
          <w:bCs/>
        </w:rPr>
        <w:t>Tutuklu ve hükümlü olanların genel sağlık sigortalılığı sona erer</w:t>
      </w:r>
      <w:r>
        <w:t>. Ancak 4B veya isteğe bağlı sigorta kapsamında sigortalılığı devam edenler ile gelir/aylık/ödenek almaya devam edenlerden tutuklu/hükümlü olanlar ve 4C’ye tabi olanlardan tutuklu olması nedeniyle 45. maddenin birinci fıkrası kapsamında sayılanların bakmakla yükümlü olduğu kişilerin bu sıfatları devam eder.</w:t>
      </w:r>
    </w:p>
    <w:p w14:paraId="47B19693" w14:textId="02EA5667" w:rsidR="00B755C9" w:rsidRPr="009F3E78" w:rsidRDefault="00B755C9" w:rsidP="009F3E78">
      <w:pPr>
        <w:tabs>
          <w:tab w:val="left" w:pos="1234"/>
        </w:tabs>
        <w:spacing w:line="300" w:lineRule="auto"/>
        <w:jc w:val="both"/>
        <w:rPr>
          <w:sz w:val="20"/>
          <w:szCs w:val="20"/>
        </w:rPr>
      </w:pPr>
    </w:p>
    <w:p w14:paraId="73016E74" w14:textId="7E7C8767" w:rsidR="00B755C9" w:rsidRDefault="00B755C9" w:rsidP="009F3E78">
      <w:pPr>
        <w:tabs>
          <w:tab w:val="left" w:pos="1234"/>
        </w:tabs>
        <w:spacing w:line="300" w:lineRule="auto"/>
        <w:jc w:val="both"/>
      </w:pPr>
      <w:r>
        <w:sym w:font="Wingdings" w:char="F0E8"/>
      </w:r>
      <w:r>
        <w:t xml:space="preserve"> 2828 sayılı Kanuna göre </w:t>
      </w:r>
      <w:r w:rsidRPr="00B755C9">
        <w:rPr>
          <w:b/>
          <w:bCs/>
        </w:rPr>
        <w:t>Çocuk Esirgeme Kurumunun sunmuş olduğu koruma, bakım ve rehabilitasyon hizmetlerinden</w:t>
      </w:r>
      <w:r>
        <w:t xml:space="preserve"> </w:t>
      </w:r>
      <w:r w:rsidRPr="00B755C9">
        <w:rPr>
          <w:u w:val="single"/>
        </w:rPr>
        <w:t>ücretsiz yararlanma hakkının kaybedildiği</w:t>
      </w:r>
      <w:r>
        <w:t xml:space="preserve"> veya </w:t>
      </w:r>
      <w:r w:rsidRPr="00B755C9">
        <w:rPr>
          <w:u w:val="single"/>
        </w:rPr>
        <w:t>anasız-babasız çocukların 18 yaşını doldurdukları tarihte</w:t>
      </w:r>
      <w:r>
        <w:t xml:space="preserve"> sona erer.</w:t>
      </w:r>
    </w:p>
    <w:p w14:paraId="0A6379A6" w14:textId="253E9944" w:rsidR="00B755C9" w:rsidRPr="009F3E78" w:rsidRDefault="00B755C9" w:rsidP="009F3E78">
      <w:pPr>
        <w:tabs>
          <w:tab w:val="left" w:pos="1234"/>
        </w:tabs>
        <w:spacing w:line="300" w:lineRule="auto"/>
        <w:jc w:val="both"/>
        <w:rPr>
          <w:sz w:val="20"/>
          <w:szCs w:val="20"/>
        </w:rPr>
      </w:pPr>
    </w:p>
    <w:p w14:paraId="6D8A95E0" w14:textId="2BD02D8E" w:rsidR="00B755C9" w:rsidRDefault="00B755C9" w:rsidP="009F3E78">
      <w:pPr>
        <w:tabs>
          <w:tab w:val="left" w:pos="1234"/>
        </w:tabs>
        <w:spacing w:line="300" w:lineRule="auto"/>
        <w:jc w:val="both"/>
      </w:pPr>
      <w:r>
        <w:sym w:font="Wingdings" w:char="F0E8"/>
      </w:r>
      <w:r>
        <w:t xml:space="preserve"> </w:t>
      </w:r>
      <w:r w:rsidRPr="00B755C9">
        <w:rPr>
          <w:b/>
          <w:bCs/>
        </w:rPr>
        <w:t>Köy koruculuğu ve geçici köy koruculuğu</w:t>
      </w:r>
      <w:r>
        <w:t xml:space="preserve"> </w:t>
      </w:r>
      <w:r w:rsidRPr="00B755C9">
        <w:rPr>
          <w:u w:val="single"/>
        </w:rPr>
        <w:t>görevinin sona erdiği tarihte</w:t>
      </w:r>
      <w:r>
        <w:t xml:space="preserve"> sona erer.</w:t>
      </w:r>
    </w:p>
    <w:p w14:paraId="6C707182" w14:textId="30BF68A9" w:rsidR="00B755C9" w:rsidRPr="009F3E78" w:rsidRDefault="00B755C9" w:rsidP="009F3E78">
      <w:pPr>
        <w:tabs>
          <w:tab w:val="left" w:pos="1234"/>
        </w:tabs>
        <w:spacing w:line="300" w:lineRule="auto"/>
        <w:jc w:val="both"/>
        <w:rPr>
          <w:sz w:val="20"/>
          <w:szCs w:val="20"/>
        </w:rPr>
      </w:pPr>
    </w:p>
    <w:p w14:paraId="3A1EEC8B" w14:textId="6D902B1E" w:rsidR="00B755C9" w:rsidRDefault="00B755C9" w:rsidP="009F3E78">
      <w:pPr>
        <w:tabs>
          <w:tab w:val="left" w:pos="1234"/>
        </w:tabs>
        <w:spacing w:line="300" w:lineRule="auto"/>
        <w:jc w:val="both"/>
      </w:pPr>
      <w:r>
        <w:sym w:font="Wingdings" w:char="F0E8"/>
      </w:r>
      <w:r>
        <w:t xml:space="preserve"> 4447 sayılı Kanuna göre alınan </w:t>
      </w:r>
      <w:r w:rsidRPr="00B755C9">
        <w:rPr>
          <w:b/>
          <w:bCs/>
        </w:rPr>
        <w:t>işsizlik ödeneği, kısa çalışma ödeneği ve esnaf ahilik sandığı ödeneğinin</w:t>
      </w:r>
      <w:r>
        <w:t xml:space="preserve"> </w:t>
      </w:r>
      <w:r w:rsidRPr="00B755C9">
        <w:rPr>
          <w:u w:val="single"/>
        </w:rPr>
        <w:t>kesildiği tarihte</w:t>
      </w:r>
      <w:r>
        <w:t xml:space="preserve"> sona erer.</w:t>
      </w:r>
    </w:p>
    <w:p w14:paraId="4ED30BAB" w14:textId="11737D02" w:rsidR="00B755C9" w:rsidRPr="009F3E78" w:rsidRDefault="00B755C9" w:rsidP="009F3E78">
      <w:pPr>
        <w:tabs>
          <w:tab w:val="left" w:pos="1234"/>
        </w:tabs>
        <w:spacing w:line="300" w:lineRule="auto"/>
        <w:jc w:val="both"/>
        <w:rPr>
          <w:sz w:val="20"/>
          <w:szCs w:val="20"/>
        </w:rPr>
      </w:pPr>
    </w:p>
    <w:p w14:paraId="168F800F" w14:textId="445E91AC" w:rsidR="00B755C9" w:rsidRDefault="00B755C9" w:rsidP="009F3E78">
      <w:pPr>
        <w:tabs>
          <w:tab w:val="left" w:pos="1234"/>
        </w:tabs>
        <w:spacing w:line="300" w:lineRule="auto"/>
        <w:jc w:val="both"/>
      </w:pPr>
      <w:r>
        <w:sym w:font="Wingdings" w:char="F0E8"/>
      </w:r>
      <w:r>
        <w:t xml:space="preserve"> 4046 sayılı Kanun kapsamında </w:t>
      </w:r>
      <w:r w:rsidRPr="00B755C9">
        <w:rPr>
          <w:b/>
          <w:bCs/>
        </w:rPr>
        <w:t>iş kaybı tazminatı alanların</w:t>
      </w:r>
      <w:r>
        <w:t xml:space="preserve"> </w:t>
      </w:r>
      <w:r w:rsidRPr="00B755C9">
        <w:rPr>
          <w:u w:val="single"/>
        </w:rPr>
        <w:t>bu tazminatlarının ödenmesinin bittiği tarihte</w:t>
      </w:r>
      <w:r>
        <w:t xml:space="preserve"> sona erer.</w:t>
      </w:r>
    </w:p>
    <w:p w14:paraId="7B075F3A" w14:textId="64DD3BEA" w:rsidR="00B755C9" w:rsidRPr="009F3E78" w:rsidRDefault="00B755C9" w:rsidP="009F3E78">
      <w:pPr>
        <w:tabs>
          <w:tab w:val="left" w:pos="1234"/>
        </w:tabs>
        <w:spacing w:line="300" w:lineRule="auto"/>
        <w:jc w:val="both"/>
        <w:rPr>
          <w:sz w:val="20"/>
          <w:szCs w:val="20"/>
        </w:rPr>
      </w:pPr>
    </w:p>
    <w:p w14:paraId="165065FD" w14:textId="669B730E" w:rsidR="00B755C9" w:rsidRDefault="00B755C9" w:rsidP="009F3E78">
      <w:pPr>
        <w:tabs>
          <w:tab w:val="left" w:pos="1234"/>
        </w:tabs>
        <w:spacing w:line="300" w:lineRule="auto"/>
        <w:jc w:val="both"/>
      </w:pPr>
      <w:r>
        <w:sym w:font="Wingdings" w:char="F0E8"/>
      </w:r>
      <w:r>
        <w:t xml:space="preserve"> Kurumdan </w:t>
      </w:r>
      <w:r w:rsidRPr="00B755C9">
        <w:rPr>
          <w:b/>
          <w:bCs/>
        </w:rPr>
        <w:t>gelir ve aylık alanların</w:t>
      </w:r>
      <w:r>
        <w:t xml:space="preserve"> </w:t>
      </w:r>
      <w:r w:rsidRPr="00B755C9">
        <w:rPr>
          <w:u w:val="single"/>
        </w:rPr>
        <w:t>bu haklarını kaybettikleri tarihte</w:t>
      </w:r>
      <w:r>
        <w:t xml:space="preserve"> sona erer.</w:t>
      </w:r>
    </w:p>
    <w:p w14:paraId="7499BDE5" w14:textId="4916E3EA" w:rsidR="00B755C9" w:rsidRDefault="00B755C9" w:rsidP="009F3E78">
      <w:pPr>
        <w:tabs>
          <w:tab w:val="left" w:pos="1234"/>
        </w:tabs>
        <w:spacing w:line="300" w:lineRule="auto"/>
        <w:jc w:val="both"/>
      </w:pPr>
    </w:p>
    <w:tbl>
      <w:tblPr>
        <w:tblW w:w="91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B755C9" w14:paraId="5AE63CDB" w14:textId="77777777" w:rsidTr="009F3E78">
        <w:trPr>
          <w:trHeight w:val="1023"/>
        </w:trPr>
        <w:tc>
          <w:tcPr>
            <w:tcW w:w="9122" w:type="dxa"/>
            <w:shd w:val="clear" w:color="auto" w:fill="D9E2F3" w:themeFill="accent5" w:themeFillTint="33"/>
          </w:tcPr>
          <w:p w14:paraId="002BD9E8" w14:textId="77777777" w:rsidR="009F3E78" w:rsidRPr="009F3E78" w:rsidRDefault="009F3E78" w:rsidP="009F3E78">
            <w:pPr>
              <w:tabs>
                <w:tab w:val="left" w:pos="1234"/>
              </w:tabs>
              <w:spacing w:line="300" w:lineRule="auto"/>
              <w:jc w:val="both"/>
              <w:rPr>
                <w:b/>
                <w:bCs/>
                <w:sz w:val="4"/>
                <w:szCs w:val="4"/>
              </w:rPr>
            </w:pPr>
          </w:p>
          <w:p w14:paraId="6139FFB5" w14:textId="77777777" w:rsidR="00772942" w:rsidRPr="00772942" w:rsidRDefault="00772942" w:rsidP="009F3E78">
            <w:pPr>
              <w:tabs>
                <w:tab w:val="left" w:pos="1234"/>
              </w:tabs>
              <w:spacing w:line="300" w:lineRule="auto"/>
              <w:jc w:val="both"/>
              <w:rPr>
                <w:b/>
                <w:bCs/>
                <w:sz w:val="6"/>
                <w:szCs w:val="6"/>
              </w:rPr>
            </w:pPr>
          </w:p>
          <w:p w14:paraId="4477DB64" w14:textId="755F39D1" w:rsidR="00B755C9" w:rsidRDefault="009F3E78" w:rsidP="009F3E78">
            <w:pPr>
              <w:tabs>
                <w:tab w:val="left" w:pos="1234"/>
              </w:tabs>
              <w:spacing w:line="300" w:lineRule="auto"/>
              <w:jc w:val="both"/>
            </w:pPr>
            <w:r w:rsidRPr="009F3E78">
              <w:rPr>
                <w:b/>
                <w:bCs/>
              </w:rPr>
              <w:sym w:font="Wingdings" w:char="F0E8"/>
            </w:r>
            <w:r>
              <w:rPr>
                <w:b/>
                <w:bCs/>
              </w:rPr>
              <w:t xml:space="preserve"> </w:t>
            </w:r>
            <w:r w:rsidR="00B755C9" w:rsidRPr="009F3E78">
              <w:rPr>
                <w:b/>
                <w:bCs/>
              </w:rPr>
              <w:t xml:space="preserve">4A </w:t>
            </w:r>
            <w:r w:rsidR="00B755C9">
              <w:t xml:space="preserve">kapsamında sigortalı olanların </w:t>
            </w:r>
            <w:r w:rsidR="00B755C9" w:rsidRPr="009F3E78">
              <w:rPr>
                <w:u w:val="single"/>
              </w:rPr>
              <w:t>işten çıktıkları tarihi takip eden 10.günden itibaren</w:t>
            </w:r>
            <w:r w:rsidR="00B755C9">
              <w:t>,</w:t>
            </w:r>
          </w:p>
          <w:p w14:paraId="55D09D5F" w14:textId="77777777" w:rsidR="009F3E78" w:rsidRPr="009F3E78" w:rsidRDefault="009F3E78" w:rsidP="009F3E78">
            <w:pPr>
              <w:tabs>
                <w:tab w:val="left" w:pos="1234"/>
              </w:tabs>
              <w:spacing w:line="300" w:lineRule="auto"/>
              <w:jc w:val="both"/>
              <w:rPr>
                <w:b/>
                <w:bCs/>
                <w:sz w:val="10"/>
                <w:szCs w:val="10"/>
              </w:rPr>
            </w:pPr>
          </w:p>
          <w:p w14:paraId="29EFF38D" w14:textId="77777777" w:rsidR="00B755C9" w:rsidRDefault="009F3E78" w:rsidP="009F3E78">
            <w:pPr>
              <w:tabs>
                <w:tab w:val="left" w:pos="1234"/>
              </w:tabs>
              <w:spacing w:line="300" w:lineRule="auto"/>
              <w:jc w:val="both"/>
            </w:pPr>
            <w:r w:rsidRPr="009F3E78">
              <w:rPr>
                <w:b/>
                <w:bCs/>
              </w:rPr>
              <w:sym w:font="Wingdings" w:char="F0E8"/>
            </w:r>
            <w:r>
              <w:rPr>
                <w:b/>
                <w:bCs/>
              </w:rPr>
              <w:t xml:space="preserve"> </w:t>
            </w:r>
            <w:r w:rsidR="00B755C9" w:rsidRPr="009F3E78">
              <w:rPr>
                <w:b/>
                <w:bCs/>
              </w:rPr>
              <w:t>4B ve 4C</w:t>
            </w:r>
            <w:r w:rsidR="00B755C9">
              <w:t xml:space="preserve"> kapsamında sigortalı olanların ise </w:t>
            </w:r>
            <w:r w:rsidR="00B755C9" w:rsidRPr="009F3E78">
              <w:rPr>
                <w:u w:val="single"/>
              </w:rPr>
              <w:t>sigortalılık niteliklerini yitirdikleri tarihten itibaren</w:t>
            </w:r>
            <w:r w:rsidR="00B755C9">
              <w:t xml:space="preserve"> tabi oldukları bent kapsamında </w:t>
            </w:r>
            <w:r w:rsidR="00B755C9" w:rsidRPr="009F3E78">
              <w:rPr>
                <w:b/>
                <w:bCs/>
              </w:rPr>
              <w:t>zorunlu genel sağlık sigortalılıkları sona erer</w:t>
            </w:r>
            <w:r w:rsidR="00B755C9">
              <w:t xml:space="preserve">. </w:t>
            </w:r>
          </w:p>
          <w:p w14:paraId="52E29E78" w14:textId="4455C83F" w:rsidR="00772942" w:rsidRPr="00772942" w:rsidRDefault="00772942" w:rsidP="009F3E78">
            <w:pPr>
              <w:tabs>
                <w:tab w:val="left" w:pos="1234"/>
              </w:tabs>
              <w:spacing w:line="300" w:lineRule="auto"/>
              <w:jc w:val="both"/>
              <w:rPr>
                <w:sz w:val="6"/>
                <w:szCs w:val="6"/>
              </w:rPr>
            </w:pPr>
          </w:p>
        </w:tc>
      </w:tr>
    </w:tbl>
    <w:p w14:paraId="1CA3B323" w14:textId="77777777" w:rsidR="00F935B8" w:rsidRDefault="00F935B8" w:rsidP="009F3E78">
      <w:pPr>
        <w:spacing w:line="300" w:lineRule="auto"/>
        <w:jc w:val="both"/>
      </w:pPr>
    </w:p>
    <w:tbl>
      <w:tblPr>
        <w:tblW w:w="91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5"/>
      </w:tblGrid>
      <w:tr w:rsidR="00F935B8" w14:paraId="0DB5A14F" w14:textId="77777777" w:rsidTr="009F3E78">
        <w:trPr>
          <w:trHeight w:val="1820"/>
        </w:trPr>
        <w:tc>
          <w:tcPr>
            <w:tcW w:w="9115" w:type="dxa"/>
            <w:shd w:val="clear" w:color="auto" w:fill="F2F2F2" w:themeFill="background1" w:themeFillShade="F2"/>
          </w:tcPr>
          <w:p w14:paraId="7393022E" w14:textId="394F98EE" w:rsidR="00F935B8" w:rsidRDefault="009F3E78" w:rsidP="009F3E78">
            <w:pPr>
              <w:spacing w:line="300" w:lineRule="auto"/>
              <w:jc w:val="both"/>
            </w:pPr>
            <w:r w:rsidRPr="008B6D96">
              <w:rPr>
                <w:rFonts w:ascii="Apple Color Emoji" w:hAnsi="Apple Color Emoji" w:cs="Apple Color Emoji"/>
                <w:b/>
                <w:bCs/>
              </w:rPr>
              <w:lastRenderedPageBreak/>
              <w:t>⚠</w:t>
            </w:r>
            <w:r w:rsidRPr="008B6D96">
              <w:rPr>
                <w:b/>
                <w:bCs/>
              </w:rPr>
              <w:t xml:space="preserve"> </w:t>
            </w:r>
            <w:r w:rsidR="00F935B8" w:rsidRPr="00F935B8">
              <w:t>Uluslararası Öğrenciler Değerlendirme Kurulu kararı ile burslandırılan uluslararası öğrencilerin bildirimler</w:t>
            </w:r>
            <w:r w:rsidR="00F935B8">
              <w:t>i;</w:t>
            </w:r>
          </w:p>
          <w:p w14:paraId="69C798A8" w14:textId="77777777" w:rsidR="00F935B8" w:rsidRPr="00F935B8" w:rsidRDefault="00F935B8" w:rsidP="009F3E78">
            <w:pPr>
              <w:spacing w:line="300" w:lineRule="auto"/>
              <w:ind w:left="-7"/>
              <w:jc w:val="both"/>
              <w:rPr>
                <w:sz w:val="8"/>
                <w:szCs w:val="8"/>
              </w:rPr>
            </w:pPr>
          </w:p>
          <w:p w14:paraId="29384384" w14:textId="14A07E72" w:rsidR="00F935B8" w:rsidRDefault="00F935B8" w:rsidP="009F3E78">
            <w:pPr>
              <w:pStyle w:val="ListeParagraf"/>
              <w:numPr>
                <w:ilvl w:val="0"/>
                <w:numId w:val="1"/>
              </w:numPr>
              <w:spacing w:line="300" w:lineRule="auto"/>
              <w:ind w:left="713"/>
              <w:jc w:val="both"/>
            </w:pPr>
            <w:r w:rsidRPr="00F935B8">
              <w:rPr>
                <w:b/>
                <w:bCs/>
              </w:rPr>
              <w:t>Yurtdışı Türkler ve Akraba Topluluklar Başkanlığı</w:t>
            </w:r>
            <w:r w:rsidRPr="00F935B8">
              <w:t xml:space="preserve"> veya</w:t>
            </w:r>
          </w:p>
          <w:p w14:paraId="6C1FAA29" w14:textId="77777777" w:rsidR="009F3E78" w:rsidRPr="009F3E78" w:rsidRDefault="009F3E78" w:rsidP="009F3E78">
            <w:pPr>
              <w:pStyle w:val="ListeParagraf"/>
              <w:spacing w:line="300" w:lineRule="auto"/>
              <w:ind w:left="713"/>
              <w:jc w:val="both"/>
              <w:rPr>
                <w:sz w:val="4"/>
                <w:szCs w:val="4"/>
              </w:rPr>
            </w:pPr>
          </w:p>
          <w:p w14:paraId="010DE923" w14:textId="64EBAF42" w:rsidR="00F935B8" w:rsidRDefault="00F935B8" w:rsidP="009F3E78">
            <w:pPr>
              <w:pStyle w:val="ListeParagraf"/>
              <w:numPr>
                <w:ilvl w:val="0"/>
                <w:numId w:val="1"/>
              </w:numPr>
              <w:spacing w:line="300" w:lineRule="auto"/>
              <w:ind w:left="713"/>
              <w:jc w:val="both"/>
            </w:pPr>
            <w:r w:rsidRPr="00F935B8">
              <w:rPr>
                <w:b/>
                <w:bCs/>
              </w:rPr>
              <w:t xml:space="preserve">Uluslararası Öğrenciler Değerlendirme Kurulu tarafından görevlendirilen kurum </w:t>
            </w:r>
            <w:r>
              <w:rPr>
                <w:b/>
                <w:bCs/>
              </w:rPr>
              <w:t xml:space="preserve">tarafından </w:t>
            </w:r>
            <w:r w:rsidRPr="00F935B8">
              <w:t>yapılır.</w:t>
            </w:r>
          </w:p>
        </w:tc>
      </w:tr>
    </w:tbl>
    <w:p w14:paraId="23D58FE8" w14:textId="52FE77CB" w:rsidR="00F935B8" w:rsidRDefault="00F935B8" w:rsidP="009F3E78">
      <w:pPr>
        <w:spacing w:line="276" w:lineRule="auto"/>
        <w:jc w:val="both"/>
      </w:pPr>
    </w:p>
    <w:p w14:paraId="07468FA6" w14:textId="54AF7391" w:rsidR="00F935B8" w:rsidRPr="009F3E78" w:rsidRDefault="001F31A1" w:rsidP="009F3E78">
      <w:pPr>
        <w:spacing w:line="276" w:lineRule="auto"/>
        <w:jc w:val="both"/>
      </w:pPr>
      <w:r w:rsidRPr="009F3E78">
        <w:sym w:font="Wingdings" w:char="F0E8"/>
      </w:r>
      <w:r w:rsidRPr="009F3E78">
        <w:t xml:space="preserve"> Genel sağlık sigortalılığı, yerleşim yerinin Türkiye olmadığı veya </w:t>
      </w:r>
      <w:r w:rsidRPr="009F3E78">
        <w:rPr>
          <w:b/>
          <w:bCs/>
        </w:rPr>
        <w:t>60-3</w:t>
      </w:r>
      <w:r w:rsidRPr="009F3E78">
        <w:t xml:space="preserve"> gereği GSS kapsamı dışına çıkılan tarihten itibaren sona erer.</w:t>
      </w:r>
    </w:p>
    <w:p w14:paraId="69F16A20" w14:textId="6D812F67" w:rsidR="001F31A1" w:rsidRPr="009F3E78" w:rsidRDefault="001F31A1" w:rsidP="009F3E78">
      <w:pPr>
        <w:spacing w:line="276" w:lineRule="auto"/>
        <w:jc w:val="both"/>
        <w:rPr>
          <w:sz w:val="14"/>
          <w:szCs w:val="14"/>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2"/>
      </w:tblGrid>
      <w:tr w:rsidR="001F31A1" w14:paraId="1A62ECF2" w14:textId="77777777" w:rsidTr="00A3159F">
        <w:trPr>
          <w:trHeight w:val="2096"/>
        </w:trPr>
        <w:tc>
          <w:tcPr>
            <w:tcW w:w="8862" w:type="dxa"/>
          </w:tcPr>
          <w:p w14:paraId="10FDCCB3" w14:textId="77777777" w:rsidR="009F3E78" w:rsidRPr="009F3E78" w:rsidRDefault="009F3E78" w:rsidP="009F3E78">
            <w:pPr>
              <w:spacing w:line="276" w:lineRule="auto"/>
              <w:ind w:left="9"/>
              <w:jc w:val="both"/>
              <w:rPr>
                <w:b/>
                <w:bCs/>
                <w:sz w:val="6"/>
                <w:szCs w:val="6"/>
              </w:rPr>
            </w:pPr>
          </w:p>
          <w:p w14:paraId="1E11C763" w14:textId="32BCD32A" w:rsidR="001F31A1" w:rsidRDefault="001F31A1" w:rsidP="009F3E78">
            <w:pPr>
              <w:shd w:val="clear" w:color="auto" w:fill="FFFFFF" w:themeFill="background1"/>
              <w:spacing w:line="276" w:lineRule="auto"/>
              <w:ind w:left="9"/>
              <w:jc w:val="both"/>
            </w:pPr>
            <w:r w:rsidRPr="001F31A1">
              <w:rPr>
                <w:b/>
                <w:bCs/>
              </w:rPr>
              <w:t>3.fıkra:</w:t>
            </w:r>
            <w:r>
              <w:t xml:space="preserve"> </w:t>
            </w:r>
            <w:r w:rsidRPr="001F31A1">
              <w:t>GSS’li ve GSS’linin</w:t>
            </w:r>
            <w:r>
              <w:t xml:space="preserve"> b</w:t>
            </w:r>
            <w:r w:rsidRPr="001F31A1">
              <w:t>akmakla yükümlü olduğu kişi sayılmayanlar</w:t>
            </w:r>
            <w:r>
              <w:t>;</w:t>
            </w:r>
          </w:p>
          <w:p w14:paraId="2B1AE84C" w14:textId="77777777" w:rsidR="001F31A1" w:rsidRPr="00A3159F" w:rsidRDefault="001F31A1" w:rsidP="009F3E78">
            <w:pPr>
              <w:shd w:val="clear" w:color="auto" w:fill="FFFFFF" w:themeFill="background1"/>
              <w:spacing w:line="276" w:lineRule="auto"/>
              <w:jc w:val="both"/>
              <w:rPr>
                <w:sz w:val="6"/>
                <w:szCs w:val="6"/>
              </w:rPr>
            </w:pPr>
          </w:p>
          <w:p w14:paraId="424E8274" w14:textId="6B53AC2E" w:rsidR="001F31A1" w:rsidRDefault="001F31A1" w:rsidP="009F3E78">
            <w:pPr>
              <w:pStyle w:val="ListeParagraf"/>
              <w:numPr>
                <w:ilvl w:val="0"/>
                <w:numId w:val="1"/>
              </w:numPr>
              <w:shd w:val="clear" w:color="auto" w:fill="FFFFFF" w:themeFill="background1"/>
              <w:spacing w:line="276" w:lineRule="auto"/>
              <w:ind w:left="729"/>
              <w:jc w:val="both"/>
              <w:rPr>
                <w:sz w:val="22"/>
                <w:szCs w:val="22"/>
              </w:rPr>
            </w:pPr>
            <w:r w:rsidRPr="00C66A68">
              <w:rPr>
                <w:sz w:val="22"/>
                <w:szCs w:val="22"/>
              </w:rPr>
              <w:t>6E ve 6L bentleri kapsamında olanlar,</w:t>
            </w:r>
          </w:p>
          <w:p w14:paraId="04015EBF" w14:textId="77777777" w:rsidR="009F3E78" w:rsidRPr="009F3E78" w:rsidRDefault="009F3E78" w:rsidP="009F3E78">
            <w:pPr>
              <w:shd w:val="clear" w:color="auto" w:fill="FFFFFF" w:themeFill="background1"/>
              <w:spacing w:line="276" w:lineRule="auto"/>
              <w:ind w:left="369"/>
              <w:jc w:val="both"/>
              <w:rPr>
                <w:sz w:val="6"/>
                <w:szCs w:val="6"/>
              </w:rPr>
            </w:pPr>
          </w:p>
          <w:p w14:paraId="58EF639F" w14:textId="1FB8606F" w:rsidR="001F31A1" w:rsidRDefault="001F31A1" w:rsidP="009F3E78">
            <w:pPr>
              <w:pStyle w:val="ListeParagraf"/>
              <w:numPr>
                <w:ilvl w:val="0"/>
                <w:numId w:val="1"/>
              </w:numPr>
              <w:shd w:val="clear" w:color="auto" w:fill="FFFFFF" w:themeFill="background1"/>
              <w:spacing w:line="276" w:lineRule="auto"/>
              <w:ind w:left="729"/>
              <w:jc w:val="both"/>
              <w:rPr>
                <w:sz w:val="22"/>
                <w:szCs w:val="22"/>
              </w:rPr>
            </w:pPr>
            <w:r w:rsidRPr="00C66A68">
              <w:rPr>
                <w:sz w:val="22"/>
                <w:szCs w:val="22"/>
              </w:rPr>
              <w:t>Ceza infaz kurumları ile tutukevleri bünyesinde bulunan hükümlü ve tutuklular,</w:t>
            </w:r>
          </w:p>
          <w:p w14:paraId="7F584023" w14:textId="77777777" w:rsidR="009F3E78" w:rsidRPr="009F3E78" w:rsidRDefault="009F3E78" w:rsidP="009F3E78">
            <w:pPr>
              <w:shd w:val="clear" w:color="auto" w:fill="FFFFFF" w:themeFill="background1"/>
              <w:spacing w:line="276" w:lineRule="auto"/>
              <w:jc w:val="both"/>
              <w:rPr>
                <w:sz w:val="6"/>
                <w:szCs w:val="6"/>
              </w:rPr>
            </w:pPr>
          </w:p>
          <w:p w14:paraId="2F6C7A4D" w14:textId="1D1FCE9C" w:rsidR="001F31A1" w:rsidRDefault="001F31A1" w:rsidP="009F3E78">
            <w:pPr>
              <w:pStyle w:val="ListeParagraf"/>
              <w:numPr>
                <w:ilvl w:val="0"/>
                <w:numId w:val="1"/>
              </w:numPr>
              <w:shd w:val="clear" w:color="auto" w:fill="FFFFFF" w:themeFill="background1"/>
              <w:spacing w:line="276" w:lineRule="auto"/>
              <w:ind w:left="729"/>
              <w:jc w:val="both"/>
              <w:rPr>
                <w:sz w:val="22"/>
                <w:szCs w:val="22"/>
              </w:rPr>
            </w:pPr>
            <w:r w:rsidRPr="00C66A68">
              <w:rPr>
                <w:sz w:val="22"/>
                <w:szCs w:val="22"/>
              </w:rPr>
              <w:t>60D kapsamına girenlerden Türkiye'de bir yıldan kısa süreyle yerleşik olanlar,</w:t>
            </w:r>
          </w:p>
          <w:p w14:paraId="6845E6D9" w14:textId="77777777" w:rsidR="009F3E78" w:rsidRPr="009F3E78" w:rsidRDefault="009F3E78" w:rsidP="009F3E78">
            <w:pPr>
              <w:shd w:val="clear" w:color="auto" w:fill="FFFFFF" w:themeFill="background1"/>
              <w:spacing w:line="276" w:lineRule="auto"/>
              <w:jc w:val="both"/>
              <w:rPr>
                <w:sz w:val="6"/>
                <w:szCs w:val="6"/>
              </w:rPr>
            </w:pPr>
          </w:p>
          <w:p w14:paraId="3E271816" w14:textId="77777777" w:rsidR="001F31A1" w:rsidRPr="009F3E78" w:rsidRDefault="001F31A1" w:rsidP="009F3E78">
            <w:pPr>
              <w:pStyle w:val="ListeParagraf"/>
              <w:numPr>
                <w:ilvl w:val="0"/>
                <w:numId w:val="1"/>
              </w:numPr>
              <w:shd w:val="clear" w:color="auto" w:fill="FFFFFF" w:themeFill="background1"/>
              <w:spacing w:line="276" w:lineRule="auto"/>
              <w:jc w:val="both"/>
              <w:rPr>
                <w:b/>
                <w:bCs/>
              </w:rPr>
            </w:pPr>
            <w:r w:rsidRPr="00C66A68">
              <w:rPr>
                <w:sz w:val="22"/>
                <w:szCs w:val="22"/>
              </w:rPr>
              <w:t>60F bendi kapsamında olup mülga 2147 sayılı ve 3201 sayılı kanunlara göre borçlanarak aylık bağlanan kişilerden ise Türkiye’de ikamet etmeyenler</w:t>
            </w:r>
          </w:p>
          <w:p w14:paraId="5117D569" w14:textId="43661457" w:rsidR="009F3E78" w:rsidRPr="009F3E78" w:rsidRDefault="009F3E78" w:rsidP="009F3E78">
            <w:pPr>
              <w:spacing w:line="276" w:lineRule="auto"/>
              <w:jc w:val="both"/>
              <w:rPr>
                <w:b/>
                <w:bCs/>
                <w:sz w:val="6"/>
                <w:szCs w:val="6"/>
              </w:rPr>
            </w:pPr>
          </w:p>
        </w:tc>
      </w:tr>
    </w:tbl>
    <w:p w14:paraId="063537CB" w14:textId="77777777" w:rsidR="001F31A1" w:rsidRPr="001F31A1" w:rsidRDefault="001F31A1" w:rsidP="009F3E78">
      <w:pPr>
        <w:spacing w:line="276" w:lineRule="auto"/>
        <w:ind w:left="360"/>
        <w:jc w:val="both"/>
        <w:rPr>
          <w:sz w:val="14"/>
          <w:szCs w:val="14"/>
        </w:rPr>
      </w:pPr>
    </w:p>
    <w:p w14:paraId="62F2F048" w14:textId="73A2ABB7" w:rsidR="001F31A1" w:rsidRPr="009F3E78" w:rsidRDefault="001F31A1" w:rsidP="009F3E78">
      <w:pPr>
        <w:spacing w:line="276" w:lineRule="auto"/>
        <w:jc w:val="both"/>
      </w:pPr>
      <w:r w:rsidRPr="009F3E78">
        <w:t>Bu maddede belirtilen GSS giriş bildirgesini süresi içinde vermeyenler hakkında 102.</w:t>
      </w:r>
      <w:r w:rsidR="009F3E78">
        <w:t xml:space="preserve"> </w:t>
      </w:r>
      <w:r w:rsidRPr="009F3E78">
        <w:t>maddenin birinci fıkrasının (a) bendine göre İPC uygulanır.</w:t>
      </w:r>
    </w:p>
    <w:p w14:paraId="32C54936" w14:textId="25BC4C84" w:rsidR="001F31A1" w:rsidRDefault="001F31A1" w:rsidP="009F3E78">
      <w:pPr>
        <w:spacing w:line="276" w:lineRule="auto"/>
        <w:jc w:val="both"/>
      </w:pPr>
    </w:p>
    <w:p w14:paraId="43D01AF3" w14:textId="7594C03A" w:rsidR="00866320" w:rsidRPr="009F3E78" w:rsidRDefault="00866320" w:rsidP="009F3E78">
      <w:pPr>
        <w:spacing w:line="276" w:lineRule="auto"/>
        <w:jc w:val="both"/>
        <w:rPr>
          <w:b/>
          <w:bCs/>
          <w:sz w:val="28"/>
          <w:szCs w:val="28"/>
        </w:rPr>
      </w:pPr>
      <w:r w:rsidRPr="009F3E78">
        <w:rPr>
          <w:b/>
          <w:bCs/>
          <w:sz w:val="28"/>
          <w:szCs w:val="28"/>
        </w:rPr>
        <w:t>MADDE 62 – SAĞLIK HİZMETLERİ VE DİĞER HAKLAR İLE BUNLARDAN YARARLANMA</w:t>
      </w:r>
    </w:p>
    <w:p w14:paraId="669F77F0" w14:textId="0EC93098" w:rsidR="00866320" w:rsidRDefault="00866320" w:rsidP="009F3E78">
      <w:pPr>
        <w:spacing w:line="276" w:lineRule="auto"/>
        <w:jc w:val="both"/>
      </w:pPr>
    </w:p>
    <w:p w14:paraId="62995B4A" w14:textId="148D045F" w:rsidR="008C6FD8" w:rsidRPr="009F3E78" w:rsidRDefault="008C6FD8" w:rsidP="009F3E78">
      <w:pPr>
        <w:spacing w:line="276" w:lineRule="auto"/>
        <w:jc w:val="both"/>
      </w:pPr>
      <w:r w:rsidRPr="009F3E78">
        <w:sym w:font="Wingdings" w:char="F0E8"/>
      </w:r>
      <w:r w:rsidRPr="009F3E78">
        <w:t xml:space="preserve"> Genel sağlık sigortasından sağlanacak sağlık hizmetlerinden ve diğer haklardan yararlanmak, </w:t>
      </w:r>
    </w:p>
    <w:p w14:paraId="00ED6D0F" w14:textId="77777777" w:rsidR="004E29B4" w:rsidRPr="009F3E78" w:rsidRDefault="004E29B4" w:rsidP="009F3E78">
      <w:pPr>
        <w:spacing w:line="276" w:lineRule="auto"/>
        <w:jc w:val="both"/>
        <w:rPr>
          <w:sz w:val="10"/>
          <w:szCs w:val="10"/>
        </w:rPr>
      </w:pPr>
    </w:p>
    <w:p w14:paraId="64A3BFC5" w14:textId="439AEC6D" w:rsidR="008C6FD8" w:rsidRPr="009F3E78" w:rsidRDefault="008C6FD8" w:rsidP="009F3E78">
      <w:pPr>
        <w:pStyle w:val="ListeParagraf"/>
        <w:numPr>
          <w:ilvl w:val="0"/>
          <w:numId w:val="1"/>
        </w:numPr>
        <w:spacing w:line="276" w:lineRule="auto"/>
        <w:jc w:val="both"/>
      </w:pPr>
      <w:r w:rsidRPr="009F3E78">
        <w:rPr>
          <w:u w:val="single"/>
        </w:rPr>
        <w:t>GSS’li ve bakmakla yükümlü olduğu kişiler için</w:t>
      </w:r>
      <w:r w:rsidRPr="009F3E78">
        <w:t xml:space="preserve"> bir </w:t>
      </w:r>
      <w:r w:rsidRPr="009F3E78">
        <w:rPr>
          <w:b/>
          <w:bCs/>
        </w:rPr>
        <w:t>HAK</w:t>
      </w:r>
      <w:r w:rsidRPr="009F3E78">
        <w:t>,</w:t>
      </w:r>
    </w:p>
    <w:p w14:paraId="5759FB1A" w14:textId="7DAB4415" w:rsidR="00866320" w:rsidRPr="009F3E78" w:rsidRDefault="008C6FD8" w:rsidP="009F3E78">
      <w:pPr>
        <w:pStyle w:val="ListeParagraf"/>
        <w:numPr>
          <w:ilvl w:val="0"/>
          <w:numId w:val="1"/>
        </w:numPr>
        <w:spacing w:line="276" w:lineRule="auto"/>
        <w:jc w:val="both"/>
      </w:pPr>
      <w:r w:rsidRPr="009F3E78">
        <w:rPr>
          <w:u w:val="single"/>
        </w:rPr>
        <w:t>Kurum içinse bu hizmet ve hakların finansmanını sağlamak</w:t>
      </w:r>
      <w:r w:rsidRPr="009F3E78">
        <w:t xml:space="preserve"> bir </w:t>
      </w:r>
      <w:r w:rsidRPr="009F3E78">
        <w:rPr>
          <w:b/>
          <w:bCs/>
        </w:rPr>
        <w:t>YÜKÜMLÜLÜKTÜR</w:t>
      </w:r>
      <w:r w:rsidRPr="009F3E78">
        <w:t>.</w:t>
      </w:r>
    </w:p>
    <w:p w14:paraId="2E5FC7C6" w14:textId="68F7B61D" w:rsidR="008C6FD8" w:rsidRPr="009F3E78" w:rsidRDefault="008C6FD8" w:rsidP="009F3E78">
      <w:pPr>
        <w:spacing w:line="276" w:lineRule="auto"/>
        <w:jc w:val="both"/>
      </w:pPr>
    </w:p>
    <w:p w14:paraId="021266C8" w14:textId="3D931D58" w:rsidR="008C6FD8" w:rsidRPr="009F3E78" w:rsidRDefault="00A3159F" w:rsidP="009F3E78">
      <w:pPr>
        <w:spacing w:line="276" w:lineRule="auto"/>
        <w:jc w:val="both"/>
      </w:pPr>
      <w:r w:rsidRPr="009F3E78">
        <w:sym w:font="Wingdings" w:char="F0E8"/>
      </w:r>
      <w:r w:rsidRPr="009F3E78">
        <w:t xml:space="preserve"> Sağlık hizmetlerinden ve diğer haklardan genel sağlık sigortalısı ile bakmakla yükümlü olduğu kişiler yararlandırılır.</w:t>
      </w:r>
    </w:p>
    <w:p w14:paraId="4FD99F18" w14:textId="6AB94BA9" w:rsidR="00A3159F" w:rsidRPr="009F3E78" w:rsidRDefault="00A3159F" w:rsidP="009F3E78">
      <w:pPr>
        <w:spacing w:line="276" w:lineRule="auto"/>
        <w:jc w:val="both"/>
      </w:pPr>
    </w:p>
    <w:p w14:paraId="61987A78" w14:textId="67C6498C" w:rsidR="00A3159F" w:rsidRPr="009F3E78" w:rsidRDefault="00A3159F" w:rsidP="009F3E78">
      <w:pPr>
        <w:spacing w:line="276" w:lineRule="auto"/>
        <w:jc w:val="both"/>
        <w:rPr>
          <w:b/>
          <w:bCs/>
          <w:u w:val="single"/>
        </w:rPr>
      </w:pPr>
      <w:r w:rsidRPr="009F3E78">
        <w:sym w:font="Wingdings" w:char="F0E8"/>
      </w:r>
      <w:r w:rsidRPr="009F3E78">
        <w:t xml:space="preserve"> GSS’den sağlanacak </w:t>
      </w:r>
      <w:r w:rsidRPr="009F3E78">
        <w:rPr>
          <w:b/>
          <w:bCs/>
        </w:rPr>
        <w:t>sağlık hizmetleriyle</w:t>
      </w:r>
      <w:r w:rsidRPr="009F3E78">
        <w:t xml:space="preserve"> kişilerden alınan </w:t>
      </w:r>
      <w:r w:rsidRPr="009F3E78">
        <w:rPr>
          <w:b/>
          <w:bCs/>
        </w:rPr>
        <w:t>GSS primlerin tutarı arasında</w:t>
      </w:r>
      <w:r w:rsidRPr="009F3E78">
        <w:t xml:space="preserve"> </w:t>
      </w:r>
      <w:r w:rsidRPr="009F3E78">
        <w:rPr>
          <w:b/>
          <w:bCs/>
          <w:u w:val="single"/>
        </w:rPr>
        <w:t>ilişki kurulamaz.</w:t>
      </w:r>
    </w:p>
    <w:p w14:paraId="3D0075DF" w14:textId="55B6C912" w:rsidR="00A3159F" w:rsidRPr="009F3E78" w:rsidRDefault="00A3159F" w:rsidP="009F3E78">
      <w:pPr>
        <w:spacing w:line="276" w:lineRule="auto"/>
        <w:jc w:val="both"/>
        <w:rPr>
          <w:b/>
          <w:bCs/>
          <w:u w:val="single"/>
        </w:rPr>
      </w:pPr>
    </w:p>
    <w:p w14:paraId="1D3EACF7" w14:textId="5A804FEC" w:rsidR="00665281" w:rsidRDefault="00665281" w:rsidP="008C6FD8">
      <w:pPr>
        <w:spacing w:line="276" w:lineRule="auto"/>
        <w:rPr>
          <w:b/>
          <w:bCs/>
          <w:sz w:val="26"/>
          <w:szCs w:val="26"/>
        </w:rPr>
      </w:pPr>
    </w:p>
    <w:p w14:paraId="07870A59" w14:textId="62A4A43D" w:rsidR="009F3E78" w:rsidRDefault="009F3E78" w:rsidP="008C6FD8">
      <w:pPr>
        <w:spacing w:line="276" w:lineRule="auto"/>
        <w:rPr>
          <w:b/>
          <w:bCs/>
          <w:sz w:val="26"/>
          <w:szCs w:val="26"/>
        </w:rPr>
      </w:pPr>
    </w:p>
    <w:p w14:paraId="613DA2EE" w14:textId="42A290A1" w:rsidR="009F3E78" w:rsidRDefault="009F3E78" w:rsidP="008C6FD8">
      <w:pPr>
        <w:spacing w:line="276" w:lineRule="auto"/>
        <w:rPr>
          <w:b/>
          <w:bCs/>
          <w:sz w:val="26"/>
          <w:szCs w:val="26"/>
        </w:rPr>
      </w:pPr>
    </w:p>
    <w:p w14:paraId="719341C8" w14:textId="77777777" w:rsidR="009F3E78" w:rsidRDefault="009F3E78" w:rsidP="008C6FD8">
      <w:pPr>
        <w:spacing w:line="276" w:lineRule="auto"/>
        <w:rPr>
          <w:b/>
          <w:bCs/>
          <w:sz w:val="26"/>
          <w:szCs w:val="26"/>
        </w:rPr>
      </w:pPr>
    </w:p>
    <w:p w14:paraId="6D1D62CF" w14:textId="1B64A27A" w:rsidR="00665281" w:rsidRDefault="00665281" w:rsidP="008C6FD8">
      <w:pPr>
        <w:spacing w:line="276" w:lineRule="auto"/>
        <w:rPr>
          <w:b/>
          <w:bCs/>
          <w:sz w:val="26"/>
          <w:szCs w:val="26"/>
        </w:rPr>
      </w:pPr>
    </w:p>
    <w:p w14:paraId="7EB9DEC9" w14:textId="3BA4B543" w:rsidR="00665281" w:rsidRDefault="00665281" w:rsidP="008C6FD8">
      <w:pPr>
        <w:spacing w:line="276" w:lineRule="auto"/>
        <w:rPr>
          <w:b/>
          <w:bCs/>
          <w:sz w:val="26"/>
          <w:szCs w:val="26"/>
        </w:rPr>
      </w:pPr>
    </w:p>
    <w:p w14:paraId="1282B64F" w14:textId="285D7F86" w:rsidR="00665281" w:rsidRPr="009F3E78" w:rsidRDefault="00665281" w:rsidP="005B2390">
      <w:pPr>
        <w:spacing w:line="276" w:lineRule="auto"/>
        <w:rPr>
          <w:b/>
          <w:bCs/>
          <w:sz w:val="28"/>
          <w:szCs w:val="28"/>
        </w:rPr>
      </w:pPr>
      <w:r w:rsidRPr="009F3E78">
        <w:rPr>
          <w:b/>
          <w:bCs/>
          <w:sz w:val="28"/>
          <w:szCs w:val="28"/>
        </w:rPr>
        <w:lastRenderedPageBreak/>
        <w:t>MADDE 63 – FİNANSMANI SAĞLANAN SAĞLIK HİZMETLERİ VE SÜRESİ</w:t>
      </w:r>
    </w:p>
    <w:p w14:paraId="25F21126" w14:textId="3B9F1A6A" w:rsidR="00665281" w:rsidRPr="009F3E78" w:rsidRDefault="00665281" w:rsidP="009F3E78">
      <w:pPr>
        <w:spacing w:line="300" w:lineRule="auto"/>
        <w:jc w:val="both"/>
        <w:rPr>
          <w:b/>
          <w:bCs/>
        </w:rPr>
      </w:pPr>
    </w:p>
    <w:p w14:paraId="61C5335E" w14:textId="69A1C2BF" w:rsidR="005B2390" w:rsidRPr="009F3E78" w:rsidRDefault="005B2390" w:rsidP="009F3E78">
      <w:pPr>
        <w:spacing w:line="300" w:lineRule="auto"/>
        <w:jc w:val="both"/>
      </w:pPr>
      <w:r w:rsidRPr="009F3E78">
        <w:t xml:space="preserve">63. maddenin uygulanmasına ilişkin usul ve esaslar, </w:t>
      </w:r>
      <w:r w:rsidR="0050061F">
        <w:rPr>
          <w:b/>
          <w:bCs/>
        </w:rPr>
        <w:t xml:space="preserve">Çalışma ve Sosyal </w:t>
      </w:r>
      <w:r w:rsidR="00B65641">
        <w:rPr>
          <w:b/>
          <w:bCs/>
        </w:rPr>
        <w:t>Güvenlik</w:t>
      </w:r>
      <w:r w:rsidR="0050061F">
        <w:rPr>
          <w:b/>
          <w:bCs/>
        </w:rPr>
        <w:t xml:space="preserve"> </w:t>
      </w:r>
      <w:r w:rsidRPr="009F3E78">
        <w:rPr>
          <w:b/>
          <w:bCs/>
        </w:rPr>
        <w:t>Bakanlığı</w:t>
      </w:r>
      <w:r w:rsidRPr="009F3E78">
        <w:t xml:space="preserve"> ve </w:t>
      </w:r>
      <w:r w:rsidRPr="009F3E78">
        <w:rPr>
          <w:b/>
          <w:bCs/>
        </w:rPr>
        <w:t>Sağlık Bakanlığının görüşü</w:t>
      </w:r>
      <w:r w:rsidRPr="009F3E78">
        <w:t xml:space="preserve"> üzerine </w:t>
      </w:r>
      <w:r w:rsidRPr="009F3E78">
        <w:rPr>
          <w:b/>
          <w:bCs/>
          <w:u w:val="single"/>
        </w:rPr>
        <w:t>Kurum tarafından çıkarılacak</w:t>
      </w:r>
      <w:r w:rsidRPr="009F3E78">
        <w:rPr>
          <w:b/>
          <w:bCs/>
        </w:rPr>
        <w:t xml:space="preserve"> </w:t>
      </w:r>
      <w:r w:rsidRPr="009F3E78">
        <w:t>yönetmelikle düzenlenir.</w:t>
      </w:r>
    </w:p>
    <w:p w14:paraId="5AB25C6D" w14:textId="77777777" w:rsidR="005B2390" w:rsidRPr="009F3E78" w:rsidRDefault="005B2390" w:rsidP="009F3E78">
      <w:pPr>
        <w:spacing w:line="300" w:lineRule="auto"/>
        <w:jc w:val="both"/>
        <w:rPr>
          <w:b/>
          <w:bCs/>
        </w:rPr>
      </w:pPr>
    </w:p>
    <w:p w14:paraId="3E8118AF" w14:textId="4C6A86FD" w:rsidR="00665281" w:rsidRPr="009F3E78" w:rsidRDefault="005B2390" w:rsidP="009F3E78">
      <w:pPr>
        <w:spacing w:line="300" w:lineRule="auto"/>
        <w:jc w:val="both"/>
        <w:rPr>
          <w:b/>
          <w:bCs/>
          <w:sz w:val="26"/>
          <w:szCs w:val="26"/>
          <w:u w:val="single"/>
        </w:rPr>
      </w:pPr>
      <w:r w:rsidRPr="009F3E78">
        <w:rPr>
          <w:b/>
          <w:bCs/>
          <w:sz w:val="26"/>
          <w:szCs w:val="26"/>
          <w:u w:val="single"/>
        </w:rPr>
        <w:t>Genel Sağlık Sigortasının Amacı Nedir?</w:t>
      </w:r>
    </w:p>
    <w:p w14:paraId="04BF57FC" w14:textId="06615E70" w:rsidR="005B2390" w:rsidRPr="009F3E78" w:rsidRDefault="005B2390" w:rsidP="009F3E78">
      <w:pPr>
        <w:spacing w:line="300" w:lineRule="auto"/>
        <w:jc w:val="both"/>
      </w:pPr>
    </w:p>
    <w:p w14:paraId="124AFE55" w14:textId="7131564E" w:rsidR="007E4ACB" w:rsidRDefault="007E4ACB" w:rsidP="009F3E78">
      <w:pPr>
        <w:pStyle w:val="ListeParagraf"/>
        <w:numPr>
          <w:ilvl w:val="0"/>
          <w:numId w:val="1"/>
        </w:numPr>
        <w:spacing w:line="300" w:lineRule="auto"/>
        <w:jc w:val="both"/>
      </w:pPr>
      <w:r w:rsidRPr="009F3E78">
        <w:rPr>
          <w:u w:val="single"/>
        </w:rPr>
        <w:t>GSS’linin ve bakmakla yükümlü olduğu kişilerin</w:t>
      </w:r>
      <w:r w:rsidRPr="009F3E78">
        <w:t xml:space="preserve"> sağlıklı kalmalarını,</w:t>
      </w:r>
    </w:p>
    <w:p w14:paraId="0CC8CF5F" w14:textId="77777777" w:rsidR="009F3E78" w:rsidRPr="009F3E78" w:rsidRDefault="009F3E78" w:rsidP="009F3E78">
      <w:pPr>
        <w:pStyle w:val="ListeParagraf"/>
        <w:spacing w:line="300" w:lineRule="auto"/>
        <w:jc w:val="both"/>
        <w:rPr>
          <w:sz w:val="6"/>
          <w:szCs w:val="6"/>
        </w:rPr>
      </w:pPr>
    </w:p>
    <w:p w14:paraId="0E7FD2A9" w14:textId="0EC82BAF" w:rsidR="007E4ACB" w:rsidRDefault="007E4ACB" w:rsidP="009F3E78">
      <w:pPr>
        <w:pStyle w:val="ListeParagraf"/>
        <w:numPr>
          <w:ilvl w:val="0"/>
          <w:numId w:val="1"/>
        </w:numPr>
        <w:spacing w:line="300" w:lineRule="auto"/>
        <w:jc w:val="both"/>
      </w:pPr>
      <w:r w:rsidRPr="009F3E78">
        <w:t>Hastalanmaları halinde sağlıklarını kazanmalarını,</w:t>
      </w:r>
    </w:p>
    <w:p w14:paraId="30408695" w14:textId="77777777" w:rsidR="009F3E78" w:rsidRPr="009F3E78" w:rsidRDefault="009F3E78" w:rsidP="009F3E78">
      <w:pPr>
        <w:spacing w:line="300" w:lineRule="auto"/>
        <w:jc w:val="both"/>
        <w:rPr>
          <w:sz w:val="6"/>
          <w:szCs w:val="6"/>
        </w:rPr>
      </w:pPr>
    </w:p>
    <w:p w14:paraId="0F0DE1A9" w14:textId="05893F16" w:rsidR="009F3E78" w:rsidRDefault="007E4ACB" w:rsidP="009F3E78">
      <w:pPr>
        <w:pStyle w:val="ListeParagraf"/>
        <w:numPr>
          <w:ilvl w:val="0"/>
          <w:numId w:val="1"/>
        </w:numPr>
        <w:spacing w:line="300" w:lineRule="auto"/>
        <w:jc w:val="both"/>
      </w:pPr>
      <w:r w:rsidRPr="009F3E78">
        <w:t>İş kazası ile meslek hastalığı, hastalık ve analık sonucu tıbben gerekli görülen sağlık hizmetlerinin karşılanmasını,</w:t>
      </w:r>
    </w:p>
    <w:p w14:paraId="275CA406" w14:textId="77777777" w:rsidR="009F3E78" w:rsidRPr="009F3E78" w:rsidRDefault="009F3E78" w:rsidP="009F3E78">
      <w:pPr>
        <w:spacing w:line="300" w:lineRule="auto"/>
        <w:jc w:val="both"/>
        <w:rPr>
          <w:sz w:val="6"/>
          <w:szCs w:val="6"/>
        </w:rPr>
      </w:pPr>
    </w:p>
    <w:p w14:paraId="53B1C959" w14:textId="1F395DCE" w:rsidR="007E4ACB" w:rsidRPr="009F3E78" w:rsidRDefault="007E4ACB" w:rsidP="009F3E78">
      <w:pPr>
        <w:pStyle w:val="ListeParagraf"/>
        <w:numPr>
          <w:ilvl w:val="0"/>
          <w:numId w:val="1"/>
        </w:numPr>
        <w:spacing w:line="300" w:lineRule="auto"/>
        <w:jc w:val="both"/>
      </w:pPr>
      <w:r w:rsidRPr="009F3E78">
        <w:t>İş göremezlik hallerinin ortadan kaldırılmasını veya azaltılmasını temin etme amacı bulunmaktadır.</w:t>
      </w:r>
    </w:p>
    <w:p w14:paraId="76D06A25" w14:textId="4F89454B" w:rsidR="007E4ACB" w:rsidRPr="009F3E78" w:rsidRDefault="007E4ACB" w:rsidP="009F3E78">
      <w:pPr>
        <w:spacing w:line="300" w:lineRule="auto"/>
        <w:jc w:val="both"/>
      </w:pPr>
    </w:p>
    <w:p w14:paraId="6034240A" w14:textId="373D93CC" w:rsidR="007E4ACB" w:rsidRPr="009F3E78" w:rsidRDefault="00CF08EF" w:rsidP="009F3E78">
      <w:pPr>
        <w:spacing w:line="300" w:lineRule="auto"/>
        <w:jc w:val="both"/>
        <w:rPr>
          <w:b/>
          <w:bCs/>
          <w:sz w:val="26"/>
          <w:szCs w:val="26"/>
          <w:u w:val="single"/>
        </w:rPr>
      </w:pPr>
      <w:r w:rsidRPr="009F3E78">
        <w:rPr>
          <w:b/>
          <w:bCs/>
          <w:sz w:val="26"/>
          <w:szCs w:val="26"/>
          <w:u w:val="single"/>
        </w:rPr>
        <w:t>Kurumca Finansmanı Sağlanan Sağlık Hizmetleri</w:t>
      </w:r>
    </w:p>
    <w:p w14:paraId="505BB8DF" w14:textId="6B522BC8" w:rsidR="00CF08EF" w:rsidRPr="009F3E78" w:rsidRDefault="00CF08EF" w:rsidP="009F3E78">
      <w:pPr>
        <w:spacing w:line="300" w:lineRule="auto"/>
        <w:jc w:val="both"/>
      </w:pPr>
    </w:p>
    <w:p w14:paraId="4A6687AC" w14:textId="502B3DB5" w:rsidR="00CF08EF" w:rsidRPr="009F3E78" w:rsidRDefault="0086304D" w:rsidP="009F3E78">
      <w:pPr>
        <w:spacing w:line="300" w:lineRule="auto"/>
        <w:jc w:val="both"/>
      </w:pPr>
      <w:r w:rsidRPr="009F3E78">
        <w:rPr>
          <w:b/>
          <w:bCs/>
        </w:rPr>
        <w:t xml:space="preserve">1 </w:t>
      </w:r>
      <w:r w:rsidRPr="009F3E78">
        <w:rPr>
          <w:b/>
          <w:bCs/>
        </w:rPr>
        <w:sym w:font="Wingdings" w:char="F0E8"/>
      </w:r>
      <w:r w:rsidRPr="009F3E78">
        <w:t xml:space="preserve"> Kişilerin hastalanmalarına bakılmaksızın kişiye yönelik koruyucu sağlık hizmetleri ile insan sağlığına zararlı madde bağımlılığını önlemeye yönelik koruyucu sağlık hizmetleri</w:t>
      </w:r>
    </w:p>
    <w:p w14:paraId="733FA2B7" w14:textId="25EB33AE" w:rsidR="00CF08EF" w:rsidRPr="009F3E78" w:rsidRDefault="00CF08EF" w:rsidP="009F3E78">
      <w:pPr>
        <w:spacing w:line="300" w:lineRule="auto"/>
        <w:jc w:val="both"/>
      </w:pPr>
    </w:p>
    <w:p w14:paraId="4B2A5567" w14:textId="0C2EFFAA" w:rsidR="0086304D" w:rsidRPr="009F3E78" w:rsidRDefault="0086304D" w:rsidP="009F3E78">
      <w:pPr>
        <w:spacing w:line="300" w:lineRule="auto"/>
        <w:jc w:val="both"/>
      </w:pPr>
      <w:r w:rsidRPr="009F3E78">
        <w:rPr>
          <w:b/>
          <w:bCs/>
        </w:rPr>
        <w:t xml:space="preserve">2 </w:t>
      </w:r>
      <w:r w:rsidRPr="009F3E78">
        <w:rPr>
          <w:b/>
          <w:bCs/>
        </w:rPr>
        <w:sym w:font="Wingdings" w:char="F0E8"/>
      </w:r>
      <w:r w:rsidRPr="009F3E78">
        <w:t>Kişilerin hastalanmaları halinde ayakta veya yatarak; hekim tarafından yapılacak tüm muayene, tetkikler, rehabilitasyon hizmetleri, organ, doku ve kök hücre nakline ve hücre tedavilerine yönelik sağlık hizmetleri, acil sağlık hizmetleri, ilgili kanunları gereğince sağlık meslek mensubu sayılanların hekimlerin kararı üzerine yapacakları tıbbi bakım ve tedaviler</w:t>
      </w:r>
    </w:p>
    <w:p w14:paraId="0212DD33" w14:textId="28BCA919" w:rsidR="0086304D" w:rsidRPr="009F3E78" w:rsidRDefault="0086304D" w:rsidP="009F3E78">
      <w:pPr>
        <w:spacing w:line="300" w:lineRule="auto"/>
        <w:jc w:val="both"/>
      </w:pPr>
    </w:p>
    <w:p w14:paraId="68AFE711" w14:textId="6FBC09AF" w:rsidR="0086304D" w:rsidRPr="009F3E78" w:rsidRDefault="0086304D" w:rsidP="009F3E78">
      <w:pPr>
        <w:spacing w:line="300" w:lineRule="auto"/>
        <w:jc w:val="both"/>
      </w:pPr>
      <w:r w:rsidRPr="009F3E78">
        <w:rPr>
          <w:b/>
          <w:bCs/>
        </w:rPr>
        <w:t xml:space="preserve">3 </w:t>
      </w:r>
      <w:r w:rsidRPr="009F3E78">
        <w:rPr>
          <w:b/>
          <w:bCs/>
        </w:rPr>
        <w:sym w:font="Wingdings" w:char="F0E8"/>
      </w:r>
      <w:r w:rsidRPr="009F3E78">
        <w:t xml:space="preserve"> Analık sebebiyle ayakta veya yatarak; hekim tarafından yapılacak tüm muayene tetkik ve tedaviler, doğum, rahim tahliyesi, tıbbi sterilizasyon ve acil sağlık hizmetleri</w:t>
      </w:r>
    </w:p>
    <w:p w14:paraId="1BCC659B" w14:textId="0B62AC6D" w:rsidR="0086304D" w:rsidRPr="009F3E78" w:rsidRDefault="0086304D" w:rsidP="009F3E78">
      <w:pPr>
        <w:spacing w:line="300" w:lineRule="auto"/>
        <w:jc w:val="both"/>
      </w:pPr>
    </w:p>
    <w:p w14:paraId="637D7F27" w14:textId="7D45F56C" w:rsidR="0086304D" w:rsidRPr="009F3E78" w:rsidRDefault="0086304D" w:rsidP="009F3E78">
      <w:pPr>
        <w:spacing w:line="300" w:lineRule="auto"/>
        <w:jc w:val="both"/>
      </w:pPr>
      <w:r w:rsidRPr="009F3E78">
        <w:rPr>
          <w:b/>
          <w:bCs/>
        </w:rPr>
        <w:t xml:space="preserve">4 </w:t>
      </w:r>
      <w:r w:rsidRPr="009F3E78">
        <w:rPr>
          <w:b/>
          <w:bCs/>
        </w:rPr>
        <w:sym w:font="Wingdings" w:char="F0E8"/>
      </w:r>
      <w:r w:rsidRPr="009F3E78">
        <w:t xml:space="preserve"> Ayakta veya yatarak; ağız ve diş muayenesi ve tedavisi, diş çekimi, konservatif diş tedavisi ve kanal tedavisi, diş protez uygulamaları, ağız ve diş hastalıkları ile ilgili acil sağlık hizmetleri, 18 yaşını doldurmamış kişilerin ortodontik diş tedavilerinin 72.</w:t>
      </w:r>
      <w:r w:rsidR="009F3E78">
        <w:t xml:space="preserve"> </w:t>
      </w:r>
      <w:r w:rsidRPr="009F3E78">
        <w:t>maddeye göre belirlenen tutarı</w:t>
      </w:r>
    </w:p>
    <w:p w14:paraId="5F20E624" w14:textId="08311434" w:rsidR="00665281" w:rsidRDefault="00665281" w:rsidP="008C6FD8">
      <w:pPr>
        <w:spacing w:line="276" w:lineRule="auto"/>
        <w:rPr>
          <w:sz w:val="26"/>
          <w:szCs w:val="26"/>
        </w:rPr>
      </w:pPr>
    </w:p>
    <w:p w14:paraId="5DE0CC68" w14:textId="140E907E" w:rsidR="004C39B8" w:rsidRDefault="004C39B8" w:rsidP="008C6FD8">
      <w:pPr>
        <w:spacing w:line="276" w:lineRule="auto"/>
        <w:rPr>
          <w:sz w:val="26"/>
          <w:szCs w:val="26"/>
        </w:rPr>
      </w:pPr>
    </w:p>
    <w:p w14:paraId="0DC9FC08" w14:textId="18D6729C" w:rsidR="004C39B8" w:rsidRDefault="004C39B8" w:rsidP="008C6FD8">
      <w:pPr>
        <w:spacing w:line="276" w:lineRule="auto"/>
        <w:rPr>
          <w:sz w:val="26"/>
          <w:szCs w:val="26"/>
        </w:rPr>
      </w:pPr>
    </w:p>
    <w:p w14:paraId="75F78AE2" w14:textId="3497F37E" w:rsidR="004C39B8" w:rsidRDefault="004C39B8" w:rsidP="008C6FD8">
      <w:pPr>
        <w:spacing w:line="276" w:lineRule="auto"/>
        <w:rPr>
          <w:sz w:val="26"/>
          <w:szCs w:val="26"/>
        </w:rPr>
      </w:pPr>
    </w:p>
    <w:p w14:paraId="4464F81F" w14:textId="2DFFF8D8" w:rsidR="004C39B8" w:rsidRDefault="004C39B8" w:rsidP="008C6FD8">
      <w:pPr>
        <w:spacing w:line="276" w:lineRule="auto"/>
        <w:rPr>
          <w:sz w:val="26"/>
          <w:szCs w:val="26"/>
        </w:rPr>
      </w:pPr>
    </w:p>
    <w:p w14:paraId="4FFA3110" w14:textId="4C390E4D" w:rsidR="009F3E78" w:rsidRDefault="009F3E78" w:rsidP="008C6FD8">
      <w:pPr>
        <w:spacing w:line="276" w:lineRule="auto"/>
        <w:rPr>
          <w:sz w:val="26"/>
          <w:szCs w:val="26"/>
        </w:rPr>
      </w:pPr>
    </w:p>
    <w:p w14:paraId="43E6717F" w14:textId="7A9CE096" w:rsidR="009F3E78" w:rsidRDefault="009F3E78" w:rsidP="008C6FD8">
      <w:pPr>
        <w:spacing w:line="276" w:lineRule="auto"/>
        <w:rPr>
          <w:sz w:val="26"/>
          <w:szCs w:val="26"/>
        </w:rPr>
      </w:pPr>
    </w:p>
    <w:p w14:paraId="6F60D752" w14:textId="77777777" w:rsidR="009F3E78" w:rsidRDefault="009F3E78" w:rsidP="008C6FD8">
      <w:pPr>
        <w:spacing w:line="276" w:lineRule="auto"/>
        <w:rPr>
          <w:sz w:val="26"/>
          <w:szCs w:val="26"/>
        </w:rPr>
      </w:pPr>
    </w:p>
    <w:p w14:paraId="51B29A73" w14:textId="3D30EAC1" w:rsidR="004C39B8" w:rsidRPr="004C39B8" w:rsidRDefault="004C39B8" w:rsidP="00507CF4">
      <w:pPr>
        <w:spacing w:line="276" w:lineRule="auto"/>
        <w:rPr>
          <w:b/>
          <w:bCs/>
          <w:sz w:val="26"/>
          <w:szCs w:val="26"/>
          <w:u w:val="single"/>
        </w:rPr>
      </w:pPr>
      <w:r w:rsidRPr="004C39B8">
        <w:rPr>
          <w:b/>
          <w:bCs/>
          <w:sz w:val="26"/>
          <w:szCs w:val="26"/>
          <w:u w:val="single"/>
        </w:rPr>
        <w:t>Tüp Bebek Tedavisi ve Yararlanma Şartları</w:t>
      </w:r>
    </w:p>
    <w:p w14:paraId="18AAD2E5" w14:textId="6C695A6E" w:rsidR="004C39B8" w:rsidRPr="009F3E78" w:rsidRDefault="004C39B8" w:rsidP="00507CF4">
      <w:pPr>
        <w:spacing w:line="276" w:lineRule="auto"/>
        <w:rPr>
          <w:sz w:val="18"/>
          <w:szCs w:val="18"/>
        </w:rPr>
      </w:pPr>
    </w:p>
    <w:p w14:paraId="20BF137E" w14:textId="1A75366A" w:rsidR="004C39B8" w:rsidRPr="009F3E78" w:rsidRDefault="004C39B8" w:rsidP="009F3E78">
      <w:pPr>
        <w:spacing w:line="300" w:lineRule="auto"/>
        <w:jc w:val="both"/>
        <w:rPr>
          <w:b/>
          <w:bCs/>
        </w:rPr>
      </w:pPr>
      <w:r w:rsidRPr="009F3E78">
        <w:rPr>
          <w:b/>
          <w:bCs/>
        </w:rPr>
        <w:t>Evli olmakla birlikte çocuk sahibi olamayan genel sağlık sigortalısının;</w:t>
      </w:r>
    </w:p>
    <w:p w14:paraId="1DB54837" w14:textId="77777777" w:rsidR="004A1752" w:rsidRPr="009F3E78" w:rsidRDefault="004A1752" w:rsidP="009F3E78">
      <w:pPr>
        <w:spacing w:line="300" w:lineRule="auto"/>
        <w:jc w:val="both"/>
        <w:rPr>
          <w:sz w:val="10"/>
          <w:szCs w:val="10"/>
        </w:rPr>
      </w:pPr>
    </w:p>
    <w:p w14:paraId="508212B8" w14:textId="4FAE3036" w:rsidR="004C39B8" w:rsidRPr="009F3E78" w:rsidRDefault="004A1752" w:rsidP="009F3E78">
      <w:pPr>
        <w:pStyle w:val="ListeParagraf"/>
        <w:numPr>
          <w:ilvl w:val="0"/>
          <w:numId w:val="16"/>
        </w:numPr>
        <w:spacing w:line="300" w:lineRule="auto"/>
        <w:jc w:val="both"/>
        <w:rPr>
          <w:sz w:val="23"/>
          <w:szCs w:val="23"/>
        </w:rPr>
      </w:pPr>
      <w:r w:rsidRPr="009F3E78">
        <w:rPr>
          <w:sz w:val="23"/>
          <w:szCs w:val="23"/>
        </w:rPr>
        <w:t>Yapılan tıbb</w:t>
      </w:r>
      <w:r w:rsidR="009F3E78" w:rsidRPr="009F3E78">
        <w:rPr>
          <w:sz w:val="23"/>
          <w:szCs w:val="23"/>
        </w:rPr>
        <w:t xml:space="preserve">i </w:t>
      </w:r>
      <w:r w:rsidRPr="009F3E78">
        <w:rPr>
          <w:sz w:val="23"/>
          <w:szCs w:val="23"/>
        </w:rPr>
        <w:t>tedavileri sonrasında normal tıbbi yöntemlerle çocuk sahibi olamadığının ve ancak yardımcı üreme yöntemi ile çocuk sahibi olabileceğinin Kurumca yetkilendirilen sağlık hizmet sunucuları sağlık kurulları tarafından tıbben mümkün görülmesi,</w:t>
      </w:r>
    </w:p>
    <w:p w14:paraId="3224ACE8" w14:textId="336392F2" w:rsidR="004A1752" w:rsidRPr="009F3E78" w:rsidRDefault="004A1752" w:rsidP="009F3E78">
      <w:pPr>
        <w:spacing w:line="300" w:lineRule="auto"/>
        <w:jc w:val="both"/>
        <w:rPr>
          <w:sz w:val="8"/>
          <w:szCs w:val="8"/>
        </w:rPr>
      </w:pPr>
    </w:p>
    <w:p w14:paraId="18610DA4" w14:textId="10518837" w:rsidR="004A1752" w:rsidRPr="009F3E78" w:rsidRDefault="004A1752" w:rsidP="009F3E78">
      <w:pPr>
        <w:pStyle w:val="ListeParagraf"/>
        <w:numPr>
          <w:ilvl w:val="0"/>
          <w:numId w:val="16"/>
        </w:numPr>
        <w:spacing w:line="300" w:lineRule="auto"/>
        <w:jc w:val="both"/>
        <w:rPr>
          <w:sz w:val="23"/>
          <w:szCs w:val="23"/>
        </w:rPr>
      </w:pPr>
      <w:r w:rsidRPr="009F3E78">
        <w:rPr>
          <w:sz w:val="23"/>
          <w:szCs w:val="23"/>
        </w:rPr>
        <w:t xml:space="preserve">Kadının </w:t>
      </w:r>
      <w:r w:rsidRPr="009F3E78">
        <w:rPr>
          <w:sz w:val="23"/>
          <w:szCs w:val="23"/>
          <w:u w:val="single"/>
        </w:rPr>
        <w:t>23 yaşından büyük, 40 yaşından küçük</w:t>
      </w:r>
      <w:r w:rsidRPr="009F3E78">
        <w:rPr>
          <w:sz w:val="23"/>
          <w:szCs w:val="23"/>
        </w:rPr>
        <w:t xml:space="preserve"> olması</w:t>
      </w:r>
    </w:p>
    <w:p w14:paraId="0678B45A" w14:textId="77777777" w:rsidR="004A1752" w:rsidRPr="009F3E78" w:rsidRDefault="004A1752" w:rsidP="009F3E78">
      <w:pPr>
        <w:pStyle w:val="ListeParagraf"/>
        <w:spacing w:line="300" w:lineRule="auto"/>
        <w:jc w:val="both"/>
        <w:rPr>
          <w:sz w:val="8"/>
          <w:szCs w:val="8"/>
        </w:rPr>
      </w:pPr>
    </w:p>
    <w:p w14:paraId="22E35676" w14:textId="1C964533" w:rsidR="004A1752" w:rsidRPr="009F3E78" w:rsidRDefault="004A1752" w:rsidP="009F3E78">
      <w:pPr>
        <w:pStyle w:val="ListeParagraf"/>
        <w:numPr>
          <w:ilvl w:val="0"/>
          <w:numId w:val="16"/>
        </w:numPr>
        <w:spacing w:line="300" w:lineRule="auto"/>
        <w:jc w:val="both"/>
        <w:rPr>
          <w:sz w:val="23"/>
          <w:szCs w:val="23"/>
        </w:rPr>
      </w:pPr>
      <w:r w:rsidRPr="009F3E78">
        <w:rPr>
          <w:sz w:val="23"/>
          <w:szCs w:val="23"/>
        </w:rPr>
        <w:t xml:space="preserve">Kadının primer ovaryan yetmezliği ve erkeğin azoospermisi olması halleri hariç olmak üzere </w:t>
      </w:r>
      <w:r w:rsidRPr="009F3E78">
        <w:rPr>
          <w:b/>
          <w:bCs/>
          <w:sz w:val="23"/>
          <w:szCs w:val="23"/>
        </w:rPr>
        <w:t>son 3 yıl içinde</w:t>
      </w:r>
      <w:r w:rsidRPr="009F3E78">
        <w:rPr>
          <w:sz w:val="23"/>
          <w:szCs w:val="23"/>
        </w:rPr>
        <w:t xml:space="preserve"> diğer tedavi yöntemlerinden sonuç alınamamış olduğunun Kurumca yetkilendirilen Sağlık Kurulları tarafından belgelenmesi,</w:t>
      </w:r>
    </w:p>
    <w:p w14:paraId="5412212C" w14:textId="77777777" w:rsidR="004A1752" w:rsidRPr="009F3E78" w:rsidRDefault="004A1752" w:rsidP="009F3E78">
      <w:pPr>
        <w:pStyle w:val="ListeParagraf"/>
        <w:spacing w:line="300" w:lineRule="auto"/>
        <w:jc w:val="both"/>
        <w:rPr>
          <w:sz w:val="8"/>
          <w:szCs w:val="8"/>
        </w:rPr>
      </w:pPr>
    </w:p>
    <w:p w14:paraId="4BE9669B" w14:textId="719D8CF8" w:rsidR="004A1752" w:rsidRPr="009F3E78" w:rsidRDefault="004A1752" w:rsidP="009F3E78">
      <w:pPr>
        <w:pStyle w:val="ListeParagraf"/>
        <w:numPr>
          <w:ilvl w:val="0"/>
          <w:numId w:val="16"/>
        </w:numPr>
        <w:spacing w:line="300" w:lineRule="auto"/>
        <w:jc w:val="both"/>
        <w:rPr>
          <w:sz w:val="23"/>
          <w:szCs w:val="23"/>
        </w:rPr>
      </w:pPr>
      <w:r w:rsidRPr="009F3E78">
        <w:rPr>
          <w:sz w:val="23"/>
          <w:szCs w:val="23"/>
        </w:rPr>
        <w:t>Uygulamanın yapıldığı tıbb</w:t>
      </w:r>
      <w:r w:rsidR="009F3E78">
        <w:rPr>
          <w:sz w:val="23"/>
          <w:szCs w:val="23"/>
        </w:rPr>
        <w:t>i</w:t>
      </w:r>
      <w:r w:rsidRPr="009F3E78">
        <w:rPr>
          <w:sz w:val="23"/>
          <w:szCs w:val="23"/>
        </w:rPr>
        <w:t xml:space="preserve"> merkezin Kurum ile sözleşme yapmış olması,</w:t>
      </w:r>
    </w:p>
    <w:p w14:paraId="6C49D691" w14:textId="1DBBA32A" w:rsidR="009F3E78" w:rsidRPr="009F3E78" w:rsidRDefault="009F3E78" w:rsidP="009F3E78">
      <w:pPr>
        <w:pStyle w:val="ListeParagraf"/>
        <w:spacing w:line="300" w:lineRule="auto"/>
        <w:jc w:val="both"/>
        <w:rPr>
          <w:sz w:val="8"/>
          <w:szCs w:val="8"/>
        </w:rPr>
      </w:pPr>
    </w:p>
    <w:p w14:paraId="0171D959" w14:textId="4EA0394D" w:rsidR="004A1752" w:rsidRPr="009F3E78" w:rsidRDefault="004A1752" w:rsidP="009F3E78">
      <w:pPr>
        <w:pStyle w:val="ListeParagraf"/>
        <w:numPr>
          <w:ilvl w:val="0"/>
          <w:numId w:val="16"/>
        </w:numPr>
        <w:spacing w:line="300" w:lineRule="auto"/>
        <w:jc w:val="both"/>
        <w:rPr>
          <w:sz w:val="23"/>
          <w:szCs w:val="23"/>
        </w:rPr>
      </w:pPr>
      <w:r w:rsidRPr="009F3E78">
        <w:rPr>
          <w:b/>
          <w:bCs/>
          <w:sz w:val="23"/>
          <w:szCs w:val="23"/>
          <w:u w:val="single"/>
        </w:rPr>
        <w:t>Eşlerden birinin</w:t>
      </w:r>
      <w:r w:rsidRPr="009F3E78">
        <w:rPr>
          <w:sz w:val="23"/>
          <w:szCs w:val="23"/>
        </w:rPr>
        <w:t xml:space="preserve"> </w:t>
      </w:r>
      <w:r w:rsidRPr="009F3E78">
        <w:rPr>
          <w:sz w:val="23"/>
          <w:szCs w:val="23"/>
          <w:u w:val="single"/>
        </w:rPr>
        <w:t>en az 5 yıldır GSS’li</w:t>
      </w:r>
      <w:r w:rsidRPr="009F3E78">
        <w:rPr>
          <w:sz w:val="23"/>
          <w:szCs w:val="23"/>
        </w:rPr>
        <w:t xml:space="preserve"> veya </w:t>
      </w:r>
      <w:r w:rsidRPr="009F3E78">
        <w:rPr>
          <w:sz w:val="23"/>
          <w:szCs w:val="23"/>
          <w:u w:val="single"/>
        </w:rPr>
        <w:t>bakmakla yükümlü olunan kişi olup 900 gün GSS prim ödeme gün sayısının olması</w:t>
      </w:r>
    </w:p>
    <w:p w14:paraId="1123662D" w14:textId="77777777" w:rsidR="004A1752" w:rsidRPr="009F3E78" w:rsidRDefault="004A1752" w:rsidP="009F3E78">
      <w:pPr>
        <w:spacing w:line="300" w:lineRule="auto"/>
        <w:jc w:val="both"/>
        <w:rPr>
          <w:sz w:val="14"/>
          <w:szCs w:val="14"/>
        </w:rPr>
      </w:pPr>
    </w:p>
    <w:p w14:paraId="4F6FDAA2" w14:textId="41EE4221" w:rsidR="004A1752" w:rsidRPr="009F3E78" w:rsidRDefault="00283051" w:rsidP="009F3E78">
      <w:pPr>
        <w:spacing w:line="300" w:lineRule="auto"/>
        <w:jc w:val="both"/>
        <w:rPr>
          <w:sz w:val="23"/>
          <w:szCs w:val="23"/>
        </w:rPr>
      </w:pPr>
      <w:r w:rsidRPr="009F3E78">
        <w:rPr>
          <w:sz w:val="23"/>
          <w:szCs w:val="23"/>
          <w:u w:val="single"/>
        </w:rPr>
        <w:t>ş</w:t>
      </w:r>
      <w:r w:rsidR="004A1752" w:rsidRPr="009F3E78">
        <w:rPr>
          <w:sz w:val="23"/>
          <w:szCs w:val="23"/>
          <w:u w:val="single"/>
        </w:rPr>
        <w:t>artlarının birlikte gerçekleşmesi halinde</w:t>
      </w:r>
      <w:r w:rsidR="004A1752" w:rsidRPr="009F3E78">
        <w:rPr>
          <w:sz w:val="23"/>
          <w:szCs w:val="23"/>
        </w:rPr>
        <w:t xml:space="preserve"> veya </w:t>
      </w:r>
      <w:r w:rsidR="004A1752" w:rsidRPr="009F3E78">
        <w:rPr>
          <w:sz w:val="23"/>
          <w:szCs w:val="23"/>
          <w:u w:val="single"/>
        </w:rPr>
        <w:t>sağlam çocuk sahibi olan çiftler hariç olmak üzere</w:t>
      </w:r>
      <w:r w:rsidR="004A1752" w:rsidRPr="009F3E78">
        <w:rPr>
          <w:sz w:val="23"/>
          <w:szCs w:val="23"/>
        </w:rPr>
        <w:t xml:space="preserve"> Kurumun belirlediği </w:t>
      </w:r>
      <w:r w:rsidR="004A1752" w:rsidRPr="009F3E78">
        <w:rPr>
          <w:b/>
          <w:bCs/>
          <w:sz w:val="23"/>
          <w:szCs w:val="23"/>
        </w:rPr>
        <w:t>kalıtsal bir hastalığı olan</w:t>
      </w:r>
      <w:r w:rsidR="004A1752" w:rsidRPr="009F3E78">
        <w:rPr>
          <w:sz w:val="23"/>
          <w:szCs w:val="23"/>
        </w:rPr>
        <w:t xml:space="preserve"> veya bu hastalık için taşıyıcı olduğu bilinen evli çiftin </w:t>
      </w:r>
      <w:r w:rsidR="004A1752" w:rsidRPr="009F3E78">
        <w:rPr>
          <w:b/>
          <w:bCs/>
          <w:sz w:val="23"/>
          <w:szCs w:val="23"/>
        </w:rPr>
        <w:t>sağlam çocuk sahibi</w:t>
      </w:r>
      <w:r w:rsidR="004A1752" w:rsidRPr="009F3E78">
        <w:rPr>
          <w:sz w:val="23"/>
          <w:szCs w:val="23"/>
        </w:rPr>
        <w:t xml:space="preserve"> olmasına yönelik yukarıdaki (b), (d) ve (e) sıralarında belirtilen şartların birlikte gerçekleşmesi halinde </w:t>
      </w:r>
      <w:r w:rsidR="004A1752" w:rsidRPr="009F3E78">
        <w:rPr>
          <w:b/>
          <w:bCs/>
          <w:sz w:val="23"/>
          <w:szCs w:val="23"/>
        </w:rPr>
        <w:t>en fazla 3 deneme</w:t>
      </w:r>
      <w:r w:rsidR="004A1752" w:rsidRPr="009F3E78">
        <w:rPr>
          <w:sz w:val="23"/>
          <w:szCs w:val="23"/>
        </w:rPr>
        <w:t xml:space="preserve"> ile sınırlı olmak üzere </w:t>
      </w:r>
      <w:r w:rsidR="00672F4B" w:rsidRPr="009F3E78">
        <w:rPr>
          <w:sz w:val="23"/>
          <w:szCs w:val="23"/>
        </w:rPr>
        <w:t xml:space="preserve">yardımcı üreme yöntemi tedavileri ile bir hastalığın tedavisinin </w:t>
      </w:r>
      <w:r w:rsidR="00672F4B" w:rsidRPr="009F3E78">
        <w:rPr>
          <w:sz w:val="23"/>
          <w:szCs w:val="23"/>
          <w:u w:val="single"/>
        </w:rPr>
        <w:t>başka tıbbi bir yöntemle mümkün olmaması</w:t>
      </w:r>
      <w:r w:rsidR="00672F4B" w:rsidRPr="009F3E78">
        <w:rPr>
          <w:sz w:val="23"/>
          <w:szCs w:val="23"/>
        </w:rPr>
        <w:t xml:space="preserve"> ve Kurumca yetkilendirilen sağlık hizmeti sunucuları sağlık kurulları tarafından tıbben zorunlu görülmesi ve uygulamanın yapıldığı tıbbi merkezin Kurum ile sözleşme yapmış olması h</w:t>
      </w:r>
      <w:r w:rsidR="009F3E78">
        <w:rPr>
          <w:sz w:val="23"/>
          <w:szCs w:val="23"/>
        </w:rPr>
        <w:t>a</w:t>
      </w:r>
      <w:r w:rsidR="00672F4B" w:rsidRPr="009F3E78">
        <w:rPr>
          <w:sz w:val="23"/>
          <w:szCs w:val="23"/>
        </w:rPr>
        <w:t xml:space="preserve">linde </w:t>
      </w:r>
      <w:r w:rsidR="004A1752" w:rsidRPr="009F3E78">
        <w:rPr>
          <w:sz w:val="23"/>
          <w:szCs w:val="23"/>
        </w:rPr>
        <w:t>tüp bebek tedavisi masrafları Kurumca karşılanacaktır.</w:t>
      </w:r>
    </w:p>
    <w:p w14:paraId="64BBFD2C" w14:textId="77777777" w:rsidR="00507CF4" w:rsidRPr="009F3E78" w:rsidRDefault="00507CF4" w:rsidP="009F3E78">
      <w:pPr>
        <w:spacing w:line="300" w:lineRule="auto"/>
        <w:jc w:val="both"/>
        <w:rPr>
          <w:sz w:val="10"/>
          <w:szCs w:val="10"/>
        </w:rPr>
      </w:pPr>
    </w:p>
    <w:p w14:paraId="04AF38FD" w14:textId="41D475BF" w:rsidR="00672F4B" w:rsidRPr="009F3E78" w:rsidRDefault="00672F4B" w:rsidP="009F3E78">
      <w:pPr>
        <w:pStyle w:val="ListeParagraf"/>
        <w:numPr>
          <w:ilvl w:val="0"/>
          <w:numId w:val="16"/>
        </w:numPr>
        <w:spacing w:line="300" w:lineRule="auto"/>
        <w:jc w:val="both"/>
        <w:rPr>
          <w:sz w:val="23"/>
          <w:szCs w:val="23"/>
        </w:rPr>
      </w:pPr>
      <w:r w:rsidRPr="009F3E78">
        <w:rPr>
          <w:sz w:val="23"/>
          <w:szCs w:val="23"/>
        </w:rPr>
        <w:t>Yukarıdaki bentler gereğince sağlanacak sağlık hizmetleriyle ilgili teşhis ve tedavileri için gerekli olabilecek kan ve kan ürünleri, kemik iliği, aşı, ilaç, ortez, protez, tıbb</w:t>
      </w:r>
      <w:r w:rsidR="009F3E78">
        <w:rPr>
          <w:sz w:val="23"/>
          <w:szCs w:val="23"/>
        </w:rPr>
        <w:t>i</w:t>
      </w:r>
      <w:r w:rsidRPr="009F3E78">
        <w:rPr>
          <w:sz w:val="23"/>
          <w:szCs w:val="23"/>
        </w:rPr>
        <w:t xml:space="preserve"> araç ve gereç, kişi kullanımına mahsus tıbb</w:t>
      </w:r>
      <w:r w:rsidR="009F3E78">
        <w:rPr>
          <w:sz w:val="23"/>
          <w:szCs w:val="23"/>
        </w:rPr>
        <w:t>i</w:t>
      </w:r>
      <w:r w:rsidRPr="009F3E78">
        <w:rPr>
          <w:sz w:val="23"/>
          <w:szCs w:val="23"/>
        </w:rPr>
        <w:t xml:space="preserve"> cihaz, tıbb</w:t>
      </w:r>
      <w:r w:rsidR="009F3E78">
        <w:rPr>
          <w:sz w:val="23"/>
          <w:szCs w:val="23"/>
        </w:rPr>
        <w:t>i</w:t>
      </w:r>
      <w:r w:rsidRPr="009F3E78">
        <w:rPr>
          <w:sz w:val="23"/>
          <w:szCs w:val="23"/>
        </w:rPr>
        <w:t xml:space="preserve"> sarf, iyileştirici nitelikteki tıbb</w:t>
      </w:r>
      <w:r w:rsidR="009F3E78">
        <w:rPr>
          <w:sz w:val="23"/>
          <w:szCs w:val="23"/>
        </w:rPr>
        <w:t>i</w:t>
      </w:r>
      <w:r w:rsidRPr="009F3E78">
        <w:rPr>
          <w:sz w:val="23"/>
          <w:szCs w:val="23"/>
        </w:rPr>
        <w:t xml:space="preserve"> sarf malzemelerinin sağlanması, takılması, </w:t>
      </w:r>
      <w:r w:rsidRPr="009F3E78">
        <w:rPr>
          <w:sz w:val="23"/>
          <w:szCs w:val="23"/>
          <w:u w:val="single"/>
        </w:rPr>
        <w:t>garanti süresi sonrası bakımı</w:t>
      </w:r>
      <w:r w:rsidRPr="009F3E78">
        <w:rPr>
          <w:sz w:val="23"/>
          <w:szCs w:val="23"/>
        </w:rPr>
        <w:t>, onarılması ve yenilenmesi hizmetleri de Kurumca karşılanır.</w:t>
      </w:r>
    </w:p>
    <w:p w14:paraId="78C11E2F" w14:textId="1C7132A0" w:rsidR="00507CF4" w:rsidRPr="009F3E78" w:rsidRDefault="00507CF4" w:rsidP="009F3E78">
      <w:pPr>
        <w:spacing w:line="300" w:lineRule="auto"/>
        <w:jc w:val="both"/>
        <w:rPr>
          <w:sz w:val="16"/>
          <w:szCs w:val="16"/>
        </w:rPr>
      </w:pPr>
    </w:p>
    <w:p w14:paraId="6977C408" w14:textId="6F5FB5E5" w:rsidR="005B7B89" w:rsidRDefault="00507CF4" w:rsidP="009F3E78">
      <w:pPr>
        <w:spacing w:line="300" w:lineRule="auto"/>
        <w:jc w:val="both"/>
      </w:pPr>
      <w:r w:rsidRPr="009F3E78">
        <w:sym w:font="Wingdings" w:char="F0E8"/>
      </w:r>
      <w:r w:rsidRPr="009F3E78">
        <w:t xml:space="preserve"> Finansmanı sağlanacak sağlık hizmetlerinin teşhis ve tedavi yöntemleri ile (f) bendinde belirtilen</w:t>
      </w:r>
      <w:r w:rsidR="009F3E78">
        <w:t xml:space="preserve"> </w:t>
      </w:r>
      <w:r w:rsidR="009F3E78" w:rsidRPr="009F3E78">
        <w:rPr>
          <w:b/>
          <w:bCs/>
          <w:u w:val="single"/>
        </w:rPr>
        <w:t>s</w:t>
      </w:r>
      <w:r w:rsidRPr="009F3E78">
        <w:rPr>
          <w:b/>
          <w:bCs/>
          <w:sz w:val="23"/>
          <w:szCs w:val="23"/>
          <w:u w:val="single"/>
        </w:rPr>
        <w:t>ağlık hizmetlerinin türlerini</w:t>
      </w:r>
      <w:r w:rsidRPr="009F3E78">
        <w:rPr>
          <w:sz w:val="23"/>
          <w:szCs w:val="23"/>
        </w:rPr>
        <w:t>,</w:t>
      </w:r>
      <w:r w:rsidR="009F3E78">
        <w:t xml:space="preserve"> </w:t>
      </w:r>
      <w:r w:rsidR="009F3E78" w:rsidRPr="009F3E78">
        <w:rPr>
          <w:b/>
          <w:bCs/>
          <w:sz w:val="23"/>
          <w:szCs w:val="23"/>
          <w:u w:val="single"/>
        </w:rPr>
        <w:t>m</w:t>
      </w:r>
      <w:r w:rsidRPr="009F3E78">
        <w:rPr>
          <w:b/>
          <w:bCs/>
          <w:sz w:val="23"/>
          <w:szCs w:val="23"/>
          <w:u w:val="single"/>
        </w:rPr>
        <w:t>iktarlarını ve kullanım sürelerini</w:t>
      </w:r>
      <w:r w:rsidRPr="009F3E78">
        <w:rPr>
          <w:sz w:val="23"/>
          <w:szCs w:val="23"/>
        </w:rPr>
        <w:t>,</w:t>
      </w:r>
      <w:r w:rsidR="009F3E78">
        <w:t xml:space="preserve"> </w:t>
      </w:r>
      <w:r w:rsidR="009F3E78" w:rsidRPr="009F3E78">
        <w:rPr>
          <w:b/>
          <w:bCs/>
          <w:sz w:val="23"/>
          <w:szCs w:val="23"/>
          <w:u w:val="single"/>
        </w:rPr>
        <w:t>ö</w:t>
      </w:r>
      <w:r w:rsidRPr="009F3E78">
        <w:rPr>
          <w:b/>
          <w:bCs/>
          <w:sz w:val="23"/>
          <w:szCs w:val="23"/>
          <w:u w:val="single"/>
        </w:rPr>
        <w:t>deme usul ve esaslarını</w:t>
      </w:r>
      <w:r w:rsidR="009F3E78">
        <w:rPr>
          <w:sz w:val="23"/>
          <w:szCs w:val="23"/>
        </w:rPr>
        <w:t xml:space="preserve"> </w:t>
      </w:r>
      <w:r w:rsidR="00560F3A">
        <w:rPr>
          <w:u w:val="single"/>
        </w:rPr>
        <w:t>Çalışma ve Sosyal Güvenlik Bakanlığı</w:t>
      </w:r>
      <w:r w:rsidRPr="009F3E78">
        <w:t xml:space="preserve"> ile </w:t>
      </w:r>
      <w:r w:rsidRPr="009F3E78">
        <w:rPr>
          <w:u w:val="single"/>
        </w:rPr>
        <w:t>Sağlık Bakanlığının görüşünü alarak</w:t>
      </w:r>
      <w:r w:rsidRPr="009F3E78">
        <w:t xml:space="preserve"> </w:t>
      </w:r>
      <w:r w:rsidRPr="009F3E78">
        <w:rPr>
          <w:b/>
          <w:bCs/>
        </w:rPr>
        <w:t>belirlemeye KURUM yetkilidir.</w:t>
      </w:r>
    </w:p>
    <w:p w14:paraId="11E1E528" w14:textId="77777777" w:rsidR="009F3E78" w:rsidRPr="009F3E78" w:rsidRDefault="009F3E78" w:rsidP="009F3E78">
      <w:pPr>
        <w:spacing w:line="300" w:lineRule="auto"/>
        <w:jc w:val="both"/>
        <w:rPr>
          <w:sz w:val="10"/>
          <w:szCs w:val="10"/>
        </w:rPr>
      </w:pPr>
    </w:p>
    <w:p w14:paraId="7E60B32E" w14:textId="101D2DB7" w:rsidR="005B7B89" w:rsidRPr="009F3E78" w:rsidRDefault="005B7B89" w:rsidP="009F3E78">
      <w:pPr>
        <w:spacing w:line="300" w:lineRule="auto"/>
        <w:jc w:val="both"/>
        <w:rPr>
          <w:sz w:val="22"/>
          <w:szCs w:val="22"/>
        </w:rPr>
      </w:pPr>
      <w:r w:rsidRPr="009F3E78">
        <w:rPr>
          <w:sz w:val="22"/>
          <w:szCs w:val="22"/>
        </w:rPr>
        <w:t xml:space="preserve">Ancak, </w:t>
      </w:r>
      <w:r w:rsidR="00560F3A">
        <w:rPr>
          <w:sz w:val="22"/>
          <w:szCs w:val="22"/>
        </w:rPr>
        <w:t>Çalışma ve Sosyal Güvenlik Bakanlığı</w:t>
      </w:r>
      <w:r w:rsidRPr="009F3E78">
        <w:rPr>
          <w:sz w:val="22"/>
          <w:szCs w:val="22"/>
        </w:rPr>
        <w:t xml:space="preserve">nın görüşünün alınması (f) bendinde belirtilen ortez, protez ve diğer iyileştirici nitelikteki araç ve gereçlerin miktarını, standartlarını, sağlanmasını, uygulanmasını, kullanma sürelerini ve garanti süresi sonrası bakım, onarım ve yenilenmesi hususlarını kapsar. Kurum, bu amaçla </w:t>
      </w:r>
      <w:r w:rsidRPr="009F3E78">
        <w:rPr>
          <w:sz w:val="22"/>
          <w:szCs w:val="22"/>
          <w:u w:val="single"/>
        </w:rPr>
        <w:t>komisyonlar kurabilir</w:t>
      </w:r>
      <w:r w:rsidRPr="009F3E78">
        <w:rPr>
          <w:sz w:val="22"/>
          <w:szCs w:val="22"/>
        </w:rPr>
        <w:t>, ulusal ve uluslararası tüzel kişilerle iş</w:t>
      </w:r>
      <w:r w:rsidR="005434B5">
        <w:rPr>
          <w:sz w:val="22"/>
          <w:szCs w:val="22"/>
        </w:rPr>
        <w:t xml:space="preserve"> </w:t>
      </w:r>
      <w:r w:rsidRPr="009F3E78">
        <w:rPr>
          <w:sz w:val="22"/>
          <w:szCs w:val="22"/>
        </w:rPr>
        <w:t xml:space="preserve">birliği yapabilir. </w:t>
      </w:r>
      <w:r w:rsidRPr="009F3E78">
        <w:rPr>
          <w:sz w:val="22"/>
          <w:szCs w:val="22"/>
          <w:u w:val="single"/>
        </w:rPr>
        <w:t>Komisyonların çalışma usul ve esasları</w:t>
      </w:r>
      <w:r w:rsidRPr="009F3E78">
        <w:rPr>
          <w:sz w:val="22"/>
          <w:szCs w:val="22"/>
        </w:rPr>
        <w:t xml:space="preserve"> </w:t>
      </w:r>
      <w:r w:rsidR="00560F3A">
        <w:rPr>
          <w:b/>
          <w:bCs/>
          <w:sz w:val="22"/>
          <w:szCs w:val="22"/>
        </w:rPr>
        <w:t>Çalışma ve Sosyal Güvenlik Bakanlığı</w:t>
      </w:r>
      <w:r w:rsidRPr="009F3E78">
        <w:rPr>
          <w:b/>
          <w:bCs/>
          <w:sz w:val="22"/>
          <w:szCs w:val="22"/>
        </w:rPr>
        <w:t>, Hazine ve Maliye Bakanlığı</w:t>
      </w:r>
      <w:r w:rsidRPr="009F3E78">
        <w:rPr>
          <w:sz w:val="22"/>
          <w:szCs w:val="22"/>
        </w:rPr>
        <w:t xml:space="preserve"> </w:t>
      </w:r>
      <w:r w:rsidRPr="009F3E78">
        <w:rPr>
          <w:b/>
          <w:bCs/>
          <w:sz w:val="22"/>
          <w:szCs w:val="22"/>
        </w:rPr>
        <w:t>ile Sağlık Bakanlığının</w:t>
      </w:r>
      <w:r w:rsidRPr="009F3E78">
        <w:rPr>
          <w:sz w:val="22"/>
          <w:szCs w:val="22"/>
        </w:rPr>
        <w:t xml:space="preserve"> </w:t>
      </w:r>
      <w:r w:rsidRPr="009F3E78">
        <w:rPr>
          <w:b/>
          <w:bCs/>
          <w:sz w:val="22"/>
          <w:szCs w:val="22"/>
          <w:u w:val="single"/>
        </w:rPr>
        <w:t>görüşü alınarak</w:t>
      </w:r>
      <w:r w:rsidRPr="009F3E78">
        <w:rPr>
          <w:b/>
          <w:bCs/>
          <w:sz w:val="22"/>
          <w:szCs w:val="22"/>
        </w:rPr>
        <w:t xml:space="preserve"> KURUMCA belirlenir</w:t>
      </w:r>
      <w:r w:rsidRPr="009F3E78">
        <w:rPr>
          <w:sz w:val="22"/>
          <w:szCs w:val="22"/>
        </w:rPr>
        <w:t>.</w:t>
      </w:r>
    </w:p>
    <w:p w14:paraId="08C3B906" w14:textId="579DC5D0" w:rsidR="005B7B89" w:rsidRPr="009F3E78" w:rsidRDefault="005B7B89" w:rsidP="009F3E78">
      <w:pPr>
        <w:spacing w:line="300" w:lineRule="auto"/>
        <w:jc w:val="both"/>
        <w:rPr>
          <w:sz w:val="18"/>
          <w:szCs w:val="18"/>
        </w:rPr>
      </w:pPr>
    </w:p>
    <w:p w14:paraId="27C48938" w14:textId="3E14FBA3" w:rsidR="005B7B89" w:rsidRPr="009F3E78" w:rsidRDefault="009F3E78" w:rsidP="009F3E78">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9F3E78">
        <w:rPr>
          <w:rFonts w:ascii="Apple Color Emoji" w:hAnsi="Apple Color Emoji" w:cs="Apple Color Emoji"/>
          <w:b/>
          <w:bCs/>
        </w:rPr>
        <w:t>⚠</w:t>
      </w:r>
      <w:r w:rsidRPr="009F3E78">
        <w:rPr>
          <w:b/>
          <w:bCs/>
        </w:rPr>
        <w:t xml:space="preserve"> </w:t>
      </w:r>
      <w:r w:rsidR="002C1D44" w:rsidRPr="009F3E78">
        <w:t xml:space="preserve">GSS sayılma şartlarının yitirilmesi halinde, </w:t>
      </w:r>
      <w:r w:rsidR="002C1D44" w:rsidRPr="009F3E78">
        <w:rPr>
          <w:b/>
          <w:bCs/>
        </w:rPr>
        <w:t>devam etmekte olan</w:t>
      </w:r>
      <w:r w:rsidR="002C1D44" w:rsidRPr="009F3E78">
        <w:t xml:space="preserve"> tedavi nedeniyle sağlanacak sağlık hizmetleri kişinin iyileşmesine kadar sürer.</w:t>
      </w:r>
    </w:p>
    <w:p w14:paraId="1F5D7750" w14:textId="77777777" w:rsidR="005B7B89" w:rsidRPr="009F3E78" w:rsidRDefault="005B7B89" w:rsidP="009F3E78">
      <w:pPr>
        <w:spacing w:line="300" w:lineRule="auto"/>
        <w:jc w:val="both"/>
      </w:pPr>
    </w:p>
    <w:p w14:paraId="686ED31A" w14:textId="39D0EE94" w:rsidR="0031047E" w:rsidRPr="009F3E78" w:rsidRDefault="009B2916" w:rsidP="009F3E78">
      <w:pPr>
        <w:spacing w:line="300" w:lineRule="auto"/>
        <w:jc w:val="both"/>
      </w:pPr>
      <w:r w:rsidRPr="009F3E78">
        <w:sym w:font="Wingdings" w:char="F0E8"/>
      </w:r>
      <w:r w:rsidRPr="009F3E78">
        <w:t xml:space="preserve"> Tüp bebek tedavisinde </w:t>
      </w:r>
      <w:r w:rsidR="00C12171" w:rsidRPr="009F3E78">
        <w:t>erkeklerin kısır olması halinde de tüp bebek tedavisini karşılayacaktır. Erkeklerde yaş şartı yoktur.</w:t>
      </w:r>
    </w:p>
    <w:p w14:paraId="5779C85E" w14:textId="7608B103" w:rsidR="00C12171" w:rsidRPr="009F3E78" w:rsidRDefault="00C12171" w:rsidP="009F3E78">
      <w:pPr>
        <w:spacing w:line="300" w:lineRule="auto"/>
        <w:jc w:val="both"/>
      </w:pPr>
    </w:p>
    <w:p w14:paraId="10F62AB2" w14:textId="4ED0A2D0" w:rsidR="00C12171" w:rsidRPr="009F3E78" w:rsidRDefault="00C12171" w:rsidP="009F3E78">
      <w:pPr>
        <w:spacing w:line="300" w:lineRule="auto"/>
        <w:jc w:val="both"/>
      </w:pPr>
      <w:r w:rsidRPr="009F3E78">
        <w:sym w:font="Wingdings" w:char="F0E8"/>
      </w:r>
      <w:r w:rsidRPr="009F3E78">
        <w:t xml:space="preserve"> Tüp bebek tedavisinde 2. evliliğini yapan eşlerin ilk evlilikten çocuklarının bulunması, tüp bebek tedavisinin karşılanmasına engel teşkil etmemektedir. Eşlerin birlikte, hayatta kalan çocuklarının olmaması yeterlidir. Yine çiftlerin evlatlık çocuk sahibi olmaları da tüp bebek tedavisinden yararlanmalarına engel teşkil değildir.</w:t>
      </w:r>
    </w:p>
    <w:p w14:paraId="336D09E3" w14:textId="3502EF96" w:rsidR="004A1752" w:rsidRPr="009F3E78" w:rsidRDefault="004A1752" w:rsidP="009F3E78">
      <w:pPr>
        <w:spacing w:line="300" w:lineRule="auto"/>
        <w:jc w:val="both"/>
      </w:pPr>
    </w:p>
    <w:tbl>
      <w:tblPr>
        <w:tblW w:w="954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2"/>
      </w:tblGrid>
      <w:tr w:rsidR="00602171" w:rsidRPr="009F3E78" w14:paraId="55A2F7E5" w14:textId="77777777" w:rsidTr="009F3E78">
        <w:trPr>
          <w:trHeight w:val="2878"/>
        </w:trPr>
        <w:tc>
          <w:tcPr>
            <w:tcW w:w="9542" w:type="dxa"/>
            <w:shd w:val="clear" w:color="auto" w:fill="D9E2F3" w:themeFill="accent5" w:themeFillTint="33"/>
          </w:tcPr>
          <w:p w14:paraId="017002D0" w14:textId="77777777" w:rsidR="009F3E78" w:rsidRPr="009F3E78" w:rsidRDefault="009F3E78" w:rsidP="009F3E78">
            <w:pPr>
              <w:spacing w:line="300" w:lineRule="auto"/>
              <w:ind w:left="40"/>
              <w:jc w:val="both"/>
              <w:rPr>
                <w:b/>
                <w:bCs/>
                <w:sz w:val="4"/>
                <w:szCs w:val="4"/>
                <w:u w:val="single"/>
              </w:rPr>
            </w:pPr>
          </w:p>
          <w:p w14:paraId="2816FECA" w14:textId="46067980" w:rsidR="00602171" w:rsidRPr="009F3E78" w:rsidRDefault="00602171" w:rsidP="009F3E78">
            <w:pPr>
              <w:spacing w:line="300" w:lineRule="auto"/>
              <w:ind w:left="40"/>
              <w:jc w:val="both"/>
              <w:rPr>
                <w:b/>
                <w:bCs/>
                <w:u w:val="single"/>
              </w:rPr>
            </w:pPr>
            <w:r w:rsidRPr="009F3E78">
              <w:rPr>
                <w:b/>
                <w:bCs/>
                <w:u w:val="single"/>
              </w:rPr>
              <w:t>Tüp Bebek Tedavisinde Katılım Payı</w:t>
            </w:r>
          </w:p>
          <w:p w14:paraId="15395DF5" w14:textId="77777777" w:rsidR="00602171" w:rsidRPr="009F3E78" w:rsidRDefault="00602171" w:rsidP="009F3E78">
            <w:pPr>
              <w:spacing w:line="300" w:lineRule="auto"/>
              <w:ind w:left="40"/>
              <w:jc w:val="both"/>
              <w:rPr>
                <w:sz w:val="10"/>
                <w:szCs w:val="10"/>
              </w:rPr>
            </w:pPr>
          </w:p>
          <w:p w14:paraId="54D639EC" w14:textId="77777777" w:rsidR="00602171" w:rsidRPr="009F3E78" w:rsidRDefault="00602171" w:rsidP="009F3E78">
            <w:pPr>
              <w:spacing w:line="300" w:lineRule="auto"/>
              <w:ind w:left="40"/>
              <w:jc w:val="both"/>
            </w:pPr>
            <w:r w:rsidRPr="009F3E78">
              <w:sym w:font="Wingdings" w:char="F0E8"/>
            </w:r>
            <w:r w:rsidRPr="009F3E78">
              <w:t xml:space="preserve"> Tüp bebek tedavisinin;</w:t>
            </w:r>
          </w:p>
          <w:p w14:paraId="3978FC3C" w14:textId="77777777" w:rsidR="00602171" w:rsidRPr="009F3E78" w:rsidRDefault="00602171" w:rsidP="009F3E78">
            <w:pPr>
              <w:spacing w:line="300" w:lineRule="auto"/>
              <w:ind w:left="40"/>
              <w:jc w:val="both"/>
              <w:rPr>
                <w:sz w:val="6"/>
                <w:szCs w:val="6"/>
              </w:rPr>
            </w:pPr>
          </w:p>
          <w:p w14:paraId="71715A0B" w14:textId="77777777" w:rsidR="00602171" w:rsidRPr="009F3E78" w:rsidRDefault="00602171" w:rsidP="009F3E78">
            <w:pPr>
              <w:pStyle w:val="ListeParagraf"/>
              <w:numPr>
                <w:ilvl w:val="0"/>
                <w:numId w:val="1"/>
              </w:numPr>
              <w:spacing w:line="300" w:lineRule="auto"/>
              <w:ind w:left="760"/>
              <w:jc w:val="both"/>
            </w:pPr>
            <w:r w:rsidRPr="009F3E78">
              <w:rPr>
                <w:b/>
                <w:bCs/>
              </w:rPr>
              <w:t>İlk denemesinde %30</w:t>
            </w:r>
            <w:r w:rsidRPr="009F3E78">
              <w:t xml:space="preserve">, </w:t>
            </w:r>
          </w:p>
          <w:p w14:paraId="24984671" w14:textId="77777777" w:rsidR="00602171" w:rsidRPr="009F3E78" w:rsidRDefault="00602171" w:rsidP="009F3E78">
            <w:pPr>
              <w:pStyle w:val="ListeParagraf"/>
              <w:numPr>
                <w:ilvl w:val="0"/>
                <w:numId w:val="1"/>
              </w:numPr>
              <w:spacing w:line="300" w:lineRule="auto"/>
              <w:ind w:left="760"/>
              <w:jc w:val="both"/>
            </w:pPr>
            <w:r w:rsidRPr="009F3E78">
              <w:rPr>
                <w:b/>
                <w:bCs/>
              </w:rPr>
              <w:t>İkinci denemede %25</w:t>
            </w:r>
          </w:p>
          <w:p w14:paraId="00D32D01" w14:textId="77777777" w:rsidR="00602171" w:rsidRPr="009F3E78" w:rsidRDefault="00602171" w:rsidP="009F3E78">
            <w:pPr>
              <w:pStyle w:val="ListeParagraf"/>
              <w:numPr>
                <w:ilvl w:val="0"/>
                <w:numId w:val="1"/>
              </w:numPr>
              <w:spacing w:line="300" w:lineRule="auto"/>
              <w:ind w:left="760"/>
              <w:jc w:val="both"/>
            </w:pPr>
            <w:r w:rsidRPr="009F3E78">
              <w:rPr>
                <w:b/>
                <w:bCs/>
              </w:rPr>
              <w:t>Üçüncü denemede %20</w:t>
            </w:r>
            <w:r w:rsidRPr="009F3E78">
              <w:t xml:space="preserve"> oranında katılım payı alınır.</w:t>
            </w:r>
          </w:p>
          <w:p w14:paraId="40722B92" w14:textId="77777777" w:rsidR="00602171" w:rsidRPr="009F3E78" w:rsidRDefault="00602171" w:rsidP="009F3E78">
            <w:pPr>
              <w:spacing w:line="300" w:lineRule="auto"/>
              <w:ind w:left="40"/>
              <w:jc w:val="both"/>
              <w:rPr>
                <w:sz w:val="16"/>
                <w:szCs w:val="16"/>
              </w:rPr>
            </w:pPr>
          </w:p>
          <w:p w14:paraId="20B8563D" w14:textId="77777777" w:rsidR="00602171" w:rsidRDefault="00602171" w:rsidP="009F3E78">
            <w:pPr>
              <w:spacing w:line="300" w:lineRule="auto"/>
              <w:ind w:left="40"/>
              <w:jc w:val="both"/>
            </w:pPr>
            <w:r w:rsidRPr="009F3E78">
              <w:sym w:font="Wingdings" w:char="F0E8"/>
            </w:r>
            <w:r w:rsidRPr="009F3E78">
              <w:t xml:space="preserve"> </w:t>
            </w:r>
            <w:r w:rsidRPr="009F3E78">
              <w:rPr>
                <w:u w:val="single"/>
              </w:rPr>
              <w:t>Tüp bebek tedavisinde kullanılan ilaçlar için de katılım payı alınmaktadır</w:t>
            </w:r>
            <w:r w:rsidRPr="009F3E78">
              <w:t xml:space="preserve">. Bu katılım payı </w:t>
            </w:r>
            <w:r w:rsidRPr="009F3E78">
              <w:rPr>
                <w:b/>
                <w:bCs/>
              </w:rPr>
              <w:t>kurumdan gelir/aylık alanlar için %10</w:t>
            </w:r>
            <w:r w:rsidRPr="009F3E78">
              <w:t xml:space="preserve">, </w:t>
            </w:r>
            <w:r w:rsidRPr="009F3E78">
              <w:rPr>
                <w:b/>
                <w:bCs/>
              </w:rPr>
              <w:t>çalışanlardan %20’dir</w:t>
            </w:r>
            <w:r w:rsidRPr="009F3E78">
              <w:t>.</w:t>
            </w:r>
          </w:p>
          <w:p w14:paraId="0B3399E1" w14:textId="35372CA4" w:rsidR="009F3E78" w:rsidRPr="009F3E78" w:rsidRDefault="009F3E78" w:rsidP="009F3E78">
            <w:pPr>
              <w:spacing w:line="300" w:lineRule="auto"/>
              <w:ind w:left="40"/>
              <w:jc w:val="both"/>
              <w:rPr>
                <w:b/>
                <w:bCs/>
                <w:sz w:val="4"/>
                <w:szCs w:val="4"/>
                <w:u w:val="single"/>
              </w:rPr>
            </w:pPr>
          </w:p>
        </w:tc>
      </w:tr>
    </w:tbl>
    <w:p w14:paraId="66998A62" w14:textId="77777777" w:rsidR="00C12171" w:rsidRPr="009F3E78" w:rsidRDefault="00C12171" w:rsidP="009F3E78">
      <w:pPr>
        <w:spacing w:line="300" w:lineRule="auto"/>
        <w:jc w:val="both"/>
      </w:pPr>
    </w:p>
    <w:p w14:paraId="0811F07A" w14:textId="4EACFA26" w:rsidR="004A1752" w:rsidRPr="00772942" w:rsidRDefault="00602171" w:rsidP="009F3E78">
      <w:pPr>
        <w:spacing w:line="300" w:lineRule="auto"/>
        <w:jc w:val="both"/>
        <w:rPr>
          <w:b/>
          <w:bCs/>
          <w:sz w:val="28"/>
          <w:szCs w:val="28"/>
        </w:rPr>
      </w:pPr>
      <w:r w:rsidRPr="00772942">
        <w:rPr>
          <w:b/>
          <w:bCs/>
          <w:sz w:val="28"/>
          <w:szCs w:val="28"/>
        </w:rPr>
        <w:t>MADDE 64 – KURUMCA FİNANSMANI SAĞLANMAYACAK SAĞLIK HİZMETLERİ</w:t>
      </w:r>
    </w:p>
    <w:p w14:paraId="5D057552" w14:textId="50F580D9" w:rsidR="00602171" w:rsidRPr="009F3E78" w:rsidRDefault="00602171" w:rsidP="009F3E78">
      <w:pPr>
        <w:spacing w:line="300" w:lineRule="auto"/>
        <w:jc w:val="both"/>
      </w:pPr>
    </w:p>
    <w:p w14:paraId="755CEA6F" w14:textId="2CCF47E8" w:rsidR="00602171" w:rsidRPr="009F3E78" w:rsidRDefault="00602171" w:rsidP="009F3E78">
      <w:pPr>
        <w:spacing w:line="300" w:lineRule="auto"/>
        <w:jc w:val="both"/>
      </w:pPr>
      <w:r w:rsidRPr="009F3E78">
        <w:sym w:font="Wingdings" w:char="F0E8"/>
      </w:r>
      <w:r w:rsidRPr="009F3E78">
        <w:t xml:space="preserve"> Vücut bütünlüğünü sağlamak amacıyla yapılan ve iş kazası ile meslek hastalığına, kazaya, hastalıklara veya konjenital nedenlere bağlı olarak ortaya çıkan durumlarda yapılacak sağlık hizmetleri dışında kalan estetik amaçlı yapılan her türlü sağlık hizmeti ile estetik amaçlı ortodontik diş tedavileri</w:t>
      </w:r>
    </w:p>
    <w:p w14:paraId="27065079" w14:textId="3849E67C" w:rsidR="00602171" w:rsidRPr="009F3E78" w:rsidRDefault="00602171" w:rsidP="009F3E78">
      <w:pPr>
        <w:spacing w:line="300" w:lineRule="auto"/>
        <w:jc w:val="both"/>
      </w:pPr>
    </w:p>
    <w:p w14:paraId="061BE330" w14:textId="6CDAB49A" w:rsidR="00602171" w:rsidRPr="009F3E78" w:rsidRDefault="00602171" w:rsidP="009F3E78">
      <w:pPr>
        <w:spacing w:line="300" w:lineRule="auto"/>
        <w:jc w:val="both"/>
      </w:pPr>
      <w:r w:rsidRPr="009F3E78">
        <w:sym w:font="Wingdings" w:char="F0E8"/>
      </w:r>
      <w:r w:rsidRPr="009F3E78">
        <w:t xml:space="preserve"> Geleneksel, tamamlayıcı ve alternatif tıp uygulamaları</w:t>
      </w:r>
    </w:p>
    <w:p w14:paraId="1D4F64AB" w14:textId="09D5BD2E" w:rsidR="00602171" w:rsidRPr="009F3E78" w:rsidRDefault="00602171" w:rsidP="009F3E78">
      <w:pPr>
        <w:spacing w:line="300" w:lineRule="auto"/>
        <w:jc w:val="both"/>
      </w:pPr>
    </w:p>
    <w:p w14:paraId="67C74502" w14:textId="21BAE1BC" w:rsidR="00602171" w:rsidRPr="009F3E78" w:rsidRDefault="00602171" w:rsidP="009F3E78">
      <w:pPr>
        <w:spacing w:line="300" w:lineRule="auto"/>
        <w:jc w:val="both"/>
      </w:pPr>
      <w:r w:rsidRPr="009F3E78">
        <w:sym w:font="Wingdings" w:char="F0E8"/>
      </w:r>
      <w:r w:rsidRPr="009F3E78">
        <w:t xml:space="preserve"> Sağlık Bakanlığınca izin veya ruhsat verilmeyen sağlık hizmetleri ile Sağlık Bakanlığınca tıbben sağlık hizmeti olduğu kabul edilmeyen sağlık hizmetleri</w:t>
      </w:r>
    </w:p>
    <w:p w14:paraId="1972B31B" w14:textId="604DC310" w:rsidR="00602171" w:rsidRPr="009F3E78" w:rsidRDefault="00602171" w:rsidP="009F3E78">
      <w:pPr>
        <w:spacing w:line="300" w:lineRule="auto"/>
        <w:jc w:val="both"/>
      </w:pPr>
    </w:p>
    <w:p w14:paraId="224115C1" w14:textId="7B6BF9DB" w:rsidR="00602171" w:rsidRPr="009F3E78" w:rsidRDefault="00602171" w:rsidP="009F3E78">
      <w:pPr>
        <w:spacing w:line="300" w:lineRule="auto"/>
        <w:jc w:val="both"/>
      </w:pPr>
      <w:r w:rsidRPr="009F3E78">
        <w:sym w:font="Wingdings" w:char="F0E8"/>
      </w:r>
      <w:r w:rsidRPr="009F3E78">
        <w:t xml:space="preserve"> Yabancı ülke vatandaşlarının; GSS’li veya GSS’linin bakmakla yükümlü olduğu kişi sayıldığı tarihten önce mevcut olan kronik hastalıkları</w:t>
      </w:r>
    </w:p>
    <w:p w14:paraId="785D3DD7" w14:textId="2C1A67E7" w:rsidR="00602171" w:rsidRPr="009F3E78" w:rsidRDefault="00602171" w:rsidP="009F3E78">
      <w:pPr>
        <w:spacing w:line="300" w:lineRule="auto"/>
        <w:jc w:val="both"/>
      </w:pPr>
    </w:p>
    <w:p w14:paraId="348449FE" w14:textId="16621FAC" w:rsidR="00602171" w:rsidRPr="009F3E78" w:rsidRDefault="00602171" w:rsidP="009F3E78">
      <w:pPr>
        <w:spacing w:line="300" w:lineRule="auto"/>
        <w:jc w:val="both"/>
      </w:pPr>
      <w:r w:rsidRPr="009F3E78">
        <w:sym w:font="Wingdings" w:char="F0E8"/>
      </w:r>
      <w:r w:rsidRPr="009F3E78">
        <w:t xml:space="preserve"> 63.</w:t>
      </w:r>
      <w:r w:rsidR="00772942">
        <w:t xml:space="preserve"> </w:t>
      </w:r>
      <w:r w:rsidRPr="009F3E78">
        <w:t>madde</w:t>
      </w:r>
      <w:r w:rsidR="00D9515F" w:rsidRPr="009F3E78">
        <w:t>ye</w:t>
      </w:r>
      <w:r w:rsidRPr="009F3E78">
        <w:t xml:space="preserve"> göre Kurumca finansmanı sağlanacak sağlık hizmetlerinin kapsamı dışında bırakılan sağlık hizmetleri</w:t>
      </w:r>
    </w:p>
    <w:p w14:paraId="1187C65A" w14:textId="18AF7DAA" w:rsidR="00602171" w:rsidRPr="00772942" w:rsidRDefault="00D9515F" w:rsidP="00772942">
      <w:pPr>
        <w:spacing w:line="276" w:lineRule="auto"/>
        <w:jc w:val="both"/>
        <w:rPr>
          <w:b/>
          <w:bCs/>
          <w:sz w:val="28"/>
          <w:szCs w:val="28"/>
        </w:rPr>
      </w:pPr>
      <w:r w:rsidRPr="00772942">
        <w:rPr>
          <w:b/>
          <w:bCs/>
          <w:sz w:val="28"/>
          <w:szCs w:val="28"/>
        </w:rPr>
        <w:lastRenderedPageBreak/>
        <w:t>MADDE 65 – YOL GİDERLERİ, GÜNDELİK VE REFAKATÇİ GİDERLERİ</w:t>
      </w:r>
    </w:p>
    <w:p w14:paraId="10D6EBF9" w14:textId="202756CC" w:rsidR="00CF33A0" w:rsidRPr="00772942" w:rsidRDefault="00CF33A0" w:rsidP="00772942">
      <w:pPr>
        <w:spacing w:line="300" w:lineRule="auto"/>
        <w:jc w:val="both"/>
      </w:pPr>
    </w:p>
    <w:p w14:paraId="17193A32" w14:textId="3DDA54B9" w:rsidR="00772942" w:rsidRPr="00772942" w:rsidRDefault="00772942" w:rsidP="00772942">
      <w:pPr>
        <w:pBdr>
          <w:top w:val="single" w:sz="4" w:space="1" w:color="auto"/>
          <w:left w:val="single" w:sz="4" w:space="4" w:color="auto"/>
          <w:bottom w:val="single" w:sz="4" w:space="1" w:color="auto"/>
          <w:right w:val="single" w:sz="4" w:space="0" w:color="auto"/>
        </w:pBdr>
        <w:shd w:val="clear" w:color="auto" w:fill="D9E2F3" w:themeFill="accent5" w:themeFillTint="33"/>
        <w:spacing w:line="300" w:lineRule="auto"/>
        <w:jc w:val="both"/>
      </w:pPr>
      <w:r w:rsidRPr="00772942">
        <w:rPr>
          <w:rFonts w:ascii="Apple Color Emoji" w:hAnsi="Apple Color Emoji" w:cs="Apple Color Emoji"/>
          <w:b/>
          <w:bCs/>
        </w:rPr>
        <w:t>⚠</w:t>
      </w:r>
      <w:r w:rsidRPr="00772942">
        <w:rPr>
          <w:b/>
          <w:bCs/>
        </w:rPr>
        <w:t xml:space="preserve"> </w:t>
      </w:r>
      <w:r w:rsidR="002A0028" w:rsidRPr="00772942">
        <w:rPr>
          <w:u w:val="single"/>
        </w:rPr>
        <w:t>Yurtiçine veya yurtdışına yapılan sevkler nedeniyle</w:t>
      </w:r>
      <w:r w:rsidR="00B35089" w:rsidRPr="00772942">
        <w:rPr>
          <w:u w:val="single"/>
        </w:rPr>
        <w:t xml:space="preserve"> ödenecek gündelik,</w:t>
      </w:r>
      <w:r w:rsidR="002A0028" w:rsidRPr="00772942">
        <w:rPr>
          <w:u w:val="single"/>
        </w:rPr>
        <w:t xml:space="preserve"> yol, </w:t>
      </w:r>
      <w:r w:rsidR="00B35089" w:rsidRPr="00772942">
        <w:rPr>
          <w:u w:val="single"/>
        </w:rPr>
        <w:t>yatak</w:t>
      </w:r>
      <w:r w:rsidR="002A0028" w:rsidRPr="00772942">
        <w:rPr>
          <w:u w:val="single"/>
        </w:rPr>
        <w:t xml:space="preserve"> ve </w:t>
      </w:r>
      <w:r w:rsidR="00B35089" w:rsidRPr="00772942">
        <w:rPr>
          <w:u w:val="single"/>
        </w:rPr>
        <w:t>yemek giderlerinin tutarı</w:t>
      </w:r>
      <w:r w:rsidR="002A0028" w:rsidRPr="00772942">
        <w:t xml:space="preserve"> </w:t>
      </w:r>
      <w:r w:rsidR="002A0028" w:rsidRPr="00772942">
        <w:rPr>
          <w:b/>
          <w:bCs/>
        </w:rPr>
        <w:t>Sağlık Hizmetleri Fiyatlandırma Komisyonu (SHFK)</w:t>
      </w:r>
      <w:r w:rsidR="002A0028" w:rsidRPr="00772942">
        <w:t xml:space="preserve"> tarafından belirlenir.</w:t>
      </w:r>
    </w:p>
    <w:p w14:paraId="5DAD6B8B" w14:textId="77777777" w:rsidR="002A0028" w:rsidRPr="00772942" w:rsidRDefault="002A0028" w:rsidP="00772942">
      <w:pPr>
        <w:spacing w:line="300" w:lineRule="auto"/>
        <w:jc w:val="both"/>
        <w:rPr>
          <w:b/>
          <w:bCs/>
          <w:u w:val="single"/>
        </w:rPr>
      </w:pPr>
    </w:p>
    <w:p w14:paraId="20399173" w14:textId="3CBDF003" w:rsidR="00CF33A0" w:rsidRPr="00772942" w:rsidRDefault="00CF33A0" w:rsidP="00772942">
      <w:pPr>
        <w:spacing w:line="300" w:lineRule="auto"/>
        <w:jc w:val="both"/>
        <w:rPr>
          <w:b/>
          <w:bCs/>
          <w:sz w:val="26"/>
          <w:szCs w:val="26"/>
          <w:u w:val="single"/>
        </w:rPr>
      </w:pPr>
      <w:r w:rsidRPr="00772942">
        <w:rPr>
          <w:b/>
          <w:bCs/>
          <w:sz w:val="26"/>
          <w:szCs w:val="26"/>
          <w:u w:val="single"/>
        </w:rPr>
        <w:t>Yerleşim Yeri İçinde Yapılan Sevklerde Ödenecek Tutarlar</w:t>
      </w:r>
    </w:p>
    <w:p w14:paraId="07254CE2" w14:textId="3D032D47" w:rsidR="00CF33A0" w:rsidRPr="00772942" w:rsidRDefault="00CF33A0" w:rsidP="00772942">
      <w:pPr>
        <w:spacing w:line="300" w:lineRule="auto"/>
        <w:jc w:val="both"/>
      </w:pPr>
    </w:p>
    <w:p w14:paraId="3DECD8F5" w14:textId="446B1F48" w:rsidR="00CF33A0" w:rsidRPr="00772942" w:rsidRDefault="00CF33A0" w:rsidP="00772942">
      <w:pPr>
        <w:spacing w:line="300" w:lineRule="auto"/>
        <w:jc w:val="both"/>
      </w:pPr>
      <w:r w:rsidRPr="00772942">
        <w:t xml:space="preserve">GSS’li ve bakmakla yükümlü olduğu kişilerin </w:t>
      </w:r>
      <w:r w:rsidRPr="00772942">
        <w:rPr>
          <w:u w:val="single"/>
        </w:rPr>
        <w:t>yerleşim yeri içinde yatarak tedavileri sırasında</w:t>
      </w:r>
      <w:r w:rsidRPr="00772942">
        <w:t xml:space="preserve"> hekimin tıbben göreceği lüzum üzerine; </w:t>
      </w:r>
      <w:r w:rsidRPr="00772942">
        <w:rPr>
          <w:b/>
          <w:bCs/>
        </w:rPr>
        <w:t>GSS’linin ve 1 kişiyle sınırlı olmak üzere yanında kalan refakatçinin yatak ve yemek giderleri</w:t>
      </w:r>
      <w:r w:rsidRPr="00772942">
        <w:t xml:space="preserve"> Kurumca karşılanır.</w:t>
      </w:r>
    </w:p>
    <w:p w14:paraId="5C9BEDD0" w14:textId="64FF2A8A" w:rsidR="00CF33A0" w:rsidRPr="00772942" w:rsidRDefault="00CF33A0" w:rsidP="00772942">
      <w:pPr>
        <w:spacing w:line="300" w:lineRule="auto"/>
        <w:jc w:val="both"/>
      </w:pPr>
    </w:p>
    <w:p w14:paraId="2C0FD224" w14:textId="12A58F1C" w:rsidR="00CF33A0" w:rsidRPr="00772942" w:rsidRDefault="00CF33A0" w:rsidP="00772942">
      <w:pPr>
        <w:spacing w:line="300" w:lineRule="auto"/>
        <w:jc w:val="both"/>
      </w:pPr>
      <w:r w:rsidRPr="00772942">
        <w:rPr>
          <w:b/>
          <w:bCs/>
        </w:rPr>
        <w:t>18 yaşını doldurmamış</w:t>
      </w:r>
      <w:r w:rsidRPr="00772942">
        <w:t xml:space="preserve"> çocukların yanında kalan refakatçinin giderlerinin karşılanabilmesi için refakatçi kalınmasına tıbben lüzum gösterilmesi </w:t>
      </w:r>
      <w:r w:rsidRPr="00772942">
        <w:rPr>
          <w:b/>
          <w:bCs/>
        </w:rPr>
        <w:t>şartı aranmaz</w:t>
      </w:r>
      <w:r w:rsidRPr="00772942">
        <w:t>.</w:t>
      </w:r>
    </w:p>
    <w:p w14:paraId="6FE58132" w14:textId="746FE575" w:rsidR="00D9515F" w:rsidRPr="00772942" w:rsidRDefault="00D9515F" w:rsidP="00772942">
      <w:pPr>
        <w:spacing w:line="300" w:lineRule="auto"/>
        <w:jc w:val="both"/>
      </w:pPr>
    </w:p>
    <w:p w14:paraId="0DAEFD49" w14:textId="12A0E473" w:rsidR="00054A00" w:rsidRPr="00772942" w:rsidRDefault="00054A00" w:rsidP="00772942">
      <w:pPr>
        <w:spacing w:line="300" w:lineRule="auto"/>
        <w:jc w:val="both"/>
        <w:rPr>
          <w:b/>
          <w:bCs/>
          <w:sz w:val="26"/>
          <w:szCs w:val="26"/>
          <w:u w:val="single"/>
        </w:rPr>
      </w:pPr>
      <w:r w:rsidRPr="00772942">
        <w:rPr>
          <w:b/>
          <w:bCs/>
          <w:sz w:val="26"/>
          <w:szCs w:val="26"/>
          <w:u w:val="single"/>
        </w:rPr>
        <w:t>Yerleşim Yeri Dışına Yapılan Sevklerde Ödenecek Tutarlar</w:t>
      </w:r>
    </w:p>
    <w:p w14:paraId="03C2B3DE" w14:textId="4168DD1B" w:rsidR="00CF33A0" w:rsidRPr="00772942" w:rsidRDefault="00CF33A0" w:rsidP="00772942">
      <w:pPr>
        <w:spacing w:line="300" w:lineRule="auto"/>
        <w:jc w:val="both"/>
      </w:pPr>
    </w:p>
    <w:p w14:paraId="6EF719AA" w14:textId="0945AA80" w:rsidR="00054A00" w:rsidRPr="00772942" w:rsidRDefault="00054A00" w:rsidP="00772942">
      <w:pPr>
        <w:spacing w:line="300" w:lineRule="auto"/>
        <w:jc w:val="both"/>
      </w:pPr>
      <w:r w:rsidRPr="00772942">
        <w:rPr>
          <w:b/>
          <w:bCs/>
          <w:u w:val="single"/>
        </w:rPr>
        <w:t>Ayaktan tedavilerde:</w:t>
      </w:r>
      <w:r w:rsidRPr="00772942">
        <w:t xml:space="preserve"> Kendisinin ve 1 kişiyle sınırlı olmak üzere refakatçisinin gidiş-dönüş tarihleri için yol gideri, sevk edilen sağlık hizmet sunucusuna müracaat ile tedavinin sona erdiği tarihler arasında istirahatli olunan süreler hariç olmak üzere gündelikleri ödenir.</w:t>
      </w:r>
    </w:p>
    <w:p w14:paraId="50AAAA58" w14:textId="3E55D480" w:rsidR="00054A00" w:rsidRPr="00772942" w:rsidRDefault="00054A00" w:rsidP="00772942">
      <w:pPr>
        <w:spacing w:line="300" w:lineRule="auto"/>
        <w:jc w:val="both"/>
      </w:pPr>
    </w:p>
    <w:p w14:paraId="7DC606DE" w14:textId="55D3CE4F" w:rsidR="00054A00" w:rsidRPr="00772942" w:rsidRDefault="00054A00" w:rsidP="00772942">
      <w:pPr>
        <w:spacing w:line="300" w:lineRule="auto"/>
        <w:jc w:val="both"/>
      </w:pPr>
      <w:r w:rsidRPr="00772942">
        <w:rPr>
          <w:b/>
          <w:bCs/>
        </w:rPr>
        <w:t>Yatarak tedavilerde:</w:t>
      </w:r>
      <w:r w:rsidRPr="00772942">
        <w:t xml:space="preserve"> Kendisinin ve 1 kişiyle sınırlı olmak üzere refakatçisinin gidiş-dönüş tarihleri için gündelikleri ve yol gideri ödenir.</w:t>
      </w:r>
    </w:p>
    <w:p w14:paraId="399E85F1" w14:textId="11852ED8" w:rsidR="00054A00" w:rsidRPr="00772942" w:rsidRDefault="00054A00" w:rsidP="00772942">
      <w:pPr>
        <w:spacing w:line="300" w:lineRule="auto"/>
        <w:jc w:val="both"/>
      </w:pPr>
    </w:p>
    <w:p w14:paraId="2B59AF43" w14:textId="3C0D3C17" w:rsidR="00D559E2" w:rsidRPr="00772942" w:rsidRDefault="00054A00" w:rsidP="00772942">
      <w:pPr>
        <w:spacing w:line="300" w:lineRule="auto"/>
        <w:jc w:val="both"/>
      </w:pPr>
      <w:r w:rsidRPr="00772942">
        <w:sym w:font="Wingdings" w:char="F0E8"/>
      </w:r>
      <w:r w:rsidRPr="00772942">
        <w:t xml:space="preserve"> </w:t>
      </w:r>
      <w:r w:rsidR="00A00E25" w:rsidRPr="00772942">
        <w:t>Yerleşim yeri içinde ve dışında a</w:t>
      </w:r>
      <w:r w:rsidRPr="00772942">
        <w:t>yakta ve yatarak tedaviler</w:t>
      </w:r>
      <w:r w:rsidR="00A00E25" w:rsidRPr="00772942">
        <w:t xml:space="preserve">de yukarıdaki hükümler </w:t>
      </w:r>
      <w:r w:rsidR="00A00E25" w:rsidRPr="00772942">
        <w:rPr>
          <w:u w:val="single"/>
        </w:rPr>
        <w:t>60-12, 60-13 ve 60-14. fıkralarında sayılan kişiler için uygulanmaz</w:t>
      </w:r>
      <w:r w:rsidR="00A00E25" w:rsidRPr="00772942">
        <w:t>.</w:t>
      </w:r>
      <w:r w:rsidR="00D559E2" w:rsidRPr="00772942">
        <w:t xml:space="preserve"> Kurum gerekli gördüğü hallerde bu fıkra gereğince kişilerin ulaşım hizmetlerini, hizmet satın alma ve kirala gibi usullerle temin etmeye yetkilidir.</w:t>
      </w:r>
    </w:p>
    <w:p w14:paraId="5407C82F" w14:textId="4997A6B0" w:rsidR="00A00E25" w:rsidRPr="00772942" w:rsidRDefault="00A00E25" w:rsidP="00772942">
      <w:pPr>
        <w:spacing w:line="300" w:lineRule="auto"/>
        <w:jc w:val="both"/>
      </w:pPr>
    </w:p>
    <w:tbl>
      <w:tblPr>
        <w:tblStyle w:val="TabloKlavuzu"/>
        <w:tblW w:w="0" w:type="auto"/>
        <w:tblInd w:w="-5" w:type="dxa"/>
        <w:tblLook w:val="04A0" w:firstRow="1" w:lastRow="0" w:firstColumn="1" w:lastColumn="0" w:noHBand="0" w:noVBand="1"/>
      </w:tblPr>
      <w:tblGrid>
        <w:gridCol w:w="9061"/>
      </w:tblGrid>
      <w:tr w:rsidR="00A00E25" w:rsidRPr="00772942" w14:paraId="1921E6AD" w14:textId="77777777" w:rsidTr="00A00E25">
        <w:tc>
          <w:tcPr>
            <w:tcW w:w="9061" w:type="dxa"/>
            <w:shd w:val="clear" w:color="auto" w:fill="EDEDED" w:themeFill="accent3" w:themeFillTint="33"/>
          </w:tcPr>
          <w:p w14:paraId="57BE9E33" w14:textId="63622B0D" w:rsidR="00A00E25" w:rsidRPr="00772942" w:rsidRDefault="00A00E25" w:rsidP="00772942">
            <w:pPr>
              <w:spacing w:line="300" w:lineRule="auto"/>
              <w:jc w:val="both"/>
              <w:rPr>
                <w:sz w:val="18"/>
                <w:szCs w:val="18"/>
              </w:rPr>
            </w:pPr>
            <w:r w:rsidRPr="00772942">
              <w:rPr>
                <w:b/>
                <w:bCs/>
                <w:sz w:val="18"/>
                <w:szCs w:val="18"/>
              </w:rPr>
              <w:t>60-12:</w:t>
            </w:r>
            <w:r w:rsidRPr="00772942">
              <w:rPr>
                <w:sz w:val="18"/>
                <w:szCs w:val="18"/>
              </w:rPr>
              <w:t xml:space="preserve"> Askerlik hizmetlerini er ve erbaş olarak yapmakta olanlar</w:t>
            </w:r>
            <w:r w:rsidR="005B0E83" w:rsidRPr="00772942">
              <w:rPr>
                <w:sz w:val="18"/>
                <w:szCs w:val="18"/>
              </w:rPr>
              <w:t xml:space="preserve">, </w:t>
            </w:r>
            <w:r w:rsidRPr="00772942">
              <w:rPr>
                <w:sz w:val="18"/>
                <w:szCs w:val="18"/>
              </w:rPr>
              <w:t>yedek subay öğrenciler</w:t>
            </w:r>
            <w:r w:rsidR="005B0E83" w:rsidRPr="00772942">
              <w:rPr>
                <w:sz w:val="18"/>
                <w:szCs w:val="18"/>
              </w:rPr>
              <w:t>i</w:t>
            </w:r>
            <w:r w:rsidRPr="00772942">
              <w:rPr>
                <w:sz w:val="18"/>
                <w:szCs w:val="18"/>
              </w:rPr>
              <w:t xml:space="preserve">, askeri öğrenci adayları ile Jandarma ve Sahil Güvenlik Akademisi öğrenci adayları </w:t>
            </w:r>
          </w:p>
          <w:p w14:paraId="019E6D23" w14:textId="77777777" w:rsidR="00A00E25" w:rsidRPr="00772942" w:rsidRDefault="00A00E25" w:rsidP="00772942">
            <w:pPr>
              <w:spacing w:line="300" w:lineRule="auto"/>
              <w:jc w:val="both"/>
              <w:rPr>
                <w:sz w:val="10"/>
                <w:szCs w:val="10"/>
              </w:rPr>
            </w:pPr>
          </w:p>
          <w:p w14:paraId="2A953AA3" w14:textId="1CDADCBA" w:rsidR="00A00E25" w:rsidRPr="00772942" w:rsidRDefault="00A00E25" w:rsidP="00772942">
            <w:pPr>
              <w:spacing w:line="300" w:lineRule="auto"/>
              <w:jc w:val="both"/>
              <w:rPr>
                <w:sz w:val="18"/>
                <w:szCs w:val="18"/>
              </w:rPr>
            </w:pPr>
            <w:r w:rsidRPr="00772942">
              <w:rPr>
                <w:b/>
                <w:bCs/>
                <w:sz w:val="18"/>
                <w:szCs w:val="18"/>
              </w:rPr>
              <w:t>60-13:</w:t>
            </w:r>
            <w:r w:rsidRPr="00772942">
              <w:rPr>
                <w:sz w:val="18"/>
                <w:szCs w:val="18"/>
              </w:rPr>
              <w:t xml:space="preserve"> Uluslararası Askeri Eğitim </w:t>
            </w:r>
            <w:proofErr w:type="gramStart"/>
            <w:r w:rsidRPr="00772942">
              <w:rPr>
                <w:sz w:val="18"/>
                <w:szCs w:val="18"/>
              </w:rPr>
              <w:t>İşbirliği</w:t>
            </w:r>
            <w:proofErr w:type="gramEnd"/>
            <w:r w:rsidRPr="00772942">
              <w:rPr>
                <w:sz w:val="18"/>
                <w:szCs w:val="18"/>
              </w:rPr>
              <w:t xml:space="preserve"> Anlaşmaları kapsamında Türkiye’de eğitim ve öğretim gören yabancı uyruklu misafir askeri personel ile bakmakla yükümlü oldukları aile fertleri</w:t>
            </w:r>
          </w:p>
          <w:p w14:paraId="5FEF8D77" w14:textId="77777777" w:rsidR="00A00E25" w:rsidRPr="00772942" w:rsidRDefault="00A00E25" w:rsidP="00772942">
            <w:pPr>
              <w:spacing w:line="300" w:lineRule="auto"/>
              <w:jc w:val="both"/>
              <w:rPr>
                <w:sz w:val="10"/>
                <w:szCs w:val="10"/>
              </w:rPr>
            </w:pPr>
          </w:p>
          <w:p w14:paraId="37A391EC" w14:textId="203833B5" w:rsidR="00A00E25" w:rsidRPr="00772942" w:rsidRDefault="00A00E25" w:rsidP="00772942">
            <w:pPr>
              <w:spacing w:line="300" w:lineRule="auto"/>
              <w:jc w:val="both"/>
            </w:pPr>
            <w:r w:rsidRPr="00772942">
              <w:rPr>
                <w:b/>
                <w:bCs/>
                <w:sz w:val="18"/>
                <w:szCs w:val="18"/>
              </w:rPr>
              <w:t>60-14:</w:t>
            </w:r>
            <w:r w:rsidRPr="00772942">
              <w:rPr>
                <w:sz w:val="18"/>
                <w:szCs w:val="18"/>
              </w:rPr>
              <w:t xml:space="preserve"> Uluslararası Eğitim </w:t>
            </w:r>
            <w:proofErr w:type="gramStart"/>
            <w:r w:rsidRPr="00772942">
              <w:rPr>
                <w:sz w:val="18"/>
                <w:szCs w:val="18"/>
              </w:rPr>
              <w:t>İşbirliği</w:t>
            </w:r>
            <w:proofErr w:type="gramEnd"/>
            <w:r w:rsidRPr="00772942">
              <w:rPr>
                <w:sz w:val="18"/>
                <w:szCs w:val="18"/>
              </w:rPr>
              <w:t xml:space="preserve"> Anlaşmaları kapsamında Türkiye’de Jandarma Genel Komutanlığı, Sahil Güvenlik Komutanlığı ile Jandarma ve Sahil Güvenlik Akademisi Başkanlığında eğitim ve öğretim gören yabancı uyruklu misafir personel ile bakmakla yükümlü oldukları aile fertleri</w:t>
            </w:r>
          </w:p>
        </w:tc>
      </w:tr>
    </w:tbl>
    <w:p w14:paraId="2DDB4895" w14:textId="507C4509" w:rsidR="00054A00" w:rsidRPr="00772942" w:rsidRDefault="00054A00" w:rsidP="00772942">
      <w:pPr>
        <w:spacing w:line="300" w:lineRule="auto"/>
        <w:jc w:val="both"/>
      </w:pPr>
    </w:p>
    <w:p w14:paraId="2FE3C9BC" w14:textId="77777777" w:rsidR="00772942" w:rsidRDefault="00D559E2" w:rsidP="00772942">
      <w:pPr>
        <w:spacing w:line="300" w:lineRule="auto"/>
        <w:jc w:val="both"/>
      </w:pPr>
      <w:r w:rsidRPr="00772942">
        <w:sym w:font="Wingdings" w:char="F0E8"/>
      </w:r>
      <w:r w:rsidRPr="00772942">
        <w:t xml:space="preserve"> </w:t>
      </w:r>
      <w:r w:rsidRPr="00772942">
        <w:rPr>
          <w:b/>
          <w:bCs/>
        </w:rPr>
        <w:t>Sürekli iş göremezlik veya mal</w:t>
      </w:r>
      <w:r w:rsidR="00EB697D" w:rsidRPr="00772942">
        <w:rPr>
          <w:b/>
          <w:bCs/>
        </w:rPr>
        <w:t>u</w:t>
      </w:r>
      <w:r w:rsidRPr="00772942">
        <w:rPr>
          <w:b/>
          <w:bCs/>
        </w:rPr>
        <w:t>llük durumlarının</w:t>
      </w:r>
      <w:r w:rsidRPr="00772942">
        <w:t xml:space="preserve"> tespiti, kontrolü veya periyodik sağlık muayenesi amacıyla yapılan sağlık hizmeti giderleri ile yol ve gündelik giderleri de bu madde hükümlerine göre ödenir.</w:t>
      </w:r>
    </w:p>
    <w:p w14:paraId="4C23410A" w14:textId="715DA084" w:rsidR="00EB697D" w:rsidRPr="00772942" w:rsidRDefault="00EB697D" w:rsidP="00772942">
      <w:pPr>
        <w:spacing w:line="300" w:lineRule="auto"/>
        <w:jc w:val="both"/>
        <w:rPr>
          <w:sz w:val="28"/>
          <w:szCs w:val="28"/>
        </w:rPr>
      </w:pPr>
      <w:r w:rsidRPr="00772942">
        <w:rPr>
          <w:b/>
          <w:bCs/>
          <w:sz w:val="28"/>
          <w:szCs w:val="28"/>
        </w:rPr>
        <w:lastRenderedPageBreak/>
        <w:t xml:space="preserve">MADDE 66 – YURTDIŞINDA TEDAVİ </w:t>
      </w:r>
    </w:p>
    <w:p w14:paraId="4BE44C84" w14:textId="10583D0C" w:rsidR="00871527" w:rsidRDefault="00871527" w:rsidP="004A1752">
      <w:pPr>
        <w:spacing w:line="276" w:lineRule="auto"/>
        <w:rPr>
          <w:sz w:val="26"/>
          <w:szCs w:val="26"/>
        </w:rPr>
      </w:pPr>
    </w:p>
    <w:p w14:paraId="242AA7B7" w14:textId="53CAE20E" w:rsidR="00871527" w:rsidRPr="00772942" w:rsidRDefault="00F65ED0" w:rsidP="00772942">
      <w:pPr>
        <w:spacing w:line="276" w:lineRule="auto"/>
        <w:jc w:val="both"/>
        <w:rPr>
          <w:sz w:val="26"/>
          <w:szCs w:val="26"/>
        </w:rPr>
      </w:pPr>
      <w:r w:rsidRPr="00772942">
        <w:rPr>
          <w:sz w:val="26"/>
          <w:szCs w:val="26"/>
        </w:rPr>
        <w:t>63.</w:t>
      </w:r>
      <w:r w:rsidR="006F2D63" w:rsidRPr="00772942">
        <w:rPr>
          <w:sz w:val="26"/>
          <w:szCs w:val="26"/>
        </w:rPr>
        <w:t xml:space="preserve"> </w:t>
      </w:r>
      <w:r w:rsidRPr="00772942">
        <w:rPr>
          <w:sz w:val="26"/>
          <w:szCs w:val="26"/>
        </w:rPr>
        <w:t>maddede sayılan sağlık hizmetlerinin yurt içindeki sağlık hizmet sunucularından sağlanması esastır.</w:t>
      </w:r>
      <w:r w:rsidR="00A839F4" w:rsidRPr="00772942">
        <w:rPr>
          <w:sz w:val="26"/>
          <w:szCs w:val="26"/>
        </w:rPr>
        <w:t xml:space="preserve"> Ancak;</w:t>
      </w:r>
    </w:p>
    <w:p w14:paraId="2592BF3B" w14:textId="09BF0956" w:rsidR="00F65ED0" w:rsidRPr="00772942" w:rsidRDefault="00F65ED0" w:rsidP="00772942">
      <w:pPr>
        <w:spacing w:line="276" w:lineRule="auto"/>
        <w:jc w:val="both"/>
        <w:rPr>
          <w:sz w:val="26"/>
          <w:szCs w:val="26"/>
        </w:rPr>
      </w:pPr>
    </w:p>
    <w:p w14:paraId="00D5E5FD" w14:textId="0B468B5E" w:rsidR="00F65ED0" w:rsidRPr="00772942" w:rsidRDefault="006F2D63" w:rsidP="00772942">
      <w:pPr>
        <w:spacing w:line="276" w:lineRule="auto"/>
        <w:jc w:val="both"/>
        <w:rPr>
          <w:sz w:val="26"/>
          <w:szCs w:val="26"/>
        </w:rPr>
      </w:pPr>
      <w:r w:rsidRPr="00772942">
        <w:rPr>
          <w:sz w:val="26"/>
          <w:szCs w:val="26"/>
        </w:rPr>
        <w:sym w:font="Wingdings" w:char="F0E8"/>
      </w:r>
      <w:r w:rsidRPr="00772942">
        <w:rPr>
          <w:sz w:val="26"/>
          <w:szCs w:val="26"/>
        </w:rPr>
        <w:t xml:space="preserve"> </w:t>
      </w:r>
      <w:r w:rsidR="00F65ED0" w:rsidRPr="00772942">
        <w:rPr>
          <w:b/>
          <w:bCs/>
          <w:sz w:val="26"/>
          <w:szCs w:val="26"/>
        </w:rPr>
        <w:t>4A ve 4C</w:t>
      </w:r>
      <w:r w:rsidR="00F65ED0" w:rsidRPr="00772942">
        <w:rPr>
          <w:sz w:val="26"/>
          <w:szCs w:val="26"/>
        </w:rPr>
        <w:t xml:space="preserve"> işverenleri tarafından Kurumca belirlenen us</w:t>
      </w:r>
      <w:r w:rsidRPr="00772942">
        <w:rPr>
          <w:sz w:val="26"/>
          <w:szCs w:val="26"/>
        </w:rPr>
        <w:t>u</w:t>
      </w:r>
      <w:r w:rsidR="00F65ED0" w:rsidRPr="00772942">
        <w:rPr>
          <w:sz w:val="26"/>
          <w:szCs w:val="26"/>
        </w:rPr>
        <w:t>le uygun olarak veya kamu idareleri için özel mevzuatlarında belirtilen us</w:t>
      </w:r>
      <w:r w:rsidRPr="00772942">
        <w:rPr>
          <w:sz w:val="26"/>
          <w:szCs w:val="26"/>
        </w:rPr>
        <w:t>u</w:t>
      </w:r>
      <w:r w:rsidR="00F65ED0" w:rsidRPr="00772942">
        <w:rPr>
          <w:sz w:val="26"/>
          <w:szCs w:val="26"/>
        </w:rPr>
        <w:t>le uygun olarak;</w:t>
      </w:r>
    </w:p>
    <w:p w14:paraId="2C5D5570" w14:textId="77777777" w:rsidR="006F2D63" w:rsidRPr="00772942" w:rsidRDefault="006F2D63" w:rsidP="00772942">
      <w:pPr>
        <w:spacing w:line="276" w:lineRule="auto"/>
        <w:jc w:val="both"/>
        <w:rPr>
          <w:sz w:val="10"/>
          <w:szCs w:val="10"/>
        </w:rPr>
      </w:pPr>
    </w:p>
    <w:p w14:paraId="7CC72184" w14:textId="03CAF0F3" w:rsidR="006F2D63" w:rsidRPr="00772942" w:rsidRDefault="006F2D63" w:rsidP="00772942">
      <w:pPr>
        <w:pStyle w:val="ListeParagraf"/>
        <w:numPr>
          <w:ilvl w:val="0"/>
          <w:numId w:val="17"/>
        </w:numPr>
        <w:spacing w:line="276" w:lineRule="auto"/>
        <w:jc w:val="both"/>
        <w:rPr>
          <w:sz w:val="26"/>
          <w:szCs w:val="26"/>
        </w:rPr>
      </w:pPr>
      <w:r w:rsidRPr="00772942">
        <w:rPr>
          <w:b/>
          <w:bCs/>
          <w:sz w:val="26"/>
          <w:szCs w:val="26"/>
        </w:rPr>
        <w:t>Geçici görevle</w:t>
      </w:r>
      <w:r w:rsidRPr="00772942">
        <w:rPr>
          <w:sz w:val="26"/>
          <w:szCs w:val="26"/>
        </w:rPr>
        <w:t xml:space="preserve"> yurt dışına gönderilenlere </w:t>
      </w:r>
      <w:r w:rsidRPr="00772942">
        <w:rPr>
          <w:b/>
          <w:bCs/>
          <w:sz w:val="26"/>
          <w:szCs w:val="26"/>
        </w:rPr>
        <w:t>acil hallerde</w:t>
      </w:r>
      <w:r w:rsidRPr="00772942">
        <w:rPr>
          <w:sz w:val="26"/>
          <w:szCs w:val="26"/>
        </w:rPr>
        <w:t xml:space="preserve"> sağlık hizmetleri yurt dışında sağlanır.</w:t>
      </w:r>
    </w:p>
    <w:p w14:paraId="1B8A59E5" w14:textId="77777777" w:rsidR="006F2D63" w:rsidRPr="00772942" w:rsidRDefault="006F2D63" w:rsidP="00772942">
      <w:pPr>
        <w:pStyle w:val="ListeParagraf"/>
        <w:spacing w:line="276" w:lineRule="auto"/>
        <w:jc w:val="both"/>
        <w:rPr>
          <w:sz w:val="8"/>
          <w:szCs w:val="8"/>
        </w:rPr>
      </w:pPr>
    </w:p>
    <w:p w14:paraId="3A97CB29" w14:textId="15F696DE" w:rsidR="00934800" w:rsidRPr="00772942" w:rsidRDefault="006F2D63" w:rsidP="00772942">
      <w:pPr>
        <w:pStyle w:val="ListeParagraf"/>
        <w:numPr>
          <w:ilvl w:val="0"/>
          <w:numId w:val="17"/>
        </w:numPr>
        <w:spacing w:line="276" w:lineRule="auto"/>
        <w:jc w:val="both"/>
        <w:rPr>
          <w:sz w:val="26"/>
          <w:szCs w:val="26"/>
        </w:rPr>
      </w:pPr>
      <w:r w:rsidRPr="00772942">
        <w:rPr>
          <w:b/>
          <w:bCs/>
          <w:sz w:val="26"/>
          <w:szCs w:val="26"/>
        </w:rPr>
        <w:t>Sürekli görevle</w:t>
      </w:r>
      <w:r w:rsidRPr="00772942">
        <w:rPr>
          <w:sz w:val="26"/>
          <w:szCs w:val="26"/>
        </w:rPr>
        <w:t xml:space="preserve"> yurt dışına gönderilenler ile bunların </w:t>
      </w:r>
      <w:r w:rsidRPr="00772942">
        <w:rPr>
          <w:sz w:val="26"/>
          <w:szCs w:val="26"/>
          <w:u w:val="single"/>
        </w:rPr>
        <w:t>yurt dışında birlikte yaşadıkları bakmakla yükümlü olduğu kişilere</w:t>
      </w:r>
      <w:r w:rsidRPr="00772942">
        <w:rPr>
          <w:sz w:val="26"/>
          <w:szCs w:val="26"/>
        </w:rPr>
        <w:t>, sağlık hizmetleri yurt dışında sağlanır.</w:t>
      </w:r>
    </w:p>
    <w:p w14:paraId="216118B3" w14:textId="77777777" w:rsidR="006F2D63" w:rsidRPr="00772942" w:rsidRDefault="006F2D63" w:rsidP="00772942">
      <w:pPr>
        <w:spacing w:line="276" w:lineRule="auto"/>
        <w:jc w:val="both"/>
        <w:rPr>
          <w:sz w:val="8"/>
          <w:szCs w:val="8"/>
        </w:rPr>
      </w:pPr>
    </w:p>
    <w:p w14:paraId="02E64AAE" w14:textId="7D429185" w:rsidR="006F2D63" w:rsidRPr="00772942" w:rsidRDefault="006F2D63" w:rsidP="00772942">
      <w:pPr>
        <w:pStyle w:val="ListeParagraf"/>
        <w:numPr>
          <w:ilvl w:val="0"/>
          <w:numId w:val="17"/>
        </w:numPr>
        <w:spacing w:line="276" w:lineRule="auto"/>
        <w:jc w:val="both"/>
        <w:rPr>
          <w:sz w:val="26"/>
          <w:szCs w:val="26"/>
        </w:rPr>
      </w:pPr>
      <w:r w:rsidRPr="00772942">
        <w:rPr>
          <w:b/>
          <w:bCs/>
          <w:sz w:val="26"/>
          <w:szCs w:val="26"/>
        </w:rPr>
        <w:t>Sağlık Bakanlığının uygun görüşü üzerine</w:t>
      </w:r>
      <w:r w:rsidRPr="00772942">
        <w:rPr>
          <w:sz w:val="26"/>
          <w:szCs w:val="26"/>
        </w:rPr>
        <w:t xml:space="preserve"> </w:t>
      </w:r>
      <w:r w:rsidRPr="00772942">
        <w:rPr>
          <w:sz w:val="26"/>
          <w:szCs w:val="26"/>
          <w:u w:val="single"/>
        </w:rPr>
        <w:t>yurt içinde tedavisinin yapılamadığı tespit edilen kişilerin</w:t>
      </w:r>
      <w:r w:rsidRPr="00772942">
        <w:rPr>
          <w:sz w:val="26"/>
          <w:szCs w:val="26"/>
        </w:rPr>
        <w:t xml:space="preserve"> sağlık hizmetleri yurt dışında sağlanır.</w:t>
      </w:r>
    </w:p>
    <w:p w14:paraId="7DD587E2" w14:textId="77777777" w:rsidR="006F2D63" w:rsidRPr="00772942" w:rsidRDefault="006F2D63" w:rsidP="00772942">
      <w:pPr>
        <w:spacing w:line="276" w:lineRule="auto"/>
        <w:jc w:val="both"/>
        <w:rPr>
          <w:sz w:val="8"/>
          <w:szCs w:val="8"/>
        </w:rPr>
      </w:pPr>
    </w:p>
    <w:p w14:paraId="4763C2E7" w14:textId="51084F11" w:rsidR="00934800" w:rsidRPr="00772942" w:rsidRDefault="006F2D63" w:rsidP="00772942">
      <w:pPr>
        <w:pStyle w:val="ListeParagraf"/>
        <w:numPr>
          <w:ilvl w:val="0"/>
          <w:numId w:val="17"/>
        </w:numPr>
        <w:spacing w:line="276" w:lineRule="auto"/>
        <w:jc w:val="both"/>
        <w:rPr>
          <w:sz w:val="26"/>
          <w:szCs w:val="26"/>
        </w:rPr>
      </w:pPr>
      <w:r w:rsidRPr="00772942">
        <w:rPr>
          <w:sz w:val="26"/>
          <w:szCs w:val="26"/>
        </w:rPr>
        <w:t xml:space="preserve">Geçici görevle veya sürekli görevle yurtdışına gönderilenler veya bunların dışında herhangi bir nedenle </w:t>
      </w:r>
      <w:r w:rsidRPr="00772942">
        <w:rPr>
          <w:sz w:val="26"/>
          <w:szCs w:val="26"/>
          <w:u w:val="single"/>
        </w:rPr>
        <w:t>Kuzey Kıbrıs Türk Cumhuriyetinde bulunan ve Türk vatandaşı olan</w:t>
      </w:r>
      <w:r w:rsidRPr="00772942">
        <w:rPr>
          <w:sz w:val="26"/>
          <w:szCs w:val="26"/>
        </w:rPr>
        <w:t xml:space="preserve"> GSS’linin ve bakmakla yükümlü olduğu kişilerin sağlık hizmetleri yurt dışında sağlanır.</w:t>
      </w:r>
    </w:p>
    <w:p w14:paraId="20D5CE16" w14:textId="77777777" w:rsidR="006F2D63" w:rsidRPr="00772942" w:rsidRDefault="006F2D63" w:rsidP="00772942">
      <w:pPr>
        <w:spacing w:line="276" w:lineRule="auto"/>
        <w:ind w:left="360"/>
        <w:jc w:val="both"/>
        <w:rPr>
          <w:sz w:val="8"/>
          <w:szCs w:val="8"/>
        </w:rPr>
      </w:pPr>
    </w:p>
    <w:p w14:paraId="412DBCDA" w14:textId="710BF6E7" w:rsidR="00934800" w:rsidRPr="00772942" w:rsidRDefault="006F2D63" w:rsidP="00772942">
      <w:pPr>
        <w:pStyle w:val="ListeParagraf"/>
        <w:numPr>
          <w:ilvl w:val="0"/>
          <w:numId w:val="17"/>
        </w:numPr>
        <w:spacing w:line="276" w:lineRule="auto"/>
        <w:jc w:val="both"/>
        <w:rPr>
          <w:sz w:val="26"/>
          <w:szCs w:val="26"/>
        </w:rPr>
      </w:pPr>
      <w:r w:rsidRPr="00772942">
        <w:rPr>
          <w:sz w:val="26"/>
          <w:szCs w:val="26"/>
        </w:rPr>
        <w:t xml:space="preserve">60. </w:t>
      </w:r>
      <w:r w:rsidR="00934800" w:rsidRPr="00772942">
        <w:rPr>
          <w:sz w:val="26"/>
          <w:szCs w:val="26"/>
        </w:rPr>
        <w:t>M</w:t>
      </w:r>
      <w:r w:rsidRPr="00772942">
        <w:rPr>
          <w:sz w:val="26"/>
          <w:szCs w:val="26"/>
        </w:rPr>
        <w:t xml:space="preserve">addenin 12. </w:t>
      </w:r>
      <w:r w:rsidR="00934800" w:rsidRPr="00772942">
        <w:rPr>
          <w:sz w:val="26"/>
          <w:szCs w:val="26"/>
        </w:rPr>
        <w:t>F</w:t>
      </w:r>
      <w:r w:rsidRPr="00772942">
        <w:rPr>
          <w:sz w:val="26"/>
          <w:szCs w:val="26"/>
        </w:rPr>
        <w:t>ıkrası kapsamında GSSli sayılanlardan özel mevzuatlarında belirtilen usule uygun olarak sürekli veya geçici görevle gönderilenlere, sağlık hizmetleri yurt dışında sağlanır.</w:t>
      </w:r>
    </w:p>
    <w:p w14:paraId="7019463E" w14:textId="77777777" w:rsidR="006F2D63" w:rsidRPr="00772942" w:rsidRDefault="006F2D63" w:rsidP="00772942">
      <w:pPr>
        <w:spacing w:line="276" w:lineRule="auto"/>
        <w:ind w:left="360"/>
        <w:jc w:val="both"/>
        <w:rPr>
          <w:sz w:val="26"/>
          <w:szCs w:val="26"/>
        </w:rPr>
      </w:pPr>
    </w:p>
    <w:p w14:paraId="554F357A" w14:textId="3F373BF3" w:rsidR="006F2D63" w:rsidRPr="00772942" w:rsidRDefault="006F2D63" w:rsidP="0077294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18"/>
          <w:szCs w:val="18"/>
        </w:rPr>
      </w:pPr>
      <w:r w:rsidRPr="00772942">
        <w:rPr>
          <w:b/>
          <w:bCs/>
          <w:sz w:val="18"/>
          <w:szCs w:val="18"/>
        </w:rPr>
        <w:t>60-12.</w:t>
      </w:r>
      <w:r w:rsidR="00772942">
        <w:rPr>
          <w:b/>
          <w:bCs/>
          <w:sz w:val="18"/>
          <w:szCs w:val="18"/>
        </w:rPr>
        <w:t xml:space="preserve"> </w:t>
      </w:r>
      <w:r w:rsidRPr="00772942">
        <w:rPr>
          <w:b/>
          <w:bCs/>
          <w:sz w:val="18"/>
          <w:szCs w:val="18"/>
        </w:rPr>
        <w:t>fıkra:</w:t>
      </w:r>
      <w:r w:rsidRPr="00772942">
        <w:rPr>
          <w:sz w:val="18"/>
          <w:szCs w:val="18"/>
        </w:rPr>
        <w:t xml:space="preserve"> Askerlik hizmetlerini er ve erbaş olarak yapmakta olanlar, yedek subay öğrencileri ve adayları, askeri öğrenci adayları ile Jandarma ve Sahil Güvenlik Akademisi öğrenci adayları</w:t>
      </w:r>
    </w:p>
    <w:p w14:paraId="07095C4F" w14:textId="0D26FAF9" w:rsidR="006F2D63" w:rsidRPr="00772942" w:rsidRDefault="006F2D63" w:rsidP="006F2D63">
      <w:pPr>
        <w:spacing w:line="276" w:lineRule="auto"/>
        <w:rPr>
          <w:sz w:val="26"/>
          <w:szCs w:val="26"/>
        </w:rPr>
      </w:pPr>
    </w:p>
    <w:p w14:paraId="2B76E5BF" w14:textId="6BBBA1C1" w:rsidR="006F2D63" w:rsidRPr="00772942" w:rsidRDefault="00934800" w:rsidP="00772942">
      <w:pPr>
        <w:spacing w:line="300" w:lineRule="auto"/>
        <w:jc w:val="both"/>
      </w:pPr>
      <w:r w:rsidRPr="00772942">
        <w:sym w:font="Wingdings" w:char="F0E8"/>
      </w:r>
      <w:r w:rsidRPr="00772942">
        <w:t xml:space="preserve"> Yurt içinde yapılması mümkün olmayan tetkiklerin de yurtdışında yapılması sağlanabilir. </w:t>
      </w:r>
      <w:r w:rsidRPr="00772942">
        <w:rPr>
          <w:b/>
          <w:bCs/>
        </w:rPr>
        <w:t>Ancak</w:t>
      </w:r>
      <w:r w:rsidRPr="00772942">
        <w:t xml:space="preserve"> geçici veya sürekli görev ile yurtdışına gönderilenlerin yurt dışında sağlanan sağlık hizmetlerinin Kurumca karşılanacak bedelleri, yurt içinde sözleşmeli sağlık hizmet sunucularına ödenen tutarı </w:t>
      </w:r>
      <w:r w:rsidRPr="00772942">
        <w:rPr>
          <w:b/>
          <w:bCs/>
        </w:rPr>
        <w:t>geçemez</w:t>
      </w:r>
      <w:r w:rsidRPr="00772942">
        <w:t xml:space="preserve">. </w:t>
      </w:r>
      <w:r w:rsidRPr="00772942">
        <w:rPr>
          <w:u w:val="single"/>
        </w:rPr>
        <w:t>Bu tutarı aşan kısım işverenler tarafından ödenir</w:t>
      </w:r>
      <w:r w:rsidRPr="00772942">
        <w:t>. Uluslararası sosyal güvenlik sözleşmeleri hükümleri saklıdır.</w:t>
      </w:r>
    </w:p>
    <w:p w14:paraId="1839523E" w14:textId="6A14C201" w:rsidR="00934800" w:rsidRPr="00772942" w:rsidRDefault="00934800" w:rsidP="00772942">
      <w:pPr>
        <w:spacing w:line="300" w:lineRule="auto"/>
        <w:jc w:val="both"/>
      </w:pPr>
    </w:p>
    <w:p w14:paraId="39638405" w14:textId="7322B936" w:rsidR="00934800" w:rsidRPr="00772942" w:rsidRDefault="00934800" w:rsidP="00772942">
      <w:pPr>
        <w:spacing w:line="300" w:lineRule="auto"/>
        <w:jc w:val="both"/>
      </w:pPr>
      <w:r w:rsidRPr="00772942">
        <w:sym w:font="Wingdings" w:char="F0E8"/>
      </w:r>
      <w:r w:rsidRPr="00772942">
        <w:t xml:space="preserve"> </w:t>
      </w:r>
      <w:r w:rsidRPr="00772942">
        <w:rPr>
          <w:b/>
          <w:bCs/>
        </w:rPr>
        <w:t>Cumhurbaşkanı kararı ile</w:t>
      </w:r>
      <w:r w:rsidRPr="00772942">
        <w:t xml:space="preserve"> </w:t>
      </w:r>
      <w:r w:rsidRPr="00772942">
        <w:rPr>
          <w:u w:val="single"/>
        </w:rPr>
        <w:t>birlik halinde</w:t>
      </w:r>
      <w:r w:rsidRPr="00772942">
        <w:t xml:space="preserve"> ya da </w:t>
      </w:r>
      <w:r w:rsidRPr="00772942">
        <w:rPr>
          <w:u w:val="single"/>
        </w:rPr>
        <w:t>kamu idarelerinin yetkili makamlarınca yurt dışına asker</w:t>
      </w:r>
      <w:r w:rsidR="009F3E78" w:rsidRPr="00772942">
        <w:rPr>
          <w:u w:val="single"/>
        </w:rPr>
        <w:t>i</w:t>
      </w:r>
      <w:r w:rsidRPr="00772942">
        <w:rPr>
          <w:u w:val="single"/>
        </w:rPr>
        <w:t xml:space="preserve"> veya güvenlik amaçlı görevlendirilenlerin</w:t>
      </w:r>
      <w:r w:rsidRPr="00772942">
        <w:t xml:space="preserve">, bu Kanun kapsamına giren sağlık hizmetlerinin sağlanması ile bu hizmetlere ilişkin giderlerin yurt içindeki sözleşmeli sağlık hizmeti sunucularına ödenen tutarı aşan kısmı, Kurumlarınca karşılanır. </w:t>
      </w:r>
      <w:r w:rsidRPr="00772942">
        <w:rPr>
          <w:b/>
          <w:bCs/>
        </w:rPr>
        <w:t>Ancak</w:t>
      </w:r>
      <w:r w:rsidRPr="00772942">
        <w:t xml:space="preserve">, Kuruma gönderilen sağlık hizmeti faturalarında yer alan işlem bedellerinin ayrıntılı belirtilemediği durumlarda, söz konusu </w:t>
      </w:r>
      <w:r w:rsidRPr="00772942">
        <w:rPr>
          <w:u w:val="single"/>
        </w:rPr>
        <w:t xml:space="preserve">fatura bedelinin </w:t>
      </w:r>
      <w:r w:rsidRPr="00772942">
        <w:rPr>
          <w:b/>
          <w:bCs/>
          <w:u w:val="single"/>
        </w:rPr>
        <w:t>%50</w:t>
      </w:r>
      <w:r w:rsidR="001E36B0" w:rsidRPr="00772942">
        <w:rPr>
          <w:b/>
          <w:bCs/>
          <w:u w:val="single"/>
        </w:rPr>
        <w:t>’</w:t>
      </w:r>
      <w:r w:rsidRPr="00772942">
        <w:rPr>
          <w:b/>
          <w:bCs/>
          <w:u w:val="single"/>
        </w:rPr>
        <w:t>si Kurumca</w:t>
      </w:r>
      <w:r w:rsidRPr="00772942">
        <w:rPr>
          <w:u w:val="single"/>
        </w:rPr>
        <w:t xml:space="preserve">, </w:t>
      </w:r>
      <w:r w:rsidRPr="00772942">
        <w:rPr>
          <w:b/>
          <w:bCs/>
          <w:u w:val="single"/>
        </w:rPr>
        <w:t>%50</w:t>
      </w:r>
      <w:r w:rsidR="001E36B0" w:rsidRPr="00772942">
        <w:rPr>
          <w:b/>
          <w:bCs/>
          <w:u w:val="single"/>
        </w:rPr>
        <w:t>’</w:t>
      </w:r>
      <w:r w:rsidRPr="00772942">
        <w:rPr>
          <w:b/>
          <w:bCs/>
          <w:u w:val="single"/>
        </w:rPr>
        <w:t>si ise kendi kurumlarınca</w:t>
      </w:r>
      <w:r w:rsidRPr="00772942">
        <w:rPr>
          <w:u w:val="single"/>
        </w:rPr>
        <w:t xml:space="preserve"> karşılanır</w:t>
      </w:r>
      <w:r w:rsidRPr="00772942">
        <w:t>.</w:t>
      </w:r>
    </w:p>
    <w:p w14:paraId="2C6BF3C6" w14:textId="23E58DA7" w:rsidR="001E36B0" w:rsidRPr="00772942" w:rsidRDefault="00022C72" w:rsidP="00772942">
      <w:pPr>
        <w:spacing w:line="300" w:lineRule="auto"/>
        <w:jc w:val="both"/>
      </w:pPr>
      <w:r w:rsidRPr="00772942">
        <w:lastRenderedPageBreak/>
        <w:sym w:font="Wingdings" w:char="F0E8"/>
      </w:r>
      <w:r w:rsidRPr="00772942">
        <w:t xml:space="preserve"> </w:t>
      </w:r>
      <w:r w:rsidRPr="00772942">
        <w:rPr>
          <w:b/>
          <w:bCs/>
        </w:rPr>
        <w:t>66-A ve 66-B</w:t>
      </w:r>
      <w:r w:rsidRPr="00772942">
        <w:t xml:space="preserve"> bentleri kapsamındaki kişilerin sağlık hizmetlerini, bu kişilerin geçici veya sürekli görev süresince GSS’li için Kuruma ödenen prim tutarını geçmemek kaydıyla, ilgili ülkede sağlık sigortası yaptırmak suretiyle de Kurum sağlayabilir.</w:t>
      </w:r>
    </w:p>
    <w:p w14:paraId="3877F8B0" w14:textId="6D8C5A8A" w:rsidR="00022C72" w:rsidRPr="00772942" w:rsidRDefault="00022C72" w:rsidP="00772942">
      <w:pPr>
        <w:spacing w:line="300" w:lineRule="auto"/>
        <w:jc w:val="both"/>
        <w:rPr>
          <w:sz w:val="14"/>
          <w:szCs w:val="14"/>
        </w:rPr>
      </w:pPr>
    </w:p>
    <w:p w14:paraId="3C7A61D6" w14:textId="1E4AE126" w:rsidR="00022C72" w:rsidRPr="00772942" w:rsidRDefault="00022C72" w:rsidP="00772942">
      <w:pPr>
        <w:spacing w:line="300" w:lineRule="auto"/>
        <w:jc w:val="both"/>
      </w:pPr>
      <w:r w:rsidRPr="00772942">
        <w:sym w:font="Wingdings" w:char="F0E8"/>
      </w:r>
      <w:r w:rsidRPr="00772942">
        <w:t xml:space="preserve"> </w:t>
      </w:r>
      <w:r w:rsidRPr="00772942">
        <w:rPr>
          <w:b/>
          <w:bCs/>
        </w:rPr>
        <w:t>66-C</w:t>
      </w:r>
      <w:r w:rsidRPr="00772942">
        <w:t xml:space="preserve"> bendi gereğince yurtdışına sevk edilen kişilerin sağlık hizmeti bedelinin tümü ödenir. Ancak bu tutar varsa Kurumun yurt dışında sevke konu tedaviye ilişkin sözleşmeli olduğu sağlık hizmet sunucularına ödenen tutarı geçemez. Bu kişilerin 65. maddeye göre yapılacak giderleri ayrıca karşılanır. (Gündelik, yol ve refakatçi giderleri)</w:t>
      </w:r>
    </w:p>
    <w:p w14:paraId="36D0DC15" w14:textId="0597E554" w:rsidR="00022C72" w:rsidRPr="00772942" w:rsidRDefault="00022C72" w:rsidP="00772942">
      <w:pPr>
        <w:spacing w:line="300" w:lineRule="auto"/>
        <w:jc w:val="both"/>
        <w:rPr>
          <w:sz w:val="14"/>
          <w:szCs w:val="14"/>
        </w:rPr>
      </w:pPr>
    </w:p>
    <w:p w14:paraId="2F4576DF" w14:textId="59D7F93E" w:rsidR="00022C72" w:rsidRPr="00772942" w:rsidRDefault="00022C72" w:rsidP="00772942">
      <w:pPr>
        <w:spacing w:line="300" w:lineRule="auto"/>
        <w:jc w:val="both"/>
      </w:pPr>
      <w:r w:rsidRPr="00772942">
        <w:sym w:font="Wingdings" w:char="F0E8"/>
      </w:r>
      <w:r w:rsidRPr="00772942">
        <w:t xml:space="preserve"> </w:t>
      </w:r>
      <w:r w:rsidRPr="00772942">
        <w:rPr>
          <w:b/>
          <w:bCs/>
        </w:rPr>
        <w:t>66-D</w:t>
      </w:r>
      <w:r w:rsidRPr="00772942">
        <w:t xml:space="preserve"> bendi gereğince sağlanan sağlık hizmetlerinin Kurumca karşılanacak bedelleri yurt içinde sözleşmeli sağlık hizmet sunucularına ödenen tutarı geçemez ve bu sağlık hizmet sunucularına ödenen tutarı geçen kısım, 66-A ve 66-B bentleri kapsamında bulunanlara ilişkin hükümler saklı kalmak kaydıyla, kişilerin kendilerince karşılanır. Bu kişilerin 65. madde hükümlerine göre yapılacak giderleri karşılanmaz.</w:t>
      </w:r>
    </w:p>
    <w:p w14:paraId="4D8199E3" w14:textId="7FF9758C" w:rsidR="00022C72" w:rsidRPr="00772942" w:rsidRDefault="00022C72" w:rsidP="00772942">
      <w:pPr>
        <w:spacing w:line="300" w:lineRule="auto"/>
        <w:jc w:val="both"/>
        <w:rPr>
          <w:sz w:val="14"/>
          <w:szCs w:val="14"/>
        </w:rPr>
      </w:pPr>
    </w:p>
    <w:p w14:paraId="201F8521" w14:textId="37999B5A" w:rsidR="00022C72" w:rsidRPr="00772942" w:rsidRDefault="00022C72" w:rsidP="00772942">
      <w:pPr>
        <w:spacing w:line="300" w:lineRule="auto"/>
        <w:jc w:val="both"/>
      </w:pPr>
      <w:r w:rsidRPr="00772942">
        <w:t>Yukarıdaki haller dışında, yurt dışında sağlık hizmetlerine ilişkin giderler Kurumca ödenmez.</w:t>
      </w:r>
    </w:p>
    <w:p w14:paraId="1AE99B6C" w14:textId="0EFC3BE7" w:rsidR="00022C72" w:rsidRPr="00772942" w:rsidRDefault="00022C72" w:rsidP="00772942">
      <w:pPr>
        <w:spacing w:line="300" w:lineRule="auto"/>
        <w:jc w:val="both"/>
        <w:rPr>
          <w:sz w:val="14"/>
          <w:szCs w:val="14"/>
        </w:rPr>
      </w:pPr>
    </w:p>
    <w:p w14:paraId="7D92D333" w14:textId="505FF0CC" w:rsidR="00022C72" w:rsidRPr="00772942" w:rsidRDefault="00022C72" w:rsidP="00772942">
      <w:pPr>
        <w:spacing w:line="300" w:lineRule="auto"/>
        <w:jc w:val="both"/>
      </w:pPr>
      <w:r w:rsidRPr="00772942">
        <w:sym w:font="Wingdings" w:char="F0E8"/>
      </w:r>
      <w:r w:rsidR="00772942">
        <w:t xml:space="preserve"> </w:t>
      </w:r>
      <w:r w:rsidRPr="00772942">
        <w:t xml:space="preserve">Bu maddenin uygulanmasında </w:t>
      </w:r>
      <w:r w:rsidRPr="00772942">
        <w:rPr>
          <w:b/>
          <w:bCs/>
        </w:rPr>
        <w:t>4C</w:t>
      </w:r>
      <w:r w:rsidRPr="00772942">
        <w:t xml:space="preserve"> kapsamında sigortalı olması nedeniyle GSS’li sayılanların </w:t>
      </w:r>
      <w:proofErr w:type="gramStart"/>
      <w:r w:rsidRPr="00772942">
        <w:rPr>
          <w:b/>
          <w:bCs/>
        </w:rPr>
        <w:t>daimi</w:t>
      </w:r>
      <w:proofErr w:type="gramEnd"/>
      <w:r w:rsidRPr="00772942">
        <w:rPr>
          <w:b/>
          <w:bCs/>
        </w:rPr>
        <w:t xml:space="preserve"> olarak 6 aydan fazla süreyle</w:t>
      </w:r>
      <w:r w:rsidRPr="00772942">
        <w:t xml:space="preserve"> yurt dışında görevlendirilmeleri durumu, </w:t>
      </w:r>
      <w:r w:rsidRPr="00772942">
        <w:rPr>
          <w:b/>
          <w:bCs/>
        </w:rPr>
        <w:t xml:space="preserve">SÜREKLİ </w:t>
      </w:r>
      <w:r w:rsidRPr="00772942">
        <w:t>görevle yurt dışına gönderilme sayılır.</w:t>
      </w:r>
    </w:p>
    <w:p w14:paraId="7EF32D64" w14:textId="52214592" w:rsidR="00022C72" w:rsidRPr="00772942" w:rsidRDefault="00022C72" w:rsidP="00772942">
      <w:pPr>
        <w:spacing w:line="300" w:lineRule="auto"/>
        <w:jc w:val="both"/>
        <w:rPr>
          <w:sz w:val="14"/>
          <w:szCs w:val="14"/>
        </w:rPr>
      </w:pPr>
    </w:p>
    <w:p w14:paraId="6176CFC6" w14:textId="0A797720" w:rsidR="00022C72" w:rsidRPr="00772942" w:rsidRDefault="00022C72" w:rsidP="00772942">
      <w:pPr>
        <w:spacing w:line="300" w:lineRule="auto"/>
        <w:jc w:val="both"/>
      </w:pPr>
      <w:r w:rsidRPr="00772942">
        <w:sym w:font="Wingdings" w:char="F0E8"/>
      </w:r>
      <w:r w:rsidRPr="00772942">
        <w:t xml:space="preserve"> Kamu idarelerinde çalışan sigortalılar dışında 4A kapsamındaki sigortalıların geçici veya sürekli görevlendirilmesine ilişkin usuller ve süreler ile bu maddenin uygulanmasına ilişkin diğer usuller ve süreler, </w:t>
      </w:r>
      <w:r w:rsidRPr="00772942">
        <w:rPr>
          <w:u w:val="single"/>
        </w:rPr>
        <w:t>ilgili Bakanlıkların görüşü alınarak</w:t>
      </w:r>
      <w:r w:rsidRPr="00772942">
        <w:t xml:space="preserve"> </w:t>
      </w:r>
      <w:r w:rsidRPr="00772942">
        <w:rPr>
          <w:b/>
          <w:bCs/>
        </w:rPr>
        <w:t>KURUM</w:t>
      </w:r>
      <w:r w:rsidRPr="00772942">
        <w:t xml:space="preserve"> tarafından çıkarılacak yönetmelikle düzenlenir.</w:t>
      </w:r>
    </w:p>
    <w:p w14:paraId="70DBB83A" w14:textId="38376C5A" w:rsidR="00AD04C4" w:rsidRDefault="00AD04C4" w:rsidP="006F2D63">
      <w:pPr>
        <w:spacing w:line="276" w:lineRule="auto"/>
        <w:rPr>
          <w:sz w:val="25"/>
          <w:szCs w:val="25"/>
        </w:rPr>
      </w:pPr>
    </w:p>
    <w:p w14:paraId="00532CB2" w14:textId="35029FD0" w:rsidR="00772942" w:rsidRDefault="00AD04C4" w:rsidP="006F2D63">
      <w:pPr>
        <w:spacing w:line="276" w:lineRule="auto"/>
        <w:rPr>
          <w:b/>
          <w:bCs/>
          <w:sz w:val="26"/>
          <w:szCs w:val="26"/>
          <w:u w:val="single"/>
        </w:rPr>
      </w:pPr>
      <w:r w:rsidRPr="00A72205">
        <w:rPr>
          <w:b/>
          <w:bCs/>
          <w:sz w:val="26"/>
          <w:szCs w:val="26"/>
          <w:u w:val="single"/>
        </w:rPr>
        <w:t>EK BİLGİLER</w:t>
      </w:r>
    </w:p>
    <w:p w14:paraId="40B9AD21" w14:textId="77777777" w:rsidR="00772942" w:rsidRPr="00772942" w:rsidRDefault="00772942" w:rsidP="006F2D63">
      <w:pPr>
        <w:spacing w:line="276" w:lineRule="auto"/>
        <w:rPr>
          <w:b/>
          <w:bCs/>
          <w:sz w:val="8"/>
          <w:szCs w:val="8"/>
          <w:u w:val="single"/>
        </w:rPr>
      </w:pPr>
    </w:p>
    <w:p w14:paraId="590E33D4" w14:textId="10E72496" w:rsidR="00AD04C4" w:rsidRPr="000E316F" w:rsidRDefault="00AD04C4" w:rsidP="006F2D63">
      <w:pPr>
        <w:spacing w:line="276" w:lineRule="auto"/>
        <w:rPr>
          <w:sz w:val="6"/>
          <w:szCs w:val="6"/>
        </w:rPr>
      </w:pPr>
    </w:p>
    <w:p w14:paraId="0E73366F" w14:textId="50E6B79C" w:rsidR="00AD04C4" w:rsidRDefault="000E316F" w:rsidP="00772942">
      <w:pPr>
        <w:pStyle w:val="ListeParagraf"/>
        <w:numPr>
          <w:ilvl w:val="0"/>
          <w:numId w:val="1"/>
        </w:numPr>
        <w:spacing w:line="300" w:lineRule="auto"/>
        <w:ind w:left="714" w:hanging="357"/>
        <w:jc w:val="both"/>
      </w:pPr>
      <w:r w:rsidRPr="00772942">
        <w:rPr>
          <w:b/>
          <w:bCs/>
        </w:rPr>
        <w:t>Yurtdışındaki tedavi süresi 2 yılı geçemez</w:t>
      </w:r>
      <w:r w:rsidRPr="00772942">
        <w:t>. 2 yıllık sürenin bitiminden sonra yapılan sağlık gideri Kurumca karşılanmaz.</w:t>
      </w:r>
    </w:p>
    <w:p w14:paraId="3E1EBDE7" w14:textId="77777777" w:rsidR="00772942" w:rsidRPr="00772942" w:rsidRDefault="00772942" w:rsidP="00772942">
      <w:pPr>
        <w:pStyle w:val="ListeParagraf"/>
        <w:spacing w:line="300" w:lineRule="auto"/>
        <w:ind w:left="714"/>
        <w:jc w:val="both"/>
        <w:rPr>
          <w:sz w:val="6"/>
          <w:szCs w:val="6"/>
        </w:rPr>
      </w:pPr>
    </w:p>
    <w:p w14:paraId="7BABFD0A" w14:textId="3C6825C7" w:rsidR="00F74451" w:rsidRDefault="00F74451" w:rsidP="00772942">
      <w:pPr>
        <w:pStyle w:val="ListeParagraf"/>
        <w:numPr>
          <w:ilvl w:val="0"/>
          <w:numId w:val="1"/>
        </w:numPr>
        <w:spacing w:line="300" w:lineRule="auto"/>
        <w:ind w:left="714" w:hanging="357"/>
        <w:jc w:val="both"/>
      </w:pPr>
      <w:r w:rsidRPr="00772942">
        <w:t>Yurtiçinde yapılması mümkün olmayan tahlil ve tetkikler de yurtdışında yaptırılabilir.</w:t>
      </w:r>
    </w:p>
    <w:p w14:paraId="027E1B7D" w14:textId="77777777" w:rsidR="00772942" w:rsidRPr="00772942" w:rsidRDefault="00772942" w:rsidP="00772942">
      <w:pPr>
        <w:spacing w:line="300" w:lineRule="auto"/>
        <w:jc w:val="both"/>
        <w:rPr>
          <w:sz w:val="6"/>
          <w:szCs w:val="6"/>
        </w:rPr>
      </w:pPr>
    </w:p>
    <w:p w14:paraId="61E71070" w14:textId="0BD00EBD" w:rsidR="000E316F" w:rsidRDefault="000E316F" w:rsidP="00772942">
      <w:pPr>
        <w:pStyle w:val="ListeParagraf"/>
        <w:numPr>
          <w:ilvl w:val="0"/>
          <w:numId w:val="1"/>
        </w:numPr>
        <w:spacing w:line="300" w:lineRule="auto"/>
        <w:ind w:left="714" w:hanging="357"/>
        <w:jc w:val="both"/>
      </w:pPr>
      <w:r w:rsidRPr="00772942">
        <w:t>Yurtdışında organ nakli tedavilerinde organı bekleme süresi en fazla 2 yıldır. Tedavi süresi de organın naklinden itibaren 2 yıldır. Yani toplamda 4 yıl</w:t>
      </w:r>
    </w:p>
    <w:p w14:paraId="47D21BB0" w14:textId="77777777" w:rsidR="00772942" w:rsidRPr="00772942" w:rsidRDefault="00772942" w:rsidP="00772942">
      <w:pPr>
        <w:spacing w:line="300" w:lineRule="auto"/>
        <w:jc w:val="both"/>
        <w:rPr>
          <w:sz w:val="6"/>
          <w:szCs w:val="6"/>
        </w:rPr>
      </w:pPr>
    </w:p>
    <w:p w14:paraId="50832F76" w14:textId="603A78E2" w:rsidR="000E316F" w:rsidRDefault="00153244" w:rsidP="00772942">
      <w:pPr>
        <w:pStyle w:val="ListeParagraf"/>
        <w:numPr>
          <w:ilvl w:val="0"/>
          <w:numId w:val="1"/>
        </w:numPr>
        <w:spacing w:line="300" w:lineRule="auto"/>
        <w:ind w:left="714" w:hanging="357"/>
        <w:jc w:val="both"/>
      </w:pPr>
      <w:r w:rsidRPr="00772942">
        <w:t xml:space="preserve">Yurtdışın tedavilerine ilişkin raporların Sağlık Bakanlığınca onaylanmasından itibaren </w:t>
      </w:r>
      <w:r w:rsidRPr="00772942">
        <w:rPr>
          <w:b/>
          <w:bCs/>
        </w:rPr>
        <w:t xml:space="preserve">3 ay içinde </w:t>
      </w:r>
      <w:r w:rsidRPr="00772942">
        <w:t xml:space="preserve">yurtdışına çıkmak üzere </w:t>
      </w:r>
      <w:r w:rsidRPr="00772942">
        <w:rPr>
          <w:u w:val="single"/>
        </w:rPr>
        <w:t>işlem yapılmayan raporların yenilenmesi gerekir</w:t>
      </w:r>
      <w:r w:rsidRPr="00772942">
        <w:t>.</w:t>
      </w:r>
    </w:p>
    <w:p w14:paraId="3E3C588F" w14:textId="77777777" w:rsidR="00772942" w:rsidRPr="00772942" w:rsidRDefault="00772942" w:rsidP="00772942">
      <w:pPr>
        <w:spacing w:line="300" w:lineRule="auto"/>
        <w:jc w:val="both"/>
        <w:rPr>
          <w:sz w:val="6"/>
          <w:szCs w:val="6"/>
        </w:rPr>
      </w:pPr>
    </w:p>
    <w:p w14:paraId="1CCD2EF5" w14:textId="01DFFBDF" w:rsidR="00153244" w:rsidRPr="00772942" w:rsidRDefault="00153244" w:rsidP="00772942">
      <w:pPr>
        <w:pStyle w:val="ListeParagraf"/>
        <w:numPr>
          <w:ilvl w:val="0"/>
          <w:numId w:val="1"/>
        </w:numPr>
        <w:spacing w:line="300" w:lineRule="auto"/>
        <w:ind w:left="714" w:hanging="357"/>
        <w:jc w:val="both"/>
      </w:pPr>
      <w:r w:rsidRPr="00772942">
        <w:t>GSS’li ve bakmakla yükümlü olduğu kişilerin geçici veya sürekli görev haricinde turistik ziyaret ve bunun gibi diğer nedenlerle yurtdışında bulunmaları halinde, bulunulan ülkede yapmış oldukları sağlık masrafları, o ülke ile aramızda sağlık yardımlarını kapsayan ikili sosyal güvenlik sözleşmesi olması halinde karşılanır aksi halde karşılanmaz.</w:t>
      </w:r>
    </w:p>
    <w:p w14:paraId="4606110B" w14:textId="71C8B227" w:rsidR="00A72205" w:rsidRDefault="00A72205" w:rsidP="00A72205">
      <w:pPr>
        <w:spacing w:line="276" w:lineRule="auto"/>
        <w:rPr>
          <w:sz w:val="25"/>
          <w:szCs w:val="25"/>
        </w:rPr>
      </w:pPr>
    </w:p>
    <w:p w14:paraId="3B67763C" w14:textId="203EB7D0" w:rsidR="00A72205" w:rsidRPr="00772942" w:rsidRDefault="00716E5F" w:rsidP="00772942">
      <w:pPr>
        <w:spacing w:line="276" w:lineRule="auto"/>
        <w:jc w:val="both"/>
        <w:rPr>
          <w:b/>
          <w:bCs/>
          <w:sz w:val="27"/>
          <w:szCs w:val="27"/>
        </w:rPr>
      </w:pPr>
      <w:r w:rsidRPr="00772942">
        <w:rPr>
          <w:b/>
          <w:bCs/>
          <w:sz w:val="27"/>
          <w:szCs w:val="27"/>
        </w:rPr>
        <w:lastRenderedPageBreak/>
        <w:t>MADDE 67 – SAĞLIK HİZMETLERİNDEN YARARLANMA ŞARTLARI</w:t>
      </w:r>
    </w:p>
    <w:p w14:paraId="6928FF8C" w14:textId="2D8DD9B8" w:rsidR="00EF2283" w:rsidRPr="002D139E" w:rsidRDefault="00EF2283" w:rsidP="00772942">
      <w:pPr>
        <w:spacing w:line="276" w:lineRule="auto"/>
        <w:jc w:val="both"/>
        <w:rPr>
          <w:sz w:val="18"/>
          <w:szCs w:val="18"/>
        </w:rPr>
      </w:pPr>
    </w:p>
    <w:p w14:paraId="304E397D" w14:textId="461DD654" w:rsidR="00D310BE" w:rsidRPr="002D139E" w:rsidRDefault="00EF2283" w:rsidP="00772942">
      <w:pPr>
        <w:spacing w:line="276" w:lineRule="auto"/>
        <w:jc w:val="both"/>
      </w:pPr>
      <w:r w:rsidRPr="002D139E">
        <w:t>Aşağıdaki sayılan kişilere herhangi bir şart aranmaksızın sağlık</w:t>
      </w:r>
      <w:r w:rsidR="00D310BE" w:rsidRPr="002D139E">
        <w:t xml:space="preserve"> hizmetleri ücretsiz sunulur;</w:t>
      </w:r>
    </w:p>
    <w:p w14:paraId="53598B11" w14:textId="77777777" w:rsidR="00D310BE" w:rsidRPr="00D310BE" w:rsidRDefault="00D310BE" w:rsidP="00772942">
      <w:pPr>
        <w:spacing w:line="276" w:lineRule="auto"/>
        <w:jc w:val="both"/>
        <w:rPr>
          <w:sz w:val="12"/>
          <w:szCs w:val="12"/>
        </w:rPr>
      </w:pPr>
    </w:p>
    <w:p w14:paraId="7F6B7480" w14:textId="520F08FB" w:rsidR="00D310BE" w:rsidRPr="002D139E" w:rsidRDefault="00EF2283" w:rsidP="00772942">
      <w:pPr>
        <w:pStyle w:val="ListeParagraf"/>
        <w:numPr>
          <w:ilvl w:val="0"/>
          <w:numId w:val="1"/>
        </w:numPr>
        <w:spacing w:line="276" w:lineRule="auto"/>
        <w:jc w:val="both"/>
      </w:pPr>
      <w:r w:rsidRPr="002D139E">
        <w:t>18 yaşını doldurmamış olan kişiler,</w:t>
      </w:r>
    </w:p>
    <w:p w14:paraId="4A4DE333" w14:textId="30128898" w:rsidR="00D310BE" w:rsidRPr="002D139E" w:rsidRDefault="00EF2283" w:rsidP="00772942">
      <w:pPr>
        <w:pStyle w:val="ListeParagraf"/>
        <w:numPr>
          <w:ilvl w:val="0"/>
          <w:numId w:val="1"/>
        </w:numPr>
        <w:spacing w:line="276" w:lineRule="auto"/>
        <w:jc w:val="both"/>
      </w:pPr>
      <w:r w:rsidRPr="002D139E">
        <w:t xml:space="preserve">Tıbben başkasının bakımına muhtaç olan kişiler, </w:t>
      </w:r>
    </w:p>
    <w:p w14:paraId="7BFE318C" w14:textId="20202263" w:rsidR="00D310BE" w:rsidRPr="002D139E" w:rsidRDefault="00EF2283" w:rsidP="00772942">
      <w:pPr>
        <w:pStyle w:val="ListeParagraf"/>
        <w:numPr>
          <w:ilvl w:val="0"/>
          <w:numId w:val="1"/>
        </w:numPr>
        <w:spacing w:line="276" w:lineRule="auto"/>
        <w:jc w:val="both"/>
      </w:pPr>
      <w:r w:rsidRPr="002D139E">
        <w:t>Trafik kazası</w:t>
      </w:r>
      <w:r w:rsidR="00D310BE" w:rsidRPr="002D139E">
        <w:t>na uğramış kişiler,</w:t>
      </w:r>
    </w:p>
    <w:p w14:paraId="4CD2BD09" w14:textId="0C61608C" w:rsidR="00D310BE" w:rsidRPr="002D139E" w:rsidRDefault="00EF2283" w:rsidP="00772942">
      <w:pPr>
        <w:pStyle w:val="ListeParagraf"/>
        <w:numPr>
          <w:ilvl w:val="0"/>
          <w:numId w:val="1"/>
        </w:numPr>
        <w:spacing w:line="276" w:lineRule="auto"/>
        <w:jc w:val="both"/>
      </w:pPr>
      <w:r w:rsidRPr="002D139E">
        <w:t>Acil haller</w:t>
      </w:r>
      <w:r w:rsidR="00D310BE" w:rsidRPr="002D139E">
        <w:t>de sağlık hizmeti alan kişiler,</w:t>
      </w:r>
    </w:p>
    <w:p w14:paraId="5729EC68" w14:textId="7F3E0547" w:rsidR="00D310BE" w:rsidRPr="002D139E" w:rsidRDefault="00EF2283" w:rsidP="00772942">
      <w:pPr>
        <w:pStyle w:val="ListeParagraf"/>
        <w:numPr>
          <w:ilvl w:val="0"/>
          <w:numId w:val="1"/>
        </w:numPr>
        <w:spacing w:line="276" w:lineRule="auto"/>
        <w:jc w:val="both"/>
      </w:pPr>
      <w:r w:rsidRPr="002D139E">
        <w:t>İş kazası ile meslek hastalığı</w:t>
      </w:r>
      <w:r w:rsidR="00D310BE" w:rsidRPr="002D139E">
        <w:t>na uğramış kişiler</w:t>
      </w:r>
    </w:p>
    <w:p w14:paraId="2352CF28" w14:textId="1892E4F0" w:rsidR="00D310BE" w:rsidRPr="002D139E" w:rsidRDefault="00EF2283" w:rsidP="00772942">
      <w:pPr>
        <w:pStyle w:val="ListeParagraf"/>
        <w:numPr>
          <w:ilvl w:val="0"/>
          <w:numId w:val="1"/>
        </w:numPr>
        <w:spacing w:line="276" w:lineRule="auto"/>
        <w:jc w:val="both"/>
      </w:pPr>
      <w:r w:rsidRPr="002D139E">
        <w:t>Bildirimi zorunlu bulaşıcı hastalıkl</w:t>
      </w:r>
      <w:r w:rsidR="00D310BE" w:rsidRPr="002D139E">
        <w:t>ara uğramış kişiler,</w:t>
      </w:r>
    </w:p>
    <w:p w14:paraId="4092B21D" w14:textId="64B6F9E6" w:rsidR="00D310BE" w:rsidRPr="002D139E" w:rsidRDefault="00D310BE" w:rsidP="00772942">
      <w:pPr>
        <w:pStyle w:val="ListeParagraf"/>
        <w:numPr>
          <w:ilvl w:val="0"/>
          <w:numId w:val="1"/>
        </w:numPr>
        <w:spacing w:line="276" w:lineRule="auto"/>
        <w:jc w:val="both"/>
      </w:pPr>
      <w:r w:rsidRPr="002D139E">
        <w:t>İnsan sağlığına zararlı madde bağımlılığını önlemeye yönelik koruyucu sağlık hizmetleri,</w:t>
      </w:r>
    </w:p>
    <w:p w14:paraId="5A9DD561" w14:textId="22404AE1" w:rsidR="00D310BE" w:rsidRPr="002D139E" w:rsidRDefault="00D310BE" w:rsidP="00772942">
      <w:pPr>
        <w:pStyle w:val="ListeParagraf"/>
        <w:numPr>
          <w:ilvl w:val="0"/>
          <w:numId w:val="1"/>
        </w:numPr>
        <w:spacing w:line="276" w:lineRule="auto"/>
        <w:jc w:val="both"/>
      </w:pPr>
      <w:r w:rsidRPr="002D139E">
        <w:t>Kişilerin hastalanmalarına bakılmaksızın sunulan kişiye yönelik koruyucu sağlık hizmetleri</w:t>
      </w:r>
    </w:p>
    <w:p w14:paraId="0344E66C" w14:textId="77777777" w:rsidR="00D310BE" w:rsidRPr="002D139E" w:rsidRDefault="00EF2283" w:rsidP="00772942">
      <w:pPr>
        <w:pStyle w:val="ListeParagraf"/>
        <w:numPr>
          <w:ilvl w:val="0"/>
          <w:numId w:val="1"/>
        </w:numPr>
        <w:spacing w:line="276" w:lineRule="auto"/>
        <w:jc w:val="both"/>
      </w:pPr>
      <w:r w:rsidRPr="002D139E">
        <w:t>Afet ve savaş</w:t>
      </w:r>
      <w:r w:rsidR="00D310BE" w:rsidRPr="002D139E">
        <w:t xml:space="preserve"> hallerinde sunulan sağlık hizmetleri,</w:t>
      </w:r>
    </w:p>
    <w:p w14:paraId="6A32A1E6" w14:textId="0548683F" w:rsidR="00D310BE" w:rsidRPr="002D139E" w:rsidRDefault="00EF2283" w:rsidP="00772942">
      <w:pPr>
        <w:pStyle w:val="ListeParagraf"/>
        <w:numPr>
          <w:ilvl w:val="0"/>
          <w:numId w:val="1"/>
        </w:numPr>
        <w:spacing w:line="276" w:lineRule="auto"/>
        <w:jc w:val="both"/>
      </w:pPr>
      <w:r w:rsidRPr="002D139E">
        <w:t>Grev ve lokavt</w:t>
      </w:r>
      <w:r w:rsidR="00D310BE" w:rsidRPr="002D139E">
        <w:t xml:space="preserve"> hallerinde sunulan sağlık hizmetleri,</w:t>
      </w:r>
    </w:p>
    <w:p w14:paraId="6AB730ED" w14:textId="744596BB" w:rsidR="00716E5F" w:rsidRPr="002D139E" w:rsidRDefault="00D310BE" w:rsidP="00772942">
      <w:pPr>
        <w:pStyle w:val="ListeParagraf"/>
        <w:numPr>
          <w:ilvl w:val="0"/>
          <w:numId w:val="1"/>
        </w:numPr>
        <w:spacing w:line="276" w:lineRule="auto"/>
        <w:jc w:val="both"/>
      </w:pPr>
      <w:r w:rsidRPr="002D139E">
        <w:t xml:space="preserve">Analık hali sebebiyle </w:t>
      </w:r>
      <w:r w:rsidRPr="002D139E">
        <w:rPr>
          <w:sz w:val="18"/>
          <w:szCs w:val="18"/>
        </w:rPr>
        <w:t>(doğum dahil)</w:t>
      </w:r>
      <w:r w:rsidRPr="002D139E">
        <w:t xml:space="preserve"> ayakta/yatarak verilen tüm sağlık hizmetleri</w:t>
      </w:r>
    </w:p>
    <w:p w14:paraId="2CB471DB" w14:textId="3744D905" w:rsidR="00D310BE" w:rsidRPr="00ED6216" w:rsidRDefault="00D310BE" w:rsidP="00772942">
      <w:pPr>
        <w:spacing w:line="276" w:lineRule="auto"/>
        <w:jc w:val="both"/>
        <w:rPr>
          <w:sz w:val="14"/>
          <w:szCs w:val="14"/>
        </w:rPr>
      </w:pPr>
    </w:p>
    <w:p w14:paraId="67467519" w14:textId="0D17B7BB" w:rsidR="00D310BE" w:rsidRPr="00772942" w:rsidRDefault="003A69D4" w:rsidP="00772942">
      <w:pPr>
        <w:spacing w:line="276" w:lineRule="auto"/>
        <w:jc w:val="both"/>
      </w:pPr>
      <w:r w:rsidRPr="00772942">
        <w:t>Bu sayılan hizmetlere ilişkin yol giderleri,</w:t>
      </w:r>
      <w:r w:rsidR="00ED6216" w:rsidRPr="00772942">
        <w:t xml:space="preserve"> gündelik ve refakatçi giderlerinin ödenmesi için </w:t>
      </w:r>
      <w:r w:rsidR="00ED6216" w:rsidRPr="00772942">
        <w:rPr>
          <w:b/>
          <w:bCs/>
        </w:rPr>
        <w:t>son 1 yılda 30 gün prim ödeme gün sayısı şartı aranmaz</w:t>
      </w:r>
      <w:r w:rsidR="00ED6216" w:rsidRPr="00772942">
        <w:t>.</w:t>
      </w:r>
    </w:p>
    <w:p w14:paraId="61F04617" w14:textId="59BDD34B" w:rsidR="00ED6216" w:rsidRPr="002D139E" w:rsidRDefault="00ED6216" w:rsidP="00772942">
      <w:pPr>
        <w:spacing w:line="276" w:lineRule="auto"/>
        <w:jc w:val="both"/>
        <w:rPr>
          <w:sz w:val="18"/>
          <w:szCs w:val="18"/>
        </w:rPr>
      </w:pPr>
    </w:p>
    <w:p w14:paraId="625FD683" w14:textId="21D76DE7" w:rsidR="00ED6216" w:rsidRPr="00A26334" w:rsidRDefault="00A26334" w:rsidP="00772942">
      <w:pPr>
        <w:spacing w:line="276" w:lineRule="auto"/>
        <w:jc w:val="both"/>
        <w:rPr>
          <w:b/>
          <w:bCs/>
          <w:sz w:val="26"/>
          <w:szCs w:val="26"/>
          <w:u w:val="single"/>
        </w:rPr>
      </w:pPr>
      <w:r w:rsidRPr="00A26334">
        <w:rPr>
          <w:b/>
          <w:bCs/>
          <w:sz w:val="26"/>
          <w:szCs w:val="26"/>
          <w:u w:val="single"/>
        </w:rPr>
        <w:t>Sağlık Hizmetlerinden Yararlanma Şartları</w:t>
      </w:r>
    </w:p>
    <w:p w14:paraId="2562AC9C" w14:textId="5584A50D" w:rsidR="00A26334" w:rsidRDefault="00A26334" w:rsidP="00772942">
      <w:pPr>
        <w:spacing w:line="276" w:lineRule="auto"/>
        <w:jc w:val="both"/>
        <w:rPr>
          <w:sz w:val="26"/>
          <w:szCs w:val="26"/>
        </w:rPr>
      </w:pPr>
    </w:p>
    <w:p w14:paraId="5CBCCF65" w14:textId="7FDE031A" w:rsidR="00A26334" w:rsidRPr="00772942" w:rsidRDefault="00A26334" w:rsidP="00772942">
      <w:pPr>
        <w:spacing w:line="276" w:lineRule="auto"/>
        <w:jc w:val="both"/>
      </w:pPr>
      <w:r w:rsidRPr="00772942">
        <w:sym w:font="Wingdings" w:char="F0E8"/>
      </w:r>
      <w:r w:rsidRPr="00772942">
        <w:t xml:space="preserve"> 60-C 60-F ile 60-12,60-13 ve 60-14 </w:t>
      </w:r>
      <w:r w:rsidRPr="00772942">
        <w:rPr>
          <w:b/>
          <w:bCs/>
          <w:u w:val="single"/>
        </w:rPr>
        <w:t>hariç</w:t>
      </w:r>
      <w:r w:rsidRPr="00772942">
        <w:t xml:space="preserve">, GSS’li ve bakmakla yükümlü olduğu kişilerin, sağlık hizmeti sunucusuna başvurduğu tarihten önceki </w:t>
      </w:r>
      <w:r w:rsidRPr="00772942">
        <w:rPr>
          <w:b/>
          <w:bCs/>
        </w:rPr>
        <w:t>son 1 yıl içinde toplam 30 gün</w:t>
      </w:r>
      <w:r w:rsidRPr="00772942">
        <w:t xml:space="preserve"> GSS prim ödeme gün sayısının olması gerekir.</w:t>
      </w:r>
    </w:p>
    <w:p w14:paraId="6EA6D6E7" w14:textId="118F48CB" w:rsidR="00A26334" w:rsidRPr="00772942" w:rsidRDefault="00A26334" w:rsidP="00772942">
      <w:pPr>
        <w:spacing w:line="276" w:lineRule="auto"/>
        <w:jc w:val="both"/>
        <w:rPr>
          <w:sz w:val="18"/>
          <w:szCs w:val="18"/>
        </w:rPr>
      </w:pPr>
    </w:p>
    <w:p w14:paraId="40E84460" w14:textId="32F24993" w:rsidR="00A26334" w:rsidRPr="00772942" w:rsidRDefault="00A26334" w:rsidP="00772942">
      <w:pPr>
        <w:spacing w:line="276" w:lineRule="auto"/>
        <w:jc w:val="both"/>
      </w:pPr>
      <w:r w:rsidRPr="00772942">
        <w:sym w:font="Wingdings" w:char="F0E8"/>
      </w:r>
      <w:r w:rsidRPr="00772942">
        <w:t xml:space="preserve"> 4B’lilerin ve 60-G bendine tabi olan GSS’li ve bakmakla yükümlü olduğu kişilerin yukarıdaki bentte sayılan şartla birlikte, sağlık hizmeti sunucusuna başvurduğu tarihte </w:t>
      </w:r>
      <w:r w:rsidRPr="00772942">
        <w:rPr>
          <w:i/>
          <w:iCs/>
        </w:rPr>
        <w:t>6183 sayılı Amme Alacaklarının Tahsil Usulü Hakkında Kanunun 48. maddesine göre tecil ve taksitlendirilerek tecil ve taksitlendirmeleri devam edenler hariç</w:t>
      </w:r>
      <w:r w:rsidRPr="00772942">
        <w:t xml:space="preserve">, </w:t>
      </w:r>
      <w:r w:rsidRPr="00772942">
        <w:rPr>
          <w:b/>
          <w:bCs/>
        </w:rPr>
        <w:t>60 günden fazla prim ve prime ilişkin her türlü borcunun bulunmaması</w:t>
      </w:r>
      <w:r w:rsidRPr="00772942">
        <w:t xml:space="preserve"> gerekir.</w:t>
      </w:r>
    </w:p>
    <w:p w14:paraId="13FD5828" w14:textId="792BC281" w:rsidR="00A26334" w:rsidRPr="00772942" w:rsidRDefault="00A26334" w:rsidP="00772942">
      <w:pPr>
        <w:spacing w:line="276" w:lineRule="auto"/>
        <w:jc w:val="both"/>
        <w:rPr>
          <w:sz w:val="18"/>
          <w:szCs w:val="18"/>
        </w:rPr>
      </w:pPr>
    </w:p>
    <w:p w14:paraId="1ED1D61C" w14:textId="02795AE4" w:rsidR="00A26334" w:rsidRPr="00772942" w:rsidRDefault="00A26334" w:rsidP="00772942">
      <w:pPr>
        <w:spacing w:line="276" w:lineRule="auto"/>
        <w:jc w:val="both"/>
      </w:pPr>
      <w:r w:rsidRPr="00772942">
        <w:sym w:font="Wingdings" w:char="F0E8"/>
      </w:r>
      <w:r w:rsidRPr="00772942">
        <w:t xml:space="preserve"> </w:t>
      </w:r>
      <w:r w:rsidR="00875AE4" w:rsidRPr="00772942">
        <w:rPr>
          <w:u w:val="single"/>
        </w:rPr>
        <w:t>İsteğe bağlı sigortalıların</w:t>
      </w:r>
      <w:r w:rsidR="00875AE4" w:rsidRPr="00772942">
        <w:t xml:space="preserve"> ve </w:t>
      </w:r>
      <w:r w:rsidR="00875AE4" w:rsidRPr="00772942">
        <w:rPr>
          <w:u w:val="single"/>
        </w:rPr>
        <w:t>yabancı ülke vatandaşlarından 60-d kapsamında GSS’li sayılanların</w:t>
      </w:r>
      <w:r w:rsidR="00875AE4" w:rsidRPr="00772942">
        <w:t xml:space="preserve"> sağlık hizmet sunucusuna başvurduğu tarihte </w:t>
      </w:r>
      <w:r w:rsidR="00A9232A" w:rsidRPr="00772942">
        <w:rPr>
          <w:b/>
          <w:bCs/>
        </w:rPr>
        <w:t>prim ve primi ilişkin her türlü</w:t>
      </w:r>
      <w:r w:rsidR="00875AE4" w:rsidRPr="00772942">
        <w:rPr>
          <w:b/>
          <w:bCs/>
        </w:rPr>
        <w:t xml:space="preserve"> borcunun </w:t>
      </w:r>
      <w:r w:rsidR="00A9232A" w:rsidRPr="00772942">
        <w:rPr>
          <w:b/>
          <w:bCs/>
        </w:rPr>
        <w:t>bulunmaması</w:t>
      </w:r>
      <w:r w:rsidR="00875AE4" w:rsidRPr="00772942">
        <w:t xml:space="preserve"> gerekmektedir.</w:t>
      </w:r>
    </w:p>
    <w:p w14:paraId="46B14D59" w14:textId="1AF13277" w:rsidR="00875AE4" w:rsidRPr="00772942" w:rsidRDefault="00875AE4" w:rsidP="00772942">
      <w:pPr>
        <w:spacing w:line="276" w:lineRule="auto"/>
        <w:jc w:val="both"/>
        <w:rPr>
          <w:sz w:val="18"/>
          <w:szCs w:val="18"/>
        </w:rPr>
      </w:pPr>
    </w:p>
    <w:p w14:paraId="3229BE9F" w14:textId="031F0447" w:rsidR="00875AE4" w:rsidRPr="00772942" w:rsidRDefault="00875AE4" w:rsidP="00772942">
      <w:pPr>
        <w:spacing w:line="276" w:lineRule="auto"/>
        <w:jc w:val="both"/>
      </w:pPr>
      <w:r w:rsidRPr="00772942">
        <w:sym w:font="Wingdings" w:char="F0E8"/>
      </w:r>
      <w:r w:rsidRPr="00772942">
        <w:t xml:space="preserve"> </w:t>
      </w:r>
      <w:r w:rsidR="00A9232A" w:rsidRPr="00772942">
        <w:t xml:space="preserve">Ülkemizde öğrenim gören yabancı uyruklu öğrencilerden (60-7) GSS’li sayılanlar, 67-C bendinde sayılan şartlarla birlikte, </w:t>
      </w:r>
      <w:r w:rsidR="00A9232A" w:rsidRPr="00772942">
        <w:rPr>
          <w:b/>
          <w:bCs/>
        </w:rPr>
        <w:t>bir öğretim dönemine ilişkin GSS primlerinin tamamını</w:t>
      </w:r>
      <w:r w:rsidR="00A9232A" w:rsidRPr="00772942">
        <w:t xml:space="preserve"> öğrenim gördükleri üniversitenin öğrenim dönemi başından itibaren </w:t>
      </w:r>
      <w:r w:rsidR="00A9232A" w:rsidRPr="00772942">
        <w:rPr>
          <w:b/>
          <w:bCs/>
        </w:rPr>
        <w:t>1 AY içinde</w:t>
      </w:r>
      <w:r w:rsidR="00A9232A" w:rsidRPr="00772942">
        <w:t xml:space="preserve"> ödemeleri şarttır.</w:t>
      </w:r>
    </w:p>
    <w:p w14:paraId="57F3C3B3" w14:textId="3DA794CE" w:rsidR="00A9232A" w:rsidRPr="002D139E" w:rsidRDefault="00A9232A" w:rsidP="00772942">
      <w:pPr>
        <w:spacing w:line="276" w:lineRule="auto"/>
        <w:jc w:val="both"/>
        <w:rPr>
          <w:sz w:val="16"/>
          <w:szCs w:val="16"/>
        </w:rPr>
      </w:pPr>
    </w:p>
    <w:p w14:paraId="48AFD4A0" w14:textId="763B86D8" w:rsidR="00A400E6" w:rsidRPr="00772942" w:rsidRDefault="00772942" w:rsidP="00772942">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b/>
          <w:bCs/>
          <w:sz w:val="23"/>
          <w:szCs w:val="23"/>
        </w:rPr>
      </w:pPr>
      <w:r w:rsidRPr="008B6D96">
        <w:rPr>
          <w:rFonts w:ascii="Apple Color Emoji" w:hAnsi="Apple Color Emoji" w:cs="Apple Color Emoji"/>
          <w:b/>
          <w:bCs/>
        </w:rPr>
        <w:t>⚠</w:t>
      </w:r>
      <w:r w:rsidRPr="008B6D96">
        <w:rPr>
          <w:b/>
          <w:bCs/>
        </w:rPr>
        <w:t xml:space="preserve"> </w:t>
      </w:r>
      <w:r w:rsidR="00A9232A" w:rsidRPr="002D139E">
        <w:rPr>
          <w:sz w:val="23"/>
          <w:szCs w:val="23"/>
        </w:rPr>
        <w:t>GSS</w:t>
      </w:r>
      <w:r w:rsidR="00A400E6" w:rsidRPr="002D139E">
        <w:rPr>
          <w:sz w:val="23"/>
          <w:szCs w:val="23"/>
        </w:rPr>
        <w:t>’</w:t>
      </w:r>
      <w:r w:rsidR="00A9232A" w:rsidRPr="002D139E">
        <w:rPr>
          <w:sz w:val="23"/>
          <w:szCs w:val="23"/>
        </w:rPr>
        <w:t xml:space="preserve">linin bakmakla yükümlü olduğu kişi kapsamından çıkanların GSS’li olduğu tarihten itibaren 30 gün içinde sağlık hizmetlerinden yararlanabilmesi için sağlık hizmeti sunucusuna başvurduğu tarihten önceki </w:t>
      </w:r>
      <w:r w:rsidR="00A9232A" w:rsidRPr="002D139E">
        <w:rPr>
          <w:b/>
          <w:bCs/>
          <w:sz w:val="23"/>
          <w:szCs w:val="23"/>
        </w:rPr>
        <w:t>son 1 yıl içinde toplam 30 gün GSS prim ödeme gün sayısı aranmaz.</w:t>
      </w:r>
    </w:p>
    <w:tbl>
      <w:tblPr>
        <w:tblW w:w="94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1"/>
      </w:tblGrid>
      <w:tr w:rsidR="00A400E6" w14:paraId="5C404BB8" w14:textId="77777777" w:rsidTr="00414BB7">
        <w:trPr>
          <w:trHeight w:val="2598"/>
        </w:trPr>
        <w:tc>
          <w:tcPr>
            <w:tcW w:w="9471" w:type="dxa"/>
          </w:tcPr>
          <w:p w14:paraId="358BE9EA" w14:textId="77777777" w:rsidR="00A400E6" w:rsidRPr="00414BB7" w:rsidRDefault="00A400E6" w:rsidP="00772942">
            <w:pPr>
              <w:spacing w:line="300" w:lineRule="auto"/>
              <w:ind w:left="115"/>
              <w:jc w:val="both"/>
              <w:rPr>
                <w:b/>
                <w:bCs/>
                <w:sz w:val="6"/>
                <w:szCs w:val="6"/>
              </w:rPr>
            </w:pPr>
          </w:p>
          <w:p w14:paraId="43CEB969" w14:textId="720F27D5" w:rsidR="00A400E6" w:rsidRPr="00414BB7" w:rsidRDefault="00A400E6" w:rsidP="00772942">
            <w:pPr>
              <w:spacing w:line="300" w:lineRule="auto"/>
              <w:ind w:left="115"/>
              <w:jc w:val="both"/>
              <w:rPr>
                <w:b/>
                <w:bCs/>
              </w:rPr>
            </w:pPr>
            <w:r w:rsidRPr="00414BB7">
              <w:rPr>
                <w:b/>
                <w:bCs/>
              </w:rPr>
              <w:t>Sağlık Hizmeti Sunucusuna Başvurduğu Tarihten Önceki Son 1 Yıl İçinde Toplam</w:t>
            </w:r>
          </w:p>
          <w:p w14:paraId="35EB7D4E" w14:textId="7DFFB128" w:rsidR="00A400E6" w:rsidRPr="00414BB7" w:rsidRDefault="00A400E6" w:rsidP="00772942">
            <w:pPr>
              <w:spacing w:line="300" w:lineRule="auto"/>
              <w:ind w:left="115"/>
              <w:jc w:val="both"/>
              <w:rPr>
                <w:b/>
                <w:bCs/>
              </w:rPr>
            </w:pPr>
            <w:r w:rsidRPr="00414BB7">
              <w:rPr>
                <w:b/>
                <w:bCs/>
                <w:noProof/>
              </w:rPr>
              <mc:AlternateContent>
                <mc:Choice Requires="wps">
                  <w:drawing>
                    <wp:anchor distT="0" distB="0" distL="114300" distR="114300" simplePos="0" relativeHeight="251673600" behindDoc="0" locked="0" layoutInCell="1" allowOverlap="1" wp14:anchorId="0DBD7B55" wp14:editId="74AAFE81">
                      <wp:simplePos x="0" y="0"/>
                      <wp:positionH relativeFrom="column">
                        <wp:posOffset>5160991</wp:posOffset>
                      </wp:positionH>
                      <wp:positionV relativeFrom="paragraph">
                        <wp:posOffset>6350</wp:posOffset>
                      </wp:positionV>
                      <wp:extent cx="45085" cy="165100"/>
                      <wp:effectExtent l="12700" t="0" r="31115" b="25400"/>
                      <wp:wrapNone/>
                      <wp:docPr id="7" name="Aşağı Ok 7"/>
                      <wp:cNvGraphicFramePr/>
                      <a:graphic xmlns:a="http://schemas.openxmlformats.org/drawingml/2006/main">
                        <a:graphicData uri="http://schemas.microsoft.com/office/word/2010/wordprocessingShape">
                          <wps:wsp>
                            <wps:cNvSpPr/>
                            <wps:spPr>
                              <a:xfrm>
                                <a:off x="0" y="0"/>
                                <a:ext cx="45085" cy="1651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6466A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7" o:spid="_x0000_s1026" type="#_x0000_t67" style="position:absolute;margin-left:406.4pt;margin-top:.5pt;width:3.55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" adj="18651" fillcolor="black [3200]" strokecolor="black [1600]" strokeweight="1pt"/>
                  </w:pict>
                </mc:Fallback>
              </mc:AlternateContent>
            </w:r>
            <w:r w:rsidRPr="00414BB7">
              <w:rPr>
                <w:b/>
                <w:bCs/>
              </w:rPr>
              <w:t>30 Gün GSS Primi Ödeme Gün Sayısı Hesabında Dikkate Alınmayan Süreler</w:t>
            </w:r>
          </w:p>
          <w:p w14:paraId="2632ECA8" w14:textId="77777777" w:rsidR="00A400E6" w:rsidRPr="00414BB7" w:rsidRDefault="00A400E6" w:rsidP="00772942">
            <w:pPr>
              <w:spacing w:line="300" w:lineRule="auto"/>
              <w:ind w:left="115"/>
              <w:jc w:val="both"/>
              <w:rPr>
                <w:sz w:val="6"/>
                <w:szCs w:val="6"/>
              </w:rPr>
            </w:pPr>
          </w:p>
          <w:p w14:paraId="0AADC246" w14:textId="7DC2057C" w:rsidR="00A400E6" w:rsidRPr="00772942" w:rsidRDefault="00A400E6" w:rsidP="00772942">
            <w:pPr>
              <w:pStyle w:val="ListeParagraf"/>
              <w:numPr>
                <w:ilvl w:val="0"/>
                <w:numId w:val="1"/>
              </w:numPr>
              <w:spacing w:line="300" w:lineRule="auto"/>
              <w:jc w:val="both"/>
              <w:rPr>
                <w:sz w:val="23"/>
                <w:szCs w:val="23"/>
              </w:rPr>
            </w:pPr>
            <w:r w:rsidRPr="00772942">
              <w:rPr>
                <w:sz w:val="23"/>
                <w:szCs w:val="23"/>
              </w:rPr>
              <w:t>Herhangi bir sebeple sil</w:t>
            </w:r>
            <w:r w:rsidR="009F3E78" w:rsidRPr="00772942">
              <w:rPr>
                <w:sz w:val="23"/>
                <w:szCs w:val="23"/>
              </w:rPr>
              <w:t>a</w:t>
            </w:r>
            <w:r w:rsidRPr="00772942">
              <w:rPr>
                <w:sz w:val="23"/>
                <w:szCs w:val="23"/>
              </w:rPr>
              <w:t>haltına alınan sigortalının askerlikte geçen hizmet süresi</w:t>
            </w:r>
          </w:p>
          <w:p w14:paraId="4702B7B8" w14:textId="0B0B1571" w:rsidR="00A400E6" w:rsidRPr="00772942" w:rsidRDefault="00A400E6" w:rsidP="00772942">
            <w:pPr>
              <w:pStyle w:val="ListeParagraf"/>
              <w:numPr>
                <w:ilvl w:val="0"/>
                <w:numId w:val="1"/>
              </w:numPr>
              <w:spacing w:line="300" w:lineRule="auto"/>
              <w:jc w:val="both"/>
              <w:rPr>
                <w:sz w:val="23"/>
                <w:szCs w:val="23"/>
              </w:rPr>
            </w:pPr>
            <w:r w:rsidRPr="00772942">
              <w:rPr>
                <w:sz w:val="23"/>
                <w:szCs w:val="23"/>
              </w:rPr>
              <w:t>Hükümlülükle sonuçlanmayan tutuklulukta geçen süre</w:t>
            </w:r>
          </w:p>
          <w:p w14:paraId="4E4EE1D6" w14:textId="6897206F" w:rsidR="00A400E6" w:rsidRPr="00772942" w:rsidRDefault="00A400E6" w:rsidP="00772942">
            <w:pPr>
              <w:pStyle w:val="ListeParagraf"/>
              <w:numPr>
                <w:ilvl w:val="0"/>
                <w:numId w:val="1"/>
              </w:numPr>
              <w:spacing w:line="300" w:lineRule="auto"/>
              <w:jc w:val="both"/>
              <w:rPr>
                <w:sz w:val="23"/>
                <w:szCs w:val="23"/>
              </w:rPr>
            </w:pPr>
            <w:r w:rsidRPr="00772942">
              <w:rPr>
                <w:sz w:val="23"/>
                <w:szCs w:val="23"/>
              </w:rPr>
              <w:t>İş kazası, meslek hastalığı, hastalık ve analık sigortalarından geçici iş göremezlik ödeneği alan sigortalının iş göremediği süre</w:t>
            </w:r>
          </w:p>
          <w:p w14:paraId="3CBA9058" w14:textId="016B3A28" w:rsidR="00A400E6" w:rsidRPr="00414BB7" w:rsidRDefault="00A400E6" w:rsidP="00772942">
            <w:pPr>
              <w:pStyle w:val="ListeParagraf"/>
              <w:numPr>
                <w:ilvl w:val="0"/>
                <w:numId w:val="1"/>
              </w:numPr>
              <w:spacing w:line="300" w:lineRule="auto"/>
              <w:jc w:val="both"/>
              <w:rPr>
                <w:b/>
                <w:bCs/>
                <w:u w:val="single"/>
              </w:rPr>
            </w:pPr>
            <w:r w:rsidRPr="00772942">
              <w:rPr>
                <w:sz w:val="23"/>
                <w:szCs w:val="23"/>
              </w:rPr>
              <w:t xml:space="preserve"> Sigortalının greve iştirak etmesi veya işverenin lokavt yapması hallerinde geçen süre</w:t>
            </w:r>
          </w:p>
        </w:tc>
      </w:tr>
    </w:tbl>
    <w:p w14:paraId="5B06AA7E" w14:textId="32FAEF49" w:rsidR="00A400E6" w:rsidRPr="00414BB7" w:rsidRDefault="00A400E6" w:rsidP="009D09E1">
      <w:pPr>
        <w:spacing w:line="276" w:lineRule="auto"/>
        <w:rPr>
          <w:sz w:val="16"/>
          <w:szCs w:val="16"/>
        </w:rPr>
      </w:pPr>
    </w:p>
    <w:p w14:paraId="5FBA9976" w14:textId="3ADF3D66" w:rsidR="009412E6" w:rsidRPr="00772942" w:rsidRDefault="00313A4E" w:rsidP="00772942">
      <w:pPr>
        <w:spacing w:line="300" w:lineRule="auto"/>
        <w:jc w:val="both"/>
      </w:pPr>
      <w:r w:rsidRPr="00772942">
        <w:sym w:font="Wingdings" w:char="F0E8"/>
      </w:r>
      <w:r w:rsidRPr="00772942">
        <w:t xml:space="preserve"> GSS’li ve bakmakla yükümlü olduğu kişilerin sağlık hizmetlerinden ve diğer haklardan yararlanabilmeleri için sağlık hizmet sunucularına başvurduklarında </w:t>
      </w:r>
      <w:r w:rsidRPr="00772942">
        <w:rPr>
          <w:b/>
          <w:bCs/>
        </w:rPr>
        <w:t>acil haller hariç olmak üzere</w:t>
      </w:r>
      <w:r w:rsidRPr="00772942">
        <w:t xml:space="preserve"> </w:t>
      </w:r>
      <w:r w:rsidRPr="00772942">
        <w:rPr>
          <w:i/>
          <w:iCs/>
          <w:sz w:val="18"/>
          <w:szCs w:val="18"/>
        </w:rPr>
        <w:t>(acil hallerde ise acil halin sona ermesinden sonra)</w:t>
      </w:r>
      <w:r w:rsidRPr="00772942">
        <w:rPr>
          <w:sz w:val="18"/>
          <w:szCs w:val="18"/>
        </w:rPr>
        <w:t>;</w:t>
      </w:r>
      <w:r w:rsidRPr="00772942">
        <w:t xml:space="preserve"> biyometrik yöntemlerle kimlik doğrulamasının yapılması ve/veya nüfus cüzdanı, sürücü belgesi, evlenme cüzdanı, pasaport veya Kurum tarafından verilen resimli sağlık kartı belgelerinden birinin gösterilmesi zorunludur.</w:t>
      </w:r>
    </w:p>
    <w:p w14:paraId="21434C32" w14:textId="2DCEE159" w:rsidR="00313A4E" w:rsidRPr="00772942" w:rsidRDefault="00313A4E" w:rsidP="00772942">
      <w:pPr>
        <w:jc w:val="both"/>
        <w:rPr>
          <w:sz w:val="16"/>
          <w:szCs w:val="16"/>
        </w:rPr>
      </w:pPr>
    </w:p>
    <w:p w14:paraId="40877F72" w14:textId="6AE487B1" w:rsidR="00162534" w:rsidRPr="00772942" w:rsidRDefault="00162534" w:rsidP="00772942">
      <w:pPr>
        <w:jc w:val="both"/>
        <w:rPr>
          <w:b/>
          <w:bCs/>
          <w:sz w:val="26"/>
          <w:szCs w:val="26"/>
          <w:u w:val="single"/>
        </w:rPr>
      </w:pPr>
      <w:r w:rsidRPr="00772942">
        <w:rPr>
          <w:b/>
          <w:bCs/>
          <w:sz w:val="26"/>
          <w:szCs w:val="26"/>
          <w:u w:val="single"/>
        </w:rPr>
        <w:t>İşten Ayrıldıktan Sonra Sağlık Yardımlarından Yararlanma Süresi</w:t>
      </w:r>
    </w:p>
    <w:p w14:paraId="587111FC" w14:textId="77777777" w:rsidR="00162534" w:rsidRPr="00772942" w:rsidRDefault="00162534" w:rsidP="00772942">
      <w:pPr>
        <w:jc w:val="both"/>
      </w:pPr>
    </w:p>
    <w:p w14:paraId="09710B5C" w14:textId="221F83FB" w:rsidR="00C91340" w:rsidRPr="00772942" w:rsidRDefault="00162534" w:rsidP="00772942">
      <w:pPr>
        <w:spacing w:line="300" w:lineRule="auto"/>
        <w:jc w:val="both"/>
      </w:pPr>
      <w:r w:rsidRPr="00772942">
        <w:sym w:font="Wingdings" w:char="F0E8"/>
      </w:r>
      <w:r w:rsidRPr="00772942">
        <w:t xml:space="preserve"> </w:t>
      </w:r>
      <w:r w:rsidRPr="00772942">
        <w:rPr>
          <w:u w:val="single"/>
        </w:rPr>
        <w:t>4A, 4B ve 4C’lile</w:t>
      </w:r>
      <w:r w:rsidR="00C91340" w:rsidRPr="00772942">
        <w:rPr>
          <w:u w:val="single"/>
        </w:rPr>
        <w:t>r</w:t>
      </w:r>
      <w:r w:rsidR="00C91340" w:rsidRPr="00772942">
        <w:t xml:space="preserve">, </w:t>
      </w:r>
      <w:r w:rsidR="00C91340" w:rsidRPr="00772942">
        <w:rPr>
          <w:u w:val="single"/>
        </w:rPr>
        <w:t>5-g kapsamında ülkemiz ile sosyal güvenlik sözleşmesi olmayan ülkelerde iş üstlenen işverenlerce yurtdışındaki işyerlerinde çalıştırılmak üzere götürülen Türk işçileri</w:t>
      </w:r>
      <w:r w:rsidR="00C91340" w:rsidRPr="00772942">
        <w:t xml:space="preserve">, </w:t>
      </w:r>
      <w:r w:rsidR="00C91340" w:rsidRPr="00772942">
        <w:rPr>
          <w:u w:val="single"/>
        </w:rPr>
        <w:t>Ek-9 kapsamında ay içinde 10 günden fazla çalıştırılanlar</w:t>
      </w:r>
      <w:r w:rsidR="00C91340" w:rsidRPr="00772942">
        <w:t xml:space="preserve">, </w:t>
      </w:r>
      <w:r w:rsidR="00C91340" w:rsidRPr="00772942">
        <w:rPr>
          <w:u w:val="single"/>
        </w:rPr>
        <w:t>Ek-15 kapsamında sigortalı olanlar</w:t>
      </w:r>
      <w:r w:rsidR="00C91340" w:rsidRPr="00772942">
        <w:t xml:space="preserve">, </w:t>
      </w:r>
      <w:r w:rsidR="00C91340" w:rsidRPr="00772942">
        <w:rPr>
          <w:u w:val="single"/>
        </w:rPr>
        <w:t xml:space="preserve">polislik eğitimine tabi tutulan adaylar, </w:t>
      </w:r>
      <w:r w:rsidR="00223BB1">
        <w:rPr>
          <w:u w:val="single"/>
        </w:rPr>
        <w:t>Millî</w:t>
      </w:r>
      <w:r w:rsidR="00C91340" w:rsidRPr="00772942">
        <w:rPr>
          <w:u w:val="single"/>
        </w:rPr>
        <w:t xml:space="preserve"> Savunma Üniversitesi ve Polis Akademisi ile Jandarma</w:t>
      </w:r>
      <w:r w:rsidR="009D09E1" w:rsidRPr="00772942">
        <w:rPr>
          <w:u w:val="single"/>
        </w:rPr>
        <w:t xml:space="preserve"> ve Sahil Güvenlik Akademisi öğrencileri</w:t>
      </w:r>
      <w:r w:rsidR="009D09E1" w:rsidRPr="00772942">
        <w:t xml:space="preserve"> </w:t>
      </w:r>
      <w:r w:rsidR="009D09E1" w:rsidRPr="00772942">
        <w:rPr>
          <w:b/>
          <w:bCs/>
        </w:rPr>
        <w:t>zorunlu sigortalılıklarının sona erdiği tarihte en az 30 gün GSS prim ödeme gün sayıları varsa zorunlu sigortalılıklarının sona erdiği tarihten itibaren 10 gün süreyle GSS’den yararlanmaya devam edeceklerdir</w:t>
      </w:r>
      <w:r w:rsidR="009D09E1" w:rsidRPr="00772942">
        <w:t>.</w:t>
      </w:r>
    </w:p>
    <w:p w14:paraId="77B4E59A" w14:textId="77777777" w:rsidR="00C91340" w:rsidRPr="00772942" w:rsidRDefault="00C91340" w:rsidP="00772942">
      <w:pPr>
        <w:spacing w:line="300" w:lineRule="auto"/>
        <w:jc w:val="both"/>
        <w:rPr>
          <w:sz w:val="16"/>
          <w:szCs w:val="16"/>
        </w:rPr>
      </w:pPr>
    </w:p>
    <w:p w14:paraId="74A7DC3C" w14:textId="68BB0062" w:rsidR="00313A4E" w:rsidRPr="00772942" w:rsidRDefault="001732B7" w:rsidP="00772942">
      <w:pPr>
        <w:spacing w:line="300" w:lineRule="auto"/>
        <w:jc w:val="both"/>
      </w:pPr>
      <w:r w:rsidRPr="00772942">
        <w:t xml:space="preserve">Bu kişilerin </w:t>
      </w:r>
      <w:r w:rsidRPr="00772942">
        <w:rPr>
          <w:u w:val="single"/>
        </w:rPr>
        <w:t>sigortalılık niteliğini yitirdikleri tarihten geriye doğru</w:t>
      </w:r>
      <w:r w:rsidRPr="00772942">
        <w:t xml:space="preserve"> </w:t>
      </w:r>
      <w:r w:rsidRPr="00772942">
        <w:rPr>
          <w:b/>
          <w:bCs/>
        </w:rPr>
        <w:t>1 yıl içinde 90 günlük zorunlu sigortalılıkları varsa</w:t>
      </w:r>
      <w:r w:rsidRPr="00772942">
        <w:t xml:space="preserve">, </w:t>
      </w:r>
      <w:r w:rsidRPr="00772942">
        <w:rPr>
          <w:b/>
          <w:bCs/>
        </w:rPr>
        <w:t>sigortalılık niteliğini yitirdikleri tarihten itibaren 90 gün süreyle daha</w:t>
      </w:r>
      <w:r w:rsidRPr="00772942">
        <w:t xml:space="preserve"> bakmakla yükümlü olduğu kişiler dahil sağlık hizmetlerinden yararlanacaklardır.</w:t>
      </w:r>
    </w:p>
    <w:p w14:paraId="796332E1" w14:textId="77777777" w:rsidR="002D139E" w:rsidRPr="00772942" w:rsidRDefault="002D139E" w:rsidP="00772942">
      <w:pPr>
        <w:spacing w:line="300" w:lineRule="auto"/>
        <w:jc w:val="both"/>
        <w:rPr>
          <w:sz w:val="16"/>
          <w:szCs w:val="16"/>
        </w:rPr>
      </w:pPr>
    </w:p>
    <w:p w14:paraId="7DEFC56D" w14:textId="6131A642" w:rsidR="002D139E" w:rsidRDefault="002D139E" w:rsidP="00772942">
      <w:pPr>
        <w:shd w:val="clear" w:color="auto" w:fill="F2F2F2" w:themeFill="background1" w:themeFillShade="F2"/>
        <w:spacing w:line="300" w:lineRule="auto"/>
        <w:jc w:val="both"/>
        <w:rPr>
          <w:sz w:val="22"/>
          <w:szCs w:val="22"/>
        </w:rPr>
      </w:pPr>
      <w:r w:rsidRPr="00772942">
        <w:rPr>
          <w:b/>
          <w:bCs/>
          <w:sz w:val="22"/>
          <w:szCs w:val="22"/>
        </w:rPr>
        <w:t>Örnek:</w:t>
      </w:r>
      <w:r w:rsidRPr="00772942">
        <w:rPr>
          <w:sz w:val="22"/>
          <w:szCs w:val="22"/>
        </w:rPr>
        <w:t xml:space="preserve"> 4A kapsamında çalıştığı işyerinden 15.06.202</w:t>
      </w:r>
      <w:r w:rsidR="000F2724">
        <w:rPr>
          <w:sz w:val="22"/>
          <w:szCs w:val="22"/>
        </w:rPr>
        <w:t>4</w:t>
      </w:r>
      <w:r w:rsidRPr="00772942">
        <w:rPr>
          <w:sz w:val="22"/>
          <w:szCs w:val="22"/>
        </w:rPr>
        <w:t xml:space="preserve"> tarihine kadar çalışmış ve 16.06.202</w:t>
      </w:r>
      <w:r w:rsidR="000F2724">
        <w:rPr>
          <w:sz w:val="22"/>
          <w:szCs w:val="22"/>
        </w:rPr>
        <w:t>4</w:t>
      </w:r>
      <w:r w:rsidRPr="00772942">
        <w:rPr>
          <w:sz w:val="22"/>
          <w:szCs w:val="22"/>
        </w:rPr>
        <w:t>’</w:t>
      </w:r>
      <w:r w:rsidR="000F2724">
        <w:rPr>
          <w:sz w:val="22"/>
          <w:szCs w:val="22"/>
        </w:rPr>
        <w:t>t</w:t>
      </w:r>
      <w:r w:rsidRPr="00772942">
        <w:rPr>
          <w:sz w:val="22"/>
          <w:szCs w:val="22"/>
        </w:rPr>
        <w:t>e işten ayrılmış kişinin işten çıkıştan itibaren geriye doğru son 1 yıl içinde 40 gün GSS prim günü varsa şahıs 25.06.202</w:t>
      </w:r>
      <w:r w:rsidR="000F2724">
        <w:rPr>
          <w:sz w:val="22"/>
          <w:szCs w:val="22"/>
        </w:rPr>
        <w:t>4</w:t>
      </w:r>
      <w:r w:rsidRPr="00772942">
        <w:rPr>
          <w:sz w:val="22"/>
          <w:szCs w:val="22"/>
        </w:rPr>
        <w:t xml:space="preserve"> tarihine kadar GSS kapsamında sunulan hizmetlerden yararlanır.</w:t>
      </w:r>
    </w:p>
    <w:p w14:paraId="1BCB1BF8" w14:textId="77777777" w:rsidR="00772942" w:rsidRPr="00772942" w:rsidRDefault="00772942" w:rsidP="00772942">
      <w:pPr>
        <w:shd w:val="clear" w:color="auto" w:fill="F2F2F2" w:themeFill="background1" w:themeFillShade="F2"/>
        <w:spacing w:line="300" w:lineRule="auto"/>
        <w:jc w:val="both"/>
        <w:rPr>
          <w:sz w:val="12"/>
          <w:szCs w:val="12"/>
        </w:rPr>
      </w:pPr>
    </w:p>
    <w:p w14:paraId="7DFBA301" w14:textId="39E44381" w:rsidR="00772942" w:rsidRPr="00772942" w:rsidRDefault="002D139E" w:rsidP="00772942">
      <w:pPr>
        <w:shd w:val="clear" w:color="auto" w:fill="F2F2F2" w:themeFill="background1" w:themeFillShade="F2"/>
        <w:spacing w:line="300" w:lineRule="auto"/>
        <w:jc w:val="both"/>
        <w:rPr>
          <w:b/>
          <w:bCs/>
          <w:sz w:val="22"/>
          <w:szCs w:val="22"/>
        </w:rPr>
      </w:pPr>
      <w:r w:rsidRPr="00772942">
        <w:rPr>
          <w:sz w:val="22"/>
          <w:szCs w:val="22"/>
        </w:rPr>
        <w:t>Örnekteki şahsın işten ayrılığı 16.06.202</w:t>
      </w:r>
      <w:r w:rsidR="000F2724">
        <w:rPr>
          <w:sz w:val="22"/>
          <w:szCs w:val="22"/>
        </w:rPr>
        <w:t>4</w:t>
      </w:r>
      <w:r w:rsidRPr="00772942">
        <w:rPr>
          <w:sz w:val="22"/>
          <w:szCs w:val="22"/>
        </w:rPr>
        <w:t>’</w:t>
      </w:r>
      <w:r w:rsidR="000F2724">
        <w:rPr>
          <w:sz w:val="22"/>
          <w:szCs w:val="22"/>
        </w:rPr>
        <w:t>t</w:t>
      </w:r>
      <w:r w:rsidRPr="00772942">
        <w:rPr>
          <w:sz w:val="22"/>
          <w:szCs w:val="22"/>
        </w:rPr>
        <w:t>en geriye doğru son 1 yıl içinde 90 günü varsa 25.06.202</w:t>
      </w:r>
      <w:r w:rsidR="00F87031">
        <w:rPr>
          <w:sz w:val="22"/>
          <w:szCs w:val="22"/>
        </w:rPr>
        <w:t>4</w:t>
      </w:r>
      <w:r w:rsidRPr="00772942">
        <w:rPr>
          <w:sz w:val="22"/>
          <w:szCs w:val="22"/>
        </w:rPr>
        <w:t xml:space="preserve"> tarihinden başlamak üzere 90 gün süreyle daha bakmakla yükümlü olduğu kişiler dahil GSS kapsamında sağlıktan yararlanırlar. </w:t>
      </w:r>
      <w:r w:rsidRPr="00772942">
        <w:rPr>
          <w:b/>
          <w:bCs/>
          <w:sz w:val="22"/>
          <w:szCs w:val="22"/>
        </w:rPr>
        <w:t>(10+90 gün)</w:t>
      </w:r>
    </w:p>
    <w:p w14:paraId="7FBB4779" w14:textId="77777777" w:rsidR="00772942" w:rsidRDefault="00772942" w:rsidP="00772942">
      <w:pPr>
        <w:shd w:val="clear" w:color="auto" w:fill="FFFFFF" w:themeFill="background1"/>
        <w:spacing w:line="300" w:lineRule="auto"/>
        <w:jc w:val="both"/>
      </w:pPr>
    </w:p>
    <w:p w14:paraId="2B24E6C3" w14:textId="59FCC059" w:rsidR="00BB7D47" w:rsidRPr="00772942" w:rsidRDefault="00BB7D47" w:rsidP="00772942">
      <w:pPr>
        <w:shd w:val="clear" w:color="auto" w:fill="FFFFFF" w:themeFill="background1"/>
        <w:spacing w:line="300" w:lineRule="auto"/>
        <w:jc w:val="both"/>
      </w:pPr>
      <w:r w:rsidRPr="00772942">
        <w:sym w:font="Wingdings" w:char="F0E8"/>
      </w:r>
      <w:r w:rsidRPr="00772942">
        <w:t xml:space="preserve"> Lise veya dengi öğrenimden mezun olanlar </w:t>
      </w:r>
      <w:r w:rsidRPr="00772942">
        <w:rPr>
          <w:b/>
          <w:bCs/>
        </w:rPr>
        <w:t>20 yaşını</w:t>
      </w:r>
      <w:r w:rsidRPr="00772942">
        <w:t xml:space="preserve">, yüksek öğrenimden mezun olanlar ise </w:t>
      </w:r>
      <w:r w:rsidRPr="00772942">
        <w:rPr>
          <w:b/>
          <w:bCs/>
        </w:rPr>
        <w:t>25 yaşını geçmemek</w:t>
      </w:r>
      <w:r w:rsidRPr="00772942">
        <w:t xml:space="preserve"> ve </w:t>
      </w:r>
      <w:r w:rsidRPr="00772942">
        <w:rPr>
          <w:u w:val="single"/>
        </w:rPr>
        <w:t>bakmakla yükümlü olunan kişi ya da 60-G bendinde sayılanlar hariç</w:t>
      </w:r>
      <w:r w:rsidRPr="00772942">
        <w:t xml:space="preserve"> GSS’li olmamak şartıyla </w:t>
      </w:r>
      <w:r w:rsidRPr="00772942">
        <w:rPr>
          <w:b/>
          <w:bCs/>
        </w:rPr>
        <w:t>mezun oldukları tarihi izleyen günden itibaren 2 yıl süreyle</w:t>
      </w:r>
      <w:r w:rsidRPr="00772942">
        <w:t>, prim borçlarına bakılmaksızın bakmakla yükümlü olunan veya hak sahibi kişi sayılmak suretiyle sağlık hizmetinden faydalandırılır.</w:t>
      </w:r>
    </w:p>
    <w:p w14:paraId="0511ABAB" w14:textId="4797D744" w:rsidR="00BB7D47" w:rsidRPr="00772942" w:rsidRDefault="00BB7D47" w:rsidP="00772942">
      <w:pPr>
        <w:shd w:val="clear" w:color="auto" w:fill="FFFFFF" w:themeFill="background1"/>
        <w:spacing w:line="276" w:lineRule="auto"/>
        <w:jc w:val="both"/>
      </w:pPr>
      <w:r w:rsidRPr="00772942">
        <w:lastRenderedPageBreak/>
        <w:sym w:font="Wingdings" w:char="F0E8"/>
      </w:r>
      <w:r w:rsidRPr="00772942">
        <w:t xml:space="preserve"> </w:t>
      </w:r>
      <w:r w:rsidR="00F04A53" w:rsidRPr="00772942">
        <w:t xml:space="preserve">60-12 kapsamındaki GSS’si sona erenler, </w:t>
      </w:r>
      <w:r w:rsidR="00F04A53" w:rsidRPr="00772942">
        <w:rPr>
          <w:b/>
          <w:bCs/>
        </w:rPr>
        <w:t>terhis tarihinden itibaren 30 gün süreyle</w:t>
      </w:r>
      <w:r w:rsidR="00F04A53" w:rsidRPr="00772942">
        <w:t xml:space="preserve"> GSS’den yararlanırlar.</w:t>
      </w:r>
    </w:p>
    <w:p w14:paraId="0411BF4F" w14:textId="37E4F7F7" w:rsidR="00F04A53" w:rsidRPr="00F04A53" w:rsidRDefault="00F04A53" w:rsidP="00772942">
      <w:pPr>
        <w:shd w:val="clear" w:color="auto" w:fill="FFFFFF" w:themeFill="background1"/>
        <w:spacing w:line="276" w:lineRule="auto"/>
        <w:jc w:val="both"/>
        <w:rPr>
          <w:sz w:val="16"/>
          <w:szCs w:val="16"/>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7"/>
      </w:tblGrid>
      <w:tr w:rsidR="00F04A53" w14:paraId="086A9E5E" w14:textId="77777777" w:rsidTr="00772942">
        <w:trPr>
          <w:trHeight w:val="422"/>
        </w:trPr>
        <w:tc>
          <w:tcPr>
            <w:tcW w:w="9047" w:type="dxa"/>
            <w:shd w:val="clear" w:color="auto" w:fill="F2F2F2" w:themeFill="background1" w:themeFillShade="F2"/>
          </w:tcPr>
          <w:p w14:paraId="71A9568F" w14:textId="5E1E0677" w:rsidR="00F04A53" w:rsidRPr="00772942" w:rsidRDefault="00F04A53" w:rsidP="00772942">
            <w:pPr>
              <w:shd w:val="clear" w:color="auto" w:fill="FFFFFF" w:themeFill="background1"/>
              <w:spacing w:line="276" w:lineRule="auto"/>
              <w:ind w:left="64"/>
              <w:jc w:val="both"/>
              <w:rPr>
                <w:sz w:val="16"/>
                <w:szCs w:val="16"/>
              </w:rPr>
            </w:pPr>
            <w:r w:rsidRPr="00772942">
              <w:rPr>
                <w:b/>
                <w:bCs/>
                <w:sz w:val="16"/>
                <w:szCs w:val="16"/>
              </w:rPr>
              <w:t>60-12:</w:t>
            </w:r>
            <w:r w:rsidRPr="00772942">
              <w:rPr>
                <w:sz w:val="16"/>
                <w:szCs w:val="16"/>
              </w:rPr>
              <w:t xml:space="preserve"> Askerlik hizmetlerini </w:t>
            </w:r>
            <w:r w:rsidR="00772942">
              <w:rPr>
                <w:sz w:val="16"/>
                <w:szCs w:val="16"/>
              </w:rPr>
              <w:t>e</w:t>
            </w:r>
            <w:r w:rsidRPr="00772942">
              <w:rPr>
                <w:sz w:val="16"/>
                <w:szCs w:val="16"/>
              </w:rPr>
              <w:t>r ve erbaş olarak yapmakta olanlar,</w:t>
            </w:r>
            <w:r w:rsidR="00772942">
              <w:rPr>
                <w:sz w:val="16"/>
                <w:szCs w:val="16"/>
              </w:rPr>
              <w:t xml:space="preserve"> y</w:t>
            </w:r>
            <w:r w:rsidRPr="00772942">
              <w:rPr>
                <w:sz w:val="16"/>
                <w:szCs w:val="16"/>
              </w:rPr>
              <w:t>edek subay öğrencileri ve adayları</w:t>
            </w:r>
            <w:r w:rsidR="00772942">
              <w:rPr>
                <w:sz w:val="16"/>
                <w:szCs w:val="16"/>
              </w:rPr>
              <w:t>, a</w:t>
            </w:r>
            <w:r w:rsidRPr="00772942">
              <w:rPr>
                <w:sz w:val="16"/>
                <w:szCs w:val="16"/>
              </w:rPr>
              <w:t>skeri öğrenci adayları ile Jandarma ve Sahil Güvenlik Akademisi öğrenci adayları</w:t>
            </w:r>
          </w:p>
        </w:tc>
      </w:tr>
    </w:tbl>
    <w:p w14:paraId="5C5F6C88" w14:textId="780E34F5" w:rsidR="00F04A53" w:rsidRPr="00F04A53" w:rsidRDefault="00F04A53" w:rsidP="00772942">
      <w:pPr>
        <w:shd w:val="clear" w:color="auto" w:fill="FFFFFF" w:themeFill="background1"/>
        <w:spacing w:line="276" w:lineRule="auto"/>
        <w:jc w:val="both"/>
        <w:rPr>
          <w:rFonts w:ascii="Cambria" w:hAnsi="Cambria" w:cs="Apple Color Emoji"/>
          <w:b/>
          <w:bCs/>
          <w:sz w:val="14"/>
          <w:szCs w:val="14"/>
        </w:rPr>
      </w:pPr>
    </w:p>
    <w:p w14:paraId="5EC73E10" w14:textId="48DDED1B" w:rsidR="00F04A53" w:rsidRPr="00772942" w:rsidRDefault="00F04A53" w:rsidP="00772942">
      <w:pPr>
        <w:shd w:val="clear" w:color="auto" w:fill="FFFFFF" w:themeFill="background1"/>
        <w:spacing w:line="276" w:lineRule="auto"/>
        <w:jc w:val="both"/>
      </w:pPr>
      <w:r w:rsidRPr="00772942">
        <w:sym w:font="Wingdings" w:char="F0E8"/>
      </w:r>
      <w:r w:rsidRPr="00772942">
        <w:t xml:space="preserve"> Sigortalılığı sona erdikten sonra 10 gün veya 10+90 gün sağlık hizmetinden yararlananların </w:t>
      </w:r>
      <w:r w:rsidRPr="00772942">
        <w:rPr>
          <w:b/>
          <w:bCs/>
        </w:rPr>
        <w:t>bakmakla yükümlü olduğu kişiler de</w:t>
      </w:r>
      <w:r w:rsidRPr="00772942">
        <w:t xml:space="preserve"> bu sürelerde sağlık hizmetlerinden faydalanacaktır.</w:t>
      </w:r>
    </w:p>
    <w:p w14:paraId="79DD56B7" w14:textId="77777777" w:rsidR="00F04A53" w:rsidRPr="00772942" w:rsidRDefault="00F04A53" w:rsidP="00772942">
      <w:pPr>
        <w:shd w:val="clear" w:color="auto" w:fill="FFFFFF" w:themeFill="background1"/>
        <w:spacing w:line="276" w:lineRule="auto"/>
        <w:jc w:val="both"/>
        <w:rPr>
          <w:b/>
          <w:bCs/>
          <w:sz w:val="16"/>
          <w:szCs w:val="16"/>
        </w:rPr>
      </w:pPr>
    </w:p>
    <w:p w14:paraId="583EDD14" w14:textId="37C32CA5" w:rsidR="00BB7D47" w:rsidRPr="00772942" w:rsidRDefault="00D873D9" w:rsidP="00772942">
      <w:pPr>
        <w:spacing w:line="276" w:lineRule="auto"/>
        <w:jc w:val="both"/>
      </w:pPr>
      <w:r w:rsidRPr="00772942">
        <w:sym w:font="Wingdings" w:char="F0E8"/>
      </w:r>
      <w:r w:rsidRPr="00772942">
        <w:t xml:space="preserve"> 4A kapsamındaki sigortalıların ücretsiz izin sayılan süreler haricinde ayrıca </w:t>
      </w:r>
      <w:r w:rsidRPr="00772942">
        <w:rPr>
          <w:b/>
          <w:bCs/>
        </w:rPr>
        <w:t>bir takvim yılı içerisinde toplam 1 ayı aşmayan</w:t>
      </w:r>
      <w:r w:rsidRPr="00772942">
        <w:t xml:space="preserve"> ve işverenlerince belgelendirilen ücretsiz izin sürelerinde genel sağlık sigortalılıkları devam eder.</w:t>
      </w:r>
    </w:p>
    <w:p w14:paraId="53A42921" w14:textId="77777777" w:rsidR="00D873D9" w:rsidRPr="00EA3164" w:rsidRDefault="00D873D9" w:rsidP="00772942">
      <w:pPr>
        <w:spacing w:line="276" w:lineRule="auto"/>
        <w:jc w:val="both"/>
        <w:rPr>
          <w:rFonts w:ascii="Cambria" w:hAnsi="Cambria"/>
          <w:sz w:val="14"/>
          <w:szCs w:val="14"/>
        </w:rPr>
      </w:pPr>
    </w:p>
    <w:p w14:paraId="61D4BD3A" w14:textId="68E0D4DE" w:rsidR="00BB7D47" w:rsidRPr="00F04A53" w:rsidRDefault="00F04A53" w:rsidP="00772942">
      <w:pPr>
        <w:spacing w:line="276" w:lineRule="auto"/>
        <w:jc w:val="both"/>
        <w:rPr>
          <w:b/>
          <w:bCs/>
          <w:sz w:val="26"/>
          <w:szCs w:val="26"/>
          <w:u w:val="single"/>
        </w:rPr>
      </w:pPr>
      <w:r w:rsidRPr="00F04A53">
        <w:rPr>
          <w:b/>
          <w:bCs/>
          <w:sz w:val="26"/>
          <w:szCs w:val="26"/>
          <w:u w:val="single"/>
        </w:rPr>
        <w:t>10 + 90 Gün Uygulamasından Kimler Yararlanamaz?</w:t>
      </w:r>
    </w:p>
    <w:p w14:paraId="145325A3" w14:textId="54D7A1A6" w:rsidR="00F04A53" w:rsidRDefault="00F04A53" w:rsidP="00772942">
      <w:pPr>
        <w:spacing w:line="276" w:lineRule="auto"/>
        <w:jc w:val="both"/>
        <w:rPr>
          <w:sz w:val="23"/>
          <w:szCs w:val="23"/>
        </w:rPr>
      </w:pPr>
    </w:p>
    <w:p w14:paraId="2A260985" w14:textId="304792F6"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İsteğe bağlı sigortalılar</w:t>
      </w:r>
    </w:p>
    <w:p w14:paraId="241DFB0A" w14:textId="44DDA3C2"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4C isteğe bağlı iştirakçiler</w:t>
      </w:r>
    </w:p>
    <w:p w14:paraId="25BAF30E" w14:textId="05E032C1"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Polislik eğitimine tabi tutulan adaylar</w:t>
      </w:r>
    </w:p>
    <w:p w14:paraId="07B5878B" w14:textId="43B5E28B"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223BB1">
        <w:rPr>
          <w:sz w:val="20"/>
          <w:szCs w:val="20"/>
        </w:rPr>
        <w:t>Millî</w:t>
      </w:r>
      <w:r w:rsidR="00EA3164" w:rsidRPr="00EA3164">
        <w:rPr>
          <w:sz w:val="20"/>
          <w:szCs w:val="20"/>
        </w:rPr>
        <w:t xml:space="preserve"> Savunma Üniversitesi, Polis Akademisi ile Jandarma ve Sahil Güvenlik Akademisi öğrencilerinden, göreve naspedilmeyerek öğrenciliği sona erenler</w:t>
      </w:r>
    </w:p>
    <w:p w14:paraId="77F67868" w14:textId="17FB49F3"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5/1(b) bendinde sayılan aday çırak, çırak, stajyer öğrenciler, bursiyerler, tamamlayıcı eğitim ya da alan eğitimi gören öğrenciler, üniversitelerde kısmi çalıştırılan öğrenciler</w:t>
      </w:r>
    </w:p>
    <w:p w14:paraId="66A18846" w14:textId="1E50BDF4"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5/1(e) bendinde sayılan İŞ-KUR kursiyerleri</w:t>
      </w:r>
    </w:p>
    <w:p w14:paraId="4B5E25D6" w14:textId="1A9408D8"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 xml:space="preserve">60/1(c) bendinde sayılanlar </w:t>
      </w:r>
    </w:p>
    <w:p w14:paraId="1D3F2282" w14:textId="3C23F9B8"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60-d bendinde sayılan oturma izni almış yabancı ülke vatandaşların yabancı bir ülke mevzuatı kapsamında sigortalı olmayan kişiler</w:t>
      </w:r>
    </w:p>
    <w:p w14:paraId="3B6AEB35" w14:textId="4B2FEAF9"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60-e bendinde sayılan işsizlik ödeneği alan kişiler, esnaf ahilik sandığı ödeneği alan kişiler, kısa çalışma ödeneği alan kişiler</w:t>
      </w:r>
    </w:p>
    <w:p w14:paraId="29B7ABAB" w14:textId="08563837"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60-f bendinde sayılan sosyal güvenlik kanunlarına göre gelir/aylık alan kişiler</w:t>
      </w:r>
    </w:p>
    <w:p w14:paraId="09685CC1" w14:textId="6EB73CB7" w:rsidR="00EA3164"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60-g kapsamında GSS’li sayılanlar</w:t>
      </w:r>
    </w:p>
    <w:p w14:paraId="7FAD2A78" w14:textId="06A1352A" w:rsidR="00EA3164" w:rsidRPr="00EA3164" w:rsidRDefault="00EA3164" w:rsidP="00772942">
      <w:pPr>
        <w:spacing w:line="276" w:lineRule="auto"/>
        <w:jc w:val="both"/>
        <w:rPr>
          <w:sz w:val="20"/>
          <w:szCs w:val="20"/>
        </w:rPr>
      </w:pPr>
      <w:r w:rsidRPr="00EA3164">
        <w:rPr>
          <w:sz w:val="20"/>
          <w:szCs w:val="20"/>
        </w:rPr>
        <w:sym w:font="Wingdings" w:char="F0E8"/>
      </w:r>
      <w:r w:rsidRPr="00EA3164">
        <w:rPr>
          <w:sz w:val="20"/>
          <w:szCs w:val="20"/>
        </w:rPr>
        <w:t xml:space="preserve"> 60/7 kapsamında ülkemizde öğrenim gören yabancı uyruklu öğrenciler</w:t>
      </w:r>
    </w:p>
    <w:p w14:paraId="7A0E5F38" w14:textId="71814952" w:rsidR="00EA3164" w:rsidRDefault="00EA3164" w:rsidP="00772942">
      <w:pPr>
        <w:spacing w:line="276" w:lineRule="auto"/>
        <w:jc w:val="both"/>
        <w:rPr>
          <w:sz w:val="20"/>
          <w:szCs w:val="20"/>
        </w:rPr>
      </w:pPr>
      <w:r w:rsidRPr="00EA3164">
        <w:rPr>
          <w:sz w:val="20"/>
          <w:szCs w:val="20"/>
        </w:rPr>
        <w:sym w:font="Wingdings" w:char="F0E8"/>
      </w:r>
      <w:r w:rsidRPr="00EA3164">
        <w:rPr>
          <w:sz w:val="20"/>
          <w:szCs w:val="20"/>
        </w:rPr>
        <w:t xml:space="preserve"> 60/8 kapsamındaki stajyer avukatlar</w:t>
      </w:r>
    </w:p>
    <w:p w14:paraId="07E6D06B" w14:textId="2F610F13"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Hakkında koruyucu tedbir kararı verilen kişiler</w:t>
      </w:r>
    </w:p>
    <w:p w14:paraId="4B7208D2" w14:textId="6E333CE7" w:rsidR="00EA3164" w:rsidRPr="00EA3164" w:rsidRDefault="00EA3164" w:rsidP="00772942">
      <w:pPr>
        <w:spacing w:line="276" w:lineRule="auto"/>
        <w:jc w:val="both"/>
        <w:rPr>
          <w:sz w:val="18"/>
          <w:szCs w:val="18"/>
        </w:rPr>
      </w:pPr>
      <w:r w:rsidRPr="00EA3164">
        <w:rPr>
          <w:sz w:val="18"/>
          <w:szCs w:val="18"/>
        </w:rPr>
        <w:sym w:font="Wingdings" w:char="F0E8"/>
      </w:r>
      <w:r w:rsidRPr="00EA3164">
        <w:rPr>
          <w:sz w:val="18"/>
          <w:szCs w:val="18"/>
        </w:rPr>
        <w:t xml:space="preserve"> Ceza İnfaz Kurumları ve Tutukevleri Personeli Eğitim Merkezleri Kanunu kapsamına göre hizmet öncesi eğitim alınanlar</w:t>
      </w:r>
    </w:p>
    <w:p w14:paraId="3FD22F4C" w14:textId="6CDFBBB1"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60/13 kapsamında Türkiye’de eğitim ve öğretim gören yabancı uyruklu misafir askeri personel</w:t>
      </w:r>
    </w:p>
    <w:p w14:paraId="576EE561" w14:textId="16F75792"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60/14 kapsamında Türkiye’de Jandarma Genel Komutanlığı, Sahil Güvenlik Komutanlığı ile Jandarma ve Sahil Güvenlik Akademisi Başkanlığında eğitim ve öğretim gören yabancı uyruklu misafir personel</w:t>
      </w:r>
    </w:p>
    <w:p w14:paraId="1FC0808C" w14:textId="3124BF87"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Ek-5, Ek-6 kapsamındaki sigortalı olanlar</w:t>
      </w:r>
    </w:p>
    <w:p w14:paraId="546C3520" w14:textId="6ACC2859"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Ek-9’a göre ayda 10 günden kısa süreli çalışanlar</w:t>
      </w:r>
    </w:p>
    <w:p w14:paraId="265F6B1B" w14:textId="73BFA675"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Ek-13’e göre çalışanlar</w:t>
      </w:r>
    </w:p>
    <w:p w14:paraId="28060CCE" w14:textId="506C0C91" w:rsidR="00CA3C62" w:rsidRDefault="00EA3164" w:rsidP="00772942">
      <w:pPr>
        <w:spacing w:line="276" w:lineRule="auto"/>
        <w:jc w:val="both"/>
        <w:rPr>
          <w:sz w:val="20"/>
          <w:szCs w:val="20"/>
        </w:rPr>
      </w:pPr>
      <w:r w:rsidRPr="00EA3164">
        <w:rPr>
          <w:sz w:val="20"/>
          <w:szCs w:val="20"/>
        </w:rPr>
        <w:sym w:font="Wingdings" w:char="F0E8"/>
      </w:r>
      <w:r>
        <w:rPr>
          <w:sz w:val="20"/>
          <w:szCs w:val="20"/>
        </w:rPr>
        <w:t xml:space="preserve"> </w:t>
      </w:r>
      <w:r w:rsidR="00D012A4">
        <w:rPr>
          <w:sz w:val="20"/>
          <w:szCs w:val="20"/>
        </w:rPr>
        <w:t>2925 sayılı Kanuna tabi sigortalılar</w:t>
      </w:r>
    </w:p>
    <w:p w14:paraId="5C2B08A4" w14:textId="77777777" w:rsidR="00772942" w:rsidRDefault="00772942" w:rsidP="00772942">
      <w:pPr>
        <w:spacing w:line="276" w:lineRule="auto"/>
        <w:jc w:val="both"/>
        <w:rPr>
          <w:sz w:val="20"/>
          <w:szCs w:val="20"/>
        </w:rPr>
      </w:pPr>
    </w:p>
    <w:p w14:paraId="43F66607" w14:textId="08627B6A" w:rsidR="00003DFF" w:rsidRDefault="00003DFF" w:rsidP="00772942">
      <w:pPr>
        <w:spacing w:line="276" w:lineRule="auto"/>
        <w:jc w:val="both"/>
      </w:pPr>
      <w:r w:rsidRPr="00772942">
        <w:sym w:font="Wingdings" w:char="F0E8"/>
      </w:r>
      <w:r w:rsidRPr="00772942">
        <w:t xml:space="preserve"> 4B’liler borcu nedeniyle sağlık hizmetlerinden yararlanamaz durumdayken sigortalılığı sona erenler, sona erme tarihi itibariyle Kurum sağlık hizmetlerinden faydalanamazlar. Ancak sigortalılığın sona erdiği tarihten sonra borçlarını ödeyenler borcu ödedikleri tarihten itibaren </w:t>
      </w:r>
      <w:r w:rsidRPr="00772942">
        <w:rPr>
          <w:b/>
          <w:bCs/>
        </w:rPr>
        <w:t>10+90 günden kalan günleri kadar</w:t>
      </w:r>
      <w:r w:rsidRPr="00772942">
        <w:t xml:space="preserve"> sağlık hizmetlerinden faydalanabilirler.</w:t>
      </w:r>
    </w:p>
    <w:p w14:paraId="45253B9E" w14:textId="77777777" w:rsidR="00772942" w:rsidRPr="00772942" w:rsidRDefault="00772942" w:rsidP="00772942">
      <w:pPr>
        <w:spacing w:line="276" w:lineRule="auto"/>
        <w:jc w:val="both"/>
      </w:pPr>
    </w:p>
    <w:p w14:paraId="7152F37A" w14:textId="29CBA4A2" w:rsidR="00003DFF" w:rsidRPr="00772942" w:rsidRDefault="00003DFF" w:rsidP="00772942">
      <w:pPr>
        <w:shd w:val="clear" w:color="auto" w:fill="F2F2F2" w:themeFill="background1" w:themeFillShade="F2"/>
        <w:spacing w:line="276" w:lineRule="auto"/>
        <w:jc w:val="both"/>
        <w:rPr>
          <w:sz w:val="20"/>
          <w:szCs w:val="20"/>
        </w:rPr>
      </w:pPr>
      <w:r w:rsidRPr="00772942">
        <w:rPr>
          <w:b/>
          <w:bCs/>
          <w:sz w:val="20"/>
          <w:szCs w:val="20"/>
        </w:rPr>
        <w:t>Örnek:</w:t>
      </w:r>
      <w:r w:rsidRPr="00772942">
        <w:rPr>
          <w:sz w:val="20"/>
          <w:szCs w:val="20"/>
        </w:rPr>
        <w:t xml:space="preserve"> Berberlik mesleğinden dolayı 4B kapsamında sigortalılığı devam eden ve son 1 yılda 90 günden fazla sigortalılığı olan kişi, 15.06.202</w:t>
      </w:r>
      <w:r w:rsidR="00F87031">
        <w:rPr>
          <w:sz w:val="20"/>
          <w:szCs w:val="20"/>
        </w:rPr>
        <w:t>4</w:t>
      </w:r>
      <w:r w:rsidRPr="00772942">
        <w:rPr>
          <w:sz w:val="20"/>
          <w:szCs w:val="20"/>
        </w:rPr>
        <w:t xml:space="preserve"> tarihinde işini terk etmiş ve 60 günden fazla borcu bulunmaktadır. Bu kişi borcunu 11.08.202</w:t>
      </w:r>
      <w:r w:rsidR="00F87031">
        <w:rPr>
          <w:sz w:val="20"/>
          <w:szCs w:val="20"/>
        </w:rPr>
        <w:t>4</w:t>
      </w:r>
      <w:r w:rsidRPr="00772942">
        <w:rPr>
          <w:sz w:val="20"/>
          <w:szCs w:val="20"/>
        </w:rPr>
        <w:t xml:space="preserve"> tarihinde ödemesi halinde, ödediği tarihten itibaren 10+90 günden geriye kalan günler için sağlık hizmetlerinden faydalanacaktır.</w:t>
      </w:r>
    </w:p>
    <w:p w14:paraId="68E8BA35" w14:textId="4AFC7771" w:rsidR="00BB7D47" w:rsidRPr="00003DFF" w:rsidRDefault="00003DFF" w:rsidP="001732B7">
      <w:pPr>
        <w:spacing w:line="276" w:lineRule="auto"/>
        <w:rPr>
          <w:b/>
          <w:bCs/>
          <w:sz w:val="26"/>
          <w:szCs w:val="26"/>
          <w:u w:val="single"/>
        </w:rPr>
      </w:pPr>
      <w:r w:rsidRPr="00003DFF">
        <w:rPr>
          <w:b/>
          <w:bCs/>
          <w:sz w:val="26"/>
          <w:szCs w:val="26"/>
          <w:u w:val="single"/>
        </w:rPr>
        <w:lastRenderedPageBreak/>
        <w:t>1 Yıllık Süreden Sayılmayan Haller</w:t>
      </w:r>
    </w:p>
    <w:p w14:paraId="527EFB7F" w14:textId="6C8321FB" w:rsidR="00003DFF" w:rsidRDefault="00003DFF" w:rsidP="00772942">
      <w:pPr>
        <w:spacing w:line="276" w:lineRule="auto"/>
        <w:jc w:val="both"/>
        <w:rPr>
          <w:sz w:val="23"/>
          <w:szCs w:val="23"/>
        </w:rPr>
      </w:pPr>
    </w:p>
    <w:p w14:paraId="7DBB9B22" w14:textId="3DB3E56B" w:rsidR="00003DFF" w:rsidRPr="00772942" w:rsidRDefault="00003DFF" w:rsidP="00772942">
      <w:pPr>
        <w:spacing w:line="300" w:lineRule="auto"/>
        <w:jc w:val="both"/>
      </w:pPr>
      <w:r w:rsidRPr="00772942">
        <w:t>GSS’den yararlanmak için sağlık hizmet sunucusuna başvurulduğu tarihten geriye doğru son 1 yıl içinde en az 30 gün GSS prim ödeme gün sayısının bulunması şarttır. Ancak aşağıda yazılan haller son 1 yıl içinde toplam 30 gün GSS prim gün sayısı hesabında dikkate alınmaz;</w:t>
      </w:r>
    </w:p>
    <w:p w14:paraId="598C8EC5" w14:textId="77777777" w:rsidR="001549E7" w:rsidRPr="00772942" w:rsidRDefault="001549E7" w:rsidP="00772942">
      <w:pPr>
        <w:spacing w:line="300" w:lineRule="auto"/>
        <w:jc w:val="both"/>
        <w:rPr>
          <w:sz w:val="10"/>
          <w:szCs w:val="10"/>
        </w:rPr>
      </w:pPr>
    </w:p>
    <w:p w14:paraId="747C5ACD" w14:textId="77777777" w:rsidR="00772942" w:rsidRDefault="00003DFF" w:rsidP="00772942">
      <w:pPr>
        <w:pStyle w:val="ListeParagraf"/>
        <w:numPr>
          <w:ilvl w:val="0"/>
          <w:numId w:val="1"/>
        </w:numPr>
        <w:spacing w:line="300" w:lineRule="auto"/>
        <w:jc w:val="both"/>
      </w:pPr>
      <w:r w:rsidRPr="00772942">
        <w:t xml:space="preserve">Herhangi bir sebeple silah altına alınan sigortalının askerlikte geçen hizmet süresi </w:t>
      </w:r>
    </w:p>
    <w:p w14:paraId="18C9AA47" w14:textId="08DBD4B8" w:rsidR="00003DFF" w:rsidRPr="00772942" w:rsidRDefault="00003DFF" w:rsidP="00772942">
      <w:pPr>
        <w:pStyle w:val="ListeParagraf"/>
        <w:spacing w:line="300" w:lineRule="auto"/>
        <w:jc w:val="both"/>
      </w:pPr>
      <w:r w:rsidRPr="00772942">
        <w:rPr>
          <w:sz w:val="18"/>
          <w:szCs w:val="18"/>
        </w:rPr>
        <w:t>(4B’li olup askerlik sürecinde sigortalılığı devam edenler hariç)</w:t>
      </w:r>
    </w:p>
    <w:p w14:paraId="0E2AA9E9" w14:textId="369CF143" w:rsidR="00003DFF" w:rsidRPr="00772942" w:rsidRDefault="00003DFF" w:rsidP="00772942">
      <w:pPr>
        <w:pStyle w:val="ListeParagraf"/>
        <w:numPr>
          <w:ilvl w:val="0"/>
          <w:numId w:val="1"/>
        </w:numPr>
        <w:spacing w:line="300" w:lineRule="auto"/>
        <w:jc w:val="both"/>
      </w:pPr>
      <w:r w:rsidRPr="00772942">
        <w:t>Hükümlülükle sonuçlanmayan tutuklulukta geçen süre</w:t>
      </w:r>
    </w:p>
    <w:p w14:paraId="3DE0674A" w14:textId="21FB31A0" w:rsidR="00003DFF" w:rsidRPr="00772942" w:rsidRDefault="00003DFF" w:rsidP="00772942">
      <w:pPr>
        <w:pStyle w:val="ListeParagraf"/>
        <w:numPr>
          <w:ilvl w:val="0"/>
          <w:numId w:val="1"/>
        </w:numPr>
        <w:spacing w:line="300" w:lineRule="auto"/>
        <w:jc w:val="both"/>
      </w:pPr>
      <w:r w:rsidRPr="00772942">
        <w:t>İş kazası, meslek hastalığı, hastalık ve analık sigortalarından geçici iş göremezlik ödeneği alınan süre</w:t>
      </w:r>
    </w:p>
    <w:p w14:paraId="6796DD6F" w14:textId="18F7473D" w:rsidR="001549E7" w:rsidRPr="00772942" w:rsidRDefault="00003DFF" w:rsidP="00772942">
      <w:pPr>
        <w:pStyle w:val="ListeParagraf"/>
        <w:numPr>
          <w:ilvl w:val="0"/>
          <w:numId w:val="1"/>
        </w:numPr>
        <w:spacing w:line="300" w:lineRule="auto"/>
        <w:jc w:val="both"/>
      </w:pPr>
      <w:r w:rsidRPr="00772942">
        <w:t>Sigortalının greve iştirak etmesi veya işverenin lokavt yapması hallerinde geçen süre</w:t>
      </w:r>
    </w:p>
    <w:p w14:paraId="701568E3" w14:textId="77777777" w:rsidR="001549E7" w:rsidRPr="001549E7" w:rsidRDefault="001549E7" w:rsidP="001549E7">
      <w:pPr>
        <w:spacing w:line="276" w:lineRule="auto"/>
        <w:rPr>
          <w:sz w:val="26"/>
          <w:szCs w:val="26"/>
        </w:rPr>
      </w:pPr>
    </w:p>
    <w:p w14:paraId="54241D2B" w14:textId="0EC6431C" w:rsidR="00003DFF" w:rsidRPr="00772942" w:rsidRDefault="00E57B06" w:rsidP="001732B7">
      <w:pPr>
        <w:spacing w:line="276" w:lineRule="auto"/>
        <w:rPr>
          <w:b/>
          <w:bCs/>
          <w:sz w:val="28"/>
          <w:szCs w:val="28"/>
        </w:rPr>
      </w:pPr>
      <w:r w:rsidRPr="00772942">
        <w:rPr>
          <w:b/>
          <w:bCs/>
          <w:sz w:val="28"/>
          <w:szCs w:val="28"/>
        </w:rPr>
        <w:t>MADDE 68 – KATILIM PAYI ALINMASI</w:t>
      </w:r>
    </w:p>
    <w:p w14:paraId="6709433D" w14:textId="69657298" w:rsidR="00E57B06" w:rsidRDefault="00E57B06" w:rsidP="001732B7">
      <w:pPr>
        <w:spacing w:line="276" w:lineRule="auto"/>
        <w:rPr>
          <w:sz w:val="26"/>
          <w:szCs w:val="26"/>
        </w:rPr>
      </w:pPr>
    </w:p>
    <w:p w14:paraId="73EA1F96" w14:textId="6C44CD23" w:rsidR="00E57B06" w:rsidRPr="00772942" w:rsidRDefault="00BF1C8C" w:rsidP="00772942">
      <w:pPr>
        <w:spacing w:line="300" w:lineRule="auto"/>
        <w:jc w:val="both"/>
      </w:pPr>
      <w:r w:rsidRPr="00772942">
        <w:rPr>
          <w:b/>
          <w:bCs/>
        </w:rPr>
        <w:t>Katılım payı:</w:t>
      </w:r>
      <w:r w:rsidRPr="00772942">
        <w:t xml:space="preserve"> Sağlık hizmetlerinden yararlanabilmek için GSS’li veya bakmakla yükümlü olduğu kişiler tarafından ödenecek tutara denir.</w:t>
      </w:r>
    </w:p>
    <w:p w14:paraId="267EA57D" w14:textId="639F63EE" w:rsidR="00BF1C8C" w:rsidRPr="00772942" w:rsidRDefault="00BF1C8C" w:rsidP="00772942">
      <w:pPr>
        <w:spacing w:line="300" w:lineRule="auto"/>
        <w:jc w:val="both"/>
        <w:rPr>
          <w:sz w:val="18"/>
          <w:szCs w:val="18"/>
        </w:rPr>
      </w:pPr>
    </w:p>
    <w:p w14:paraId="74C99226" w14:textId="2C50D328" w:rsidR="00BF1C8C" w:rsidRPr="00772942" w:rsidRDefault="00BF1C8C" w:rsidP="00772942">
      <w:pPr>
        <w:spacing w:line="300" w:lineRule="auto"/>
        <w:jc w:val="both"/>
        <w:rPr>
          <w:b/>
          <w:bCs/>
          <w:sz w:val="26"/>
          <w:szCs w:val="26"/>
          <w:u w:val="single"/>
        </w:rPr>
      </w:pPr>
      <w:r w:rsidRPr="00772942">
        <w:rPr>
          <w:b/>
          <w:bCs/>
          <w:sz w:val="26"/>
          <w:szCs w:val="26"/>
          <w:u w:val="single"/>
        </w:rPr>
        <w:t>Katılım Payı Alınacak Sağlık Hizmetleri</w:t>
      </w:r>
    </w:p>
    <w:p w14:paraId="33C17C13" w14:textId="20C1B6E0" w:rsidR="00BF1C8C" w:rsidRPr="00772942" w:rsidRDefault="00BF1C8C" w:rsidP="00772942">
      <w:pPr>
        <w:spacing w:line="300" w:lineRule="auto"/>
        <w:jc w:val="both"/>
        <w:rPr>
          <w:sz w:val="14"/>
          <w:szCs w:val="14"/>
        </w:rPr>
      </w:pPr>
    </w:p>
    <w:p w14:paraId="7265C27E" w14:textId="77777777" w:rsidR="00BF1C8C" w:rsidRPr="00772942" w:rsidRDefault="00BF1C8C" w:rsidP="00772942">
      <w:pPr>
        <w:pStyle w:val="ListeParagraf"/>
        <w:numPr>
          <w:ilvl w:val="0"/>
          <w:numId w:val="1"/>
        </w:numPr>
        <w:spacing w:line="300" w:lineRule="auto"/>
        <w:jc w:val="both"/>
      </w:pPr>
      <w:r w:rsidRPr="00772942">
        <w:t>Ayakta tedavide hekim ve diş hekimi muayenesi</w:t>
      </w:r>
    </w:p>
    <w:p w14:paraId="7B06FF62" w14:textId="77777777" w:rsidR="00BF1C8C" w:rsidRPr="00772942" w:rsidRDefault="00BF1C8C" w:rsidP="00772942">
      <w:pPr>
        <w:pStyle w:val="ListeParagraf"/>
        <w:numPr>
          <w:ilvl w:val="0"/>
          <w:numId w:val="1"/>
        </w:numPr>
        <w:spacing w:line="300" w:lineRule="auto"/>
        <w:jc w:val="both"/>
      </w:pPr>
      <w:r w:rsidRPr="00772942">
        <w:t>Vücut dışı protez ve ortezler</w:t>
      </w:r>
    </w:p>
    <w:p w14:paraId="27110FFA" w14:textId="04D1D767" w:rsidR="00BF1C8C" w:rsidRPr="00772942" w:rsidRDefault="00BF1C8C" w:rsidP="00772942">
      <w:pPr>
        <w:pStyle w:val="ListeParagraf"/>
        <w:numPr>
          <w:ilvl w:val="0"/>
          <w:numId w:val="1"/>
        </w:numPr>
        <w:spacing w:line="300" w:lineRule="auto"/>
        <w:jc w:val="both"/>
      </w:pPr>
      <w:r w:rsidRPr="00772942">
        <w:t>Ayakta tedavide sağlanan ilaçlar</w:t>
      </w:r>
    </w:p>
    <w:p w14:paraId="21CE2105" w14:textId="4ED60D87" w:rsidR="00BF1C8C" w:rsidRPr="00772942" w:rsidRDefault="00BF1C8C" w:rsidP="00772942">
      <w:pPr>
        <w:pStyle w:val="ListeParagraf"/>
        <w:numPr>
          <w:ilvl w:val="0"/>
          <w:numId w:val="1"/>
        </w:numPr>
        <w:spacing w:line="300" w:lineRule="auto"/>
        <w:jc w:val="both"/>
      </w:pPr>
      <w:r w:rsidRPr="00772942">
        <w:t>Yardımcı üreme yöntemleri (tüp bebek tedavisi)</w:t>
      </w:r>
    </w:p>
    <w:p w14:paraId="3EF2BB3B" w14:textId="0769C714" w:rsidR="00A860E8" w:rsidRPr="00772942" w:rsidRDefault="00BF1C8C" w:rsidP="00772942">
      <w:pPr>
        <w:pStyle w:val="ListeParagraf"/>
        <w:numPr>
          <w:ilvl w:val="0"/>
          <w:numId w:val="1"/>
        </w:numPr>
        <w:spacing w:line="300" w:lineRule="auto"/>
        <w:jc w:val="both"/>
      </w:pPr>
      <w:r w:rsidRPr="00772942">
        <w:t>Kurumca belirlenecek hastalık gruplarına göre yatarak tedavide finansmanı sağlanan sağlık hizmetleri</w:t>
      </w:r>
    </w:p>
    <w:p w14:paraId="0332E289" w14:textId="77777777" w:rsidR="00BF1C8C" w:rsidRPr="00772942" w:rsidRDefault="00BF1C8C" w:rsidP="00772942">
      <w:pPr>
        <w:spacing w:line="300" w:lineRule="auto"/>
        <w:jc w:val="both"/>
      </w:pPr>
    </w:p>
    <w:p w14:paraId="4512A9E7" w14:textId="127EA5C4" w:rsidR="00BF1C8C" w:rsidRPr="00772942" w:rsidRDefault="00BF1C8C" w:rsidP="00772942">
      <w:pPr>
        <w:spacing w:line="300" w:lineRule="auto"/>
        <w:jc w:val="both"/>
        <w:rPr>
          <w:b/>
          <w:bCs/>
          <w:sz w:val="26"/>
          <w:szCs w:val="26"/>
          <w:u w:val="single"/>
        </w:rPr>
      </w:pPr>
      <w:r w:rsidRPr="00772942">
        <w:rPr>
          <w:b/>
          <w:bCs/>
          <w:sz w:val="26"/>
          <w:szCs w:val="26"/>
          <w:u w:val="single"/>
        </w:rPr>
        <w:t>Katılım Payı Oranları</w:t>
      </w:r>
    </w:p>
    <w:p w14:paraId="1FAA0255" w14:textId="58283E36" w:rsidR="00BF1C8C" w:rsidRPr="00772942" w:rsidRDefault="00BF1C8C" w:rsidP="00772942">
      <w:pPr>
        <w:spacing w:line="300" w:lineRule="auto"/>
        <w:jc w:val="both"/>
        <w:rPr>
          <w:sz w:val="14"/>
          <w:szCs w:val="14"/>
        </w:rPr>
      </w:pPr>
    </w:p>
    <w:p w14:paraId="1AE77476" w14:textId="2AD22689" w:rsidR="00BF1C8C" w:rsidRPr="00772942" w:rsidRDefault="00BF1C8C" w:rsidP="00772942">
      <w:pPr>
        <w:pStyle w:val="ListeParagraf"/>
        <w:numPr>
          <w:ilvl w:val="0"/>
          <w:numId w:val="18"/>
        </w:numPr>
        <w:spacing w:line="300" w:lineRule="auto"/>
        <w:jc w:val="both"/>
      </w:pPr>
      <w:r w:rsidRPr="00772942">
        <w:rPr>
          <w:b/>
          <w:bCs/>
        </w:rPr>
        <w:t>Ayakta tedavide hekim ve diş hekimi muayenesinde</w:t>
      </w:r>
      <w:r w:rsidRPr="00772942">
        <w:t xml:space="preserve"> sağlanan sağlık hizmetleri için </w:t>
      </w:r>
      <w:r w:rsidRPr="00772942">
        <w:rPr>
          <w:b/>
          <w:bCs/>
        </w:rPr>
        <w:t>2 TL</w:t>
      </w:r>
      <w:r w:rsidRPr="00772942">
        <w:t xml:space="preserve"> olarak uygulanır.</w:t>
      </w:r>
    </w:p>
    <w:p w14:paraId="10C9CEC1" w14:textId="77777777" w:rsidR="00BF1C8C" w:rsidRPr="00772942" w:rsidRDefault="00BF1C8C" w:rsidP="00772942">
      <w:pPr>
        <w:pStyle w:val="ListeParagraf"/>
        <w:numPr>
          <w:ilvl w:val="0"/>
          <w:numId w:val="18"/>
        </w:numPr>
        <w:spacing w:line="300" w:lineRule="auto"/>
        <w:jc w:val="both"/>
        <w:rPr>
          <w:b/>
          <w:bCs/>
        </w:rPr>
      </w:pPr>
      <w:r w:rsidRPr="00772942">
        <w:rPr>
          <w:b/>
          <w:bCs/>
        </w:rPr>
        <w:t>Vücut dışı protez ve ortezler ve c) ayakta tedavide sağlanan ilaçlar için</w:t>
      </w:r>
    </w:p>
    <w:p w14:paraId="5BD47520" w14:textId="77777777" w:rsidR="00BF1C8C" w:rsidRPr="00772942" w:rsidRDefault="00BF1C8C" w:rsidP="00772942">
      <w:pPr>
        <w:pStyle w:val="ListeParagraf"/>
        <w:numPr>
          <w:ilvl w:val="0"/>
          <w:numId w:val="1"/>
        </w:numPr>
        <w:spacing w:line="300" w:lineRule="auto"/>
        <w:jc w:val="both"/>
      </w:pPr>
      <w:r w:rsidRPr="00772942">
        <w:t>Gereksiz kullanımı azaltma,</w:t>
      </w:r>
    </w:p>
    <w:p w14:paraId="31BCFAB8" w14:textId="767EFEF2" w:rsidR="00BF1C8C" w:rsidRPr="00772942" w:rsidRDefault="00BF1C8C" w:rsidP="00772942">
      <w:pPr>
        <w:pStyle w:val="ListeParagraf"/>
        <w:numPr>
          <w:ilvl w:val="0"/>
          <w:numId w:val="1"/>
        </w:numPr>
        <w:spacing w:line="300" w:lineRule="auto"/>
        <w:jc w:val="both"/>
      </w:pPr>
      <w:r w:rsidRPr="00772942">
        <w:t>Sağlık hizmetlerinin niteliği itibar</w:t>
      </w:r>
      <w:r w:rsidR="00851CD2">
        <w:t>iyle</w:t>
      </w:r>
      <w:r w:rsidRPr="00772942">
        <w:t xml:space="preserve"> hayati öneme sahip olup olmaması,</w:t>
      </w:r>
    </w:p>
    <w:p w14:paraId="53012861" w14:textId="77777777" w:rsidR="00BF1C8C" w:rsidRPr="00772942" w:rsidRDefault="00BF1C8C" w:rsidP="00772942">
      <w:pPr>
        <w:pStyle w:val="ListeParagraf"/>
        <w:numPr>
          <w:ilvl w:val="0"/>
          <w:numId w:val="1"/>
        </w:numPr>
        <w:spacing w:line="300" w:lineRule="auto"/>
        <w:jc w:val="both"/>
      </w:pPr>
      <w:r w:rsidRPr="00772942">
        <w:t>Kişilerin prime esas kazançlarının,</w:t>
      </w:r>
    </w:p>
    <w:p w14:paraId="2D451EEB" w14:textId="3AD6C739" w:rsidR="00BF1C8C" w:rsidRDefault="00BF1C8C" w:rsidP="00772942">
      <w:pPr>
        <w:pStyle w:val="ListeParagraf"/>
        <w:numPr>
          <w:ilvl w:val="0"/>
          <w:numId w:val="1"/>
        </w:numPr>
        <w:spacing w:line="300" w:lineRule="auto"/>
        <w:jc w:val="both"/>
      </w:pPr>
      <w:r w:rsidRPr="00772942">
        <w:t xml:space="preserve">Gelir ve aylıklarının tutarı ve benzeri ölçütler dikkate alınarak </w:t>
      </w:r>
      <w:r w:rsidRPr="00772942">
        <w:rPr>
          <w:b/>
          <w:bCs/>
        </w:rPr>
        <w:t>%10 ila %20</w:t>
      </w:r>
      <w:r w:rsidRPr="00772942">
        <w:t xml:space="preserve"> oranları arasında olmak üzere Kurumca belirlenir.</w:t>
      </w:r>
    </w:p>
    <w:p w14:paraId="4F914C83" w14:textId="77777777" w:rsidR="00772942" w:rsidRPr="00772942" w:rsidRDefault="00772942" w:rsidP="00772942">
      <w:pPr>
        <w:spacing w:line="300" w:lineRule="auto"/>
        <w:ind w:left="360"/>
        <w:jc w:val="both"/>
        <w:rPr>
          <w:sz w:val="10"/>
          <w:szCs w:val="10"/>
        </w:rPr>
      </w:pPr>
    </w:p>
    <w:p w14:paraId="7856F47F" w14:textId="30A09F2E" w:rsidR="00685FA8" w:rsidRPr="00772942" w:rsidRDefault="00772942" w:rsidP="00772942">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2"/>
          <w:szCs w:val="22"/>
        </w:rPr>
      </w:pPr>
      <w:r w:rsidRPr="008B6D96">
        <w:rPr>
          <w:rFonts w:ascii="Apple Color Emoji" w:hAnsi="Apple Color Emoji" w:cs="Apple Color Emoji"/>
          <w:b/>
          <w:bCs/>
        </w:rPr>
        <w:t>⚠</w:t>
      </w:r>
      <w:r w:rsidRPr="008B6D96">
        <w:rPr>
          <w:b/>
          <w:bCs/>
        </w:rPr>
        <w:t xml:space="preserve"> </w:t>
      </w:r>
      <w:r w:rsidR="00685FA8" w:rsidRPr="00772942">
        <w:rPr>
          <w:b/>
          <w:bCs/>
          <w:sz w:val="22"/>
          <w:szCs w:val="22"/>
        </w:rPr>
        <w:t>Vücut dışı protez ve ortezler ve c) ayakta tedavide sağlanan ilaçlar</w:t>
      </w:r>
      <w:r w:rsidR="00685FA8" w:rsidRPr="00772942">
        <w:rPr>
          <w:sz w:val="22"/>
          <w:szCs w:val="22"/>
        </w:rPr>
        <w:t xml:space="preserve"> kapsamına giren sağlık hizmetlerinden alınacak </w:t>
      </w:r>
      <w:r w:rsidR="00685FA8" w:rsidRPr="00772942">
        <w:rPr>
          <w:b/>
          <w:bCs/>
          <w:sz w:val="22"/>
          <w:szCs w:val="22"/>
        </w:rPr>
        <w:t>katılım payını %1’e kadar indirmeye</w:t>
      </w:r>
      <w:r w:rsidR="00685FA8" w:rsidRPr="00772942">
        <w:rPr>
          <w:sz w:val="22"/>
          <w:szCs w:val="22"/>
        </w:rPr>
        <w:t xml:space="preserve">, </w:t>
      </w:r>
      <w:r w:rsidR="00685FA8" w:rsidRPr="00772942">
        <w:rPr>
          <w:b/>
          <w:bCs/>
          <w:sz w:val="22"/>
          <w:szCs w:val="22"/>
          <w:u w:val="single"/>
        </w:rPr>
        <w:t>Kurumun teklifi üzerine</w:t>
      </w:r>
      <w:r w:rsidR="0050061F" w:rsidRPr="0050061F">
        <w:rPr>
          <w:b/>
          <w:sz w:val="22"/>
          <w:szCs w:val="22"/>
        </w:rPr>
        <w:t xml:space="preserve"> </w:t>
      </w:r>
      <w:r w:rsidR="00685FA8" w:rsidRPr="0050061F">
        <w:rPr>
          <w:b/>
          <w:bCs/>
          <w:sz w:val="22"/>
          <w:szCs w:val="22"/>
        </w:rPr>
        <w:t xml:space="preserve">Çalışma ve Sosyal </w:t>
      </w:r>
      <w:r w:rsidR="0050061F" w:rsidRPr="0050061F">
        <w:rPr>
          <w:b/>
          <w:bCs/>
          <w:sz w:val="22"/>
          <w:szCs w:val="22"/>
        </w:rPr>
        <w:t>H</w:t>
      </w:r>
      <w:r w:rsidR="00685FA8" w:rsidRPr="0050061F">
        <w:rPr>
          <w:b/>
          <w:bCs/>
          <w:sz w:val="22"/>
          <w:szCs w:val="22"/>
        </w:rPr>
        <w:t xml:space="preserve"> Bakanı</w:t>
      </w:r>
      <w:r w:rsidR="00685FA8" w:rsidRPr="00772942">
        <w:rPr>
          <w:sz w:val="22"/>
          <w:szCs w:val="22"/>
        </w:rPr>
        <w:t xml:space="preserve"> yetkilidir.</w:t>
      </w:r>
    </w:p>
    <w:p w14:paraId="6EC351A9" w14:textId="5CA5EC22" w:rsidR="00685FA8" w:rsidRPr="00685E86" w:rsidRDefault="00685FA8" w:rsidP="00685E86">
      <w:pPr>
        <w:spacing w:line="300" w:lineRule="auto"/>
        <w:jc w:val="both"/>
      </w:pPr>
      <w:r w:rsidRPr="00685E86">
        <w:lastRenderedPageBreak/>
        <w:sym w:font="Wingdings" w:char="F0E8"/>
      </w:r>
      <w:r w:rsidRPr="00685E86">
        <w:t xml:space="preserve"> Ayrıca </w:t>
      </w:r>
      <w:r w:rsidRPr="00685E86">
        <w:rPr>
          <w:b/>
          <w:bCs/>
          <w:u w:val="single"/>
        </w:rPr>
        <w:t>Kurum</w:t>
      </w:r>
      <w:r w:rsidRPr="00685E86">
        <w:t>, c) ayakta tedavide sağlanan ilaçlarda aile hekimlerince yazılan reçeteler d</w:t>
      </w:r>
      <w:r w:rsidR="009F3E78" w:rsidRPr="00685E86">
        <w:t>a</w:t>
      </w:r>
      <w:r w:rsidRPr="00685E86">
        <w:t>hil olmak üzere reçetede yer alan;</w:t>
      </w:r>
    </w:p>
    <w:p w14:paraId="379D819C" w14:textId="77777777" w:rsidR="00685FA8" w:rsidRPr="00997B45" w:rsidRDefault="00685FA8" w:rsidP="00685E86">
      <w:pPr>
        <w:spacing w:line="300" w:lineRule="auto"/>
        <w:jc w:val="both"/>
        <w:rPr>
          <w:sz w:val="4"/>
          <w:szCs w:val="4"/>
        </w:rPr>
      </w:pPr>
    </w:p>
    <w:p w14:paraId="76F737E8" w14:textId="77777777" w:rsidR="00685FA8" w:rsidRPr="009F1CA0" w:rsidRDefault="00685FA8" w:rsidP="00685E86">
      <w:pPr>
        <w:pStyle w:val="ListeParagraf"/>
        <w:numPr>
          <w:ilvl w:val="0"/>
          <w:numId w:val="1"/>
        </w:numPr>
        <w:spacing w:line="300" w:lineRule="auto"/>
        <w:jc w:val="both"/>
        <w:rPr>
          <w:sz w:val="22"/>
          <w:szCs w:val="22"/>
        </w:rPr>
      </w:pPr>
      <w:r w:rsidRPr="009F1CA0">
        <w:rPr>
          <w:b/>
          <w:bCs/>
          <w:sz w:val="22"/>
          <w:szCs w:val="22"/>
        </w:rPr>
        <w:t>3 kaleme/ kutuya kadar ilaç/ilaçlar için 3 TL</w:t>
      </w:r>
      <w:r w:rsidRPr="009F1CA0">
        <w:rPr>
          <w:sz w:val="22"/>
          <w:szCs w:val="22"/>
        </w:rPr>
        <w:t>,</w:t>
      </w:r>
    </w:p>
    <w:p w14:paraId="5A9FDD89" w14:textId="732510B4" w:rsidR="00685FA8" w:rsidRPr="009F1CA0" w:rsidRDefault="00685FA8" w:rsidP="00685E86">
      <w:pPr>
        <w:pStyle w:val="ListeParagraf"/>
        <w:numPr>
          <w:ilvl w:val="0"/>
          <w:numId w:val="1"/>
        </w:numPr>
        <w:spacing w:line="300" w:lineRule="auto"/>
        <w:jc w:val="both"/>
        <w:rPr>
          <w:sz w:val="22"/>
          <w:szCs w:val="22"/>
        </w:rPr>
      </w:pPr>
      <w:r w:rsidRPr="009F1CA0">
        <w:rPr>
          <w:b/>
          <w:bCs/>
          <w:sz w:val="22"/>
          <w:szCs w:val="22"/>
        </w:rPr>
        <w:t>İlave her bir kalem/kutu ilaç için 1 TL</w:t>
      </w:r>
      <w:r w:rsidRPr="009F1CA0">
        <w:rPr>
          <w:sz w:val="22"/>
          <w:szCs w:val="22"/>
        </w:rPr>
        <w:t xml:space="preserve"> olmak üzere katılım payı uygulamaya yetkilidir.</w:t>
      </w:r>
    </w:p>
    <w:p w14:paraId="6FFEAE8B" w14:textId="77777777" w:rsidR="003B599D" w:rsidRPr="009F1CA0" w:rsidRDefault="003B599D" w:rsidP="00685E86">
      <w:pPr>
        <w:spacing w:line="300" w:lineRule="auto"/>
        <w:ind w:left="360"/>
        <w:jc w:val="both"/>
        <w:rPr>
          <w:sz w:val="14"/>
          <w:szCs w:val="14"/>
        </w:rPr>
      </w:pPr>
    </w:p>
    <w:p w14:paraId="278D19A0" w14:textId="6BEEFDE5" w:rsidR="003B599D" w:rsidRPr="00685E86" w:rsidRDefault="003B599D" w:rsidP="00685E86">
      <w:pPr>
        <w:spacing w:line="300" w:lineRule="auto"/>
        <w:jc w:val="both"/>
      </w:pPr>
      <w:r w:rsidRPr="00685E86">
        <w:sym w:font="Wingdings" w:char="F0E8"/>
      </w:r>
      <w:r w:rsidRPr="00685E86">
        <w:t xml:space="preserve"> Katılım payına ilişkin </w:t>
      </w:r>
      <w:r w:rsidRPr="00685E86">
        <w:rPr>
          <w:u w:val="single"/>
        </w:rPr>
        <w:t>kutu hesabında</w:t>
      </w:r>
      <w:r w:rsidRPr="00685E86">
        <w:t xml:space="preserve"> </w:t>
      </w:r>
      <w:r w:rsidRPr="00685E86">
        <w:rPr>
          <w:b/>
          <w:bCs/>
        </w:rPr>
        <w:t>enjektable formlar, serum ve beslenme ürünleri ile Kurum tarafından belirlenecek ilaçlar</w:t>
      </w:r>
      <w:r w:rsidRPr="00685E86">
        <w:t xml:space="preserve"> </w:t>
      </w:r>
      <w:r w:rsidRPr="00685E86">
        <w:rPr>
          <w:u w:val="single"/>
        </w:rPr>
        <w:t>dikkate alınmaz</w:t>
      </w:r>
      <w:r w:rsidRPr="00685E86">
        <w:t>.</w:t>
      </w:r>
    </w:p>
    <w:p w14:paraId="4C5EFD37" w14:textId="77777777" w:rsidR="003B599D" w:rsidRPr="00685E86" w:rsidRDefault="003B599D" w:rsidP="00685E86">
      <w:pPr>
        <w:spacing w:line="300" w:lineRule="auto"/>
        <w:jc w:val="both"/>
        <w:rPr>
          <w:sz w:val="10"/>
          <w:szCs w:val="10"/>
        </w:rPr>
      </w:pPr>
    </w:p>
    <w:tbl>
      <w:tblPr>
        <w:tblW w:w="924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4"/>
      </w:tblGrid>
      <w:tr w:rsidR="0061146C" w:rsidRPr="00685E86" w14:paraId="0318FCDE" w14:textId="77777777" w:rsidTr="009F1CA0">
        <w:trPr>
          <w:trHeight w:val="4400"/>
        </w:trPr>
        <w:tc>
          <w:tcPr>
            <w:tcW w:w="9244" w:type="dxa"/>
          </w:tcPr>
          <w:p w14:paraId="4320A9C0" w14:textId="77777777" w:rsidR="0061146C" w:rsidRPr="009F1CA0" w:rsidRDefault="0061146C" w:rsidP="00685E86">
            <w:pPr>
              <w:spacing w:line="300" w:lineRule="auto"/>
              <w:ind w:left="54"/>
              <w:jc w:val="both"/>
              <w:rPr>
                <w:sz w:val="22"/>
                <w:szCs w:val="22"/>
              </w:rPr>
            </w:pPr>
            <w:r w:rsidRPr="009F1CA0">
              <w:rPr>
                <w:sz w:val="22"/>
                <w:szCs w:val="22"/>
              </w:rPr>
              <w:sym w:font="Wingdings" w:char="F0E8"/>
            </w:r>
            <w:r w:rsidRPr="009F1CA0">
              <w:rPr>
                <w:sz w:val="22"/>
                <w:szCs w:val="22"/>
              </w:rPr>
              <w:t xml:space="preserve"> </w:t>
            </w:r>
            <w:r w:rsidRPr="009F1CA0">
              <w:rPr>
                <w:b/>
                <w:bCs/>
                <w:sz w:val="22"/>
                <w:szCs w:val="22"/>
              </w:rPr>
              <w:t>Kurum</w:t>
            </w:r>
            <w:r w:rsidRPr="009F1CA0">
              <w:rPr>
                <w:sz w:val="22"/>
                <w:szCs w:val="22"/>
              </w:rPr>
              <w:t>, a) Ayakta tedavide hekim ve diş hekimi muayenesi gereği belirlediği katılım payını;</w:t>
            </w:r>
          </w:p>
          <w:p w14:paraId="571D11A0" w14:textId="77777777" w:rsidR="0061146C" w:rsidRPr="009F1CA0" w:rsidRDefault="0061146C" w:rsidP="00685E86">
            <w:pPr>
              <w:spacing w:line="300" w:lineRule="auto"/>
              <w:ind w:left="54"/>
              <w:jc w:val="both"/>
              <w:rPr>
                <w:sz w:val="10"/>
                <w:szCs w:val="10"/>
              </w:rPr>
            </w:pPr>
          </w:p>
          <w:p w14:paraId="113A1007" w14:textId="3315B336" w:rsidR="0061146C" w:rsidRPr="009F1CA0" w:rsidRDefault="0061146C" w:rsidP="00685E86">
            <w:pPr>
              <w:spacing w:line="300" w:lineRule="auto"/>
              <w:ind w:left="54"/>
              <w:jc w:val="both"/>
              <w:rPr>
                <w:b/>
                <w:bCs/>
                <w:sz w:val="22"/>
                <w:szCs w:val="22"/>
              </w:rPr>
            </w:pPr>
            <w:r w:rsidRPr="009F1CA0">
              <w:rPr>
                <w:b/>
                <w:bCs/>
                <w:sz w:val="22"/>
                <w:szCs w:val="22"/>
              </w:rPr>
              <w:t>1.</w:t>
            </w:r>
            <w:r w:rsidR="00200EF3">
              <w:rPr>
                <w:b/>
                <w:bCs/>
                <w:sz w:val="22"/>
                <w:szCs w:val="22"/>
              </w:rPr>
              <w:t xml:space="preserve"> </w:t>
            </w:r>
            <w:r w:rsidRPr="009F1CA0">
              <w:rPr>
                <w:b/>
                <w:bCs/>
                <w:sz w:val="22"/>
                <w:szCs w:val="22"/>
              </w:rPr>
              <w:t>basamak sağlık hizmeti sunucularında yapılan muayenelerde;</w:t>
            </w:r>
          </w:p>
          <w:p w14:paraId="7B859B68" w14:textId="77777777" w:rsidR="0061146C" w:rsidRPr="00997B45" w:rsidRDefault="0061146C" w:rsidP="00685E86">
            <w:pPr>
              <w:spacing w:line="300" w:lineRule="auto"/>
              <w:ind w:left="54"/>
              <w:jc w:val="both"/>
              <w:rPr>
                <w:sz w:val="4"/>
                <w:szCs w:val="4"/>
              </w:rPr>
            </w:pPr>
          </w:p>
          <w:p w14:paraId="4FA7CDD5" w14:textId="77777777" w:rsidR="0061146C" w:rsidRPr="009F1CA0" w:rsidRDefault="0061146C" w:rsidP="00685E86">
            <w:pPr>
              <w:pStyle w:val="ListeParagraf"/>
              <w:numPr>
                <w:ilvl w:val="0"/>
                <w:numId w:val="1"/>
              </w:numPr>
              <w:spacing w:line="300" w:lineRule="auto"/>
              <w:ind w:left="774"/>
              <w:jc w:val="both"/>
              <w:rPr>
                <w:sz w:val="22"/>
                <w:szCs w:val="22"/>
              </w:rPr>
            </w:pPr>
            <w:r w:rsidRPr="009F1CA0">
              <w:rPr>
                <w:sz w:val="22"/>
                <w:szCs w:val="22"/>
              </w:rPr>
              <w:t>Almamaya ya da</w:t>
            </w:r>
          </w:p>
          <w:p w14:paraId="73903154" w14:textId="77777777" w:rsidR="0061146C" w:rsidRPr="009F1CA0" w:rsidRDefault="0061146C" w:rsidP="00685E86">
            <w:pPr>
              <w:pStyle w:val="ListeParagraf"/>
              <w:numPr>
                <w:ilvl w:val="0"/>
                <w:numId w:val="1"/>
              </w:numPr>
              <w:spacing w:line="300" w:lineRule="auto"/>
              <w:ind w:left="774"/>
              <w:jc w:val="both"/>
              <w:rPr>
                <w:sz w:val="22"/>
                <w:szCs w:val="22"/>
              </w:rPr>
            </w:pPr>
            <w:r w:rsidRPr="009F1CA0">
              <w:rPr>
                <w:sz w:val="22"/>
                <w:szCs w:val="22"/>
              </w:rPr>
              <w:t>Daha düşük tutarlarda belirlemeye veya</w:t>
            </w:r>
          </w:p>
          <w:p w14:paraId="7DC15242" w14:textId="77777777" w:rsidR="0061146C" w:rsidRPr="009F1CA0" w:rsidRDefault="0061146C" w:rsidP="00685E86">
            <w:pPr>
              <w:pStyle w:val="ListeParagraf"/>
              <w:numPr>
                <w:ilvl w:val="0"/>
                <w:numId w:val="1"/>
              </w:numPr>
              <w:spacing w:line="300" w:lineRule="auto"/>
              <w:ind w:left="774"/>
              <w:jc w:val="both"/>
              <w:rPr>
                <w:sz w:val="22"/>
                <w:szCs w:val="22"/>
              </w:rPr>
            </w:pPr>
            <w:r w:rsidRPr="009F1CA0">
              <w:rPr>
                <w:sz w:val="22"/>
                <w:szCs w:val="22"/>
              </w:rPr>
              <w:t>Tekrar birinci fıkranın (a) bendi için belirlenen tutara getirmeye,</w:t>
            </w:r>
          </w:p>
          <w:p w14:paraId="7C7D99CC" w14:textId="77777777" w:rsidR="0061146C" w:rsidRPr="009F1CA0" w:rsidRDefault="0061146C" w:rsidP="00685E86">
            <w:pPr>
              <w:spacing w:line="300" w:lineRule="auto"/>
              <w:ind w:left="54"/>
              <w:jc w:val="both"/>
              <w:rPr>
                <w:sz w:val="12"/>
                <w:szCs w:val="12"/>
              </w:rPr>
            </w:pPr>
          </w:p>
          <w:p w14:paraId="79820FA2" w14:textId="47B58508" w:rsidR="0061146C" w:rsidRPr="009F1CA0" w:rsidRDefault="0061146C" w:rsidP="00685E86">
            <w:pPr>
              <w:spacing w:line="300" w:lineRule="auto"/>
              <w:ind w:left="54"/>
              <w:jc w:val="both"/>
              <w:rPr>
                <w:b/>
                <w:bCs/>
                <w:sz w:val="22"/>
                <w:szCs w:val="22"/>
              </w:rPr>
            </w:pPr>
            <w:r w:rsidRPr="009F1CA0">
              <w:rPr>
                <w:b/>
                <w:bCs/>
                <w:sz w:val="22"/>
                <w:szCs w:val="22"/>
              </w:rPr>
              <w:t>2.</w:t>
            </w:r>
            <w:r w:rsidR="00200EF3">
              <w:rPr>
                <w:b/>
                <w:bCs/>
                <w:sz w:val="22"/>
                <w:szCs w:val="22"/>
              </w:rPr>
              <w:t xml:space="preserve"> </w:t>
            </w:r>
            <w:r w:rsidRPr="009F1CA0">
              <w:rPr>
                <w:b/>
                <w:bCs/>
                <w:sz w:val="22"/>
                <w:szCs w:val="22"/>
              </w:rPr>
              <w:t>ve 3.</w:t>
            </w:r>
            <w:r w:rsidR="00200EF3">
              <w:rPr>
                <w:b/>
                <w:bCs/>
                <w:sz w:val="22"/>
                <w:szCs w:val="22"/>
              </w:rPr>
              <w:t xml:space="preserve"> </w:t>
            </w:r>
            <w:r w:rsidRPr="009F1CA0">
              <w:rPr>
                <w:b/>
                <w:bCs/>
                <w:sz w:val="22"/>
                <w:szCs w:val="22"/>
              </w:rPr>
              <w:t>basamak sağlık hizmet sunucularında yapılan muayenelerde ise müracaat edilen sağlık hizmeti sunucusunun;</w:t>
            </w:r>
          </w:p>
          <w:p w14:paraId="0D9EA2AE" w14:textId="77777777" w:rsidR="0061146C" w:rsidRPr="00997B45" w:rsidRDefault="0061146C" w:rsidP="00685E86">
            <w:pPr>
              <w:spacing w:line="300" w:lineRule="auto"/>
              <w:ind w:left="54"/>
              <w:jc w:val="both"/>
              <w:rPr>
                <w:b/>
                <w:bCs/>
                <w:sz w:val="4"/>
                <w:szCs w:val="4"/>
              </w:rPr>
            </w:pPr>
          </w:p>
          <w:p w14:paraId="19D3A52F" w14:textId="77777777" w:rsidR="0061146C" w:rsidRPr="009F1CA0" w:rsidRDefault="0061146C" w:rsidP="00685E86">
            <w:pPr>
              <w:pStyle w:val="ListeParagraf"/>
              <w:numPr>
                <w:ilvl w:val="0"/>
                <w:numId w:val="1"/>
              </w:numPr>
              <w:spacing w:line="300" w:lineRule="auto"/>
              <w:ind w:left="774"/>
              <w:jc w:val="both"/>
              <w:rPr>
                <w:sz w:val="22"/>
                <w:szCs w:val="22"/>
              </w:rPr>
            </w:pPr>
            <w:r w:rsidRPr="009F1CA0">
              <w:rPr>
                <w:sz w:val="22"/>
                <w:szCs w:val="22"/>
              </w:rPr>
              <w:t xml:space="preserve">Yer aldığı basamak, </w:t>
            </w:r>
          </w:p>
          <w:p w14:paraId="6774C9D9" w14:textId="6F9D5B7E" w:rsidR="0061146C" w:rsidRPr="009F1CA0" w:rsidRDefault="00AC191D" w:rsidP="00685E86">
            <w:pPr>
              <w:pStyle w:val="ListeParagraf"/>
              <w:numPr>
                <w:ilvl w:val="0"/>
                <w:numId w:val="1"/>
              </w:numPr>
              <w:spacing w:line="300" w:lineRule="auto"/>
              <w:ind w:left="774"/>
              <w:jc w:val="both"/>
              <w:rPr>
                <w:sz w:val="22"/>
                <w:szCs w:val="22"/>
              </w:rPr>
            </w:pPr>
            <w:r>
              <w:rPr>
                <w:sz w:val="22"/>
                <w:szCs w:val="22"/>
              </w:rPr>
              <w:t>Resmî</w:t>
            </w:r>
            <w:r w:rsidR="0061146C" w:rsidRPr="009F1CA0">
              <w:rPr>
                <w:sz w:val="22"/>
                <w:szCs w:val="22"/>
              </w:rPr>
              <w:t xml:space="preserve"> ve özel sağlık hizmeti sunucusu niteliğinde olup olmaması,</w:t>
            </w:r>
          </w:p>
          <w:p w14:paraId="3859C2B4" w14:textId="07E79ABE" w:rsidR="0061146C" w:rsidRPr="009F1CA0" w:rsidRDefault="0061146C" w:rsidP="009F1CA0">
            <w:pPr>
              <w:pStyle w:val="ListeParagraf"/>
              <w:numPr>
                <w:ilvl w:val="0"/>
                <w:numId w:val="1"/>
              </w:numPr>
              <w:spacing w:line="300" w:lineRule="auto"/>
              <w:ind w:left="774"/>
              <w:jc w:val="both"/>
              <w:rPr>
                <w:sz w:val="22"/>
                <w:szCs w:val="22"/>
              </w:rPr>
            </w:pPr>
            <w:r w:rsidRPr="009F1CA0">
              <w:rPr>
                <w:sz w:val="22"/>
                <w:szCs w:val="22"/>
              </w:rPr>
              <w:t xml:space="preserve">Önceki basamaklardan sevkli olarak başvurulup başvurulmadığı gibi hususları göz önünde bulundurarak </w:t>
            </w:r>
          </w:p>
          <w:p w14:paraId="5A3374E9" w14:textId="5773C886" w:rsidR="0061146C" w:rsidRPr="00685E86" w:rsidRDefault="0061146C" w:rsidP="00685E86">
            <w:pPr>
              <w:spacing w:line="300" w:lineRule="auto"/>
              <w:ind w:left="54"/>
              <w:jc w:val="both"/>
            </w:pPr>
            <w:r w:rsidRPr="009F1CA0">
              <w:rPr>
                <w:b/>
                <w:bCs/>
                <w:sz w:val="22"/>
                <w:szCs w:val="22"/>
              </w:rPr>
              <w:t>10 katına kadar artırmaya</w:t>
            </w:r>
            <w:r w:rsidRPr="009F1CA0">
              <w:rPr>
                <w:sz w:val="22"/>
                <w:szCs w:val="22"/>
              </w:rPr>
              <w:t xml:space="preserve"> ve sağlık hizmeti sunucuları için farklı belirlemeye yetkilidir.</w:t>
            </w:r>
          </w:p>
        </w:tc>
      </w:tr>
    </w:tbl>
    <w:p w14:paraId="79B1DE25" w14:textId="37A41E9D" w:rsidR="0061146C" w:rsidRPr="009F1CA0" w:rsidRDefault="0061146C" w:rsidP="00685E86">
      <w:pPr>
        <w:spacing w:line="300" w:lineRule="auto"/>
        <w:jc w:val="both"/>
        <w:rPr>
          <w:sz w:val="16"/>
          <w:szCs w:val="16"/>
        </w:rPr>
      </w:pPr>
    </w:p>
    <w:p w14:paraId="74347BD8" w14:textId="587DBFDD" w:rsidR="002C2540" w:rsidRPr="00685E86" w:rsidRDefault="002C2540" w:rsidP="00685E86">
      <w:pPr>
        <w:spacing w:line="300" w:lineRule="auto"/>
        <w:jc w:val="both"/>
      </w:pPr>
      <w:r w:rsidRPr="00685E86">
        <w:sym w:font="Wingdings" w:char="F0E8"/>
      </w:r>
      <w:r w:rsidRPr="00685E86">
        <w:t xml:space="preserve"> Kurumca belirlenecek hastalık gruplarına göre yatarak tedavide finansmanı sağlanan sağlık hizmetlerinde </w:t>
      </w:r>
      <w:r w:rsidRPr="00685E86">
        <w:rPr>
          <w:b/>
          <w:bCs/>
        </w:rPr>
        <w:t>%1’ine kadar</w:t>
      </w:r>
      <w:r w:rsidRPr="00685E86">
        <w:t xml:space="preserve"> katılım payı alınabilir. </w:t>
      </w:r>
      <w:r w:rsidRPr="00685E86">
        <w:rPr>
          <w:u w:val="single"/>
        </w:rPr>
        <w:t xml:space="preserve">%1’ine kadar tespit edilen katılım payını almamaya, yarısına kadar indirmeye </w:t>
      </w:r>
      <w:r w:rsidRPr="00685E86">
        <w:rPr>
          <w:b/>
          <w:bCs/>
          <w:u w:val="single"/>
        </w:rPr>
        <w:t>Kurum yetkilidir</w:t>
      </w:r>
      <w:r w:rsidRPr="00685E86">
        <w:t xml:space="preserve">. </w:t>
      </w:r>
    </w:p>
    <w:p w14:paraId="75716A0F" w14:textId="77777777" w:rsidR="002C2540" w:rsidRPr="009F1CA0" w:rsidRDefault="002C2540" w:rsidP="00685E86">
      <w:pPr>
        <w:spacing w:line="300" w:lineRule="auto"/>
        <w:jc w:val="both"/>
        <w:rPr>
          <w:sz w:val="14"/>
          <w:szCs w:val="14"/>
        </w:rPr>
      </w:pPr>
    </w:p>
    <w:p w14:paraId="2E37398A" w14:textId="392A2312" w:rsidR="0061146C" w:rsidRPr="00685E86" w:rsidRDefault="002C2540" w:rsidP="00685E86">
      <w:pPr>
        <w:spacing w:line="300" w:lineRule="auto"/>
        <w:jc w:val="both"/>
      </w:pPr>
      <w:r w:rsidRPr="00685E86">
        <w:rPr>
          <w:b/>
          <w:bCs/>
        </w:rPr>
        <w:t>Kurum</w:t>
      </w:r>
      <w:r w:rsidRPr="00685E86">
        <w:t xml:space="preserve">, bu fıkrada belirtilen </w:t>
      </w:r>
      <w:r w:rsidRPr="00685E86">
        <w:rPr>
          <w:b/>
          <w:bCs/>
        </w:rPr>
        <w:t>1, 2 ve 3 TL</w:t>
      </w:r>
      <w:r w:rsidRPr="00685E86">
        <w:t xml:space="preserve"> Vergi Usul Kanunu uyarınca belirlenen yeniden değerleme oranına kadar </w:t>
      </w:r>
      <w:r w:rsidRPr="00685E86">
        <w:rPr>
          <w:b/>
          <w:bCs/>
        </w:rPr>
        <w:t>HER YIL ARTIRMAYA</w:t>
      </w:r>
      <w:r w:rsidRPr="00685E86">
        <w:t xml:space="preserve"> yetkilidir.</w:t>
      </w:r>
    </w:p>
    <w:p w14:paraId="20903538" w14:textId="57566A5A" w:rsidR="002C2540" w:rsidRPr="009F1CA0" w:rsidRDefault="002C2540" w:rsidP="00685E86">
      <w:pPr>
        <w:spacing w:line="300" w:lineRule="auto"/>
        <w:jc w:val="both"/>
        <w:rPr>
          <w:sz w:val="14"/>
          <w:szCs w:val="14"/>
        </w:rPr>
      </w:pPr>
    </w:p>
    <w:p w14:paraId="293AE3B3" w14:textId="2E16E728" w:rsidR="002C2540" w:rsidRPr="00685E86" w:rsidRDefault="002C2540" w:rsidP="00685E86">
      <w:pPr>
        <w:spacing w:line="300" w:lineRule="auto"/>
        <w:jc w:val="both"/>
      </w:pPr>
      <w:r w:rsidRPr="00685E86">
        <w:sym w:font="Wingdings" w:char="F0E8"/>
      </w:r>
      <w:r w:rsidRPr="00685E86">
        <w:t xml:space="preserve"> GSS ve bakmakla yükümlü olduğu kişilerin ödeyecekleri katılım payının tutarı;</w:t>
      </w:r>
    </w:p>
    <w:p w14:paraId="3FAEB150" w14:textId="77777777" w:rsidR="002C2540" w:rsidRPr="009F1CA0" w:rsidRDefault="002C2540" w:rsidP="00685E86">
      <w:pPr>
        <w:spacing w:line="300" w:lineRule="auto"/>
        <w:jc w:val="both"/>
        <w:rPr>
          <w:sz w:val="8"/>
          <w:szCs w:val="8"/>
        </w:rPr>
      </w:pPr>
    </w:p>
    <w:p w14:paraId="514D50C3" w14:textId="77777777" w:rsidR="002C2540" w:rsidRPr="009F1CA0" w:rsidRDefault="002C2540" w:rsidP="00685E86">
      <w:pPr>
        <w:pStyle w:val="ListeParagraf"/>
        <w:numPr>
          <w:ilvl w:val="0"/>
          <w:numId w:val="1"/>
        </w:numPr>
        <w:spacing w:line="300" w:lineRule="auto"/>
        <w:jc w:val="both"/>
        <w:rPr>
          <w:rFonts w:ascii="Times New Roman" w:hAnsi="Times New Roman" w:cs="Times New Roman"/>
          <w:sz w:val="22"/>
          <w:szCs w:val="22"/>
        </w:rPr>
      </w:pPr>
      <w:r w:rsidRPr="009F1CA0">
        <w:rPr>
          <w:rFonts w:ascii="Times New Roman" w:hAnsi="Times New Roman" w:cs="Times New Roman"/>
          <w:sz w:val="22"/>
          <w:szCs w:val="22"/>
        </w:rPr>
        <w:t>Vücut dışı protez ve ortezler için sağlık hizmetinin alındığı tarihteki asgari ücretin</w:t>
      </w:r>
    </w:p>
    <w:p w14:paraId="6BA5379D" w14:textId="6B365521" w:rsidR="00685E86" w:rsidRPr="009F1CA0" w:rsidRDefault="002C2540" w:rsidP="009F1CA0">
      <w:pPr>
        <w:spacing w:line="300" w:lineRule="auto"/>
        <w:ind w:left="360"/>
        <w:jc w:val="both"/>
        <w:rPr>
          <w:sz w:val="22"/>
          <w:szCs w:val="22"/>
        </w:rPr>
      </w:pPr>
      <w:r w:rsidRPr="009F1CA0">
        <w:rPr>
          <w:sz w:val="22"/>
          <w:szCs w:val="22"/>
        </w:rPr>
        <w:t xml:space="preserve">      %75’ini,</w:t>
      </w:r>
    </w:p>
    <w:p w14:paraId="4361376E" w14:textId="2BD5245A" w:rsidR="002C2540" w:rsidRPr="009F1CA0" w:rsidRDefault="002C2540" w:rsidP="00685E86">
      <w:pPr>
        <w:pStyle w:val="ListeParagraf"/>
        <w:numPr>
          <w:ilvl w:val="0"/>
          <w:numId w:val="1"/>
        </w:numPr>
        <w:spacing w:line="300" w:lineRule="auto"/>
        <w:jc w:val="both"/>
        <w:rPr>
          <w:rFonts w:ascii="Times New Roman" w:hAnsi="Times New Roman" w:cs="Times New Roman"/>
          <w:sz w:val="22"/>
          <w:szCs w:val="22"/>
        </w:rPr>
      </w:pPr>
      <w:r w:rsidRPr="009F1CA0">
        <w:rPr>
          <w:rFonts w:ascii="Times New Roman" w:hAnsi="Times New Roman" w:cs="Times New Roman"/>
          <w:sz w:val="22"/>
          <w:szCs w:val="22"/>
        </w:rPr>
        <w:t xml:space="preserve">Kurumca belirlenecek hastalık gruplarına göre yatarak tedavide finansmanı sağlanan sağlık hizmetlerini ise </w:t>
      </w:r>
      <w:r w:rsidRPr="009F1CA0">
        <w:rPr>
          <w:rFonts w:ascii="Times New Roman" w:hAnsi="Times New Roman" w:cs="Times New Roman"/>
          <w:sz w:val="22"/>
          <w:szCs w:val="22"/>
          <w:u w:val="single"/>
        </w:rPr>
        <w:t>BİR TAKVİM YILINDA asgari ücret tutarını geçmemek kaydıyla</w:t>
      </w:r>
      <w:r w:rsidRPr="009F1CA0">
        <w:rPr>
          <w:rFonts w:ascii="Times New Roman" w:hAnsi="Times New Roman" w:cs="Times New Roman"/>
          <w:sz w:val="22"/>
          <w:szCs w:val="22"/>
        </w:rPr>
        <w:t xml:space="preserve"> her bir yatarak tedavi için </w:t>
      </w:r>
      <w:r w:rsidRPr="009F1CA0">
        <w:rPr>
          <w:rFonts w:ascii="Times New Roman" w:hAnsi="Times New Roman" w:cs="Times New Roman"/>
          <w:b/>
          <w:bCs/>
          <w:sz w:val="22"/>
          <w:szCs w:val="22"/>
        </w:rPr>
        <w:t>asgari ücretin 1/4'ünü</w:t>
      </w:r>
      <w:r w:rsidRPr="009F1CA0">
        <w:rPr>
          <w:rFonts w:ascii="Times New Roman" w:hAnsi="Times New Roman" w:cs="Times New Roman"/>
          <w:sz w:val="22"/>
          <w:szCs w:val="22"/>
        </w:rPr>
        <w:t xml:space="preserve"> geçemez.</w:t>
      </w:r>
    </w:p>
    <w:p w14:paraId="2AE065D1" w14:textId="73FCD60A" w:rsidR="002C2540" w:rsidRPr="009F1CA0" w:rsidRDefault="002C2540" w:rsidP="00685E86">
      <w:pPr>
        <w:spacing w:line="300" w:lineRule="auto"/>
        <w:jc w:val="both"/>
        <w:rPr>
          <w:sz w:val="18"/>
          <w:szCs w:val="18"/>
        </w:rPr>
      </w:pPr>
    </w:p>
    <w:p w14:paraId="75AF611D" w14:textId="1403FC80" w:rsidR="002C2540" w:rsidRPr="009F1CA0" w:rsidRDefault="002C2540" w:rsidP="009F1CA0">
      <w:pPr>
        <w:spacing w:line="288" w:lineRule="auto"/>
        <w:jc w:val="both"/>
      </w:pPr>
      <w:r w:rsidRPr="009F1CA0">
        <w:sym w:font="Wingdings" w:char="F0E8"/>
      </w:r>
      <w:r w:rsidRPr="009F1CA0">
        <w:t xml:space="preserve"> 63-E bendi gereğince sağlanan ve bir hastalığın tedavisinin başka tıbbi bir yöntemle mümkün olmaması nedeniyle yapılacak yardımcı üreme yöntemi tedavisi dışındaki, yardımcı üreme yöntemi tedavisinde katılım payı</w:t>
      </w:r>
      <w:r w:rsidR="000B2E3E" w:rsidRPr="009F1CA0">
        <w:t>;</w:t>
      </w:r>
    </w:p>
    <w:p w14:paraId="18374364" w14:textId="77777777" w:rsidR="002C2540" w:rsidRPr="009F1CA0" w:rsidRDefault="002C2540" w:rsidP="009F1CA0">
      <w:pPr>
        <w:spacing w:line="288" w:lineRule="auto"/>
        <w:jc w:val="both"/>
        <w:rPr>
          <w:sz w:val="6"/>
          <w:szCs w:val="6"/>
        </w:rPr>
      </w:pPr>
    </w:p>
    <w:p w14:paraId="7B03DB4A" w14:textId="77777777" w:rsidR="002C2540" w:rsidRPr="009F1CA0" w:rsidRDefault="002C2540" w:rsidP="009F1CA0">
      <w:pPr>
        <w:pStyle w:val="ListeParagraf"/>
        <w:numPr>
          <w:ilvl w:val="0"/>
          <w:numId w:val="1"/>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 xml:space="preserve">İlk denemede </w:t>
      </w:r>
      <w:r w:rsidRPr="009F1CA0">
        <w:rPr>
          <w:rFonts w:ascii="Times New Roman" w:hAnsi="Times New Roman" w:cs="Times New Roman"/>
          <w:b/>
          <w:bCs/>
          <w:sz w:val="23"/>
          <w:szCs w:val="23"/>
        </w:rPr>
        <w:t>%30</w:t>
      </w:r>
    </w:p>
    <w:p w14:paraId="0A743F81" w14:textId="77777777" w:rsidR="002C2540" w:rsidRPr="009F1CA0" w:rsidRDefault="002C2540" w:rsidP="009F1CA0">
      <w:pPr>
        <w:pStyle w:val="ListeParagraf"/>
        <w:numPr>
          <w:ilvl w:val="0"/>
          <w:numId w:val="1"/>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 xml:space="preserve">İkinci denemede </w:t>
      </w:r>
      <w:r w:rsidRPr="009F1CA0">
        <w:rPr>
          <w:rFonts w:ascii="Times New Roman" w:hAnsi="Times New Roman" w:cs="Times New Roman"/>
          <w:b/>
          <w:bCs/>
          <w:sz w:val="23"/>
          <w:szCs w:val="23"/>
        </w:rPr>
        <w:t>%25</w:t>
      </w:r>
    </w:p>
    <w:p w14:paraId="0E7CB688" w14:textId="77777777" w:rsidR="002C2540" w:rsidRPr="009F1CA0" w:rsidRDefault="002C2540" w:rsidP="009F1CA0">
      <w:pPr>
        <w:pStyle w:val="ListeParagraf"/>
        <w:numPr>
          <w:ilvl w:val="0"/>
          <w:numId w:val="1"/>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 xml:space="preserve">Üçüncü denemede </w:t>
      </w:r>
      <w:r w:rsidRPr="009F1CA0">
        <w:rPr>
          <w:rFonts w:ascii="Times New Roman" w:hAnsi="Times New Roman" w:cs="Times New Roman"/>
          <w:b/>
          <w:bCs/>
          <w:sz w:val="23"/>
          <w:szCs w:val="23"/>
        </w:rPr>
        <w:t>%20</w:t>
      </w:r>
      <w:r w:rsidRPr="009F1CA0">
        <w:rPr>
          <w:rFonts w:ascii="Times New Roman" w:hAnsi="Times New Roman" w:cs="Times New Roman"/>
          <w:sz w:val="23"/>
          <w:szCs w:val="23"/>
        </w:rPr>
        <w:t xml:space="preserve"> oranında uygulanır.</w:t>
      </w:r>
    </w:p>
    <w:p w14:paraId="1A2668C7" w14:textId="74AFEA03" w:rsidR="002C2540" w:rsidRPr="00CE341E" w:rsidRDefault="002C2540" w:rsidP="009F1CA0">
      <w:pPr>
        <w:pStyle w:val="ListeParagraf"/>
        <w:numPr>
          <w:ilvl w:val="0"/>
          <w:numId w:val="1"/>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Ancak katılım payında uygulanan üst limit dikkate alınmaz.</w:t>
      </w:r>
    </w:p>
    <w:p w14:paraId="6EE65402" w14:textId="253A568B" w:rsidR="002C2540" w:rsidRPr="009F1CA0" w:rsidRDefault="002C2540" w:rsidP="009F1CA0">
      <w:pPr>
        <w:spacing w:line="288" w:lineRule="auto"/>
        <w:jc w:val="both"/>
      </w:pPr>
      <w:r w:rsidRPr="009F1CA0">
        <w:lastRenderedPageBreak/>
        <w:sym w:font="Wingdings" w:char="F0E8"/>
      </w:r>
      <w:r w:rsidRPr="009F1CA0">
        <w:t xml:space="preserve"> </w:t>
      </w:r>
      <w:r w:rsidR="000B2E3E" w:rsidRPr="009F1CA0">
        <w:t xml:space="preserve">60-C1, 60-C2, 60-C3 kapsamında GSS’li sayılanlar ile bunların bakmakla yükümlü olduğu kişilerin ödemiş oldukları katılım payları, talepleri halinde, </w:t>
      </w:r>
      <w:r w:rsidR="000B2E3E" w:rsidRPr="009F1CA0">
        <w:rPr>
          <w:b/>
          <w:bCs/>
        </w:rPr>
        <w:t>3294 sayılı Sosyal Yardımlaşma ve Dayanışmayı Teşvik Kanunu</w:t>
      </w:r>
      <w:r w:rsidR="000B2E3E" w:rsidRPr="009F1CA0">
        <w:t xml:space="preserve"> hükümlerine göre kendilerine geri ödenir.</w:t>
      </w:r>
    </w:p>
    <w:p w14:paraId="4A16D28F" w14:textId="68989D66" w:rsidR="000B2E3E" w:rsidRPr="000B2E3E" w:rsidRDefault="000B2E3E" w:rsidP="009F1CA0">
      <w:pPr>
        <w:spacing w:line="288" w:lineRule="auto"/>
        <w:jc w:val="both"/>
        <w:rPr>
          <w:sz w:val="14"/>
          <w:szCs w:val="14"/>
        </w:rPr>
      </w:pPr>
    </w:p>
    <w:p w14:paraId="34F20C01" w14:textId="43362C40" w:rsidR="000B2E3E" w:rsidRPr="009F1CA0" w:rsidRDefault="000B2E3E" w:rsidP="009F1CA0">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jc w:val="both"/>
        <w:rPr>
          <w:sz w:val="18"/>
          <w:szCs w:val="18"/>
        </w:rPr>
      </w:pPr>
      <w:r w:rsidRPr="009F1CA0">
        <w:rPr>
          <w:b/>
          <w:bCs/>
          <w:sz w:val="18"/>
          <w:szCs w:val="18"/>
        </w:rPr>
        <w:t>60-C1):</w:t>
      </w:r>
      <w:r w:rsidRPr="009F1CA0">
        <w:rPr>
          <w:sz w:val="18"/>
          <w:szCs w:val="18"/>
        </w:rPr>
        <w:t xml:space="preserve"> Yeşil Kartlılar asgari ücretin üçte birinden az olan vatandaşlar ile Gelir tespiti yapılmaksızın GSS ya da bakmakla yükümlü olduğu kişi bulunmayan Türk vatandaşlarından 18 yaşını doldurmamış çocuklar,</w:t>
      </w:r>
    </w:p>
    <w:p w14:paraId="1402FC18" w14:textId="327164D6" w:rsidR="000B2E3E" w:rsidRPr="009F1CA0" w:rsidRDefault="000B2E3E" w:rsidP="009F1CA0">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jc w:val="both"/>
        <w:rPr>
          <w:sz w:val="18"/>
          <w:szCs w:val="18"/>
        </w:rPr>
      </w:pPr>
      <w:r w:rsidRPr="009F1CA0">
        <w:rPr>
          <w:b/>
          <w:bCs/>
          <w:sz w:val="18"/>
          <w:szCs w:val="18"/>
        </w:rPr>
        <w:t>60-C2):</w:t>
      </w:r>
      <w:r w:rsidRPr="009F1CA0">
        <w:rPr>
          <w:sz w:val="18"/>
          <w:szCs w:val="18"/>
        </w:rPr>
        <w:t xml:space="preserve"> Uluslararası koruma başvurusu veya statüsü sahibi ve vatansız olarak tanınan kişiler,</w:t>
      </w:r>
    </w:p>
    <w:p w14:paraId="41DB5002" w14:textId="6BC2FD04" w:rsidR="000B2E3E" w:rsidRPr="009F1CA0" w:rsidRDefault="000B2E3E" w:rsidP="009F1CA0">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jc w:val="both"/>
        <w:rPr>
          <w:sz w:val="18"/>
          <w:szCs w:val="18"/>
        </w:rPr>
      </w:pPr>
      <w:r w:rsidRPr="009F1CA0">
        <w:rPr>
          <w:b/>
          <w:bCs/>
          <w:sz w:val="18"/>
          <w:szCs w:val="18"/>
        </w:rPr>
        <w:t>60-C3):</w:t>
      </w:r>
      <w:r w:rsidRPr="009F1CA0">
        <w:rPr>
          <w:sz w:val="18"/>
          <w:szCs w:val="18"/>
        </w:rPr>
        <w:t xml:space="preserve"> 65 Yaşını Doldurmuş Muhtaç, Güçsüz ve Kimsesiz Türk Vatandaşlarına Aylık Bağlanması Hakkında Kanun hükümlerine göre aylık alan kişiler</w:t>
      </w:r>
    </w:p>
    <w:p w14:paraId="4ADF59FF" w14:textId="104C6A2C" w:rsidR="000B2E3E" w:rsidRPr="009F1CA0" w:rsidRDefault="000B2E3E" w:rsidP="009F1CA0">
      <w:pPr>
        <w:spacing w:line="288" w:lineRule="auto"/>
        <w:jc w:val="both"/>
        <w:rPr>
          <w:sz w:val="18"/>
          <w:szCs w:val="18"/>
        </w:rPr>
      </w:pPr>
    </w:p>
    <w:p w14:paraId="5E91C212" w14:textId="28A2CD43" w:rsidR="000B2E3E" w:rsidRPr="009F1CA0" w:rsidRDefault="00C355F0" w:rsidP="009F1CA0">
      <w:pPr>
        <w:spacing w:line="288" w:lineRule="auto"/>
        <w:jc w:val="both"/>
        <w:rPr>
          <w:sz w:val="23"/>
          <w:szCs w:val="23"/>
        </w:rPr>
      </w:pPr>
      <w:r w:rsidRPr="009F1CA0">
        <w:rPr>
          <w:sz w:val="23"/>
          <w:szCs w:val="23"/>
        </w:rPr>
        <w:sym w:font="Wingdings" w:char="F0E8"/>
      </w:r>
      <w:r w:rsidRPr="009F1CA0">
        <w:rPr>
          <w:sz w:val="23"/>
          <w:szCs w:val="23"/>
        </w:rPr>
        <w:t xml:space="preserve"> Katılım paylarını, </w:t>
      </w:r>
      <w:r w:rsidRPr="009F1CA0">
        <w:rPr>
          <w:b/>
          <w:bCs/>
          <w:sz w:val="23"/>
          <w:szCs w:val="23"/>
        </w:rPr>
        <w:t>gelir veya aylık alan kişilerin gelir veya aylıklarından</w:t>
      </w:r>
      <w:r w:rsidRPr="009F1CA0">
        <w:rPr>
          <w:sz w:val="23"/>
          <w:szCs w:val="23"/>
        </w:rPr>
        <w:t xml:space="preserve">, </w:t>
      </w:r>
      <w:r w:rsidRPr="009F1CA0">
        <w:rPr>
          <w:b/>
          <w:bCs/>
          <w:sz w:val="23"/>
          <w:szCs w:val="23"/>
        </w:rPr>
        <w:t>çalışanların ücret veya maaşlarından mahsup edilmek suretiyle</w:t>
      </w:r>
      <w:r w:rsidRPr="009F1CA0">
        <w:rPr>
          <w:sz w:val="23"/>
          <w:szCs w:val="23"/>
        </w:rPr>
        <w:t xml:space="preserve"> veya </w:t>
      </w:r>
      <w:r w:rsidRPr="009F1CA0">
        <w:rPr>
          <w:b/>
          <w:bCs/>
          <w:sz w:val="23"/>
          <w:szCs w:val="23"/>
        </w:rPr>
        <w:t xml:space="preserve">eczaneler ile diğer kurum ve kuruluşlar aracılığı </w:t>
      </w:r>
      <w:r w:rsidRPr="009F1CA0">
        <w:rPr>
          <w:sz w:val="23"/>
          <w:szCs w:val="23"/>
        </w:rPr>
        <w:t xml:space="preserve">ile tahsile ve katılım paylarının ödenme usulünü belirlemeye </w:t>
      </w:r>
      <w:r w:rsidRPr="009F1CA0">
        <w:rPr>
          <w:b/>
          <w:bCs/>
          <w:sz w:val="23"/>
          <w:szCs w:val="23"/>
        </w:rPr>
        <w:t>Kurum</w:t>
      </w:r>
      <w:r w:rsidRPr="009F1CA0">
        <w:rPr>
          <w:sz w:val="23"/>
          <w:szCs w:val="23"/>
        </w:rPr>
        <w:t xml:space="preserve"> yetkilidir.</w:t>
      </w:r>
    </w:p>
    <w:p w14:paraId="08A95BAF" w14:textId="642F01F8" w:rsidR="00C355F0" w:rsidRPr="009F1CA0" w:rsidRDefault="00C355F0" w:rsidP="009F1CA0">
      <w:pPr>
        <w:spacing w:line="288" w:lineRule="auto"/>
        <w:jc w:val="both"/>
        <w:rPr>
          <w:sz w:val="14"/>
          <w:szCs w:val="14"/>
        </w:rPr>
      </w:pPr>
    </w:p>
    <w:p w14:paraId="7A6B662D" w14:textId="435BB1BE" w:rsidR="00C355F0" w:rsidRDefault="00C355F0" w:rsidP="009F1CA0">
      <w:pPr>
        <w:spacing w:line="288" w:lineRule="auto"/>
        <w:jc w:val="both"/>
      </w:pPr>
      <w:r w:rsidRPr="009F1CA0">
        <w:sym w:font="Wingdings" w:char="F0E8"/>
      </w:r>
      <w:r w:rsidRPr="009F1CA0">
        <w:t xml:space="preserve"> Sözleşmeli sağlık hizmeti sunucularına, tahsil ettikleri katılım payı düşüldükten sonra kalan tutar ödenir. Katılım paylarının hesaplanmasında 72</w:t>
      </w:r>
      <w:r w:rsidR="00772942" w:rsidRPr="009F1CA0">
        <w:t>. m</w:t>
      </w:r>
      <w:r w:rsidRPr="009F1CA0">
        <w:t>addeye göre tespit edilen sağlık hizmeti tutarları esas alınır.</w:t>
      </w:r>
    </w:p>
    <w:p w14:paraId="2FBE9500" w14:textId="77777777" w:rsidR="009F1CA0" w:rsidRPr="009F1CA0" w:rsidRDefault="009F1CA0" w:rsidP="009F1CA0">
      <w:pPr>
        <w:spacing w:line="288" w:lineRule="auto"/>
        <w:jc w:val="both"/>
        <w:rPr>
          <w:sz w:val="18"/>
          <w:szCs w:val="18"/>
        </w:rPr>
      </w:pPr>
    </w:p>
    <w:p w14:paraId="39B5373F" w14:textId="5326C3C4" w:rsidR="00C355F0" w:rsidRPr="00542256" w:rsidRDefault="00542256" w:rsidP="009F1CA0">
      <w:pPr>
        <w:spacing w:line="288" w:lineRule="auto"/>
        <w:jc w:val="both"/>
        <w:rPr>
          <w:b/>
          <w:bCs/>
          <w:sz w:val="30"/>
          <w:szCs w:val="30"/>
        </w:rPr>
      </w:pPr>
      <w:r w:rsidRPr="00542256">
        <w:rPr>
          <w:b/>
          <w:bCs/>
          <w:sz w:val="30"/>
          <w:szCs w:val="30"/>
        </w:rPr>
        <w:t>MADDE 69 – KATILIM PAYI ALINMAYACAK HALLER</w:t>
      </w:r>
    </w:p>
    <w:p w14:paraId="23971915" w14:textId="76AA0781" w:rsidR="00CA7B3C" w:rsidRPr="00DE59BC" w:rsidRDefault="00CA7B3C" w:rsidP="009F1CA0">
      <w:pPr>
        <w:spacing w:line="288" w:lineRule="auto"/>
        <w:jc w:val="both"/>
        <w:rPr>
          <w:sz w:val="18"/>
          <w:szCs w:val="18"/>
        </w:rPr>
      </w:pPr>
    </w:p>
    <w:p w14:paraId="73EEC7A3" w14:textId="377E585E" w:rsidR="00CA7B3C" w:rsidRPr="009B4760" w:rsidRDefault="00CA7B3C" w:rsidP="009F1CA0">
      <w:pPr>
        <w:spacing w:line="288" w:lineRule="auto"/>
        <w:jc w:val="both"/>
        <w:rPr>
          <w:b/>
          <w:bCs/>
          <w:sz w:val="26"/>
          <w:szCs w:val="26"/>
          <w:u w:val="single"/>
        </w:rPr>
      </w:pPr>
      <w:r w:rsidRPr="009B4760">
        <w:rPr>
          <w:b/>
          <w:bCs/>
          <w:sz w:val="26"/>
          <w:szCs w:val="26"/>
          <w:u w:val="single"/>
        </w:rPr>
        <w:t>Katılım Payı Alınmayacak Sağlık Hizmetleri ve Haller;</w:t>
      </w:r>
    </w:p>
    <w:p w14:paraId="0510D988" w14:textId="7275DF8A" w:rsidR="00CA7B3C" w:rsidRPr="009F1CA0" w:rsidRDefault="00CA7B3C" w:rsidP="009F1CA0">
      <w:pPr>
        <w:spacing w:line="288" w:lineRule="auto"/>
        <w:jc w:val="both"/>
        <w:rPr>
          <w:sz w:val="18"/>
          <w:szCs w:val="18"/>
        </w:rPr>
      </w:pPr>
    </w:p>
    <w:p w14:paraId="37EA305D" w14:textId="7C9DB056"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İş kazası ile meslek hastalığı hallerinde sağlanan sağlık hizmetleri</w:t>
      </w:r>
    </w:p>
    <w:p w14:paraId="4882BFF7" w14:textId="77777777" w:rsidR="00CE341E" w:rsidRPr="00CE341E" w:rsidRDefault="00CE341E" w:rsidP="00CE341E">
      <w:pPr>
        <w:spacing w:line="288" w:lineRule="auto"/>
        <w:ind w:left="360"/>
        <w:jc w:val="both"/>
        <w:rPr>
          <w:sz w:val="2"/>
          <w:szCs w:val="2"/>
        </w:rPr>
      </w:pPr>
    </w:p>
    <w:p w14:paraId="74A670EE" w14:textId="05F36921"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Askeri tatbikat ve manevralarda sağlanan sağlık hizmetleri</w:t>
      </w:r>
    </w:p>
    <w:p w14:paraId="6614D3E7" w14:textId="77777777" w:rsidR="00CE341E" w:rsidRPr="00CE341E" w:rsidRDefault="00CE341E" w:rsidP="00CE341E">
      <w:pPr>
        <w:spacing w:line="288" w:lineRule="auto"/>
        <w:jc w:val="both"/>
        <w:rPr>
          <w:sz w:val="2"/>
          <w:szCs w:val="2"/>
        </w:rPr>
      </w:pPr>
    </w:p>
    <w:p w14:paraId="23E366EB" w14:textId="2A1EA5BE"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Afet ve savaş hali nedeniyle sağlanan sağlık hizmetleri</w:t>
      </w:r>
    </w:p>
    <w:p w14:paraId="74C9395F" w14:textId="77777777" w:rsidR="00CE341E" w:rsidRPr="00CE341E" w:rsidRDefault="00CE341E" w:rsidP="00CE341E">
      <w:pPr>
        <w:spacing w:line="288" w:lineRule="auto"/>
        <w:jc w:val="both"/>
        <w:rPr>
          <w:sz w:val="2"/>
          <w:szCs w:val="2"/>
        </w:rPr>
      </w:pPr>
    </w:p>
    <w:p w14:paraId="68A018FF" w14:textId="10501B57"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Aile hekimi muayeneleri</w:t>
      </w:r>
    </w:p>
    <w:p w14:paraId="6C3599DE" w14:textId="77777777" w:rsidR="00CE341E" w:rsidRPr="00CE341E" w:rsidRDefault="00CE341E" w:rsidP="00CE341E">
      <w:pPr>
        <w:spacing w:line="288" w:lineRule="auto"/>
        <w:jc w:val="both"/>
        <w:rPr>
          <w:sz w:val="2"/>
          <w:szCs w:val="2"/>
        </w:rPr>
      </w:pPr>
    </w:p>
    <w:p w14:paraId="6D71E238" w14:textId="604DED48"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Kişiye yönelik koruyucu sağlık hizmetleri</w:t>
      </w:r>
    </w:p>
    <w:p w14:paraId="2894D353" w14:textId="77777777" w:rsidR="00CE341E" w:rsidRPr="00CE341E" w:rsidRDefault="00CE341E" w:rsidP="00CE341E">
      <w:pPr>
        <w:spacing w:line="288" w:lineRule="auto"/>
        <w:jc w:val="both"/>
        <w:rPr>
          <w:sz w:val="2"/>
          <w:szCs w:val="2"/>
        </w:rPr>
      </w:pPr>
    </w:p>
    <w:p w14:paraId="7145C184" w14:textId="77777777" w:rsidR="00400051" w:rsidRPr="009F1CA0"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u w:val="single"/>
        </w:rPr>
        <w:t>Sağlık raporu ile belgelendirmek şartıyla</w:t>
      </w:r>
      <w:r w:rsidRPr="009F1CA0">
        <w:rPr>
          <w:rFonts w:ascii="Times New Roman" w:hAnsi="Times New Roman" w:cs="Times New Roman"/>
          <w:sz w:val="23"/>
          <w:szCs w:val="23"/>
        </w:rPr>
        <w:t xml:space="preserve"> Kurumca belirlenen kronik hastalıklar ve hayati öneme haiz vücut dışı protez ve ortezler ile organ, doku ve kök hücre nakli</w:t>
      </w:r>
    </w:p>
    <w:p w14:paraId="3718FEC8" w14:textId="047805E6"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Kontrol muayeneleri</w:t>
      </w:r>
    </w:p>
    <w:p w14:paraId="0B86FB96" w14:textId="77777777" w:rsidR="00CE341E" w:rsidRPr="00CE341E" w:rsidRDefault="00CE341E" w:rsidP="00CE341E">
      <w:pPr>
        <w:spacing w:line="288" w:lineRule="auto"/>
        <w:jc w:val="both"/>
        <w:rPr>
          <w:sz w:val="2"/>
          <w:szCs w:val="2"/>
        </w:rPr>
      </w:pPr>
    </w:p>
    <w:p w14:paraId="3A2C45F1" w14:textId="6673A419"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Acil servislerde sunulan sağlık hizmetleri</w:t>
      </w:r>
    </w:p>
    <w:p w14:paraId="7D6B4485" w14:textId="77777777" w:rsidR="00CE341E" w:rsidRPr="00CE341E" w:rsidRDefault="00CE341E" w:rsidP="00CE341E">
      <w:pPr>
        <w:spacing w:line="288" w:lineRule="auto"/>
        <w:jc w:val="both"/>
        <w:rPr>
          <w:sz w:val="2"/>
          <w:szCs w:val="2"/>
        </w:rPr>
      </w:pPr>
    </w:p>
    <w:p w14:paraId="5D4EFDCD" w14:textId="40FBDB86" w:rsidR="009F1CA0"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Yatarak tedavide kullanılan ilaçlar</w:t>
      </w:r>
    </w:p>
    <w:p w14:paraId="19217880" w14:textId="77777777" w:rsidR="00CE341E" w:rsidRPr="00CE341E" w:rsidRDefault="00CE341E" w:rsidP="00CE341E">
      <w:pPr>
        <w:spacing w:line="288" w:lineRule="auto"/>
        <w:jc w:val="both"/>
        <w:rPr>
          <w:sz w:val="2"/>
          <w:szCs w:val="2"/>
        </w:rPr>
      </w:pPr>
    </w:p>
    <w:p w14:paraId="716193D7" w14:textId="5DC5C2BD" w:rsidR="00400051" w:rsidRPr="00CE341E"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sz w:val="23"/>
          <w:szCs w:val="23"/>
        </w:rPr>
        <w:t>Kurumca iade alınan tıbbi malzemeler</w:t>
      </w:r>
    </w:p>
    <w:p w14:paraId="06CCBA49" w14:textId="77777777" w:rsidR="00CE341E" w:rsidRPr="00CE341E" w:rsidRDefault="00CE341E" w:rsidP="00CE341E">
      <w:pPr>
        <w:spacing w:line="288" w:lineRule="auto"/>
        <w:jc w:val="both"/>
        <w:rPr>
          <w:sz w:val="2"/>
          <w:szCs w:val="2"/>
        </w:rPr>
      </w:pPr>
    </w:p>
    <w:p w14:paraId="79655CD5" w14:textId="79E4F761" w:rsidR="009F1CA0" w:rsidRDefault="00FD6431" w:rsidP="00CE341E">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19.05.2011, 23.10.211 ve 09.11.2011 tarihlerinde meydana gelen depremler sonucunda yaralanan veya sakat kalanlara verilecek protez, ortez, araç ve gereç bedelleri</w:t>
      </w:r>
    </w:p>
    <w:p w14:paraId="5FF3389A" w14:textId="77777777" w:rsidR="00CE341E" w:rsidRPr="00CE341E" w:rsidRDefault="00CE341E" w:rsidP="00CE341E">
      <w:pPr>
        <w:spacing w:line="288" w:lineRule="auto"/>
        <w:jc w:val="both"/>
        <w:rPr>
          <w:sz w:val="2"/>
          <w:szCs w:val="2"/>
        </w:rPr>
      </w:pPr>
    </w:p>
    <w:p w14:paraId="4FB199B9" w14:textId="77777777" w:rsidR="00CE341E" w:rsidRPr="00CE341E" w:rsidRDefault="00CE341E" w:rsidP="00CE341E">
      <w:pPr>
        <w:spacing w:line="288" w:lineRule="auto"/>
        <w:jc w:val="both"/>
        <w:rPr>
          <w:sz w:val="2"/>
          <w:szCs w:val="2"/>
        </w:rPr>
      </w:pPr>
    </w:p>
    <w:p w14:paraId="0777356E" w14:textId="5BA945B5" w:rsidR="005B0E83" w:rsidRPr="009F1CA0" w:rsidRDefault="00FD6431"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3713 sayılı Kanunun 21. maddesinde sayılan olaylara maruz kalmaları nedeniyle yaralananların tedavileri sonuçlanıncaya veya maluliyetleri kesinleşinceye kadar sağlanacak sağlık hizmetleri</w:t>
      </w:r>
    </w:p>
    <w:p w14:paraId="07E421E6" w14:textId="77777777" w:rsidR="005B0E83" w:rsidRPr="009F1CA0" w:rsidRDefault="005B0E83" w:rsidP="009F1CA0">
      <w:pPr>
        <w:spacing w:line="288" w:lineRule="auto"/>
        <w:jc w:val="both"/>
        <w:rPr>
          <w:rFonts w:ascii="Calibri" w:hAnsi="Calibri"/>
          <w:sz w:val="12"/>
          <w:szCs w:val="12"/>
        </w:rPr>
      </w:pPr>
    </w:p>
    <w:p w14:paraId="6DE47870" w14:textId="2A80204C" w:rsidR="00400051" w:rsidRPr="009F1CA0" w:rsidRDefault="009F1CA0" w:rsidP="00CE341E">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CE341E">
        <w:rPr>
          <w:rFonts w:ascii="Apple Color Emoji" w:hAnsi="Apple Color Emoji" w:cs="Apple Color Emoji"/>
          <w:b/>
          <w:bCs/>
          <w:sz w:val="22"/>
          <w:szCs w:val="22"/>
        </w:rPr>
        <w:t>⚠</w:t>
      </w:r>
      <w:r w:rsidRPr="008B6D96">
        <w:rPr>
          <w:b/>
          <w:bCs/>
        </w:rPr>
        <w:t xml:space="preserve"> </w:t>
      </w:r>
      <w:r w:rsidR="005B0E83" w:rsidRPr="009F1CA0">
        <w:rPr>
          <w:b/>
          <w:bCs/>
          <w:sz w:val="20"/>
          <w:szCs w:val="20"/>
        </w:rPr>
        <w:t>3713 sayılı Kanunun 21. maddesinde</w:t>
      </w:r>
      <w:r w:rsidR="005B0E83" w:rsidRPr="009F1CA0">
        <w:rPr>
          <w:sz w:val="20"/>
          <w:szCs w:val="20"/>
        </w:rPr>
        <w:t xml:space="preserve"> kamu görevlilerinden yurtiçinde ve yurtdışında görevlerini ifa ederlerken veya sıfatları kalkmış olsa bile bu görevlerini yapmalarından dolayı terör eylemlerine muhatap olarak yaralanan, engelli h</w:t>
      </w:r>
      <w:r w:rsidR="009F3E78" w:rsidRPr="009F1CA0">
        <w:rPr>
          <w:sz w:val="20"/>
          <w:szCs w:val="20"/>
        </w:rPr>
        <w:t>a</w:t>
      </w:r>
      <w:r w:rsidR="005B0E83" w:rsidRPr="009F1CA0">
        <w:rPr>
          <w:sz w:val="20"/>
          <w:szCs w:val="20"/>
        </w:rPr>
        <w:t>le gelen, ölen veya öldürülenler hakkında 2330 sayılı Nakdi Tazminat ve Aylık Bağlanması Hakkında Kanun hükümleri uygulanır.</w:t>
      </w:r>
    </w:p>
    <w:p w14:paraId="5CB930D3" w14:textId="77777777" w:rsidR="009746D4" w:rsidRPr="009F1CA0" w:rsidRDefault="009746D4" w:rsidP="009F1CA0">
      <w:pPr>
        <w:spacing w:line="288" w:lineRule="auto"/>
        <w:jc w:val="both"/>
      </w:pPr>
    </w:p>
    <w:p w14:paraId="318CAB8B" w14:textId="77777777" w:rsidR="00CE341E" w:rsidRDefault="00CE341E" w:rsidP="009F1CA0">
      <w:pPr>
        <w:spacing w:line="288" w:lineRule="auto"/>
        <w:jc w:val="both"/>
        <w:rPr>
          <w:b/>
          <w:bCs/>
          <w:sz w:val="26"/>
          <w:szCs w:val="26"/>
          <w:u w:val="single"/>
        </w:rPr>
      </w:pPr>
    </w:p>
    <w:p w14:paraId="0C0F150F" w14:textId="1BB15B98" w:rsidR="00FD6431" w:rsidRPr="009F1CA0" w:rsidRDefault="00DE59BC" w:rsidP="00455373">
      <w:pPr>
        <w:spacing w:line="300" w:lineRule="auto"/>
        <w:jc w:val="both"/>
        <w:rPr>
          <w:b/>
          <w:bCs/>
          <w:sz w:val="26"/>
          <w:szCs w:val="26"/>
          <w:u w:val="single"/>
        </w:rPr>
      </w:pPr>
      <w:r w:rsidRPr="009F1CA0">
        <w:rPr>
          <w:b/>
          <w:bCs/>
          <w:sz w:val="26"/>
          <w:szCs w:val="26"/>
          <w:u w:val="single"/>
        </w:rPr>
        <w:lastRenderedPageBreak/>
        <w:t>Katılım Payı Alınmayacak Kişiler</w:t>
      </w:r>
    </w:p>
    <w:p w14:paraId="2CDB8BE8" w14:textId="7D931DCB" w:rsidR="00DE59BC" w:rsidRPr="009F1CA0" w:rsidRDefault="00DE59BC" w:rsidP="00455373">
      <w:pPr>
        <w:spacing w:line="300" w:lineRule="auto"/>
        <w:jc w:val="both"/>
      </w:pPr>
    </w:p>
    <w:p w14:paraId="0FEADEC6" w14:textId="3ED7EF51" w:rsidR="00DE59BC" w:rsidRPr="00455373"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 xml:space="preserve">1005 sayılı İstiklal Madalyası Verilmiş Bulunanlara Vatani Hizmet Tertibinden Şeref Aylığı Bağlanması Hakkındaki Kanuna göre </w:t>
      </w:r>
      <w:r w:rsidRPr="009F1CA0">
        <w:rPr>
          <w:rFonts w:ascii="Times New Roman" w:hAnsi="Times New Roman" w:cs="Times New Roman"/>
          <w:b/>
          <w:bCs/>
        </w:rPr>
        <w:t>şeref aylığı alanların kendilerinden ve eşlerinden</w:t>
      </w:r>
    </w:p>
    <w:p w14:paraId="7D04C300" w14:textId="77777777" w:rsidR="00455373" w:rsidRPr="00455373" w:rsidRDefault="00455373" w:rsidP="00455373">
      <w:pPr>
        <w:spacing w:line="300" w:lineRule="auto"/>
        <w:ind w:left="360"/>
        <w:jc w:val="both"/>
        <w:rPr>
          <w:sz w:val="6"/>
          <w:szCs w:val="6"/>
        </w:rPr>
      </w:pPr>
    </w:p>
    <w:p w14:paraId="74FCCDF9" w14:textId="1B1E9AEB"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2330 sayılı Nakdi Tazminat Kanununa göre aylık alan kişiler ve bunların bakmakla yükümlü olduğu kişilerden</w:t>
      </w:r>
    </w:p>
    <w:p w14:paraId="0029F281" w14:textId="77777777" w:rsidR="00455373" w:rsidRPr="00455373" w:rsidRDefault="00455373" w:rsidP="00455373">
      <w:pPr>
        <w:spacing w:line="300" w:lineRule="auto"/>
        <w:jc w:val="both"/>
        <w:rPr>
          <w:sz w:val="6"/>
          <w:szCs w:val="6"/>
        </w:rPr>
      </w:pPr>
    </w:p>
    <w:p w14:paraId="3A063B7C" w14:textId="1FEAB832" w:rsidR="00DE59BC" w:rsidRPr="00455373"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 xml:space="preserve">2828 sayılı Sosyal Hizmetler ve Çocuk Esirgeme Kanunu hükümlerine göre </w:t>
      </w:r>
      <w:r w:rsidRPr="009F1CA0">
        <w:rPr>
          <w:rFonts w:ascii="Times New Roman" w:hAnsi="Times New Roman" w:cs="Times New Roman"/>
          <w:b/>
          <w:bCs/>
        </w:rPr>
        <w:t>korunma, bakım ve rehabilitasyon hizmetlerinden ücretsiz faydalanan kişilerden</w:t>
      </w:r>
    </w:p>
    <w:p w14:paraId="0AA929B6" w14:textId="77777777" w:rsidR="00455373" w:rsidRPr="00455373" w:rsidRDefault="00455373" w:rsidP="00455373">
      <w:pPr>
        <w:spacing w:line="300" w:lineRule="auto"/>
        <w:jc w:val="both"/>
        <w:rPr>
          <w:sz w:val="6"/>
          <w:szCs w:val="6"/>
        </w:rPr>
      </w:pPr>
    </w:p>
    <w:p w14:paraId="22BBA879" w14:textId="0454EC82"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3292 sayılı Vatani Hizmet Tertibi Aylıklarının Bağlanması Hakkındaki Kanuna göre aylık alan kişilerden</w:t>
      </w:r>
    </w:p>
    <w:p w14:paraId="4901D739" w14:textId="77777777" w:rsidR="00455373" w:rsidRPr="00455373" w:rsidRDefault="00455373" w:rsidP="00455373">
      <w:pPr>
        <w:spacing w:line="300" w:lineRule="auto"/>
        <w:jc w:val="both"/>
        <w:rPr>
          <w:sz w:val="6"/>
          <w:szCs w:val="6"/>
        </w:rPr>
      </w:pPr>
    </w:p>
    <w:p w14:paraId="20FD719A" w14:textId="2E392E33"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3713 sayılı Terörle Mücadele Kanunu kapsamında aylık alanlardan ve bunların bakmakla yükümlü olduğu kişilerden</w:t>
      </w:r>
    </w:p>
    <w:p w14:paraId="62AE38C9" w14:textId="77777777" w:rsidR="00455373" w:rsidRPr="00455373" w:rsidRDefault="00455373" w:rsidP="00455373">
      <w:pPr>
        <w:spacing w:line="300" w:lineRule="auto"/>
        <w:jc w:val="both"/>
        <w:rPr>
          <w:sz w:val="6"/>
          <w:szCs w:val="6"/>
        </w:rPr>
      </w:pPr>
    </w:p>
    <w:p w14:paraId="1465101D" w14:textId="6C8791D4"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Harp malullüğü aylığı alanlardan ve bunların bakmakla yükümlü olduğu kişilerden</w:t>
      </w:r>
    </w:p>
    <w:p w14:paraId="27F25659" w14:textId="77777777" w:rsidR="00204CF0" w:rsidRPr="00204CF0" w:rsidRDefault="00204CF0" w:rsidP="00204CF0">
      <w:pPr>
        <w:spacing w:line="300" w:lineRule="auto"/>
        <w:jc w:val="both"/>
        <w:rPr>
          <w:sz w:val="6"/>
          <w:szCs w:val="6"/>
        </w:rPr>
      </w:pPr>
    </w:p>
    <w:p w14:paraId="68C1F4A7" w14:textId="74368B00"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Vazife malullüğü aylığı alan kişilerden</w:t>
      </w:r>
    </w:p>
    <w:p w14:paraId="6B7F7443" w14:textId="77777777" w:rsidR="00455373" w:rsidRPr="00455373" w:rsidRDefault="00455373" w:rsidP="00455373">
      <w:pPr>
        <w:spacing w:line="300" w:lineRule="auto"/>
        <w:jc w:val="both"/>
        <w:rPr>
          <w:sz w:val="6"/>
          <w:szCs w:val="6"/>
        </w:rPr>
      </w:pPr>
    </w:p>
    <w:p w14:paraId="51B98970" w14:textId="65D6380C"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Harp okulları ile fakülte ve yüksekokullarda MSB hesabına okuyan veya kendi adına okurken MSB adına okumaya başlayan kişilerden</w:t>
      </w:r>
    </w:p>
    <w:p w14:paraId="66310D08" w14:textId="77777777" w:rsidR="00455373" w:rsidRPr="00455373" w:rsidRDefault="00455373" w:rsidP="00455373">
      <w:pPr>
        <w:spacing w:line="300" w:lineRule="auto"/>
        <w:jc w:val="both"/>
        <w:rPr>
          <w:sz w:val="6"/>
          <w:szCs w:val="6"/>
        </w:rPr>
      </w:pPr>
    </w:p>
    <w:p w14:paraId="764DEB1D" w14:textId="49F6C40A"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Astsubay meslek yüksekokulları ve astsubay naspedilmek üzere temel askerlik eğitimine tabi tutulan adaylardan</w:t>
      </w:r>
    </w:p>
    <w:p w14:paraId="0C3EC0CF" w14:textId="77777777" w:rsidR="00455373" w:rsidRPr="00455373" w:rsidRDefault="00455373" w:rsidP="00455373">
      <w:pPr>
        <w:pStyle w:val="ListeParagraf"/>
        <w:spacing w:line="300" w:lineRule="auto"/>
        <w:rPr>
          <w:rFonts w:ascii="Times New Roman" w:hAnsi="Times New Roman" w:cs="Times New Roman"/>
          <w:sz w:val="6"/>
          <w:szCs w:val="6"/>
        </w:rPr>
      </w:pPr>
    </w:p>
    <w:p w14:paraId="1ACB81C9" w14:textId="77777777" w:rsidR="00455373" w:rsidRPr="00455373" w:rsidRDefault="00455373" w:rsidP="00455373">
      <w:pPr>
        <w:spacing w:line="300" w:lineRule="auto"/>
        <w:jc w:val="both"/>
        <w:rPr>
          <w:sz w:val="6"/>
          <w:szCs w:val="6"/>
        </w:rPr>
      </w:pPr>
    </w:p>
    <w:p w14:paraId="2ED5D9F8" w14:textId="6CD4CDFE"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Polis akademisi ve fakülte ve yüksekokullarda EGM hesabına okuyan veya kendi hesabına okurken EGM adına okumaya başlayan kişiler polis</w:t>
      </w:r>
      <w:r w:rsidR="00400051" w:rsidRPr="009F1CA0">
        <w:rPr>
          <w:rFonts w:ascii="Times New Roman" w:hAnsi="Times New Roman" w:cs="Times New Roman"/>
        </w:rPr>
        <w:t xml:space="preserve"> naspedilmek üzere Polis Meslek Eğitim Merkezlerinde polislik eğitimine tabi tutulan adaylardan</w:t>
      </w:r>
    </w:p>
    <w:p w14:paraId="3AEF801C" w14:textId="77777777" w:rsidR="00455373" w:rsidRPr="00455373" w:rsidRDefault="00455373" w:rsidP="00455373">
      <w:pPr>
        <w:spacing w:line="300" w:lineRule="auto"/>
        <w:ind w:left="360"/>
        <w:jc w:val="both"/>
        <w:rPr>
          <w:sz w:val="6"/>
          <w:szCs w:val="6"/>
        </w:rPr>
      </w:pPr>
    </w:p>
    <w:p w14:paraId="56F5CEB8" w14:textId="28F747AB" w:rsidR="00400051" w:rsidRDefault="00400051"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Jandarma ve Sahil Güvenlik Akademisi ile fakülte ve yüksekokullarında Jandarma Genel Komutanlığı ve Sahil Güvenlik Komutanlığı nam ve hesabına okuyan veya kendi hesabına okumakta iken Jandarma Genel Komutanlığı ve Sahil Güvenlik Komutanlığı nam ve hesabına okumaya devam edenler ile subay ve astsubay naspedilmek üzere temel askerlik eğitimine tabi tutulan adaylar</w:t>
      </w:r>
    </w:p>
    <w:p w14:paraId="31852B7C" w14:textId="77777777" w:rsidR="00455373" w:rsidRPr="00455373" w:rsidRDefault="00455373" w:rsidP="00455373">
      <w:pPr>
        <w:spacing w:line="300" w:lineRule="auto"/>
        <w:jc w:val="both"/>
        <w:rPr>
          <w:sz w:val="6"/>
          <w:szCs w:val="6"/>
        </w:rPr>
      </w:pPr>
    </w:p>
    <w:p w14:paraId="39D9BE5A" w14:textId="164CB0AA" w:rsidR="00400051" w:rsidRPr="009F1CA0" w:rsidRDefault="005B0E83"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 xml:space="preserve"> 60-12, 60-13, 60-14. fıkraları kapsamında GSS</w:t>
      </w:r>
      <w:r w:rsidR="00A72A59" w:rsidRPr="009F1CA0">
        <w:rPr>
          <w:rFonts w:ascii="Times New Roman" w:hAnsi="Times New Roman" w:cs="Times New Roman"/>
        </w:rPr>
        <w:t>’</w:t>
      </w:r>
      <w:r w:rsidRPr="009F1CA0">
        <w:rPr>
          <w:rFonts w:ascii="Times New Roman" w:hAnsi="Times New Roman" w:cs="Times New Roman"/>
        </w:rPr>
        <w:t>li sayılanlardan katılım payı alınmaz.</w:t>
      </w:r>
    </w:p>
    <w:p w14:paraId="7805D7D8" w14:textId="77777777" w:rsidR="005B0E83" w:rsidRPr="00A00E25" w:rsidRDefault="005B0E83" w:rsidP="00455373">
      <w:pPr>
        <w:spacing w:line="300" w:lineRule="auto"/>
        <w:jc w:val="both"/>
        <w:rPr>
          <w:sz w:val="10"/>
          <w:szCs w:val="10"/>
        </w:rPr>
      </w:pPr>
    </w:p>
    <w:tbl>
      <w:tblPr>
        <w:tblStyle w:val="TabloKlavuzu"/>
        <w:tblW w:w="0" w:type="auto"/>
        <w:tblInd w:w="-5" w:type="dxa"/>
        <w:tblLook w:val="04A0" w:firstRow="1" w:lastRow="0" w:firstColumn="1" w:lastColumn="0" w:noHBand="0" w:noVBand="1"/>
      </w:tblPr>
      <w:tblGrid>
        <w:gridCol w:w="9061"/>
      </w:tblGrid>
      <w:tr w:rsidR="005B0E83" w14:paraId="3DB34C5A" w14:textId="77777777" w:rsidTr="005D359A">
        <w:tc>
          <w:tcPr>
            <w:tcW w:w="9061" w:type="dxa"/>
            <w:shd w:val="clear" w:color="auto" w:fill="EDEDED" w:themeFill="accent3" w:themeFillTint="33"/>
          </w:tcPr>
          <w:p w14:paraId="133676AD" w14:textId="77777777" w:rsidR="005B0E83" w:rsidRPr="009F1CA0" w:rsidRDefault="005B0E83" w:rsidP="00455373">
            <w:pPr>
              <w:spacing w:line="300" w:lineRule="auto"/>
              <w:jc w:val="both"/>
              <w:rPr>
                <w:sz w:val="18"/>
                <w:szCs w:val="18"/>
              </w:rPr>
            </w:pPr>
            <w:r w:rsidRPr="009F1CA0">
              <w:rPr>
                <w:b/>
                <w:bCs/>
                <w:sz w:val="18"/>
                <w:szCs w:val="18"/>
              </w:rPr>
              <w:t>60-12:</w:t>
            </w:r>
            <w:r w:rsidRPr="009F1CA0">
              <w:rPr>
                <w:sz w:val="18"/>
                <w:szCs w:val="18"/>
              </w:rPr>
              <w:t xml:space="preserve"> Askerlik hizmetlerini er ve erbaş olarak yapmakta olanlar, yedek subay öğrencileri, askeri öğrenci adayları ile Jandarma ve Sahil Güvenlik Akademisi öğrenci adayları </w:t>
            </w:r>
          </w:p>
          <w:p w14:paraId="2B739268" w14:textId="77777777" w:rsidR="005B0E83" w:rsidRPr="009F1CA0" w:rsidRDefault="005B0E83" w:rsidP="00455373">
            <w:pPr>
              <w:spacing w:line="300" w:lineRule="auto"/>
              <w:jc w:val="both"/>
              <w:rPr>
                <w:sz w:val="6"/>
                <w:szCs w:val="6"/>
              </w:rPr>
            </w:pPr>
          </w:p>
          <w:p w14:paraId="0BC4652B" w14:textId="77777777" w:rsidR="005B0E83" w:rsidRPr="009F1CA0" w:rsidRDefault="005B0E83" w:rsidP="00455373">
            <w:pPr>
              <w:spacing w:line="300" w:lineRule="auto"/>
              <w:jc w:val="both"/>
              <w:rPr>
                <w:sz w:val="18"/>
                <w:szCs w:val="18"/>
              </w:rPr>
            </w:pPr>
            <w:r w:rsidRPr="009F1CA0">
              <w:rPr>
                <w:b/>
                <w:bCs/>
                <w:sz w:val="18"/>
                <w:szCs w:val="18"/>
              </w:rPr>
              <w:t>60-13:</w:t>
            </w:r>
            <w:r w:rsidRPr="009F1CA0">
              <w:rPr>
                <w:sz w:val="18"/>
                <w:szCs w:val="18"/>
              </w:rPr>
              <w:t xml:space="preserve"> Uluslararası Askeri Eğitim </w:t>
            </w:r>
            <w:proofErr w:type="gramStart"/>
            <w:r w:rsidRPr="009F1CA0">
              <w:rPr>
                <w:sz w:val="18"/>
                <w:szCs w:val="18"/>
              </w:rPr>
              <w:t>İşbirliği</w:t>
            </w:r>
            <w:proofErr w:type="gramEnd"/>
            <w:r w:rsidRPr="009F1CA0">
              <w:rPr>
                <w:sz w:val="18"/>
                <w:szCs w:val="18"/>
              </w:rPr>
              <w:t xml:space="preserve"> Anlaşmaları kapsamında Türkiye’de eğitim ve öğretim gören yabancı uyruklu misafir askeri personel ile bakmakla yükümlü oldukları aile fertleri</w:t>
            </w:r>
          </w:p>
          <w:p w14:paraId="0869DDBE" w14:textId="77777777" w:rsidR="005B0E83" w:rsidRPr="009F1CA0" w:rsidRDefault="005B0E83" w:rsidP="00455373">
            <w:pPr>
              <w:spacing w:line="300" w:lineRule="auto"/>
              <w:jc w:val="both"/>
              <w:rPr>
                <w:sz w:val="6"/>
                <w:szCs w:val="6"/>
              </w:rPr>
            </w:pPr>
          </w:p>
          <w:p w14:paraId="606C8190" w14:textId="77777777" w:rsidR="005B0E83" w:rsidRDefault="005B0E83" w:rsidP="00455373">
            <w:pPr>
              <w:spacing w:line="300" w:lineRule="auto"/>
              <w:jc w:val="both"/>
              <w:rPr>
                <w:sz w:val="26"/>
                <w:szCs w:val="26"/>
              </w:rPr>
            </w:pPr>
            <w:r w:rsidRPr="009F1CA0">
              <w:rPr>
                <w:b/>
                <w:bCs/>
                <w:sz w:val="18"/>
                <w:szCs w:val="18"/>
              </w:rPr>
              <w:t>60-14:</w:t>
            </w:r>
            <w:r w:rsidRPr="009F1CA0">
              <w:rPr>
                <w:sz w:val="18"/>
                <w:szCs w:val="18"/>
              </w:rPr>
              <w:t xml:space="preserve"> Uluslararası Eğitim </w:t>
            </w:r>
            <w:proofErr w:type="gramStart"/>
            <w:r w:rsidRPr="009F1CA0">
              <w:rPr>
                <w:sz w:val="18"/>
                <w:szCs w:val="18"/>
              </w:rPr>
              <w:t>İşbirliği</w:t>
            </w:r>
            <w:proofErr w:type="gramEnd"/>
            <w:r w:rsidRPr="009F1CA0">
              <w:rPr>
                <w:sz w:val="18"/>
                <w:szCs w:val="18"/>
              </w:rPr>
              <w:t xml:space="preserve"> Anlaşmaları kapsamında Türkiye’de Jandarma Genel Komutanlığı, Sahil Güvenlik Komutanlığı ile Jandarma ve Sahil Güvenlik Akademisi Başkanlığında eğitim ve öğretim gören yabancı uyruklu misafir personel ile bakmakla yükümlü oldukları aile fertleri</w:t>
            </w:r>
          </w:p>
        </w:tc>
      </w:tr>
    </w:tbl>
    <w:p w14:paraId="6C9E073B" w14:textId="4EE0B2EE" w:rsidR="00400051" w:rsidRDefault="00400051" w:rsidP="00455373">
      <w:pPr>
        <w:spacing w:line="300" w:lineRule="auto"/>
        <w:jc w:val="both"/>
        <w:rPr>
          <w:sz w:val="26"/>
          <w:szCs w:val="26"/>
        </w:rPr>
      </w:pPr>
    </w:p>
    <w:p w14:paraId="50FC6F45" w14:textId="38D47726" w:rsidR="00455373" w:rsidRPr="00455373" w:rsidRDefault="004E0A91" w:rsidP="00455373">
      <w:pPr>
        <w:spacing w:line="300" w:lineRule="auto"/>
        <w:jc w:val="both"/>
      </w:pPr>
      <w:r w:rsidRPr="00455373">
        <w:sym w:font="Wingdings" w:char="F0E8"/>
      </w:r>
      <w:r w:rsidRPr="00455373">
        <w:t xml:space="preserve"> </w:t>
      </w:r>
      <w:r w:rsidR="00D9079F" w:rsidRPr="00455373">
        <w:t xml:space="preserve">Bu madde gereğince katılım payı alınmayacak sağlık hizmetlerini </w:t>
      </w:r>
      <w:r w:rsidR="00D9079F" w:rsidRPr="00455373">
        <w:rPr>
          <w:b/>
          <w:bCs/>
        </w:rPr>
        <w:t>tek tek veya gruplandırarak</w:t>
      </w:r>
      <w:r w:rsidR="00D9079F" w:rsidRPr="00455373">
        <w:t xml:space="preserve"> tespite </w:t>
      </w:r>
      <w:r w:rsidR="00D9079F" w:rsidRPr="00455373">
        <w:rPr>
          <w:b/>
          <w:bCs/>
        </w:rPr>
        <w:t>Kurum yetkilidir</w:t>
      </w:r>
      <w:r w:rsidR="00455373">
        <w:t>.</w:t>
      </w:r>
    </w:p>
    <w:p w14:paraId="09B609A1" w14:textId="5BB39C2C" w:rsidR="006D053C" w:rsidRPr="00455373" w:rsidRDefault="006D053C" w:rsidP="005B0E83">
      <w:pPr>
        <w:spacing w:line="276" w:lineRule="auto"/>
        <w:rPr>
          <w:b/>
          <w:bCs/>
          <w:sz w:val="28"/>
          <w:szCs w:val="28"/>
        </w:rPr>
      </w:pPr>
      <w:r w:rsidRPr="00455373">
        <w:rPr>
          <w:b/>
          <w:bCs/>
          <w:sz w:val="28"/>
          <w:szCs w:val="28"/>
        </w:rPr>
        <w:lastRenderedPageBreak/>
        <w:t>MADDE 70 – HİZMET BASAMAKLARI VE SEVK ZİNCİRİ</w:t>
      </w:r>
    </w:p>
    <w:p w14:paraId="4092D36E" w14:textId="5BC5E93E" w:rsidR="006D053C" w:rsidRDefault="006D053C" w:rsidP="005B0E83">
      <w:pPr>
        <w:spacing w:line="276" w:lineRule="auto"/>
        <w:rPr>
          <w:sz w:val="26"/>
          <w:szCs w:val="26"/>
        </w:rPr>
      </w:pPr>
    </w:p>
    <w:p w14:paraId="126A701F" w14:textId="49EBB5DC" w:rsidR="006D053C" w:rsidRPr="00455373" w:rsidRDefault="00455373" w:rsidP="00455373">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55373">
        <w:rPr>
          <w:rFonts w:ascii="Apple Color Emoji" w:hAnsi="Apple Color Emoji" w:cs="Apple Color Emoji"/>
          <w:b/>
          <w:bCs/>
        </w:rPr>
        <w:t>⚠</w:t>
      </w:r>
      <w:r w:rsidRPr="00455373">
        <w:rPr>
          <w:b/>
          <w:bCs/>
        </w:rPr>
        <w:t xml:space="preserve"> </w:t>
      </w:r>
      <w:r w:rsidR="006D053C" w:rsidRPr="00455373">
        <w:t xml:space="preserve">Sağlık hizmeti sunucuları 1, 2 ve 3. basamak olarak </w:t>
      </w:r>
      <w:r w:rsidR="009765BE" w:rsidRPr="00455373">
        <w:rPr>
          <w:b/>
          <w:bCs/>
          <w:u w:val="single"/>
        </w:rPr>
        <w:t>SAĞLIK BAKANLIĞI</w:t>
      </w:r>
      <w:r w:rsidR="006D053C" w:rsidRPr="00455373">
        <w:rPr>
          <w:b/>
          <w:bCs/>
        </w:rPr>
        <w:t xml:space="preserve"> </w:t>
      </w:r>
      <w:r w:rsidR="006D053C" w:rsidRPr="00455373">
        <w:t xml:space="preserve">tarafından basamaklandırılır. </w:t>
      </w:r>
    </w:p>
    <w:p w14:paraId="1D2CD351" w14:textId="77777777" w:rsidR="006D053C" w:rsidRDefault="006D053C" w:rsidP="005B0E83">
      <w:pPr>
        <w:spacing w:line="276" w:lineRule="auto"/>
        <w:rPr>
          <w:sz w:val="26"/>
          <w:szCs w:val="26"/>
        </w:rPr>
      </w:pPr>
    </w:p>
    <w:p w14:paraId="5291D7E6" w14:textId="185C04B2" w:rsidR="006D053C" w:rsidRPr="00455373" w:rsidRDefault="006D053C" w:rsidP="00455373">
      <w:pPr>
        <w:spacing w:line="300" w:lineRule="auto"/>
        <w:jc w:val="both"/>
      </w:pPr>
      <w:r w:rsidRPr="00455373">
        <w:t xml:space="preserve">Basamaklar ve sağlık hizmet sunucuları arasında sevk zinciri; </w:t>
      </w:r>
      <w:r w:rsidRPr="00455373">
        <w:rPr>
          <w:u w:val="single"/>
        </w:rPr>
        <w:t>tanı</w:t>
      </w:r>
      <w:r w:rsidRPr="00455373">
        <w:t xml:space="preserve">, </w:t>
      </w:r>
      <w:r w:rsidRPr="00455373">
        <w:rPr>
          <w:u w:val="single"/>
        </w:rPr>
        <w:t>ön tanı</w:t>
      </w:r>
      <w:r w:rsidRPr="00455373">
        <w:t xml:space="preserve">, </w:t>
      </w:r>
      <w:r w:rsidRPr="00455373">
        <w:rPr>
          <w:u w:val="single"/>
        </w:rPr>
        <w:t>hekimlerin ve diş hekimlerinin uzmanlıkları</w:t>
      </w:r>
      <w:r w:rsidRPr="00455373">
        <w:t xml:space="preserve"> dikkate alınmak suretiyle tüm yurtta veya il ya da ilçe bazında </w:t>
      </w:r>
      <w:r w:rsidRPr="00455373">
        <w:rPr>
          <w:u w:val="single"/>
        </w:rPr>
        <w:t>Sağlık Bakanlığının görüşü alınarak</w:t>
      </w:r>
      <w:r w:rsidRPr="00455373">
        <w:t xml:space="preserve"> </w:t>
      </w:r>
      <w:r w:rsidRPr="00455373">
        <w:rPr>
          <w:b/>
          <w:bCs/>
        </w:rPr>
        <w:t>KURUM tarafından</w:t>
      </w:r>
      <w:r w:rsidRPr="00455373">
        <w:t xml:space="preserve"> belirlenir.</w:t>
      </w:r>
    </w:p>
    <w:p w14:paraId="55AC2B7E" w14:textId="490D669A" w:rsidR="005B0E83" w:rsidRPr="00455373" w:rsidRDefault="005B0E83" w:rsidP="00455373">
      <w:pPr>
        <w:spacing w:line="300" w:lineRule="auto"/>
        <w:jc w:val="both"/>
      </w:pPr>
    </w:p>
    <w:p w14:paraId="2225F604" w14:textId="3BD6AB01" w:rsidR="005B0E83" w:rsidRPr="00455373" w:rsidRDefault="00A72A59" w:rsidP="00455373">
      <w:pPr>
        <w:spacing w:line="300" w:lineRule="auto"/>
        <w:jc w:val="both"/>
      </w:pPr>
      <w:r w:rsidRPr="00455373">
        <w:sym w:font="Wingdings" w:char="F0E8"/>
      </w:r>
      <w:r w:rsidRPr="00455373">
        <w:t xml:space="preserve"> Aile hekimleri 1.basamak hizmet sunucuları içinde yer alır.</w:t>
      </w:r>
    </w:p>
    <w:p w14:paraId="356B147D" w14:textId="67FDD20E" w:rsidR="00A72A59" w:rsidRPr="00455373" w:rsidRDefault="00A72A59" w:rsidP="00455373">
      <w:pPr>
        <w:spacing w:line="300" w:lineRule="auto"/>
        <w:jc w:val="both"/>
      </w:pPr>
    </w:p>
    <w:p w14:paraId="449548C9" w14:textId="77777777" w:rsidR="00A72A59" w:rsidRPr="00455373" w:rsidRDefault="00A72A59" w:rsidP="00455373">
      <w:pPr>
        <w:spacing w:line="300" w:lineRule="auto"/>
        <w:jc w:val="both"/>
      </w:pPr>
      <w:r w:rsidRPr="00455373">
        <w:sym w:font="Wingdings" w:char="F0E8"/>
      </w:r>
      <w:r w:rsidRPr="00455373">
        <w:t xml:space="preserve"> Kurumca sağlık hizmetlerinin sağlanabilmesi için, GSS’li ve bakmakla yükümlü olduğu kişiler sevk zinciri kurallarına uygun hareket etmek zorundadır. </w:t>
      </w:r>
    </w:p>
    <w:p w14:paraId="22284766" w14:textId="77777777" w:rsidR="00A72A59" w:rsidRPr="00455373" w:rsidRDefault="00A72A59" w:rsidP="00455373">
      <w:pPr>
        <w:spacing w:line="300" w:lineRule="auto"/>
        <w:jc w:val="both"/>
      </w:pPr>
    </w:p>
    <w:p w14:paraId="0F704A57" w14:textId="5C6DDA34" w:rsidR="00A72A59" w:rsidRPr="00455373" w:rsidRDefault="00A72A59" w:rsidP="00455373">
      <w:pPr>
        <w:spacing w:line="300" w:lineRule="auto"/>
        <w:jc w:val="both"/>
      </w:pPr>
      <w:r w:rsidRPr="00455373">
        <w:sym w:font="Wingdings" w:char="F0E8"/>
      </w:r>
      <w:r w:rsidRPr="00455373">
        <w:t xml:space="preserve"> 60-C1 ve 60-C3 bentlerinde sayılanlar ile 60-12,</w:t>
      </w:r>
      <w:r w:rsidR="00455373">
        <w:t xml:space="preserve"> </w:t>
      </w:r>
      <w:r w:rsidRPr="00455373">
        <w:t>60-13 ve 60-14 kapsamında GSS’li sayılanların, Kurumla sözleşmeli üniversite ve istisnai hallerde özel sağlık hizmeti sunucularına müracaat edebilme koşulları ile uygulamaya ilişkin usul ve esaslar Kurum tarafından belirlenir.</w:t>
      </w:r>
    </w:p>
    <w:p w14:paraId="1AB164C3" w14:textId="22734065" w:rsidR="00A72A59" w:rsidRDefault="00A72A59" w:rsidP="00455373">
      <w:pPr>
        <w:spacing w:line="300" w:lineRule="auto"/>
        <w:jc w:val="both"/>
        <w:rPr>
          <w:sz w:val="26"/>
          <w:szCs w:val="26"/>
        </w:rPr>
      </w:pPr>
    </w:p>
    <w:p w14:paraId="20DA01C2" w14:textId="21881210"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60-C1:</w:t>
      </w:r>
      <w:r w:rsidRPr="00A72A59">
        <w:rPr>
          <w:sz w:val="20"/>
          <w:szCs w:val="20"/>
        </w:rPr>
        <w:t xml:space="preserve"> Harcamaları, taşınır ve taşınmazları ile bunlardan doğan hakları da dikkate alınarak, Kurumca belirlenecek test yöntemleri ve veriler kullanılarak tespit edilecek aile içindeki geliri kişi başına düşen aylık tutarı asgari ücretin üçte birinden az olan vatandaşlar ile gelir tespiti yapılmaksızın genel sağlık sigortalılığı ya da bakmakla yükümlü olduğu kişi bulunmayan Türk vatandaşlarından 18 yaşını doldurmamış çocuklar</w:t>
      </w:r>
    </w:p>
    <w:p w14:paraId="7C29BCB0" w14:textId="77777777" w:rsidR="00A72A59" w:rsidRPr="00081F95"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8"/>
          <w:szCs w:val="8"/>
        </w:rPr>
      </w:pPr>
    </w:p>
    <w:p w14:paraId="1C26A214" w14:textId="77777777"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60-C3:</w:t>
      </w:r>
      <w:r w:rsidRPr="00A72A59">
        <w:rPr>
          <w:sz w:val="20"/>
          <w:szCs w:val="20"/>
        </w:rPr>
        <w:t xml:space="preserve"> 65 Yaşını Doldurmuş Muhtaç, Güçsüz ve Kimsesiz Türk Vatandaşlarına Aylık Bağlanması Hakkında Kanun hükümlerine göre aylık alan kişiler</w:t>
      </w:r>
    </w:p>
    <w:p w14:paraId="461D99D2" w14:textId="77777777" w:rsidR="00A72A59" w:rsidRPr="00081F95"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8"/>
          <w:szCs w:val="8"/>
        </w:rPr>
      </w:pPr>
    </w:p>
    <w:p w14:paraId="7C151F7D" w14:textId="77777777"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60-12:</w:t>
      </w:r>
      <w:r w:rsidRPr="00A72A59">
        <w:rPr>
          <w:sz w:val="20"/>
          <w:szCs w:val="20"/>
        </w:rPr>
        <w:t xml:space="preserve"> </w:t>
      </w:r>
      <w:r>
        <w:rPr>
          <w:sz w:val="20"/>
          <w:szCs w:val="20"/>
        </w:rPr>
        <w:t>E</w:t>
      </w:r>
      <w:r w:rsidRPr="00A72A59">
        <w:rPr>
          <w:sz w:val="20"/>
          <w:szCs w:val="20"/>
        </w:rPr>
        <w:t xml:space="preserve">r ve erbaş olarak yapmakta olanlar askere sevk tarihi ile terhis tarihi arasında, </w:t>
      </w:r>
      <w:r>
        <w:rPr>
          <w:sz w:val="20"/>
          <w:szCs w:val="20"/>
        </w:rPr>
        <w:t>y</w:t>
      </w:r>
      <w:r w:rsidRPr="00A72A59">
        <w:rPr>
          <w:sz w:val="20"/>
          <w:szCs w:val="20"/>
        </w:rPr>
        <w:t>edek subay öğrencileri ve adayları askere sevk tarihi ile yedek subay nasıp tarihi arasında, askeri öğrenci adayları ile Jandarma ve Sahil Güvenlik Akademisi öğrenci adayları ise intibak eğitimine başladıkları tarih ile yemin ettikleri tarih arasında primleri İLGİLİ KAMU İDARESİ tarafından karşılanmak suretiyle GSS</w:t>
      </w:r>
      <w:r>
        <w:rPr>
          <w:sz w:val="20"/>
          <w:szCs w:val="20"/>
        </w:rPr>
        <w:t>’</w:t>
      </w:r>
      <w:r w:rsidRPr="00A72A59">
        <w:rPr>
          <w:sz w:val="20"/>
          <w:szCs w:val="20"/>
        </w:rPr>
        <w:t xml:space="preserve">li sayılır. </w:t>
      </w:r>
    </w:p>
    <w:p w14:paraId="52444F01" w14:textId="77777777" w:rsidR="00A72A59" w:rsidRPr="00081F95"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8"/>
          <w:szCs w:val="8"/>
        </w:rPr>
      </w:pPr>
    </w:p>
    <w:p w14:paraId="752910C1" w14:textId="5A077B40"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60-13:</w:t>
      </w:r>
      <w:r w:rsidRPr="00A72A59">
        <w:rPr>
          <w:sz w:val="20"/>
          <w:szCs w:val="20"/>
        </w:rPr>
        <w:t xml:space="preserve"> Uluslararası Askeri Eğitim </w:t>
      </w:r>
      <w:proofErr w:type="gramStart"/>
      <w:r w:rsidRPr="00A72A59">
        <w:rPr>
          <w:sz w:val="20"/>
          <w:szCs w:val="20"/>
        </w:rPr>
        <w:t>İşbirliği</w:t>
      </w:r>
      <w:proofErr w:type="gramEnd"/>
      <w:r w:rsidRPr="00A72A59">
        <w:rPr>
          <w:sz w:val="20"/>
          <w:szCs w:val="20"/>
        </w:rPr>
        <w:t xml:space="preserve"> Anlaşmaları kapsamında Türkiye’de eğitim ve öğretim gören yabancı uyruklu misafir askeri personel ile bakmakla yükümlü oldukları aile fertlerinden, söz konusu anlaşmada sağlık hizmeti giderleri, kabul eden devlet tarafından karşılanacağı hüküm altına alınanlar GSS</w:t>
      </w:r>
      <w:r>
        <w:rPr>
          <w:sz w:val="20"/>
          <w:szCs w:val="20"/>
        </w:rPr>
        <w:t>’</w:t>
      </w:r>
      <w:r w:rsidRPr="00A72A59">
        <w:rPr>
          <w:sz w:val="20"/>
          <w:szCs w:val="20"/>
        </w:rPr>
        <w:t>li sayılır</w:t>
      </w:r>
      <w:r>
        <w:rPr>
          <w:sz w:val="20"/>
          <w:szCs w:val="20"/>
        </w:rPr>
        <w:t>.</w:t>
      </w:r>
    </w:p>
    <w:p w14:paraId="6C103F8E" w14:textId="77777777" w:rsidR="00081F95" w:rsidRPr="00081F95" w:rsidRDefault="00081F95"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8"/>
          <w:szCs w:val="8"/>
        </w:rPr>
      </w:pPr>
    </w:p>
    <w:p w14:paraId="3A7A14F8" w14:textId="5FFC59F8"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60-14:</w:t>
      </w:r>
      <w:r w:rsidRPr="00A72A59">
        <w:rPr>
          <w:sz w:val="20"/>
          <w:szCs w:val="20"/>
        </w:rPr>
        <w:t xml:space="preserve"> Türkiye’de Jandarma Genel Komutanlığı, Sahil Güvenlik Komutanlığı ile Jandarma ve Sahil Güvenlik Akademisi Başkanlığında eğitim ve öğretim gören yabancı uyruklu misafir personel ile bakmakla yükümlü oldukları aile fertlerinden, söz konusu anlaşmada sağlık hizmeti giderleri, kabul eden devlet tarafından karşılanacağı hüküm altına alınanlar GSS</w:t>
      </w:r>
      <w:r>
        <w:rPr>
          <w:sz w:val="20"/>
          <w:szCs w:val="20"/>
        </w:rPr>
        <w:t>’</w:t>
      </w:r>
      <w:r w:rsidRPr="00A72A59">
        <w:rPr>
          <w:sz w:val="20"/>
          <w:szCs w:val="20"/>
        </w:rPr>
        <w:t>li sayılır</w:t>
      </w:r>
      <w:r>
        <w:rPr>
          <w:sz w:val="20"/>
          <w:szCs w:val="20"/>
        </w:rPr>
        <w:t>.</w:t>
      </w:r>
    </w:p>
    <w:p w14:paraId="6F1471A8" w14:textId="7E592FD1" w:rsidR="006F4E8D" w:rsidRPr="006F4E8D" w:rsidRDefault="006F4E8D" w:rsidP="00455373">
      <w:pPr>
        <w:spacing w:line="300" w:lineRule="auto"/>
        <w:jc w:val="both"/>
        <w:rPr>
          <w:sz w:val="20"/>
          <w:szCs w:val="20"/>
        </w:rPr>
      </w:pPr>
    </w:p>
    <w:p w14:paraId="1B095619" w14:textId="6A8A1288" w:rsidR="000C75A3" w:rsidRPr="000C75A3"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sidRPr="000C75A3">
        <w:rPr>
          <w:sz w:val="22"/>
          <w:szCs w:val="22"/>
        </w:rPr>
        <w:t xml:space="preserve">- </w:t>
      </w:r>
      <w:r w:rsidRPr="000C75A3">
        <w:rPr>
          <w:b/>
          <w:sz w:val="22"/>
          <w:szCs w:val="22"/>
        </w:rPr>
        <w:t>1. basamak</w:t>
      </w:r>
      <w:r w:rsidRPr="000C75A3">
        <w:rPr>
          <w:sz w:val="22"/>
          <w:szCs w:val="22"/>
        </w:rPr>
        <w:t xml:space="preserve"> sağlık hizmeti sunucularında yani aile hekimliklerinde yapılan ayaktan muaye</w:t>
      </w:r>
      <w:r>
        <w:rPr>
          <w:sz w:val="22"/>
          <w:szCs w:val="22"/>
        </w:rPr>
        <w:t>nelerde katılım payı alınmaz.</w:t>
      </w:r>
    </w:p>
    <w:p w14:paraId="3B945BF0" w14:textId="44415FE9" w:rsidR="000C75A3"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Pr>
          <w:sz w:val="20"/>
          <w:szCs w:val="20"/>
        </w:rPr>
        <w:t xml:space="preserve">- </w:t>
      </w:r>
      <w:r w:rsidRPr="000C75A3">
        <w:rPr>
          <w:b/>
          <w:sz w:val="20"/>
          <w:szCs w:val="20"/>
        </w:rPr>
        <w:t>2.</w:t>
      </w:r>
      <w:r w:rsidRPr="000C75A3">
        <w:rPr>
          <w:b/>
          <w:sz w:val="22"/>
          <w:szCs w:val="22"/>
        </w:rPr>
        <w:t xml:space="preserve"> basamak</w:t>
      </w:r>
      <w:r w:rsidRPr="000C75A3">
        <w:rPr>
          <w:sz w:val="22"/>
          <w:szCs w:val="22"/>
        </w:rPr>
        <w:t xml:space="preserve"> resmi sağlık hizmeti sunucularında 6 TL</w:t>
      </w:r>
      <w:r>
        <w:rPr>
          <w:sz w:val="22"/>
          <w:szCs w:val="22"/>
        </w:rPr>
        <w:t>,</w:t>
      </w:r>
    </w:p>
    <w:p w14:paraId="2B0D338C" w14:textId="77777777" w:rsidR="000C75A3"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Pr>
          <w:sz w:val="22"/>
          <w:szCs w:val="22"/>
        </w:rPr>
        <w:t xml:space="preserve">- </w:t>
      </w:r>
      <w:r w:rsidRPr="000C75A3">
        <w:rPr>
          <w:sz w:val="22"/>
          <w:szCs w:val="22"/>
        </w:rPr>
        <w:t>Üniversiteler ile ortak kullanılan Sağlık Bakanlığı eğitim ve araştırma hastanelerinde 7 TL</w:t>
      </w:r>
      <w:r>
        <w:rPr>
          <w:sz w:val="22"/>
          <w:szCs w:val="22"/>
        </w:rPr>
        <w:t>,</w:t>
      </w:r>
    </w:p>
    <w:p w14:paraId="153FC1FB" w14:textId="77777777" w:rsidR="000C75A3"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Pr>
          <w:sz w:val="22"/>
          <w:szCs w:val="22"/>
        </w:rPr>
        <w:t>-</w:t>
      </w:r>
      <w:r w:rsidRPr="000C75A3">
        <w:rPr>
          <w:sz w:val="22"/>
          <w:szCs w:val="22"/>
        </w:rPr>
        <w:t xml:space="preserve"> Üniversite hastanelerinde 8 TL</w:t>
      </w:r>
      <w:r>
        <w:rPr>
          <w:sz w:val="22"/>
          <w:szCs w:val="22"/>
        </w:rPr>
        <w:t>,</w:t>
      </w:r>
    </w:p>
    <w:p w14:paraId="08719276" w14:textId="4DF5CBC3" w:rsidR="006F4E8D" w:rsidRPr="0041402A"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Pr>
          <w:sz w:val="22"/>
          <w:szCs w:val="22"/>
        </w:rPr>
        <w:t xml:space="preserve">- </w:t>
      </w:r>
      <w:r w:rsidRPr="000C75A3">
        <w:rPr>
          <w:sz w:val="22"/>
          <w:szCs w:val="22"/>
        </w:rPr>
        <w:t>Özel sağlık hizmeti sunucularında 15 TL katılım payı alınmaktadır.</w:t>
      </w:r>
    </w:p>
    <w:p w14:paraId="40660366" w14:textId="77777777" w:rsidR="00455373" w:rsidRDefault="00455373" w:rsidP="006F4E8D">
      <w:pPr>
        <w:rPr>
          <w:sz w:val="20"/>
          <w:szCs w:val="20"/>
        </w:rPr>
      </w:pPr>
    </w:p>
    <w:tbl>
      <w:tblPr>
        <w:tblStyle w:val="TabloKlavuzu"/>
        <w:tblW w:w="0" w:type="auto"/>
        <w:tblLook w:val="04A0" w:firstRow="1" w:lastRow="0" w:firstColumn="1" w:lastColumn="0" w:noHBand="0" w:noVBand="1"/>
      </w:tblPr>
      <w:tblGrid>
        <w:gridCol w:w="4528"/>
        <w:gridCol w:w="4528"/>
      </w:tblGrid>
      <w:tr w:rsidR="00905539" w14:paraId="09E3A26E" w14:textId="77777777" w:rsidTr="0005467B">
        <w:trPr>
          <w:trHeight w:val="269"/>
        </w:trPr>
        <w:tc>
          <w:tcPr>
            <w:tcW w:w="4528" w:type="dxa"/>
          </w:tcPr>
          <w:p w14:paraId="4B9704EF" w14:textId="60AFA931" w:rsidR="00905539" w:rsidRPr="00A7775B" w:rsidRDefault="00905539" w:rsidP="00905539">
            <w:pPr>
              <w:jc w:val="center"/>
              <w:rPr>
                <w:b/>
                <w:bCs/>
                <w:sz w:val="20"/>
                <w:szCs w:val="20"/>
              </w:rPr>
            </w:pPr>
            <w:r w:rsidRPr="00A7775B">
              <w:rPr>
                <w:b/>
                <w:bCs/>
                <w:sz w:val="20"/>
                <w:szCs w:val="20"/>
              </w:rPr>
              <w:lastRenderedPageBreak/>
              <w:t xml:space="preserve">Birinci Basamak </w:t>
            </w:r>
            <w:r w:rsidR="00AC191D">
              <w:rPr>
                <w:b/>
                <w:bCs/>
                <w:sz w:val="20"/>
                <w:szCs w:val="20"/>
              </w:rPr>
              <w:t>Resmî</w:t>
            </w:r>
            <w:r w:rsidRPr="00A7775B">
              <w:rPr>
                <w:b/>
                <w:bCs/>
                <w:sz w:val="20"/>
                <w:szCs w:val="20"/>
              </w:rPr>
              <w:t xml:space="preserve"> Sağlık Kuruluşları</w:t>
            </w:r>
          </w:p>
        </w:tc>
        <w:tc>
          <w:tcPr>
            <w:tcW w:w="4528" w:type="dxa"/>
          </w:tcPr>
          <w:p w14:paraId="7BA5275A" w14:textId="7C0789AF" w:rsidR="00905539" w:rsidRPr="00A7775B" w:rsidRDefault="00905539" w:rsidP="00905539">
            <w:pPr>
              <w:jc w:val="center"/>
              <w:rPr>
                <w:b/>
                <w:bCs/>
                <w:sz w:val="20"/>
                <w:szCs w:val="20"/>
              </w:rPr>
            </w:pPr>
            <w:r w:rsidRPr="00A7775B">
              <w:rPr>
                <w:b/>
                <w:bCs/>
                <w:sz w:val="20"/>
                <w:szCs w:val="20"/>
              </w:rPr>
              <w:t>Birinci Basamak Özel Sağlık Kuruluşları</w:t>
            </w:r>
          </w:p>
        </w:tc>
      </w:tr>
      <w:tr w:rsidR="00905539" w14:paraId="79272838" w14:textId="77777777" w:rsidTr="0005467B">
        <w:trPr>
          <w:trHeight w:val="1974"/>
        </w:trPr>
        <w:tc>
          <w:tcPr>
            <w:tcW w:w="4528" w:type="dxa"/>
          </w:tcPr>
          <w:p w14:paraId="19E70D3D" w14:textId="77777777" w:rsidR="00905539" w:rsidRPr="0005467B" w:rsidRDefault="00905539" w:rsidP="000530B8">
            <w:pPr>
              <w:pStyle w:val="ListeParagraf"/>
              <w:numPr>
                <w:ilvl w:val="0"/>
                <w:numId w:val="21"/>
              </w:numPr>
              <w:rPr>
                <w:sz w:val="18"/>
                <w:szCs w:val="18"/>
              </w:rPr>
            </w:pPr>
            <w:r w:rsidRPr="0005467B">
              <w:rPr>
                <w:sz w:val="18"/>
                <w:szCs w:val="18"/>
              </w:rPr>
              <w:t>Kamu idareleri bünyesindeki kurum hekimleri</w:t>
            </w:r>
          </w:p>
          <w:p w14:paraId="09AE353D" w14:textId="77777777" w:rsidR="00905539" w:rsidRPr="0005467B" w:rsidRDefault="00905539" w:rsidP="000530B8">
            <w:pPr>
              <w:pStyle w:val="ListeParagraf"/>
              <w:numPr>
                <w:ilvl w:val="0"/>
                <w:numId w:val="21"/>
              </w:numPr>
              <w:rPr>
                <w:sz w:val="18"/>
                <w:szCs w:val="18"/>
              </w:rPr>
            </w:pPr>
            <w:r w:rsidRPr="0005467B">
              <w:rPr>
                <w:sz w:val="18"/>
                <w:szCs w:val="18"/>
              </w:rPr>
              <w:t>Sağlık ocağı</w:t>
            </w:r>
          </w:p>
          <w:p w14:paraId="4E20F6AB" w14:textId="77777777" w:rsidR="00905539" w:rsidRPr="0005467B" w:rsidRDefault="00905539" w:rsidP="000530B8">
            <w:pPr>
              <w:pStyle w:val="ListeParagraf"/>
              <w:numPr>
                <w:ilvl w:val="0"/>
                <w:numId w:val="21"/>
              </w:numPr>
              <w:rPr>
                <w:sz w:val="18"/>
                <w:szCs w:val="18"/>
              </w:rPr>
            </w:pPr>
            <w:r w:rsidRPr="0005467B">
              <w:rPr>
                <w:sz w:val="18"/>
                <w:szCs w:val="18"/>
              </w:rPr>
              <w:t>Aile hekimleri</w:t>
            </w:r>
          </w:p>
          <w:p w14:paraId="5217FD3F" w14:textId="77777777" w:rsidR="00905539" w:rsidRPr="0005467B" w:rsidRDefault="00905539" w:rsidP="000530B8">
            <w:pPr>
              <w:pStyle w:val="ListeParagraf"/>
              <w:numPr>
                <w:ilvl w:val="0"/>
                <w:numId w:val="21"/>
              </w:numPr>
              <w:rPr>
                <w:sz w:val="18"/>
                <w:szCs w:val="18"/>
              </w:rPr>
            </w:pPr>
            <w:r w:rsidRPr="0005467B">
              <w:rPr>
                <w:sz w:val="18"/>
                <w:szCs w:val="18"/>
              </w:rPr>
              <w:t>Ana-çocuk sağlığı ve aile planlaması merkezi</w:t>
            </w:r>
          </w:p>
          <w:p w14:paraId="25DA5A21" w14:textId="77777777" w:rsidR="00905539" w:rsidRPr="0005467B" w:rsidRDefault="00905539" w:rsidP="000530B8">
            <w:pPr>
              <w:pStyle w:val="ListeParagraf"/>
              <w:numPr>
                <w:ilvl w:val="0"/>
                <w:numId w:val="21"/>
              </w:numPr>
              <w:rPr>
                <w:sz w:val="18"/>
                <w:szCs w:val="18"/>
              </w:rPr>
            </w:pPr>
            <w:r w:rsidRPr="0005467B">
              <w:rPr>
                <w:sz w:val="18"/>
                <w:szCs w:val="18"/>
              </w:rPr>
              <w:t>Sağlık merkezi ve toplum sağlığı merkezi</w:t>
            </w:r>
          </w:p>
          <w:p w14:paraId="643EAAA7" w14:textId="77777777" w:rsidR="00905539" w:rsidRPr="0005467B" w:rsidRDefault="00905539" w:rsidP="000530B8">
            <w:pPr>
              <w:pStyle w:val="ListeParagraf"/>
              <w:numPr>
                <w:ilvl w:val="0"/>
                <w:numId w:val="21"/>
              </w:numPr>
              <w:rPr>
                <w:sz w:val="18"/>
                <w:szCs w:val="18"/>
              </w:rPr>
            </w:pPr>
            <w:r w:rsidRPr="0005467B">
              <w:rPr>
                <w:sz w:val="18"/>
                <w:szCs w:val="18"/>
              </w:rPr>
              <w:t>112 acil sağlık hizmeti birimi</w:t>
            </w:r>
          </w:p>
          <w:p w14:paraId="38E6B3B9" w14:textId="77777777" w:rsidR="00905539" w:rsidRPr="0005467B" w:rsidRDefault="00905539" w:rsidP="000530B8">
            <w:pPr>
              <w:pStyle w:val="ListeParagraf"/>
              <w:numPr>
                <w:ilvl w:val="0"/>
                <w:numId w:val="21"/>
              </w:numPr>
              <w:rPr>
                <w:sz w:val="18"/>
                <w:szCs w:val="18"/>
              </w:rPr>
            </w:pPr>
            <w:r w:rsidRPr="0005467B">
              <w:rPr>
                <w:sz w:val="18"/>
                <w:szCs w:val="18"/>
              </w:rPr>
              <w:t>Üniversitelerin medikososyal birimleri</w:t>
            </w:r>
          </w:p>
          <w:p w14:paraId="66F5C0C9" w14:textId="77777777" w:rsidR="00905539" w:rsidRPr="0005467B" w:rsidRDefault="00905539" w:rsidP="000530B8">
            <w:pPr>
              <w:pStyle w:val="ListeParagraf"/>
              <w:numPr>
                <w:ilvl w:val="0"/>
                <w:numId w:val="21"/>
              </w:numPr>
              <w:rPr>
                <w:sz w:val="18"/>
                <w:szCs w:val="18"/>
              </w:rPr>
            </w:pPr>
            <w:r w:rsidRPr="0005467B">
              <w:rPr>
                <w:sz w:val="18"/>
                <w:szCs w:val="18"/>
              </w:rPr>
              <w:t>TSK’nin 1.basamak sağlık üniteleri</w:t>
            </w:r>
          </w:p>
          <w:p w14:paraId="7CDB1DD0" w14:textId="27F1B916" w:rsidR="00905539" w:rsidRPr="00905539" w:rsidRDefault="00905539" w:rsidP="000530B8">
            <w:pPr>
              <w:pStyle w:val="ListeParagraf"/>
              <w:numPr>
                <w:ilvl w:val="0"/>
                <w:numId w:val="21"/>
              </w:numPr>
              <w:rPr>
                <w:sz w:val="20"/>
                <w:szCs w:val="20"/>
              </w:rPr>
            </w:pPr>
            <w:r w:rsidRPr="0005467B">
              <w:rPr>
                <w:sz w:val="18"/>
                <w:szCs w:val="18"/>
              </w:rPr>
              <w:t>Belediyelere ait poliklinikler</w:t>
            </w:r>
          </w:p>
        </w:tc>
        <w:tc>
          <w:tcPr>
            <w:tcW w:w="4528" w:type="dxa"/>
          </w:tcPr>
          <w:p w14:paraId="54E0C19C" w14:textId="77777777" w:rsidR="00905539" w:rsidRDefault="00905539" w:rsidP="00905539">
            <w:pPr>
              <w:pStyle w:val="ListeParagraf"/>
              <w:rPr>
                <w:sz w:val="20"/>
                <w:szCs w:val="20"/>
              </w:rPr>
            </w:pPr>
          </w:p>
          <w:p w14:paraId="6B07E0AE" w14:textId="77777777" w:rsidR="00905539" w:rsidRDefault="00905539" w:rsidP="00905539">
            <w:pPr>
              <w:pStyle w:val="ListeParagraf"/>
              <w:rPr>
                <w:sz w:val="20"/>
                <w:szCs w:val="20"/>
              </w:rPr>
            </w:pPr>
          </w:p>
          <w:p w14:paraId="2BD455E6" w14:textId="4D705F61" w:rsidR="00905539" w:rsidRPr="0005467B" w:rsidRDefault="00905539" w:rsidP="000530B8">
            <w:pPr>
              <w:pStyle w:val="ListeParagraf"/>
              <w:numPr>
                <w:ilvl w:val="0"/>
                <w:numId w:val="22"/>
              </w:numPr>
              <w:rPr>
                <w:sz w:val="18"/>
                <w:szCs w:val="18"/>
              </w:rPr>
            </w:pPr>
            <w:r w:rsidRPr="0005467B">
              <w:rPr>
                <w:sz w:val="18"/>
                <w:szCs w:val="18"/>
              </w:rPr>
              <w:t>İşyeri hekimleri</w:t>
            </w:r>
          </w:p>
          <w:p w14:paraId="12EE3B5E" w14:textId="77777777" w:rsidR="00905539" w:rsidRPr="0005467B" w:rsidRDefault="00905539" w:rsidP="000530B8">
            <w:pPr>
              <w:pStyle w:val="ListeParagraf"/>
              <w:numPr>
                <w:ilvl w:val="0"/>
                <w:numId w:val="22"/>
              </w:numPr>
              <w:rPr>
                <w:sz w:val="18"/>
                <w:szCs w:val="18"/>
              </w:rPr>
            </w:pPr>
            <w:r w:rsidRPr="0005467B">
              <w:rPr>
                <w:sz w:val="18"/>
                <w:szCs w:val="18"/>
              </w:rPr>
              <w:t>Özel poliklinkler</w:t>
            </w:r>
          </w:p>
          <w:p w14:paraId="05BBD9CC" w14:textId="77777777" w:rsidR="00905539" w:rsidRPr="0005467B" w:rsidRDefault="00905539" w:rsidP="000530B8">
            <w:pPr>
              <w:pStyle w:val="ListeParagraf"/>
              <w:numPr>
                <w:ilvl w:val="0"/>
                <w:numId w:val="22"/>
              </w:numPr>
              <w:rPr>
                <w:sz w:val="18"/>
                <w:szCs w:val="18"/>
              </w:rPr>
            </w:pPr>
            <w:r w:rsidRPr="0005467B">
              <w:rPr>
                <w:sz w:val="18"/>
                <w:szCs w:val="18"/>
              </w:rPr>
              <w:t>Ağız ve diş sağlığı hizmeti veren özel sağlık kuruluşları</w:t>
            </w:r>
          </w:p>
          <w:p w14:paraId="4219AA6D" w14:textId="77777777" w:rsidR="00905539" w:rsidRPr="0005467B" w:rsidRDefault="00905539" w:rsidP="000530B8">
            <w:pPr>
              <w:pStyle w:val="ListeParagraf"/>
              <w:numPr>
                <w:ilvl w:val="0"/>
                <w:numId w:val="22"/>
              </w:numPr>
              <w:rPr>
                <w:sz w:val="18"/>
                <w:szCs w:val="18"/>
              </w:rPr>
            </w:pPr>
            <w:r w:rsidRPr="0005467B">
              <w:rPr>
                <w:sz w:val="18"/>
                <w:szCs w:val="18"/>
              </w:rPr>
              <w:t>Serbest eczaneler</w:t>
            </w:r>
          </w:p>
          <w:p w14:paraId="7D13BC2E" w14:textId="02B903D6" w:rsidR="00905539" w:rsidRPr="00905539" w:rsidRDefault="00905539" w:rsidP="000530B8">
            <w:pPr>
              <w:pStyle w:val="ListeParagraf"/>
              <w:numPr>
                <w:ilvl w:val="0"/>
                <w:numId w:val="22"/>
              </w:numPr>
              <w:rPr>
                <w:sz w:val="20"/>
                <w:szCs w:val="20"/>
              </w:rPr>
            </w:pPr>
            <w:r w:rsidRPr="0005467B">
              <w:rPr>
                <w:sz w:val="18"/>
                <w:szCs w:val="18"/>
              </w:rPr>
              <w:t>Evde bakım hizmeti sunan birimler</w:t>
            </w:r>
          </w:p>
        </w:tc>
      </w:tr>
    </w:tbl>
    <w:p w14:paraId="4B8476DC" w14:textId="0ED4E091" w:rsidR="006F4E8D" w:rsidRPr="00A7775B" w:rsidRDefault="006F4E8D" w:rsidP="006F4E8D">
      <w:pPr>
        <w:rPr>
          <w:sz w:val="6"/>
          <w:szCs w:val="6"/>
        </w:rPr>
      </w:pPr>
    </w:p>
    <w:tbl>
      <w:tblPr>
        <w:tblStyle w:val="TabloKlavuzu"/>
        <w:tblW w:w="0" w:type="auto"/>
        <w:tblLook w:val="04A0" w:firstRow="1" w:lastRow="0" w:firstColumn="1" w:lastColumn="0" w:noHBand="0" w:noVBand="1"/>
      </w:tblPr>
      <w:tblGrid>
        <w:gridCol w:w="4528"/>
        <w:gridCol w:w="4528"/>
      </w:tblGrid>
      <w:tr w:rsidR="00905539" w14:paraId="601074A9" w14:textId="77777777" w:rsidTr="00905539">
        <w:tc>
          <w:tcPr>
            <w:tcW w:w="4528" w:type="dxa"/>
          </w:tcPr>
          <w:p w14:paraId="3E1F8B22" w14:textId="24AAF523" w:rsidR="00905539" w:rsidRPr="00A7775B" w:rsidRDefault="00905539" w:rsidP="00905539">
            <w:pPr>
              <w:jc w:val="center"/>
              <w:rPr>
                <w:sz w:val="20"/>
                <w:szCs w:val="20"/>
              </w:rPr>
            </w:pPr>
            <w:r w:rsidRPr="00A7775B">
              <w:rPr>
                <w:b/>
                <w:bCs/>
                <w:sz w:val="20"/>
                <w:szCs w:val="20"/>
              </w:rPr>
              <w:t xml:space="preserve">İkinci Basamak </w:t>
            </w:r>
            <w:r w:rsidR="00AC191D">
              <w:rPr>
                <w:b/>
                <w:bCs/>
                <w:sz w:val="20"/>
                <w:szCs w:val="20"/>
              </w:rPr>
              <w:t>Resmî</w:t>
            </w:r>
            <w:r w:rsidRPr="00A7775B">
              <w:rPr>
                <w:b/>
                <w:bCs/>
                <w:sz w:val="20"/>
                <w:szCs w:val="20"/>
              </w:rPr>
              <w:t xml:space="preserve"> Sağlık Kuruluşları</w:t>
            </w:r>
          </w:p>
        </w:tc>
        <w:tc>
          <w:tcPr>
            <w:tcW w:w="4528" w:type="dxa"/>
          </w:tcPr>
          <w:p w14:paraId="5B29723D" w14:textId="3AC44400" w:rsidR="00905539" w:rsidRPr="00A7775B" w:rsidRDefault="00905539" w:rsidP="00905539">
            <w:pPr>
              <w:jc w:val="center"/>
              <w:rPr>
                <w:sz w:val="20"/>
                <w:szCs w:val="20"/>
              </w:rPr>
            </w:pPr>
            <w:r w:rsidRPr="00A7775B">
              <w:rPr>
                <w:b/>
                <w:bCs/>
                <w:sz w:val="20"/>
                <w:szCs w:val="20"/>
              </w:rPr>
              <w:t xml:space="preserve">İkinci Basamak </w:t>
            </w:r>
            <w:r w:rsidR="00081F95">
              <w:rPr>
                <w:b/>
                <w:bCs/>
                <w:sz w:val="20"/>
                <w:szCs w:val="20"/>
              </w:rPr>
              <w:t>Özel</w:t>
            </w:r>
            <w:r w:rsidRPr="00A7775B">
              <w:rPr>
                <w:b/>
                <w:bCs/>
                <w:sz w:val="20"/>
                <w:szCs w:val="20"/>
              </w:rPr>
              <w:t xml:space="preserve"> Sağlık Kuruluşları</w:t>
            </w:r>
          </w:p>
        </w:tc>
      </w:tr>
      <w:tr w:rsidR="00905539" w14:paraId="6D203604" w14:textId="77777777" w:rsidTr="0005467B">
        <w:trPr>
          <w:trHeight w:val="2376"/>
        </w:trPr>
        <w:tc>
          <w:tcPr>
            <w:tcW w:w="4528" w:type="dxa"/>
          </w:tcPr>
          <w:p w14:paraId="61202564" w14:textId="77777777" w:rsidR="00905539" w:rsidRPr="0005467B" w:rsidRDefault="00905539" w:rsidP="000530B8">
            <w:pPr>
              <w:pStyle w:val="ListeParagraf"/>
              <w:numPr>
                <w:ilvl w:val="0"/>
                <w:numId w:val="23"/>
              </w:numPr>
              <w:rPr>
                <w:sz w:val="18"/>
                <w:szCs w:val="18"/>
              </w:rPr>
            </w:pPr>
            <w:r w:rsidRPr="0005467B">
              <w:rPr>
                <w:sz w:val="18"/>
                <w:szCs w:val="18"/>
              </w:rPr>
              <w:t>Eğitim ve araştırma hastanesi olmayan devlet hastaneleri</w:t>
            </w:r>
          </w:p>
          <w:p w14:paraId="3C921DDB" w14:textId="77777777" w:rsidR="00905539" w:rsidRPr="0005467B" w:rsidRDefault="00905539" w:rsidP="000530B8">
            <w:pPr>
              <w:pStyle w:val="ListeParagraf"/>
              <w:numPr>
                <w:ilvl w:val="0"/>
                <w:numId w:val="23"/>
              </w:numPr>
              <w:rPr>
                <w:sz w:val="18"/>
                <w:szCs w:val="18"/>
              </w:rPr>
            </w:pPr>
            <w:r w:rsidRPr="0005467B">
              <w:rPr>
                <w:sz w:val="18"/>
                <w:szCs w:val="18"/>
              </w:rPr>
              <w:t>Dal hastaneleri</w:t>
            </w:r>
          </w:p>
          <w:p w14:paraId="4AA69F7A" w14:textId="77777777" w:rsidR="00905539" w:rsidRPr="0005467B" w:rsidRDefault="00905539" w:rsidP="000530B8">
            <w:pPr>
              <w:pStyle w:val="ListeParagraf"/>
              <w:numPr>
                <w:ilvl w:val="0"/>
                <w:numId w:val="23"/>
              </w:numPr>
              <w:rPr>
                <w:sz w:val="18"/>
                <w:szCs w:val="18"/>
              </w:rPr>
            </w:pPr>
            <w:r w:rsidRPr="0005467B">
              <w:rPr>
                <w:sz w:val="18"/>
                <w:szCs w:val="18"/>
              </w:rPr>
              <w:t>Bu hastanelere bağlı semt poliklinikleri</w:t>
            </w:r>
          </w:p>
          <w:p w14:paraId="7C01AF28" w14:textId="77777777" w:rsidR="00905539" w:rsidRPr="0005467B" w:rsidRDefault="00905539" w:rsidP="000530B8">
            <w:pPr>
              <w:pStyle w:val="ListeParagraf"/>
              <w:numPr>
                <w:ilvl w:val="0"/>
                <w:numId w:val="23"/>
              </w:numPr>
              <w:rPr>
                <w:sz w:val="18"/>
                <w:szCs w:val="18"/>
              </w:rPr>
            </w:pPr>
            <w:r w:rsidRPr="0005467B">
              <w:rPr>
                <w:sz w:val="18"/>
                <w:szCs w:val="18"/>
              </w:rPr>
              <w:t>Entegre ilçe devlet hastaneleri</w:t>
            </w:r>
          </w:p>
          <w:p w14:paraId="7CD72E3D" w14:textId="77777777" w:rsidR="00905539" w:rsidRPr="0005467B" w:rsidRDefault="00905539" w:rsidP="000530B8">
            <w:pPr>
              <w:pStyle w:val="ListeParagraf"/>
              <w:numPr>
                <w:ilvl w:val="0"/>
                <w:numId w:val="23"/>
              </w:numPr>
              <w:rPr>
                <w:sz w:val="18"/>
                <w:szCs w:val="18"/>
              </w:rPr>
            </w:pPr>
            <w:r w:rsidRPr="0005467B">
              <w:rPr>
                <w:sz w:val="18"/>
                <w:szCs w:val="18"/>
              </w:rPr>
              <w:t>Sağlık Bakanlığına bağlı ağız ve diş sağlığı merkezleri</w:t>
            </w:r>
          </w:p>
          <w:p w14:paraId="4F0FB761" w14:textId="77777777" w:rsidR="00905539" w:rsidRPr="0005467B" w:rsidRDefault="00905539" w:rsidP="000530B8">
            <w:pPr>
              <w:pStyle w:val="ListeParagraf"/>
              <w:numPr>
                <w:ilvl w:val="0"/>
                <w:numId w:val="23"/>
              </w:numPr>
              <w:rPr>
                <w:sz w:val="18"/>
                <w:szCs w:val="18"/>
              </w:rPr>
            </w:pPr>
            <w:r w:rsidRPr="0005467B">
              <w:rPr>
                <w:sz w:val="18"/>
                <w:szCs w:val="18"/>
              </w:rPr>
              <w:t>Belediyelere ait hastaneler</w:t>
            </w:r>
          </w:p>
          <w:p w14:paraId="5EDD9F72" w14:textId="77777777" w:rsidR="00905539" w:rsidRPr="0005467B" w:rsidRDefault="00905539" w:rsidP="000530B8">
            <w:pPr>
              <w:pStyle w:val="ListeParagraf"/>
              <w:numPr>
                <w:ilvl w:val="0"/>
                <w:numId w:val="23"/>
              </w:numPr>
              <w:rPr>
                <w:sz w:val="18"/>
                <w:szCs w:val="18"/>
              </w:rPr>
            </w:pPr>
            <w:r w:rsidRPr="0005467B">
              <w:rPr>
                <w:sz w:val="18"/>
                <w:szCs w:val="18"/>
              </w:rPr>
              <w:t>Kamu kurumlarına ait tıp/dal merkezleri</w:t>
            </w:r>
          </w:p>
          <w:p w14:paraId="725863D0" w14:textId="16773FA9" w:rsidR="00905539" w:rsidRPr="00905539" w:rsidRDefault="00905539" w:rsidP="000530B8">
            <w:pPr>
              <w:pStyle w:val="ListeParagraf"/>
              <w:numPr>
                <w:ilvl w:val="0"/>
                <w:numId w:val="23"/>
              </w:numPr>
              <w:rPr>
                <w:sz w:val="20"/>
                <w:szCs w:val="20"/>
              </w:rPr>
            </w:pPr>
            <w:r w:rsidRPr="0005467B">
              <w:rPr>
                <w:sz w:val="18"/>
                <w:szCs w:val="18"/>
              </w:rPr>
              <w:t>İstanbul Valiliği Darülaceze Müessesesi Müdürlüğü Hastanesi</w:t>
            </w:r>
          </w:p>
        </w:tc>
        <w:tc>
          <w:tcPr>
            <w:tcW w:w="4528" w:type="dxa"/>
          </w:tcPr>
          <w:p w14:paraId="4DA3A38D" w14:textId="77777777" w:rsidR="00905539" w:rsidRDefault="00905539" w:rsidP="00905539">
            <w:pPr>
              <w:rPr>
                <w:sz w:val="20"/>
                <w:szCs w:val="20"/>
              </w:rPr>
            </w:pPr>
          </w:p>
          <w:p w14:paraId="6341E412" w14:textId="77777777" w:rsidR="00905539" w:rsidRDefault="00905539" w:rsidP="00905539">
            <w:pPr>
              <w:rPr>
                <w:sz w:val="20"/>
                <w:szCs w:val="20"/>
              </w:rPr>
            </w:pPr>
          </w:p>
          <w:p w14:paraId="6F6271DB" w14:textId="77777777" w:rsidR="00905539" w:rsidRDefault="00905539" w:rsidP="00905539">
            <w:pPr>
              <w:rPr>
                <w:sz w:val="20"/>
                <w:szCs w:val="20"/>
              </w:rPr>
            </w:pPr>
          </w:p>
          <w:p w14:paraId="603E4A96" w14:textId="77777777" w:rsidR="00905539" w:rsidRPr="0005467B" w:rsidRDefault="00905539" w:rsidP="000530B8">
            <w:pPr>
              <w:pStyle w:val="ListeParagraf"/>
              <w:numPr>
                <w:ilvl w:val="0"/>
                <w:numId w:val="24"/>
              </w:numPr>
              <w:rPr>
                <w:sz w:val="18"/>
                <w:szCs w:val="18"/>
              </w:rPr>
            </w:pPr>
            <w:r w:rsidRPr="0005467B">
              <w:rPr>
                <w:sz w:val="18"/>
                <w:szCs w:val="18"/>
              </w:rPr>
              <w:t>Özel hastaneler</w:t>
            </w:r>
          </w:p>
          <w:p w14:paraId="6ADA708F" w14:textId="77777777" w:rsidR="00905539" w:rsidRPr="0005467B" w:rsidRDefault="00905539" w:rsidP="000530B8">
            <w:pPr>
              <w:pStyle w:val="ListeParagraf"/>
              <w:numPr>
                <w:ilvl w:val="0"/>
                <w:numId w:val="24"/>
              </w:numPr>
              <w:rPr>
                <w:sz w:val="18"/>
                <w:szCs w:val="18"/>
              </w:rPr>
            </w:pPr>
            <w:r w:rsidRPr="0005467B">
              <w:rPr>
                <w:sz w:val="18"/>
                <w:szCs w:val="18"/>
              </w:rPr>
              <w:t>Ayakta teşhis ve tedavi yapılan tıp merkezleri</w:t>
            </w:r>
          </w:p>
          <w:p w14:paraId="43FA1C65" w14:textId="66BA1CBB" w:rsidR="00905539" w:rsidRPr="00905539" w:rsidRDefault="00905539" w:rsidP="000530B8">
            <w:pPr>
              <w:pStyle w:val="ListeParagraf"/>
              <w:numPr>
                <w:ilvl w:val="0"/>
                <w:numId w:val="24"/>
              </w:numPr>
              <w:rPr>
                <w:sz w:val="20"/>
                <w:szCs w:val="20"/>
              </w:rPr>
            </w:pPr>
            <w:r w:rsidRPr="0005467B">
              <w:rPr>
                <w:sz w:val="18"/>
                <w:szCs w:val="18"/>
              </w:rPr>
              <w:t>Ayakta teşhis ve tedavi yapılan dal merkezleri</w:t>
            </w:r>
          </w:p>
        </w:tc>
      </w:tr>
    </w:tbl>
    <w:p w14:paraId="37C098E1" w14:textId="72B5C3A8" w:rsidR="00905539" w:rsidRPr="00A7775B" w:rsidRDefault="00905539" w:rsidP="00905539">
      <w:pPr>
        <w:rPr>
          <w:sz w:val="6"/>
          <w:szCs w:val="6"/>
        </w:rPr>
      </w:pPr>
    </w:p>
    <w:tbl>
      <w:tblPr>
        <w:tblStyle w:val="TabloKlavuzu"/>
        <w:tblW w:w="0" w:type="auto"/>
        <w:tblLook w:val="04A0" w:firstRow="1" w:lastRow="0" w:firstColumn="1" w:lastColumn="0" w:noHBand="0" w:noVBand="1"/>
      </w:tblPr>
      <w:tblGrid>
        <w:gridCol w:w="9056"/>
      </w:tblGrid>
      <w:tr w:rsidR="00905539" w14:paraId="29FC6045" w14:textId="77777777" w:rsidTr="00905539">
        <w:tc>
          <w:tcPr>
            <w:tcW w:w="9056" w:type="dxa"/>
          </w:tcPr>
          <w:p w14:paraId="29A7EB58" w14:textId="39F92357" w:rsidR="00905539" w:rsidRPr="00A7775B" w:rsidRDefault="00905539" w:rsidP="007B7F41">
            <w:pPr>
              <w:jc w:val="center"/>
              <w:rPr>
                <w:sz w:val="20"/>
                <w:szCs w:val="20"/>
              </w:rPr>
            </w:pPr>
            <w:r w:rsidRPr="00A7775B">
              <w:rPr>
                <w:b/>
                <w:bCs/>
                <w:sz w:val="20"/>
                <w:szCs w:val="20"/>
              </w:rPr>
              <w:t xml:space="preserve">Üçüncü Basamak </w:t>
            </w:r>
            <w:r w:rsidR="00AC191D">
              <w:rPr>
                <w:b/>
                <w:bCs/>
                <w:sz w:val="20"/>
                <w:szCs w:val="20"/>
              </w:rPr>
              <w:t>Resmî</w:t>
            </w:r>
            <w:r w:rsidRPr="00A7775B">
              <w:rPr>
                <w:b/>
                <w:bCs/>
                <w:sz w:val="20"/>
                <w:szCs w:val="20"/>
              </w:rPr>
              <w:t xml:space="preserve"> Sağlık Kuruluşları</w:t>
            </w:r>
          </w:p>
        </w:tc>
      </w:tr>
      <w:tr w:rsidR="00905539" w14:paraId="487982DE" w14:textId="77777777" w:rsidTr="0005467B">
        <w:trPr>
          <w:trHeight w:val="1141"/>
        </w:trPr>
        <w:tc>
          <w:tcPr>
            <w:tcW w:w="9056" w:type="dxa"/>
          </w:tcPr>
          <w:p w14:paraId="3F990769" w14:textId="77777777" w:rsidR="00905539" w:rsidRPr="0005467B" w:rsidRDefault="00905539" w:rsidP="000530B8">
            <w:pPr>
              <w:pStyle w:val="ListeParagraf"/>
              <w:numPr>
                <w:ilvl w:val="0"/>
                <w:numId w:val="25"/>
              </w:numPr>
              <w:rPr>
                <w:sz w:val="18"/>
                <w:szCs w:val="18"/>
              </w:rPr>
            </w:pPr>
            <w:r w:rsidRPr="0005467B">
              <w:rPr>
                <w:sz w:val="18"/>
                <w:szCs w:val="18"/>
              </w:rPr>
              <w:t>Eğitim ve araştırma hastaneleri</w:t>
            </w:r>
          </w:p>
          <w:p w14:paraId="4E273E5D" w14:textId="6241C78A" w:rsidR="00905539" w:rsidRPr="0005467B" w:rsidRDefault="00905539" w:rsidP="000530B8">
            <w:pPr>
              <w:pStyle w:val="ListeParagraf"/>
              <w:numPr>
                <w:ilvl w:val="0"/>
                <w:numId w:val="25"/>
              </w:numPr>
              <w:rPr>
                <w:sz w:val="18"/>
                <w:szCs w:val="18"/>
              </w:rPr>
            </w:pPr>
            <w:r w:rsidRPr="0005467B">
              <w:rPr>
                <w:sz w:val="18"/>
                <w:szCs w:val="18"/>
              </w:rPr>
              <w:t xml:space="preserve">Özel dal eğitim ve araştırma hastaneleri ile </w:t>
            </w:r>
            <w:r w:rsidR="007B7F41" w:rsidRPr="0005467B">
              <w:rPr>
                <w:sz w:val="18"/>
                <w:szCs w:val="18"/>
              </w:rPr>
              <w:t>bu hastanelere bağlı semt poliklinikleri</w:t>
            </w:r>
          </w:p>
          <w:p w14:paraId="626222E9" w14:textId="77777777" w:rsidR="007B7F41" w:rsidRPr="0005467B" w:rsidRDefault="007B7F41" w:rsidP="000530B8">
            <w:pPr>
              <w:pStyle w:val="ListeParagraf"/>
              <w:numPr>
                <w:ilvl w:val="0"/>
                <w:numId w:val="25"/>
              </w:numPr>
              <w:rPr>
                <w:sz w:val="18"/>
                <w:szCs w:val="18"/>
              </w:rPr>
            </w:pPr>
            <w:r w:rsidRPr="0005467B">
              <w:rPr>
                <w:sz w:val="18"/>
                <w:szCs w:val="18"/>
              </w:rPr>
              <w:t>Üniversite hastaneleri ve bu hastanelere bağlı sağlık uygulama ve araştırma merkezleri, enstitüler ve semt poliklinikleri</w:t>
            </w:r>
          </w:p>
          <w:p w14:paraId="5205ED9D" w14:textId="470595E0" w:rsidR="007B7F41" w:rsidRPr="00905539" w:rsidRDefault="007B7F41" w:rsidP="000530B8">
            <w:pPr>
              <w:pStyle w:val="ListeParagraf"/>
              <w:numPr>
                <w:ilvl w:val="0"/>
                <w:numId w:val="25"/>
              </w:numPr>
              <w:rPr>
                <w:sz w:val="20"/>
                <w:szCs w:val="20"/>
              </w:rPr>
            </w:pPr>
            <w:r w:rsidRPr="0005467B">
              <w:rPr>
                <w:sz w:val="18"/>
                <w:szCs w:val="18"/>
              </w:rPr>
              <w:t>Üniversitelerin diş hekimliği fakülteleri</w:t>
            </w:r>
          </w:p>
        </w:tc>
      </w:tr>
    </w:tbl>
    <w:p w14:paraId="561BBC1F" w14:textId="010CDB37" w:rsidR="0005467B" w:rsidRPr="00A7775B" w:rsidRDefault="0005467B" w:rsidP="0005467B">
      <w:pPr>
        <w:rPr>
          <w:sz w:val="6"/>
          <w:szCs w:val="6"/>
        </w:rPr>
      </w:pPr>
    </w:p>
    <w:tbl>
      <w:tblPr>
        <w:tblStyle w:val="TabloKlavuzu"/>
        <w:tblW w:w="0" w:type="auto"/>
        <w:tblLook w:val="04A0" w:firstRow="1" w:lastRow="0" w:firstColumn="1" w:lastColumn="0" w:noHBand="0" w:noVBand="1"/>
      </w:tblPr>
      <w:tblGrid>
        <w:gridCol w:w="4528"/>
        <w:gridCol w:w="4528"/>
      </w:tblGrid>
      <w:tr w:rsidR="0005467B" w14:paraId="3EA34E04" w14:textId="77777777" w:rsidTr="00A7775B">
        <w:trPr>
          <w:trHeight w:val="280"/>
        </w:trPr>
        <w:tc>
          <w:tcPr>
            <w:tcW w:w="4528" w:type="dxa"/>
          </w:tcPr>
          <w:p w14:paraId="148A4179" w14:textId="43662728" w:rsidR="0005467B" w:rsidRPr="00A7775B" w:rsidRDefault="0005467B" w:rsidP="00A7775B">
            <w:pPr>
              <w:jc w:val="center"/>
              <w:rPr>
                <w:b/>
                <w:bCs/>
                <w:sz w:val="18"/>
                <w:szCs w:val="18"/>
              </w:rPr>
            </w:pPr>
            <w:r w:rsidRPr="00A7775B">
              <w:rPr>
                <w:b/>
                <w:bCs/>
                <w:sz w:val="18"/>
                <w:szCs w:val="18"/>
              </w:rPr>
              <w:t>Basamaklandırılamayan Sağlık Kurumları</w:t>
            </w:r>
          </w:p>
        </w:tc>
        <w:tc>
          <w:tcPr>
            <w:tcW w:w="4528" w:type="dxa"/>
          </w:tcPr>
          <w:p w14:paraId="16FE8E3C" w14:textId="7B6F394F" w:rsidR="0005467B" w:rsidRPr="00A7775B" w:rsidRDefault="0005467B" w:rsidP="00A7775B">
            <w:pPr>
              <w:jc w:val="center"/>
              <w:rPr>
                <w:b/>
                <w:bCs/>
                <w:sz w:val="18"/>
                <w:szCs w:val="18"/>
              </w:rPr>
            </w:pPr>
            <w:r w:rsidRPr="00A7775B">
              <w:rPr>
                <w:b/>
                <w:bCs/>
                <w:sz w:val="18"/>
                <w:szCs w:val="18"/>
              </w:rPr>
              <w:t>Basamaklandırılamayan Diğer Sağlık Hiz</w:t>
            </w:r>
            <w:r w:rsidR="00A7775B" w:rsidRPr="00A7775B">
              <w:rPr>
                <w:b/>
                <w:bCs/>
                <w:sz w:val="18"/>
                <w:szCs w:val="18"/>
              </w:rPr>
              <w:t>.</w:t>
            </w:r>
            <w:r w:rsidRPr="00A7775B">
              <w:rPr>
                <w:b/>
                <w:bCs/>
                <w:sz w:val="18"/>
                <w:szCs w:val="18"/>
              </w:rPr>
              <w:t xml:space="preserve"> Sunucuları</w:t>
            </w:r>
          </w:p>
        </w:tc>
      </w:tr>
      <w:tr w:rsidR="0005467B" w14:paraId="4E928237" w14:textId="77777777" w:rsidTr="0005467B">
        <w:trPr>
          <w:trHeight w:val="1167"/>
        </w:trPr>
        <w:tc>
          <w:tcPr>
            <w:tcW w:w="4528" w:type="dxa"/>
          </w:tcPr>
          <w:p w14:paraId="7ACD8A07" w14:textId="77777777" w:rsidR="0005467B" w:rsidRPr="0005467B" w:rsidRDefault="0005467B" w:rsidP="000530B8">
            <w:pPr>
              <w:pStyle w:val="ListeParagraf"/>
              <w:numPr>
                <w:ilvl w:val="0"/>
                <w:numId w:val="26"/>
              </w:numPr>
              <w:rPr>
                <w:sz w:val="18"/>
                <w:szCs w:val="18"/>
              </w:rPr>
            </w:pPr>
            <w:r w:rsidRPr="0005467B">
              <w:rPr>
                <w:sz w:val="18"/>
                <w:szCs w:val="18"/>
              </w:rPr>
              <w:t>Diyaliz merkezleri ve Sağlık Bakanlığından ruhsatlı diğer özelleşmiş tedavi merkezleri</w:t>
            </w:r>
          </w:p>
          <w:p w14:paraId="443C941E" w14:textId="2317A4AB" w:rsidR="0005467B" w:rsidRPr="0005467B" w:rsidRDefault="0005467B" w:rsidP="000530B8">
            <w:pPr>
              <w:pStyle w:val="ListeParagraf"/>
              <w:numPr>
                <w:ilvl w:val="0"/>
                <w:numId w:val="26"/>
              </w:numPr>
              <w:rPr>
                <w:sz w:val="18"/>
                <w:szCs w:val="18"/>
              </w:rPr>
            </w:pPr>
            <w:r w:rsidRPr="0005467B">
              <w:rPr>
                <w:sz w:val="18"/>
                <w:szCs w:val="18"/>
              </w:rPr>
              <w:t>Refik Saydam Hıfzıssıhha Laboratuvarları</w:t>
            </w:r>
          </w:p>
          <w:p w14:paraId="19F4CE77" w14:textId="38189BA4" w:rsidR="0005467B" w:rsidRPr="0005467B" w:rsidRDefault="0005467B" w:rsidP="000530B8">
            <w:pPr>
              <w:pStyle w:val="ListeParagraf"/>
              <w:numPr>
                <w:ilvl w:val="0"/>
                <w:numId w:val="26"/>
              </w:numPr>
              <w:rPr>
                <w:sz w:val="20"/>
                <w:szCs w:val="20"/>
              </w:rPr>
            </w:pPr>
            <w:r w:rsidRPr="0005467B">
              <w:rPr>
                <w:sz w:val="18"/>
                <w:szCs w:val="18"/>
              </w:rPr>
              <w:t>Tanı, tetkik ve görüntüleme merkezleri ile laboratuvarları</w:t>
            </w:r>
          </w:p>
        </w:tc>
        <w:tc>
          <w:tcPr>
            <w:tcW w:w="4528" w:type="dxa"/>
          </w:tcPr>
          <w:p w14:paraId="26C3F4BA" w14:textId="77777777" w:rsidR="0005467B" w:rsidRPr="0005467B" w:rsidRDefault="0005467B" w:rsidP="000530B8">
            <w:pPr>
              <w:pStyle w:val="ListeParagraf"/>
              <w:numPr>
                <w:ilvl w:val="0"/>
                <w:numId w:val="27"/>
              </w:numPr>
              <w:rPr>
                <w:sz w:val="18"/>
                <w:szCs w:val="18"/>
              </w:rPr>
            </w:pPr>
            <w:r w:rsidRPr="0005467B">
              <w:rPr>
                <w:sz w:val="18"/>
                <w:szCs w:val="18"/>
              </w:rPr>
              <w:t>Optisyenlik müesseseleri</w:t>
            </w:r>
          </w:p>
          <w:p w14:paraId="1CD84853" w14:textId="77777777" w:rsidR="0005467B" w:rsidRPr="0005467B" w:rsidRDefault="0005467B" w:rsidP="000530B8">
            <w:pPr>
              <w:pStyle w:val="ListeParagraf"/>
              <w:numPr>
                <w:ilvl w:val="0"/>
                <w:numId w:val="27"/>
              </w:numPr>
              <w:rPr>
                <w:sz w:val="18"/>
                <w:szCs w:val="18"/>
              </w:rPr>
            </w:pPr>
            <w:r w:rsidRPr="0005467B">
              <w:rPr>
                <w:sz w:val="18"/>
                <w:szCs w:val="18"/>
              </w:rPr>
              <w:t>Tıbbi cihaz ve malzeme tedarikçileri</w:t>
            </w:r>
          </w:p>
          <w:p w14:paraId="18015DBB" w14:textId="77777777" w:rsidR="0005467B" w:rsidRPr="0005467B" w:rsidRDefault="0005467B" w:rsidP="000530B8">
            <w:pPr>
              <w:pStyle w:val="ListeParagraf"/>
              <w:numPr>
                <w:ilvl w:val="0"/>
                <w:numId w:val="27"/>
              </w:numPr>
              <w:rPr>
                <w:sz w:val="18"/>
                <w:szCs w:val="18"/>
              </w:rPr>
            </w:pPr>
            <w:r w:rsidRPr="0005467B">
              <w:rPr>
                <w:sz w:val="18"/>
                <w:szCs w:val="18"/>
              </w:rPr>
              <w:t>Kaplıcalar</w:t>
            </w:r>
          </w:p>
          <w:p w14:paraId="5FA16AFE" w14:textId="3FFC2C63" w:rsidR="0005467B" w:rsidRPr="0005467B" w:rsidRDefault="0005467B" w:rsidP="000530B8">
            <w:pPr>
              <w:pStyle w:val="ListeParagraf"/>
              <w:numPr>
                <w:ilvl w:val="0"/>
                <w:numId w:val="27"/>
              </w:numPr>
              <w:rPr>
                <w:sz w:val="20"/>
                <w:szCs w:val="20"/>
              </w:rPr>
            </w:pPr>
            <w:proofErr w:type="gramStart"/>
            <w:r w:rsidRPr="0005467B">
              <w:rPr>
                <w:sz w:val="18"/>
                <w:szCs w:val="18"/>
              </w:rPr>
              <w:t>Beşeri</w:t>
            </w:r>
            <w:proofErr w:type="gramEnd"/>
            <w:r w:rsidRPr="0005467B">
              <w:rPr>
                <w:sz w:val="18"/>
                <w:szCs w:val="18"/>
              </w:rPr>
              <w:t xml:space="preserve"> tıbbi ürün sunan veya üreten özel hukuk tüzel kişileri</w:t>
            </w:r>
          </w:p>
        </w:tc>
      </w:tr>
    </w:tbl>
    <w:p w14:paraId="65427A4F" w14:textId="5F5D456D" w:rsidR="0005467B" w:rsidRPr="00A7775B" w:rsidRDefault="0005467B" w:rsidP="0005467B">
      <w:pPr>
        <w:rPr>
          <w:sz w:val="14"/>
          <w:szCs w:val="14"/>
        </w:rPr>
      </w:pPr>
    </w:p>
    <w:p w14:paraId="183D62FB" w14:textId="1C17EDCE" w:rsidR="0005467B" w:rsidRPr="00455373" w:rsidRDefault="0005467B" w:rsidP="0005467B">
      <w:pPr>
        <w:rPr>
          <w:b/>
          <w:bCs/>
          <w:sz w:val="28"/>
          <w:szCs w:val="28"/>
        </w:rPr>
      </w:pPr>
      <w:r w:rsidRPr="00455373">
        <w:rPr>
          <w:b/>
          <w:bCs/>
          <w:sz w:val="28"/>
          <w:szCs w:val="28"/>
        </w:rPr>
        <w:t>MADDE 71 – KİMLİK TESPİTİ VE ACİL HALLER</w:t>
      </w:r>
    </w:p>
    <w:p w14:paraId="5D0AB61A" w14:textId="7EF8DB1C" w:rsidR="0005467B" w:rsidRPr="00A7775B" w:rsidRDefault="0005467B" w:rsidP="0005467B">
      <w:pPr>
        <w:rPr>
          <w:b/>
          <w:bCs/>
          <w:sz w:val="16"/>
          <w:szCs w:val="16"/>
        </w:rPr>
      </w:pPr>
    </w:p>
    <w:p w14:paraId="4EB7022B" w14:textId="41DF6F06" w:rsidR="00A7775B" w:rsidRPr="00A7775B" w:rsidRDefault="00A7775B" w:rsidP="00455373">
      <w:pPr>
        <w:spacing w:line="300" w:lineRule="auto"/>
        <w:jc w:val="both"/>
      </w:pPr>
      <w:r w:rsidRPr="00A7775B">
        <w:sym w:font="Wingdings" w:char="F0E8"/>
      </w:r>
      <w:r w:rsidRPr="00A7775B">
        <w:t xml:space="preserve"> Sağlık hizmeti sunucuları, GSS’li ve bakmakla yükümlü olduğu kişilere sağlık hizmeti sunumu aşamasında </w:t>
      </w:r>
      <w:r w:rsidRPr="00A7775B">
        <w:rPr>
          <w:i/>
          <w:iCs/>
        </w:rPr>
        <w:t>(acil hallerde ise acil halin sona ermesinden sonra)</w:t>
      </w:r>
      <w:r w:rsidRPr="00A7775B">
        <w:t xml:space="preserve"> 67</w:t>
      </w:r>
      <w:r w:rsidR="00772942">
        <w:t>. m</w:t>
      </w:r>
      <w:r w:rsidRPr="00A7775B">
        <w:t>addenin üçüncü fıkrasında sayılan belgeleri (kimlik kartı vb.) ve bu belgelerin başvuran kişiye ait olup olmadığını kontrol etmek zorundadır.</w:t>
      </w:r>
    </w:p>
    <w:p w14:paraId="71099D63" w14:textId="77777777" w:rsidR="00A7775B" w:rsidRPr="00A7775B" w:rsidRDefault="00A7775B" w:rsidP="00455373">
      <w:pPr>
        <w:spacing w:line="300" w:lineRule="auto"/>
        <w:jc w:val="both"/>
        <w:rPr>
          <w:sz w:val="10"/>
          <w:szCs w:val="10"/>
        </w:rPr>
      </w:pPr>
    </w:p>
    <w:p w14:paraId="36A9AED3" w14:textId="11C54DF2" w:rsidR="00A7775B" w:rsidRDefault="00A7775B"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18"/>
          <w:szCs w:val="18"/>
        </w:rPr>
      </w:pPr>
      <w:r w:rsidRPr="00A7775B">
        <w:rPr>
          <w:b/>
          <w:bCs/>
          <w:sz w:val="18"/>
          <w:szCs w:val="18"/>
        </w:rPr>
        <w:t>67-3:</w:t>
      </w:r>
      <w:r w:rsidRPr="00A7775B">
        <w:rPr>
          <w:sz w:val="18"/>
          <w:szCs w:val="18"/>
        </w:rPr>
        <w:t xml:space="preserve"> Ayrıca genel sağlık sigortalısı ve bakmakla yükümlü olduğu kişilerin sağlık hizmetlerinden ve diğer haklardan yararlanabilmeleri için sağlık hizmet sunucularına başvurduklarında acil haller hariç olmak üzere (acil hallerde ise acil halin sona ermesinden sonra); biyometrik yöntemlerle kimlik doğrulamasının yapılması ve/veya nüfus cüzdanı, sürücü belgesi, evlenme cüzdanı, pasaport veya Kurum tarafından verilen resimli sağlık kartı belgelerinden birinin gösterilmesi zorunludur.</w:t>
      </w:r>
    </w:p>
    <w:p w14:paraId="187077D4" w14:textId="2DB1CCBE" w:rsidR="00A7775B" w:rsidRPr="0046448A" w:rsidRDefault="00A7775B" w:rsidP="00455373">
      <w:pPr>
        <w:spacing w:line="300" w:lineRule="auto"/>
        <w:jc w:val="both"/>
        <w:rPr>
          <w:sz w:val="10"/>
          <w:szCs w:val="10"/>
        </w:rPr>
      </w:pPr>
    </w:p>
    <w:p w14:paraId="08DE05D1" w14:textId="232833D5" w:rsidR="00A7775B" w:rsidRDefault="00A7775B" w:rsidP="00455373">
      <w:pPr>
        <w:tabs>
          <w:tab w:val="left" w:pos="2692"/>
        </w:tabs>
        <w:spacing w:line="300" w:lineRule="auto"/>
        <w:jc w:val="both"/>
      </w:pPr>
      <w:r w:rsidRPr="00A7775B">
        <w:sym w:font="Wingdings" w:char="F0E8"/>
      </w:r>
      <w:r w:rsidRPr="00A7775B">
        <w:t xml:space="preserve"> GSS’li ve bakmakla yükümlü olduğu kişilerin kendi adına bir başkasının sağlık hizmeti almasını veya Kurumdan haksız bir menfaat temin etmesini sağlaması yasaktır. Bu fiilleri işleyenlerden Kurumun uğradığı zararın </w:t>
      </w:r>
      <w:r w:rsidRPr="00A7775B">
        <w:rPr>
          <w:b/>
          <w:bCs/>
        </w:rPr>
        <w:t>2 KATI</w:t>
      </w:r>
      <w:r w:rsidRPr="00A7775B">
        <w:t xml:space="preserve"> kanun</w:t>
      </w:r>
      <w:r w:rsidR="009F3E78">
        <w:t>i</w:t>
      </w:r>
      <w:r w:rsidRPr="00A7775B">
        <w:t xml:space="preserve"> faiziyle birlikte müştereken ve müteselsilen tahsil edilir ve ilgililer hakkında Türk Ceza Kanunu hükümleri uygulanır.</w:t>
      </w:r>
    </w:p>
    <w:p w14:paraId="58593CEE" w14:textId="77777777" w:rsidR="0046448A" w:rsidRPr="0046448A" w:rsidRDefault="0046448A" w:rsidP="00455373">
      <w:pPr>
        <w:tabs>
          <w:tab w:val="left" w:pos="2692"/>
        </w:tabs>
        <w:spacing w:line="300" w:lineRule="auto"/>
        <w:jc w:val="both"/>
        <w:rPr>
          <w:sz w:val="10"/>
          <w:szCs w:val="10"/>
        </w:rPr>
      </w:pPr>
    </w:p>
    <w:p w14:paraId="1B87F9DD" w14:textId="219C361F" w:rsidR="00A7775B" w:rsidRDefault="00A7775B" w:rsidP="0046448A">
      <w:pPr>
        <w:tabs>
          <w:tab w:val="left" w:pos="2692"/>
        </w:tabs>
        <w:spacing w:line="300" w:lineRule="auto"/>
        <w:jc w:val="both"/>
      </w:pPr>
      <w:r>
        <w:sym w:font="Wingdings" w:char="F0E8"/>
      </w:r>
      <w:r>
        <w:t xml:space="preserve"> </w:t>
      </w:r>
      <w:r w:rsidRPr="00A7775B">
        <w:t xml:space="preserve">Bu Kanunun uygulamasında </w:t>
      </w:r>
      <w:r w:rsidRPr="00A7775B">
        <w:rPr>
          <w:u w:val="single"/>
        </w:rPr>
        <w:t>acil hallerin ve acil sağlık hizmetlerinin neler olduğuna</w:t>
      </w:r>
      <w:r w:rsidRPr="00A7775B">
        <w:t xml:space="preserve">, </w:t>
      </w:r>
      <w:r w:rsidRPr="00A7775B">
        <w:rPr>
          <w:u w:val="single"/>
        </w:rPr>
        <w:t>hangi yöntem ve ölçütlerle tespit edileceğine ilişkin hususlar</w:t>
      </w:r>
      <w:r w:rsidRPr="00A7775B">
        <w:t xml:space="preserve">, </w:t>
      </w:r>
      <w:r w:rsidRPr="00A7775B">
        <w:rPr>
          <w:b/>
          <w:bCs/>
          <w:u w:val="single"/>
        </w:rPr>
        <w:t>Sağlık Bakanlığının uygun görüşü üzerine</w:t>
      </w:r>
      <w:r w:rsidRPr="00A7775B">
        <w:rPr>
          <w:b/>
          <w:bCs/>
        </w:rPr>
        <w:t xml:space="preserve"> Kurum</w:t>
      </w:r>
      <w:r w:rsidRPr="00A7775B">
        <w:t xml:space="preserve"> tarafından çıkarılacak yönetmelikle düzenlenir.</w:t>
      </w:r>
    </w:p>
    <w:p w14:paraId="6B38FEC6" w14:textId="338A594C" w:rsidR="00A7775B" w:rsidRPr="0046448A" w:rsidRDefault="00A7775B" w:rsidP="0046448A">
      <w:pPr>
        <w:tabs>
          <w:tab w:val="left" w:pos="2692"/>
        </w:tabs>
        <w:spacing w:line="300" w:lineRule="auto"/>
        <w:jc w:val="both"/>
        <w:rPr>
          <w:b/>
          <w:bCs/>
          <w:sz w:val="28"/>
          <w:szCs w:val="28"/>
        </w:rPr>
      </w:pPr>
      <w:r w:rsidRPr="0046448A">
        <w:rPr>
          <w:b/>
          <w:bCs/>
          <w:sz w:val="28"/>
          <w:szCs w:val="28"/>
        </w:rPr>
        <w:lastRenderedPageBreak/>
        <w:t>MADDE 72 – SAĞLIK HİZMETLERİNİN ÖDENECEK BEDELLERİNİN BELİRLENMESİ</w:t>
      </w:r>
    </w:p>
    <w:p w14:paraId="5D9078AC" w14:textId="0A7243F1" w:rsidR="00A7775B" w:rsidRDefault="00A7775B" w:rsidP="0046448A">
      <w:pPr>
        <w:tabs>
          <w:tab w:val="left" w:pos="2692"/>
        </w:tabs>
        <w:spacing w:line="300" w:lineRule="auto"/>
        <w:jc w:val="both"/>
      </w:pPr>
    </w:p>
    <w:p w14:paraId="5CA525C7" w14:textId="7AAF5DCF" w:rsidR="00A7775B" w:rsidRPr="0046448A" w:rsidRDefault="00B91B3C" w:rsidP="0046448A">
      <w:pPr>
        <w:tabs>
          <w:tab w:val="left" w:pos="2692"/>
        </w:tabs>
        <w:spacing w:line="300" w:lineRule="auto"/>
        <w:jc w:val="both"/>
      </w:pPr>
      <w:r w:rsidRPr="0046448A">
        <w:sym w:font="Wingdings" w:char="F0E8"/>
      </w:r>
      <w:r w:rsidRPr="0046448A">
        <w:t xml:space="preserve"> Ödenecek </w:t>
      </w:r>
      <w:r w:rsidRPr="0046448A">
        <w:rPr>
          <w:u w:val="single"/>
        </w:rPr>
        <w:t>gündelik, yol, yatak ve yemek giderlerinin Kurumca ödenecek bedellerini belirlemeye</w:t>
      </w:r>
      <w:r w:rsidRPr="0046448A">
        <w:t xml:space="preserve"> </w:t>
      </w:r>
      <w:r w:rsidRPr="0046448A">
        <w:rPr>
          <w:b/>
          <w:bCs/>
        </w:rPr>
        <w:t>“Sağlık Hizmetleri Fiyatlandırma Komisyonu”</w:t>
      </w:r>
      <w:r w:rsidRPr="0046448A">
        <w:t xml:space="preserve"> yetkilidir.</w:t>
      </w:r>
    </w:p>
    <w:p w14:paraId="34AEB886" w14:textId="2DE9BCEE" w:rsidR="00B91B3C" w:rsidRPr="0046448A" w:rsidRDefault="00B91B3C" w:rsidP="0046448A">
      <w:pPr>
        <w:tabs>
          <w:tab w:val="left" w:pos="2692"/>
        </w:tabs>
        <w:spacing w:line="300" w:lineRule="auto"/>
        <w:jc w:val="both"/>
        <w:rPr>
          <w:sz w:val="18"/>
          <w:szCs w:val="18"/>
        </w:rPr>
      </w:pPr>
    </w:p>
    <w:p w14:paraId="7B01BE8A" w14:textId="29273A84" w:rsidR="00B91B3C" w:rsidRPr="0046448A" w:rsidRDefault="00B91B3C" w:rsidP="0046448A">
      <w:pPr>
        <w:tabs>
          <w:tab w:val="left" w:pos="2692"/>
        </w:tabs>
        <w:spacing w:line="300" w:lineRule="auto"/>
        <w:jc w:val="both"/>
      </w:pPr>
      <w:r w:rsidRPr="0046448A">
        <w:sym w:font="Wingdings" w:char="F0E8"/>
      </w:r>
      <w:r w:rsidRPr="0046448A">
        <w:t xml:space="preserve"> Sağlık Hizmetleri Fiyatlandırma Komisyonu </w:t>
      </w:r>
      <w:r w:rsidRPr="0046448A">
        <w:rPr>
          <w:u w:val="single"/>
        </w:rPr>
        <w:t>tıp eğitimini</w:t>
      </w:r>
      <w:r w:rsidRPr="0046448A">
        <w:t xml:space="preserve">, </w:t>
      </w:r>
      <w:r w:rsidRPr="0046448A">
        <w:rPr>
          <w:u w:val="single"/>
        </w:rPr>
        <w:t>hizmet basamağını</w:t>
      </w:r>
      <w:r w:rsidRPr="0046448A">
        <w:t xml:space="preserve">, </w:t>
      </w:r>
      <w:r w:rsidRPr="0046448A">
        <w:rPr>
          <w:u w:val="single"/>
        </w:rPr>
        <w:t>alt yapı</w:t>
      </w:r>
      <w:r w:rsidRPr="0046448A">
        <w:t xml:space="preserve"> ve </w:t>
      </w:r>
      <w:r w:rsidRPr="0046448A">
        <w:rPr>
          <w:u w:val="single"/>
        </w:rPr>
        <w:t>kaynak kullanımı</w:t>
      </w:r>
      <w:r w:rsidRPr="0046448A">
        <w:t xml:space="preserve"> ile </w:t>
      </w:r>
      <w:r w:rsidRPr="0046448A">
        <w:rPr>
          <w:u w:val="single"/>
        </w:rPr>
        <w:t>maliyet unsurlarını</w:t>
      </w:r>
      <w:r w:rsidRPr="0046448A">
        <w:t xml:space="preserve"> dikkate alarak sağlık hizmeti sunucularını fiyatlandırmaya esas olmak üzere ayrı ayrı sınıflandırabilir.</w:t>
      </w:r>
    </w:p>
    <w:p w14:paraId="60FCAE3F" w14:textId="58B58DFD" w:rsidR="00B91B3C" w:rsidRPr="0046448A" w:rsidRDefault="00B91B3C" w:rsidP="0046448A">
      <w:pPr>
        <w:tabs>
          <w:tab w:val="left" w:pos="2692"/>
        </w:tabs>
        <w:spacing w:line="300" w:lineRule="auto"/>
        <w:jc w:val="both"/>
        <w:rPr>
          <w:sz w:val="18"/>
          <w:szCs w:val="18"/>
        </w:rPr>
      </w:pPr>
    </w:p>
    <w:p w14:paraId="0B00C195" w14:textId="587C49E2" w:rsidR="008E1E10" w:rsidRPr="0046448A" w:rsidRDefault="00B91B3C" w:rsidP="0046448A">
      <w:pPr>
        <w:tabs>
          <w:tab w:val="left" w:pos="2692"/>
          <w:tab w:val="left" w:pos="5802"/>
        </w:tabs>
        <w:spacing w:line="288" w:lineRule="auto"/>
        <w:jc w:val="both"/>
        <w:rPr>
          <w:b/>
          <w:bCs/>
          <w:sz w:val="26"/>
          <w:szCs w:val="26"/>
          <w:u w:val="single"/>
        </w:rPr>
      </w:pPr>
      <w:r w:rsidRPr="0046448A">
        <w:rPr>
          <w:sz w:val="26"/>
          <w:szCs w:val="26"/>
        </w:rPr>
        <w:sym w:font="Wingdings" w:char="F0E8"/>
      </w:r>
      <w:r w:rsidRPr="0046448A">
        <w:rPr>
          <w:sz w:val="26"/>
          <w:szCs w:val="26"/>
        </w:rPr>
        <w:t xml:space="preserve"> </w:t>
      </w:r>
      <w:r w:rsidRPr="0046448A">
        <w:rPr>
          <w:b/>
          <w:bCs/>
          <w:sz w:val="26"/>
          <w:szCs w:val="26"/>
          <w:u w:val="single"/>
        </w:rPr>
        <w:t>Sağlık Hizmetleri Fiyatlandırma Komisyonu;</w:t>
      </w:r>
    </w:p>
    <w:p w14:paraId="332B3B38" w14:textId="77777777" w:rsidR="008E1E10" w:rsidRPr="0046448A" w:rsidRDefault="008E1E10" w:rsidP="0046448A">
      <w:pPr>
        <w:tabs>
          <w:tab w:val="left" w:pos="2692"/>
          <w:tab w:val="left" w:pos="5802"/>
        </w:tabs>
        <w:spacing w:line="288" w:lineRule="auto"/>
        <w:jc w:val="both"/>
        <w:rPr>
          <w:b/>
          <w:bCs/>
          <w:sz w:val="12"/>
          <w:szCs w:val="12"/>
          <w:u w:val="single"/>
        </w:rPr>
      </w:pPr>
    </w:p>
    <w:p w14:paraId="77F8C729" w14:textId="76274CEB"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63</w:t>
      </w:r>
      <w:r w:rsidR="00772942" w:rsidRPr="0046448A">
        <w:rPr>
          <w:sz w:val="23"/>
          <w:szCs w:val="23"/>
        </w:rPr>
        <w:t>. m</w:t>
      </w:r>
      <w:r w:rsidRPr="0046448A">
        <w:rPr>
          <w:sz w:val="23"/>
          <w:szCs w:val="23"/>
        </w:rPr>
        <w:t>adde hükümlerine göre finansmanı sağlanan sağlık hizmetlerinin Kurumca ödenecek bedellerini,</w:t>
      </w:r>
    </w:p>
    <w:p w14:paraId="7A419387" w14:textId="77777777"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Sağlık hizmetinin sunulduğu il ve basamak,</w:t>
      </w:r>
    </w:p>
    <w:p w14:paraId="6DBC6EBA" w14:textId="77777777"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 xml:space="preserve">Devletin doğrudan veya dolaylı olarak sağlamış olduğu sübvansiyonlar, </w:t>
      </w:r>
    </w:p>
    <w:p w14:paraId="59D9315F" w14:textId="661E88EE"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Sağlık hizmetinin niteliği itiba</w:t>
      </w:r>
      <w:r w:rsidR="00851CD2">
        <w:rPr>
          <w:sz w:val="23"/>
          <w:szCs w:val="23"/>
        </w:rPr>
        <w:t>riyle</w:t>
      </w:r>
      <w:r w:rsidRPr="0046448A">
        <w:rPr>
          <w:sz w:val="23"/>
          <w:szCs w:val="23"/>
        </w:rPr>
        <w:t xml:space="preserve"> hayati öneme sahip olup olmaması, </w:t>
      </w:r>
    </w:p>
    <w:p w14:paraId="7BB1AC88" w14:textId="77777777"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Kanıta dayalı tıp uygulamaları,</w:t>
      </w:r>
    </w:p>
    <w:p w14:paraId="60306034" w14:textId="77777777"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Maliyet-etkililik ölçütleri ve</w:t>
      </w:r>
    </w:p>
    <w:p w14:paraId="4814FA5A" w14:textId="3F1A92EF"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 xml:space="preserve">GSS bütçesi dikkate alınmak suretiyle, her sınıf için </w:t>
      </w:r>
      <w:r w:rsidRPr="0046448A">
        <w:rPr>
          <w:sz w:val="23"/>
          <w:szCs w:val="23"/>
          <w:u w:val="single"/>
        </w:rPr>
        <w:t>tek tek veya gruplandırarak</w:t>
      </w:r>
      <w:r w:rsidRPr="0046448A">
        <w:rPr>
          <w:sz w:val="23"/>
          <w:szCs w:val="23"/>
        </w:rPr>
        <w:t xml:space="preserve"> belirlemeye yetkilidir.</w:t>
      </w:r>
    </w:p>
    <w:p w14:paraId="7983A107" w14:textId="57B10A4A" w:rsidR="008E1E10" w:rsidRPr="0046448A" w:rsidRDefault="008E1E10" w:rsidP="0046448A">
      <w:pPr>
        <w:tabs>
          <w:tab w:val="left" w:pos="2692"/>
        </w:tabs>
        <w:spacing w:line="288" w:lineRule="auto"/>
        <w:jc w:val="both"/>
      </w:pPr>
    </w:p>
    <w:p w14:paraId="3DE4AB60" w14:textId="193F08AC" w:rsidR="0067075E" w:rsidRPr="0046448A" w:rsidRDefault="0067075E" w:rsidP="0046448A">
      <w:pPr>
        <w:tabs>
          <w:tab w:val="left" w:pos="2692"/>
        </w:tabs>
        <w:spacing w:line="288" w:lineRule="auto"/>
        <w:jc w:val="both"/>
        <w:rPr>
          <w:sz w:val="26"/>
          <w:szCs w:val="26"/>
        </w:rPr>
      </w:pPr>
      <w:r w:rsidRPr="0046448A">
        <w:rPr>
          <w:b/>
          <w:bCs/>
          <w:sz w:val="26"/>
          <w:szCs w:val="26"/>
          <w:u w:val="single"/>
        </w:rPr>
        <w:t>Sağlık Hizmetleri Fiyatlandırma Komisyonu Üyeleri Kaç Kişiden Oluşur?</w:t>
      </w:r>
    </w:p>
    <w:p w14:paraId="33737B93" w14:textId="7058842D" w:rsidR="008E1E10" w:rsidRPr="0046448A" w:rsidRDefault="008E1E10" w:rsidP="0046448A">
      <w:pPr>
        <w:tabs>
          <w:tab w:val="left" w:pos="2692"/>
        </w:tabs>
        <w:spacing w:line="288" w:lineRule="auto"/>
        <w:jc w:val="both"/>
        <w:rPr>
          <w:sz w:val="18"/>
          <w:szCs w:val="18"/>
        </w:rPr>
      </w:pPr>
    </w:p>
    <w:tbl>
      <w:tblPr>
        <w:tblStyle w:val="TabloKlavuzu"/>
        <w:tblW w:w="0" w:type="auto"/>
        <w:tblLook w:val="04A0" w:firstRow="1" w:lastRow="0" w:firstColumn="1" w:lastColumn="0" w:noHBand="0" w:noVBand="1"/>
      </w:tblPr>
      <w:tblGrid>
        <w:gridCol w:w="7225"/>
        <w:gridCol w:w="1701"/>
      </w:tblGrid>
      <w:tr w:rsidR="008E1E10" w:rsidRPr="0046448A" w14:paraId="10785CAD" w14:textId="77777777" w:rsidTr="00E85710">
        <w:tc>
          <w:tcPr>
            <w:tcW w:w="7225" w:type="dxa"/>
          </w:tcPr>
          <w:p w14:paraId="3489FACC" w14:textId="4F9F230A" w:rsidR="008E1E10" w:rsidRPr="0046448A" w:rsidRDefault="008E1E10" w:rsidP="0046448A">
            <w:pPr>
              <w:tabs>
                <w:tab w:val="left" w:pos="2692"/>
              </w:tabs>
              <w:spacing w:line="288" w:lineRule="auto"/>
              <w:jc w:val="both"/>
            </w:pPr>
            <w:r w:rsidRPr="0046448A">
              <w:t>Sosyal Güvenlik Kurumu</w:t>
            </w:r>
          </w:p>
        </w:tc>
        <w:tc>
          <w:tcPr>
            <w:tcW w:w="1701" w:type="dxa"/>
          </w:tcPr>
          <w:p w14:paraId="2C6742BF" w14:textId="2A69B924" w:rsidR="008E1E10" w:rsidRPr="0046448A" w:rsidRDefault="0067075E" w:rsidP="0046448A">
            <w:pPr>
              <w:tabs>
                <w:tab w:val="left" w:pos="2692"/>
              </w:tabs>
              <w:spacing w:line="288" w:lineRule="auto"/>
              <w:jc w:val="both"/>
              <w:rPr>
                <w:b/>
                <w:bCs/>
              </w:rPr>
            </w:pPr>
            <w:r w:rsidRPr="0046448A">
              <w:rPr>
                <w:b/>
                <w:bCs/>
              </w:rPr>
              <w:t>2 kişi</w:t>
            </w:r>
          </w:p>
        </w:tc>
      </w:tr>
      <w:tr w:rsidR="008E1E10" w:rsidRPr="0046448A" w14:paraId="12A07EB4" w14:textId="77777777" w:rsidTr="00E85710">
        <w:tc>
          <w:tcPr>
            <w:tcW w:w="7225" w:type="dxa"/>
          </w:tcPr>
          <w:p w14:paraId="748810AB" w14:textId="31499A23" w:rsidR="008E1E10" w:rsidRPr="0046448A" w:rsidRDefault="00560F3A" w:rsidP="0046448A">
            <w:pPr>
              <w:tabs>
                <w:tab w:val="left" w:pos="2692"/>
              </w:tabs>
              <w:spacing w:line="288" w:lineRule="auto"/>
              <w:jc w:val="both"/>
            </w:pPr>
            <w:r>
              <w:t>Çalışma ve Sosyal Güvenlik Bakanlığı</w:t>
            </w:r>
          </w:p>
        </w:tc>
        <w:tc>
          <w:tcPr>
            <w:tcW w:w="1701" w:type="dxa"/>
          </w:tcPr>
          <w:p w14:paraId="22F45653" w14:textId="53D2D7AD"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02F17A6C" w14:textId="77777777" w:rsidTr="00E85710">
        <w:tc>
          <w:tcPr>
            <w:tcW w:w="7225" w:type="dxa"/>
          </w:tcPr>
          <w:p w14:paraId="32297CFC" w14:textId="2AC61F83" w:rsidR="008E1E10" w:rsidRPr="0046448A" w:rsidRDefault="0067075E" w:rsidP="0046448A">
            <w:pPr>
              <w:tabs>
                <w:tab w:val="left" w:pos="2692"/>
              </w:tabs>
              <w:spacing w:line="288" w:lineRule="auto"/>
              <w:jc w:val="both"/>
            </w:pPr>
            <w:r w:rsidRPr="0046448A">
              <w:t>Hazine</w:t>
            </w:r>
            <w:r w:rsidR="008E1E10" w:rsidRPr="0046448A">
              <w:t xml:space="preserve"> ve Maliye Bakanlığı</w:t>
            </w:r>
          </w:p>
        </w:tc>
        <w:tc>
          <w:tcPr>
            <w:tcW w:w="1701" w:type="dxa"/>
          </w:tcPr>
          <w:p w14:paraId="7CAC8EDC" w14:textId="2A294D6E"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5CE7B3E4" w14:textId="77777777" w:rsidTr="00E85710">
        <w:tc>
          <w:tcPr>
            <w:tcW w:w="7225" w:type="dxa"/>
          </w:tcPr>
          <w:p w14:paraId="04F23550" w14:textId="076A4E45" w:rsidR="008E1E10" w:rsidRPr="0046448A" w:rsidRDefault="008E1E10" w:rsidP="0046448A">
            <w:pPr>
              <w:tabs>
                <w:tab w:val="left" w:pos="2692"/>
              </w:tabs>
              <w:spacing w:line="288" w:lineRule="auto"/>
              <w:jc w:val="both"/>
            </w:pPr>
            <w:r w:rsidRPr="0046448A">
              <w:t>Sağlık Bakanlığı</w:t>
            </w:r>
          </w:p>
        </w:tc>
        <w:tc>
          <w:tcPr>
            <w:tcW w:w="1701" w:type="dxa"/>
          </w:tcPr>
          <w:p w14:paraId="5AF3FAC1" w14:textId="0D8C394D"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17F2BD44" w14:textId="77777777" w:rsidTr="00E85710">
        <w:tc>
          <w:tcPr>
            <w:tcW w:w="7225" w:type="dxa"/>
          </w:tcPr>
          <w:p w14:paraId="1C8142F3" w14:textId="25F23859" w:rsidR="008E1E10" w:rsidRPr="0046448A" w:rsidRDefault="008E1E10" w:rsidP="0046448A">
            <w:pPr>
              <w:tabs>
                <w:tab w:val="left" w:pos="2692"/>
              </w:tabs>
              <w:spacing w:line="288" w:lineRule="auto"/>
              <w:jc w:val="both"/>
            </w:pPr>
            <w:r w:rsidRPr="0046448A">
              <w:t>Kalkınma Bakanlığı *</w:t>
            </w:r>
          </w:p>
          <w:p w14:paraId="3FED1110" w14:textId="37A779D9" w:rsidR="008E1E10" w:rsidRPr="0046448A" w:rsidRDefault="008E1E10" w:rsidP="0046448A">
            <w:pPr>
              <w:tabs>
                <w:tab w:val="left" w:pos="2692"/>
              </w:tabs>
              <w:spacing w:line="288" w:lineRule="auto"/>
              <w:jc w:val="both"/>
            </w:pPr>
            <w:r w:rsidRPr="0046448A">
              <w:t>(*</w:t>
            </w:r>
            <w:r w:rsidR="0067075E" w:rsidRPr="0046448A">
              <w:t xml:space="preserve"> </w:t>
            </w:r>
            <w:r w:rsidRPr="0046448A">
              <w:t xml:space="preserve">Bakanlık 9 Temmuz 2018’de </w:t>
            </w:r>
            <w:r w:rsidRPr="0046448A">
              <w:rPr>
                <w:b/>
                <w:bCs/>
              </w:rPr>
              <w:t>kapatılarak</w:t>
            </w:r>
            <w:r w:rsidRPr="0046448A">
              <w:t xml:space="preserve"> Cumhurbaşkanlığı Strateji ve Bütçe Başkanlığı adını aldı.)</w:t>
            </w:r>
          </w:p>
        </w:tc>
        <w:tc>
          <w:tcPr>
            <w:tcW w:w="1701" w:type="dxa"/>
          </w:tcPr>
          <w:p w14:paraId="5D5AEAD3" w14:textId="77777777" w:rsidR="000C75A3" w:rsidRDefault="000C75A3" w:rsidP="0046448A">
            <w:pPr>
              <w:tabs>
                <w:tab w:val="left" w:pos="2692"/>
              </w:tabs>
              <w:spacing w:line="288" w:lineRule="auto"/>
              <w:jc w:val="both"/>
              <w:rPr>
                <w:b/>
                <w:bCs/>
              </w:rPr>
            </w:pPr>
          </w:p>
          <w:p w14:paraId="04B4677C" w14:textId="6996E84E"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565E2793" w14:textId="77777777" w:rsidTr="00E85710">
        <w:tc>
          <w:tcPr>
            <w:tcW w:w="7225" w:type="dxa"/>
          </w:tcPr>
          <w:p w14:paraId="3256ED63" w14:textId="77777777" w:rsidR="008E1E10" w:rsidRPr="0046448A" w:rsidRDefault="008E1E10" w:rsidP="0046448A">
            <w:pPr>
              <w:tabs>
                <w:tab w:val="left" w:pos="2692"/>
              </w:tabs>
              <w:spacing w:line="288" w:lineRule="auto"/>
              <w:jc w:val="both"/>
            </w:pPr>
            <w:r w:rsidRPr="0046448A">
              <w:t>Hazine Müsteşarlığı *</w:t>
            </w:r>
          </w:p>
          <w:p w14:paraId="56539C8A" w14:textId="226C8142" w:rsidR="008E1E10" w:rsidRPr="0046448A" w:rsidRDefault="008E1E10" w:rsidP="0046448A">
            <w:pPr>
              <w:tabs>
                <w:tab w:val="left" w:pos="2692"/>
              </w:tabs>
              <w:spacing w:line="288" w:lineRule="auto"/>
              <w:jc w:val="both"/>
            </w:pPr>
            <w:r w:rsidRPr="0046448A">
              <w:t>(</w:t>
            </w:r>
            <w:r w:rsidR="0067075E" w:rsidRPr="0046448A">
              <w:t xml:space="preserve">* </w:t>
            </w:r>
            <w:r w:rsidRPr="0046448A">
              <w:t xml:space="preserve">Müsteşarlık 10 Temmuz 2018’de </w:t>
            </w:r>
            <w:r w:rsidRPr="0046448A">
              <w:rPr>
                <w:b/>
                <w:bCs/>
              </w:rPr>
              <w:t>kapatılarak</w:t>
            </w:r>
            <w:r w:rsidRPr="0046448A">
              <w:t xml:space="preserve"> tüm görev ve yetkileriyle Maliye Bakanlığı ile birleşip Türkiye Cumhuriyeti Hazine ve Maliye Bakanlığı adını aldı.)</w:t>
            </w:r>
          </w:p>
        </w:tc>
        <w:tc>
          <w:tcPr>
            <w:tcW w:w="1701" w:type="dxa"/>
          </w:tcPr>
          <w:p w14:paraId="185FE13D" w14:textId="77777777" w:rsidR="000C75A3" w:rsidRDefault="000C75A3" w:rsidP="0046448A">
            <w:pPr>
              <w:tabs>
                <w:tab w:val="left" w:pos="2692"/>
              </w:tabs>
              <w:spacing w:line="288" w:lineRule="auto"/>
              <w:jc w:val="both"/>
              <w:rPr>
                <w:b/>
                <w:bCs/>
              </w:rPr>
            </w:pPr>
          </w:p>
          <w:p w14:paraId="60A934DF" w14:textId="31509131"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418B0469" w14:textId="77777777" w:rsidTr="00E85710">
        <w:tc>
          <w:tcPr>
            <w:tcW w:w="7225" w:type="dxa"/>
          </w:tcPr>
          <w:p w14:paraId="75212710" w14:textId="4012FA27" w:rsidR="008E1E10" w:rsidRPr="0046448A" w:rsidRDefault="0067075E" w:rsidP="0046448A">
            <w:pPr>
              <w:tabs>
                <w:tab w:val="left" w:pos="2692"/>
              </w:tabs>
              <w:spacing w:line="288" w:lineRule="auto"/>
              <w:jc w:val="both"/>
            </w:pPr>
            <w:r w:rsidRPr="0046448A">
              <w:t>Üniversite sağlık hizmeti sunucuları Bakanlıkça belirlenecek üye</w:t>
            </w:r>
          </w:p>
        </w:tc>
        <w:tc>
          <w:tcPr>
            <w:tcW w:w="1701" w:type="dxa"/>
          </w:tcPr>
          <w:p w14:paraId="13E489E6" w14:textId="13E4036A"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611762E8" w14:textId="77777777" w:rsidTr="00E85710">
        <w:tc>
          <w:tcPr>
            <w:tcW w:w="7225" w:type="dxa"/>
          </w:tcPr>
          <w:p w14:paraId="0D351168" w14:textId="09FD3380" w:rsidR="008E1E10" w:rsidRPr="0046448A" w:rsidRDefault="0067075E" w:rsidP="0046448A">
            <w:pPr>
              <w:tabs>
                <w:tab w:val="left" w:pos="2692"/>
              </w:tabs>
              <w:spacing w:line="288" w:lineRule="auto"/>
              <w:jc w:val="both"/>
            </w:pPr>
            <w:r w:rsidRPr="0046448A">
              <w:t>Özel sağlık hizmeti sunucularını temsilen Bakanlıkça belirlenecek üye</w:t>
            </w:r>
          </w:p>
        </w:tc>
        <w:tc>
          <w:tcPr>
            <w:tcW w:w="1701" w:type="dxa"/>
          </w:tcPr>
          <w:p w14:paraId="47E96D6A" w14:textId="2D63AC29" w:rsidR="008E1E10" w:rsidRPr="0046448A" w:rsidRDefault="0067075E" w:rsidP="0046448A">
            <w:pPr>
              <w:tabs>
                <w:tab w:val="left" w:pos="2692"/>
              </w:tabs>
              <w:spacing w:line="288" w:lineRule="auto"/>
              <w:jc w:val="both"/>
              <w:rPr>
                <w:b/>
                <w:bCs/>
              </w:rPr>
            </w:pPr>
            <w:r w:rsidRPr="0046448A">
              <w:rPr>
                <w:b/>
                <w:bCs/>
              </w:rPr>
              <w:t>1 kişi</w:t>
            </w:r>
          </w:p>
        </w:tc>
      </w:tr>
    </w:tbl>
    <w:p w14:paraId="63D1911F" w14:textId="0BB04A71" w:rsidR="008E1E10" w:rsidRPr="0046448A" w:rsidRDefault="008E1E10" w:rsidP="0046448A">
      <w:pPr>
        <w:tabs>
          <w:tab w:val="left" w:pos="2692"/>
        </w:tabs>
        <w:spacing w:line="288" w:lineRule="auto"/>
        <w:jc w:val="both"/>
        <w:rPr>
          <w:sz w:val="18"/>
          <w:szCs w:val="18"/>
        </w:rPr>
      </w:pPr>
    </w:p>
    <w:p w14:paraId="55546ACE" w14:textId="098933BE" w:rsidR="00912696" w:rsidRPr="0046448A" w:rsidRDefault="008E1E10" w:rsidP="0046448A">
      <w:pPr>
        <w:tabs>
          <w:tab w:val="left" w:pos="2692"/>
        </w:tabs>
        <w:spacing w:line="288" w:lineRule="auto"/>
        <w:jc w:val="both"/>
      </w:pPr>
      <w:r w:rsidRPr="0046448A">
        <w:sym w:font="Wingdings" w:char="F0E8"/>
      </w:r>
      <w:r w:rsidRPr="0046448A">
        <w:t xml:space="preserve"> Sağlık Hizmetleri Fiyatlandırma Komisyonu üyelerine </w:t>
      </w:r>
      <w:r w:rsidRPr="0046448A">
        <w:rPr>
          <w:b/>
          <w:bCs/>
        </w:rPr>
        <w:t>ayda 2 defadan fazla olmamak üzere</w:t>
      </w:r>
      <w:r w:rsidRPr="0046448A">
        <w:t xml:space="preserve"> katıldıkları her toplantı günü için (3000) gösterge rakamının memur aylık katsayısı ile çarpılarak bulunacak tutarı üzerinden toplantı ücreti ödenir. Komisyon çalışmalarıyla ilgili her türlü giderler Kurumca ödenir</w:t>
      </w:r>
      <w:r w:rsidR="0046448A">
        <w:t>.</w:t>
      </w:r>
    </w:p>
    <w:p w14:paraId="557F78B1" w14:textId="73871894" w:rsidR="00E85710" w:rsidRDefault="00FF19C3" w:rsidP="008E1E10">
      <w:pPr>
        <w:tabs>
          <w:tab w:val="left" w:pos="2692"/>
        </w:tabs>
        <w:spacing w:line="276" w:lineRule="auto"/>
        <w:rPr>
          <w:b/>
          <w:bCs/>
          <w:sz w:val="26"/>
          <w:szCs w:val="26"/>
          <w:u w:val="single"/>
        </w:rPr>
      </w:pPr>
      <w:r w:rsidRPr="008E1E10">
        <w:rPr>
          <w:b/>
          <w:bCs/>
          <w:sz w:val="26"/>
          <w:szCs w:val="26"/>
          <w:u w:val="single"/>
        </w:rPr>
        <w:lastRenderedPageBreak/>
        <w:t>Sağlık Hizmetleri Fiyatlandırma Komisyonu</w:t>
      </w:r>
      <w:r>
        <w:rPr>
          <w:b/>
          <w:bCs/>
          <w:sz w:val="26"/>
          <w:szCs w:val="26"/>
          <w:u w:val="single"/>
        </w:rPr>
        <w:t xml:space="preserve"> Özellikleri</w:t>
      </w:r>
    </w:p>
    <w:p w14:paraId="20C6EE10" w14:textId="0AA79EE0" w:rsidR="00FF19C3" w:rsidRPr="00686E0B" w:rsidRDefault="00FF19C3" w:rsidP="008E1E10">
      <w:pPr>
        <w:tabs>
          <w:tab w:val="left" w:pos="2692"/>
        </w:tabs>
        <w:spacing w:line="276" w:lineRule="auto"/>
        <w:rPr>
          <w:b/>
          <w:bCs/>
          <w:sz w:val="16"/>
          <w:szCs w:val="16"/>
          <w:u w:val="single"/>
        </w:rPr>
      </w:pPr>
    </w:p>
    <w:p w14:paraId="19DEB9FF" w14:textId="27FA4B99" w:rsidR="00322662" w:rsidRDefault="00322662" w:rsidP="0046448A">
      <w:pPr>
        <w:pStyle w:val="ListeParagraf"/>
        <w:numPr>
          <w:ilvl w:val="0"/>
          <w:numId w:val="28"/>
        </w:numPr>
        <w:tabs>
          <w:tab w:val="left" w:pos="2692"/>
        </w:tabs>
        <w:spacing w:line="276" w:lineRule="auto"/>
        <w:jc w:val="both"/>
      </w:pPr>
      <w:r>
        <w:t xml:space="preserve">Komisyona kurumu temsilen </w:t>
      </w:r>
      <w:r w:rsidRPr="00C91D3E">
        <w:rPr>
          <w:b/>
          <w:bCs/>
        </w:rPr>
        <w:t>Komisyon Başkanı sıfatıyla Kurum Başkanı</w:t>
      </w:r>
      <w:r>
        <w:t>, üye sıfatıyla GSS Genel Müdürü katılır.</w:t>
      </w:r>
    </w:p>
    <w:p w14:paraId="4832FB7B" w14:textId="107377C3" w:rsidR="00322662" w:rsidRDefault="00322662" w:rsidP="0046448A">
      <w:pPr>
        <w:pStyle w:val="ListeParagraf"/>
        <w:numPr>
          <w:ilvl w:val="0"/>
          <w:numId w:val="28"/>
        </w:numPr>
        <w:tabs>
          <w:tab w:val="left" w:pos="2692"/>
        </w:tabs>
        <w:spacing w:line="276" w:lineRule="auto"/>
        <w:jc w:val="both"/>
      </w:pPr>
      <w:r>
        <w:t>Komisyona kurum dışından katılacak olan üyeler en az Genel Müdür düzeyinde olmalıdır.</w:t>
      </w:r>
    </w:p>
    <w:p w14:paraId="38C62E0F" w14:textId="3A73736A" w:rsidR="00322662" w:rsidRDefault="00322662" w:rsidP="0046448A">
      <w:pPr>
        <w:pStyle w:val="ListeParagraf"/>
        <w:numPr>
          <w:ilvl w:val="0"/>
          <w:numId w:val="28"/>
        </w:numPr>
        <w:tabs>
          <w:tab w:val="left" w:pos="2692"/>
        </w:tabs>
        <w:spacing w:line="276" w:lineRule="auto"/>
        <w:jc w:val="both"/>
      </w:pPr>
      <w:r>
        <w:t>Kurum Başkanı, komisyon başkanı olarak Kurum Başkan Yardımcısını veya GSS Genel Müdürünü de görevlendirebilir.</w:t>
      </w:r>
    </w:p>
    <w:p w14:paraId="7A1F8C1C" w14:textId="01D7326E" w:rsidR="00322662" w:rsidRDefault="00322662" w:rsidP="0046448A">
      <w:pPr>
        <w:pStyle w:val="ListeParagraf"/>
        <w:numPr>
          <w:ilvl w:val="0"/>
          <w:numId w:val="28"/>
        </w:numPr>
        <w:tabs>
          <w:tab w:val="left" w:pos="2692"/>
        </w:tabs>
        <w:spacing w:line="276" w:lineRule="auto"/>
        <w:jc w:val="both"/>
      </w:pPr>
      <w:r>
        <w:t>GSS Genel Müdürü, komisyon başkanı sıfatıyla komisyon toplantılarına katılırsa kendi yerine üye sıfatı ile Daire Başkanı toplantılarına katılır.</w:t>
      </w:r>
    </w:p>
    <w:p w14:paraId="37B6528B" w14:textId="27A4F7F4" w:rsidR="00322662" w:rsidRDefault="00322662" w:rsidP="0046448A">
      <w:pPr>
        <w:pStyle w:val="ListeParagraf"/>
        <w:numPr>
          <w:ilvl w:val="0"/>
          <w:numId w:val="28"/>
        </w:numPr>
        <w:tabs>
          <w:tab w:val="left" w:pos="2692"/>
        </w:tabs>
        <w:spacing w:line="276" w:lineRule="auto"/>
        <w:jc w:val="both"/>
      </w:pPr>
      <w:r>
        <w:t>Komisyonda her kurumun en az Daire Başkanı seviyesinde bir de yedek üyesi bulunur.</w:t>
      </w:r>
    </w:p>
    <w:p w14:paraId="7EC922B4" w14:textId="5027A873" w:rsidR="00322662" w:rsidRDefault="00322662" w:rsidP="0046448A">
      <w:pPr>
        <w:pStyle w:val="ListeParagraf"/>
        <w:numPr>
          <w:ilvl w:val="0"/>
          <w:numId w:val="28"/>
        </w:numPr>
        <w:tabs>
          <w:tab w:val="left" w:pos="2692"/>
        </w:tabs>
        <w:spacing w:line="276" w:lineRule="auto"/>
        <w:jc w:val="both"/>
      </w:pPr>
      <w:r>
        <w:t>Komisyonun asıl üyelerinin toplantıya katılamadıkları durumlarda yerlerine yedek üyeler aynı yetkilerle toplantılara katılır.</w:t>
      </w:r>
    </w:p>
    <w:p w14:paraId="5B86C0A7" w14:textId="57460602" w:rsidR="00FF19C3" w:rsidRDefault="00FF19C3" w:rsidP="0046448A">
      <w:pPr>
        <w:pStyle w:val="ListeParagraf"/>
        <w:numPr>
          <w:ilvl w:val="0"/>
          <w:numId w:val="28"/>
        </w:numPr>
        <w:tabs>
          <w:tab w:val="left" w:pos="2692"/>
        </w:tabs>
        <w:spacing w:line="276" w:lineRule="auto"/>
        <w:jc w:val="both"/>
      </w:pPr>
      <w:r>
        <w:t xml:space="preserve">Komisyon </w:t>
      </w:r>
      <w:r w:rsidRPr="00FF19C3">
        <w:rPr>
          <w:b/>
          <w:bCs/>
        </w:rPr>
        <w:t>6 ayda bir olağan</w:t>
      </w:r>
      <w:r>
        <w:t xml:space="preserve">, gerektiği hallerde </w:t>
      </w:r>
      <w:r w:rsidRPr="00FF19C3">
        <w:rPr>
          <w:b/>
          <w:bCs/>
        </w:rPr>
        <w:t>Komisyon Başkanının daveti üzerine olağanüstü</w:t>
      </w:r>
      <w:r>
        <w:t xml:space="preserve"> toplanır.</w:t>
      </w:r>
    </w:p>
    <w:p w14:paraId="41BA35F4" w14:textId="5C882B20" w:rsidR="00FF19C3" w:rsidRDefault="00FF19C3" w:rsidP="0046448A">
      <w:pPr>
        <w:pStyle w:val="ListeParagraf"/>
        <w:numPr>
          <w:ilvl w:val="0"/>
          <w:numId w:val="28"/>
        </w:numPr>
        <w:tabs>
          <w:tab w:val="left" w:pos="2692"/>
        </w:tabs>
        <w:spacing w:line="276" w:lineRule="auto"/>
        <w:jc w:val="both"/>
      </w:pPr>
      <w:r>
        <w:t xml:space="preserve">Komisyon, </w:t>
      </w:r>
      <w:r w:rsidRPr="00FF19C3">
        <w:rPr>
          <w:b/>
          <w:bCs/>
        </w:rPr>
        <w:t>üyelerden en az 3’ünün teklifi üzerine olağanüstü</w:t>
      </w:r>
      <w:r>
        <w:t xml:space="preserve"> toplantıya çağrılabilir.</w:t>
      </w:r>
    </w:p>
    <w:p w14:paraId="6EEB631B" w14:textId="6080218F" w:rsidR="00FF19C3" w:rsidRDefault="00322662" w:rsidP="0046448A">
      <w:pPr>
        <w:pStyle w:val="ListeParagraf"/>
        <w:numPr>
          <w:ilvl w:val="0"/>
          <w:numId w:val="28"/>
        </w:numPr>
        <w:tabs>
          <w:tab w:val="left" w:pos="2692"/>
        </w:tabs>
        <w:spacing w:line="276" w:lineRule="auto"/>
        <w:jc w:val="both"/>
      </w:pPr>
      <w:r>
        <w:t xml:space="preserve">Komisyonun </w:t>
      </w:r>
      <w:r w:rsidRPr="00C91D3E">
        <w:rPr>
          <w:b/>
          <w:bCs/>
        </w:rPr>
        <w:t>olağanüstü toplantıya çağrılması halinde</w:t>
      </w:r>
      <w:r>
        <w:t xml:space="preserve"> gündem, toplantı yeri, saati gibi bilgiler </w:t>
      </w:r>
      <w:r w:rsidRPr="00C91D3E">
        <w:rPr>
          <w:b/>
          <w:bCs/>
        </w:rPr>
        <w:t>en az 5 gün öncesinde</w:t>
      </w:r>
      <w:r>
        <w:t xml:space="preserve"> taraflara duyurulur.</w:t>
      </w:r>
    </w:p>
    <w:p w14:paraId="2E9449F6" w14:textId="3949989C" w:rsidR="00322662" w:rsidRDefault="0052136E" w:rsidP="0046448A">
      <w:pPr>
        <w:pStyle w:val="ListeParagraf"/>
        <w:numPr>
          <w:ilvl w:val="0"/>
          <w:numId w:val="28"/>
        </w:numPr>
        <w:tabs>
          <w:tab w:val="left" w:pos="2692"/>
        </w:tabs>
        <w:spacing w:line="276" w:lineRule="auto"/>
        <w:jc w:val="both"/>
      </w:pPr>
      <w:r>
        <w:t>Komisyon toplantıları, komisyon başkanının belirleyeceği tarihte veya bir önceki toplantıda belirlenen tarihte Kurumda yapılır.</w:t>
      </w:r>
    </w:p>
    <w:p w14:paraId="57707488" w14:textId="743BF354" w:rsidR="0052136E" w:rsidRDefault="0052136E" w:rsidP="0046448A">
      <w:pPr>
        <w:pStyle w:val="ListeParagraf"/>
        <w:numPr>
          <w:ilvl w:val="0"/>
          <w:numId w:val="28"/>
        </w:numPr>
        <w:tabs>
          <w:tab w:val="left" w:pos="2692"/>
        </w:tabs>
        <w:spacing w:line="276" w:lineRule="auto"/>
        <w:jc w:val="both"/>
      </w:pPr>
      <w:r>
        <w:t xml:space="preserve">Komisyon </w:t>
      </w:r>
      <w:r w:rsidRPr="00C91D3E">
        <w:rPr>
          <w:b/>
          <w:bCs/>
        </w:rPr>
        <w:t>üye sayısının salt çoğunluğu ile toplanır</w:t>
      </w:r>
      <w:r>
        <w:t>.</w:t>
      </w:r>
      <w:r w:rsidR="00BB7149">
        <w:t xml:space="preserve"> </w:t>
      </w:r>
    </w:p>
    <w:p w14:paraId="27202604" w14:textId="135A3C30" w:rsidR="0052136E" w:rsidRDefault="0052136E" w:rsidP="0046448A">
      <w:pPr>
        <w:pStyle w:val="ListeParagraf"/>
        <w:numPr>
          <w:ilvl w:val="0"/>
          <w:numId w:val="28"/>
        </w:numPr>
        <w:tabs>
          <w:tab w:val="left" w:pos="2692"/>
        </w:tabs>
        <w:spacing w:line="276" w:lineRule="auto"/>
        <w:jc w:val="both"/>
      </w:pPr>
      <w:r>
        <w:t xml:space="preserve">Komisyon </w:t>
      </w:r>
      <w:r w:rsidRPr="00C91D3E">
        <w:rPr>
          <w:b/>
          <w:bCs/>
        </w:rPr>
        <w:t>kararlarını toplantıya katılanların salt çoğunluğu ile alır</w:t>
      </w:r>
      <w:r>
        <w:t xml:space="preserve">. Toplantılarda </w:t>
      </w:r>
      <w:r w:rsidRPr="00C91D3E">
        <w:rPr>
          <w:b/>
          <w:bCs/>
        </w:rPr>
        <w:t>çekimser oy kullanılamaz</w:t>
      </w:r>
      <w:r>
        <w:t>.</w:t>
      </w:r>
      <w:r w:rsidR="00BB7149">
        <w:t xml:space="preserve"> Komisyon kararları </w:t>
      </w:r>
      <w:r w:rsidR="00BB7149" w:rsidRPr="00BB7149">
        <w:rPr>
          <w:b/>
          <w:bCs/>
        </w:rPr>
        <w:t>Resm</w:t>
      </w:r>
      <w:r w:rsidR="00200EF3">
        <w:rPr>
          <w:b/>
          <w:bCs/>
        </w:rPr>
        <w:t>î</w:t>
      </w:r>
      <w:r w:rsidR="00BB7149" w:rsidRPr="00BB7149">
        <w:rPr>
          <w:b/>
          <w:bCs/>
        </w:rPr>
        <w:t xml:space="preserve"> Gazete’de</w:t>
      </w:r>
      <w:r w:rsidR="00BB7149">
        <w:t xml:space="preserve"> yayımlanır.</w:t>
      </w:r>
    </w:p>
    <w:p w14:paraId="395979F1" w14:textId="1ED9D55B" w:rsidR="0052136E" w:rsidRDefault="0052136E" w:rsidP="0046448A">
      <w:pPr>
        <w:pStyle w:val="ListeParagraf"/>
        <w:numPr>
          <w:ilvl w:val="0"/>
          <w:numId w:val="28"/>
        </w:numPr>
        <w:tabs>
          <w:tab w:val="left" w:pos="2692"/>
        </w:tabs>
        <w:spacing w:line="276" w:lineRule="auto"/>
        <w:jc w:val="both"/>
      </w:pPr>
      <w:r>
        <w:t xml:space="preserve">Karara muhalif olan üyeler gerekçelerini karara eklenmek üzere </w:t>
      </w:r>
      <w:r w:rsidRPr="00C91D3E">
        <w:rPr>
          <w:b/>
          <w:bCs/>
        </w:rPr>
        <w:t>3 işgünü</w:t>
      </w:r>
      <w:r>
        <w:t xml:space="preserve"> içinde komisyon başkanına gönderir.</w:t>
      </w:r>
    </w:p>
    <w:p w14:paraId="25DAD61B" w14:textId="391CB3FC" w:rsidR="0052136E" w:rsidRDefault="0052136E" w:rsidP="0046448A">
      <w:pPr>
        <w:pStyle w:val="ListeParagraf"/>
        <w:numPr>
          <w:ilvl w:val="0"/>
          <w:numId w:val="28"/>
        </w:numPr>
        <w:tabs>
          <w:tab w:val="left" w:pos="2692"/>
        </w:tabs>
        <w:spacing w:line="276" w:lineRule="auto"/>
        <w:jc w:val="both"/>
      </w:pPr>
      <w:r>
        <w:t>Komisyonca belirlenen bedeller Sağlık Uygulama Tebliğinde yayımlanır.</w:t>
      </w:r>
    </w:p>
    <w:p w14:paraId="1D3189CA" w14:textId="0B5EAB03" w:rsidR="0052136E" w:rsidRDefault="0052136E" w:rsidP="0046448A">
      <w:pPr>
        <w:pStyle w:val="ListeParagraf"/>
        <w:numPr>
          <w:ilvl w:val="0"/>
          <w:numId w:val="28"/>
        </w:numPr>
        <w:tabs>
          <w:tab w:val="left" w:pos="2692"/>
        </w:tabs>
        <w:spacing w:line="276" w:lineRule="auto"/>
        <w:jc w:val="both"/>
      </w:pPr>
      <w:r>
        <w:t>Komisyonca gerekli görülen hallerde birden fazla alt komisyon kurulabilir.</w:t>
      </w:r>
    </w:p>
    <w:p w14:paraId="6072907E" w14:textId="1F7BE07E" w:rsidR="0052136E" w:rsidRDefault="0052136E" w:rsidP="0046448A">
      <w:pPr>
        <w:pStyle w:val="ListeParagraf"/>
        <w:numPr>
          <w:ilvl w:val="0"/>
          <w:numId w:val="28"/>
        </w:numPr>
        <w:tabs>
          <w:tab w:val="left" w:pos="2692"/>
        </w:tabs>
        <w:spacing w:line="276" w:lineRule="auto"/>
        <w:jc w:val="both"/>
      </w:pPr>
      <w:r>
        <w:t xml:space="preserve">Komisyonun </w:t>
      </w:r>
      <w:r w:rsidRPr="00C91D3E">
        <w:rPr>
          <w:b/>
          <w:bCs/>
        </w:rPr>
        <w:t>sekreterya</w:t>
      </w:r>
      <w:r>
        <w:t xml:space="preserve"> işlemleri </w:t>
      </w:r>
      <w:r w:rsidRPr="00C91D3E">
        <w:rPr>
          <w:b/>
          <w:bCs/>
        </w:rPr>
        <w:t>Kurumun Daire Başkanlığı tarafından yerine getirilir</w:t>
      </w:r>
      <w:r>
        <w:t>.</w:t>
      </w:r>
    </w:p>
    <w:p w14:paraId="18BFC70D" w14:textId="1043F194" w:rsidR="00E85710" w:rsidRDefault="00E85710" w:rsidP="0046448A">
      <w:pPr>
        <w:tabs>
          <w:tab w:val="left" w:pos="2692"/>
        </w:tabs>
        <w:spacing w:line="276" w:lineRule="auto"/>
        <w:jc w:val="both"/>
      </w:pPr>
    </w:p>
    <w:p w14:paraId="7D775A9B" w14:textId="573F09B0" w:rsidR="00E85710" w:rsidRPr="00BB7149" w:rsidRDefault="00BB7149" w:rsidP="0046448A">
      <w:pPr>
        <w:tabs>
          <w:tab w:val="left" w:pos="2692"/>
        </w:tabs>
        <w:spacing w:line="276" w:lineRule="auto"/>
        <w:jc w:val="both"/>
        <w:rPr>
          <w:b/>
          <w:bCs/>
          <w:sz w:val="26"/>
          <w:szCs w:val="26"/>
          <w:u w:val="single"/>
        </w:rPr>
      </w:pPr>
      <w:r w:rsidRPr="00BB7149">
        <w:rPr>
          <w:b/>
          <w:bCs/>
          <w:sz w:val="26"/>
          <w:szCs w:val="26"/>
          <w:u w:val="single"/>
        </w:rPr>
        <w:t>Sağlık Hizmetleri Fiyatlandırma Komisyonu Görevleri</w:t>
      </w:r>
    </w:p>
    <w:p w14:paraId="28637B68" w14:textId="0B820FCA" w:rsidR="00BB7149" w:rsidRPr="00686E0B" w:rsidRDefault="00BB7149" w:rsidP="0046448A">
      <w:pPr>
        <w:tabs>
          <w:tab w:val="left" w:pos="2692"/>
        </w:tabs>
        <w:spacing w:line="276" w:lineRule="auto"/>
        <w:jc w:val="both"/>
        <w:rPr>
          <w:sz w:val="16"/>
          <w:szCs w:val="16"/>
        </w:rPr>
      </w:pPr>
    </w:p>
    <w:p w14:paraId="17A4650B" w14:textId="5A887C86" w:rsidR="00BB7149" w:rsidRDefault="00073E92" w:rsidP="0046448A">
      <w:pPr>
        <w:pStyle w:val="ListeParagraf"/>
        <w:numPr>
          <w:ilvl w:val="0"/>
          <w:numId w:val="29"/>
        </w:numPr>
        <w:tabs>
          <w:tab w:val="left" w:pos="2692"/>
        </w:tabs>
        <w:spacing w:line="276" w:lineRule="auto"/>
        <w:jc w:val="both"/>
      </w:pPr>
      <w:r>
        <w:t>Kurumca tespit edilen finansmanı sağlanacak sağlık hizmetleriyle ilgili raporları değerlendirerek Kurumca ödenecek bedellerini belirlemek</w:t>
      </w:r>
    </w:p>
    <w:p w14:paraId="411E0589" w14:textId="320A5202" w:rsidR="00073E92" w:rsidRDefault="00073E92" w:rsidP="0046448A">
      <w:pPr>
        <w:pStyle w:val="ListeParagraf"/>
        <w:numPr>
          <w:ilvl w:val="0"/>
          <w:numId w:val="29"/>
        </w:numPr>
        <w:tabs>
          <w:tab w:val="left" w:pos="2692"/>
        </w:tabs>
        <w:spacing w:line="276" w:lineRule="auto"/>
        <w:jc w:val="both"/>
      </w:pPr>
      <w:r>
        <w:t>Fiyatlandırmaya yönelik oluşturulan alt komisyonlar tarafından hazırlanan raporları değerlendirerek karara bağlamak</w:t>
      </w:r>
    </w:p>
    <w:p w14:paraId="50F8D5AA" w14:textId="7A66A72B" w:rsidR="00073E92" w:rsidRDefault="00073E92" w:rsidP="0046448A">
      <w:pPr>
        <w:pStyle w:val="ListeParagraf"/>
        <w:numPr>
          <w:ilvl w:val="0"/>
          <w:numId w:val="29"/>
        </w:numPr>
        <w:tabs>
          <w:tab w:val="left" w:pos="2692"/>
        </w:tabs>
        <w:spacing w:line="276" w:lineRule="auto"/>
        <w:jc w:val="both"/>
      </w:pPr>
      <w:r>
        <w:t>GSS’li ve bakmakla yükümlü olduğu kişilerin yurtiçi veya yurtdışına yapılan se</w:t>
      </w:r>
      <w:r w:rsidR="00200EF3">
        <w:t>v</w:t>
      </w:r>
      <w:r>
        <w:t>kleri nedeniyle ödenecek gündelik, yol, yatak, refakt ve yemek giderleri tutarlarını belirlemek</w:t>
      </w:r>
    </w:p>
    <w:p w14:paraId="3C5A70E3" w14:textId="1AAD952F" w:rsidR="00073E92" w:rsidRDefault="00073E92" w:rsidP="0046448A">
      <w:pPr>
        <w:pStyle w:val="ListeParagraf"/>
        <w:numPr>
          <w:ilvl w:val="0"/>
          <w:numId w:val="29"/>
        </w:numPr>
        <w:tabs>
          <w:tab w:val="left" w:pos="2692"/>
        </w:tabs>
        <w:spacing w:line="276" w:lineRule="auto"/>
        <w:jc w:val="both"/>
      </w:pPr>
      <w:r>
        <w:t>Hayati öneme sahip olmama ve alternatif tedavilerin bulunması gibi hususları göz önüne alarak, Kurumca finansmanı sağlanan sağlık hizmetlerinden istisnai sağlık hizmetlerini belirlemek</w:t>
      </w:r>
    </w:p>
    <w:p w14:paraId="1040FAD4" w14:textId="5B4BEE05" w:rsidR="00073E92" w:rsidRPr="00AE5C80" w:rsidRDefault="00073E92" w:rsidP="00E03018">
      <w:pPr>
        <w:tabs>
          <w:tab w:val="left" w:pos="2692"/>
        </w:tabs>
        <w:spacing w:line="276" w:lineRule="auto"/>
        <w:jc w:val="both"/>
      </w:pPr>
      <w:r w:rsidRPr="00AE5C80">
        <w:lastRenderedPageBreak/>
        <w:sym w:font="Wingdings" w:char="F0E8"/>
      </w:r>
      <w:r w:rsidRPr="00AE5C80">
        <w:t xml:space="preserve"> Kurum, ilgili kamu kurum ve kuruluşları ile dernek, vakıf, federasyon, konfederasyon ve kamu kurumu niteliğindeki meslek kuruluşlarının görüşlerini alabilir.</w:t>
      </w:r>
    </w:p>
    <w:p w14:paraId="0AF70ADD" w14:textId="426879FB" w:rsidR="00073E92" w:rsidRPr="00AE5C80" w:rsidRDefault="00073E92" w:rsidP="00E03018">
      <w:pPr>
        <w:tabs>
          <w:tab w:val="left" w:pos="2692"/>
        </w:tabs>
        <w:spacing w:line="276" w:lineRule="auto"/>
        <w:jc w:val="both"/>
        <w:rPr>
          <w:sz w:val="10"/>
          <w:szCs w:val="10"/>
        </w:rPr>
      </w:pPr>
    </w:p>
    <w:p w14:paraId="3D1C66C7" w14:textId="47C95CF8" w:rsidR="00073E92" w:rsidRPr="00AE5C80" w:rsidRDefault="00073E92" w:rsidP="00E03018">
      <w:pPr>
        <w:tabs>
          <w:tab w:val="left" w:pos="2692"/>
        </w:tabs>
        <w:spacing w:line="276" w:lineRule="auto"/>
        <w:jc w:val="both"/>
      </w:pPr>
      <w:r w:rsidRPr="00AE5C80">
        <w:sym w:font="Wingdings" w:char="F0E8"/>
      </w:r>
      <w:r w:rsidRPr="00AE5C80">
        <w:t xml:space="preserve"> Sağlık Hizmetleri Fiyatlandırma Komisyonunun çalışmasına, görev ve yetkileri ile bu maddenin uygulanmasına ilişkin diğer us</w:t>
      </w:r>
      <w:r w:rsidR="0046448A">
        <w:t>u</w:t>
      </w:r>
      <w:r w:rsidRPr="00AE5C80">
        <w:t>l ve esaslar, Komisyon üyesi kurumların görüşleri alınarak Kurum tarafından çıkarılacak yönetmelikle düzenlenir.</w:t>
      </w:r>
    </w:p>
    <w:p w14:paraId="1230C583" w14:textId="7415E4B7" w:rsidR="00073E92" w:rsidRPr="00AE5C80" w:rsidRDefault="00073E92" w:rsidP="00E03018">
      <w:pPr>
        <w:tabs>
          <w:tab w:val="left" w:pos="2692"/>
        </w:tabs>
        <w:spacing w:line="276" w:lineRule="auto"/>
        <w:jc w:val="both"/>
        <w:rPr>
          <w:sz w:val="10"/>
          <w:szCs w:val="10"/>
        </w:rPr>
      </w:pPr>
    </w:p>
    <w:p w14:paraId="06F42E2E" w14:textId="0978E680" w:rsidR="00073E92" w:rsidRPr="00AE5C80" w:rsidRDefault="00073E92" w:rsidP="00E03018">
      <w:pPr>
        <w:tabs>
          <w:tab w:val="left" w:pos="2692"/>
        </w:tabs>
        <w:spacing w:line="276" w:lineRule="auto"/>
        <w:jc w:val="both"/>
      </w:pPr>
      <w:r w:rsidRPr="00AE5C80">
        <w:sym w:font="Wingdings" w:char="F0E8"/>
      </w:r>
      <w:r w:rsidRPr="00AE5C80">
        <w:t xml:space="preserve"> </w:t>
      </w:r>
      <w:r w:rsidRPr="00AE5C80">
        <w:rPr>
          <w:u w:val="single"/>
        </w:rPr>
        <w:t>Sağlık Hizmetleri Fiyatlandırma Komisyonu hariç olmak üzere</w:t>
      </w:r>
      <w:r w:rsidRPr="00AE5C80">
        <w:t xml:space="preserve"> Kurum tarafından oluşturulan komisyonlara uzmanlık bilgisine başvurulmak üzere çağrılan akademisyenlere, takip, diş tabibi, eczacılara (6.500 x Memur Maaş Katsayısı) tutarında ücret ödenir.</w:t>
      </w:r>
    </w:p>
    <w:p w14:paraId="7E2F621C" w14:textId="7AD3D36A" w:rsidR="00073E92" w:rsidRPr="00AE5C80" w:rsidRDefault="00073E92" w:rsidP="00E03018">
      <w:pPr>
        <w:tabs>
          <w:tab w:val="left" w:pos="2692"/>
        </w:tabs>
        <w:spacing w:line="276" w:lineRule="auto"/>
        <w:jc w:val="both"/>
        <w:rPr>
          <w:sz w:val="16"/>
          <w:szCs w:val="16"/>
        </w:rPr>
      </w:pPr>
    </w:p>
    <w:p w14:paraId="2B628477" w14:textId="3902F098" w:rsidR="00073E92" w:rsidRPr="0046448A" w:rsidRDefault="00073E92" w:rsidP="00E03018">
      <w:pPr>
        <w:tabs>
          <w:tab w:val="left" w:pos="2692"/>
        </w:tabs>
        <w:spacing w:line="276" w:lineRule="auto"/>
        <w:jc w:val="both"/>
        <w:rPr>
          <w:b/>
          <w:bCs/>
          <w:sz w:val="28"/>
          <w:szCs w:val="28"/>
        </w:rPr>
      </w:pPr>
      <w:r w:rsidRPr="0046448A">
        <w:rPr>
          <w:b/>
          <w:bCs/>
          <w:sz w:val="28"/>
          <w:szCs w:val="28"/>
        </w:rPr>
        <w:t>MADDE 73 – SAĞLIK HİZMETLERİNİN SAĞLANMA YÖNTEMİ VE SAĞLIK GİDERLERİNİN ÖDENMESİ</w:t>
      </w:r>
    </w:p>
    <w:p w14:paraId="40D4C6CB" w14:textId="3DDB2FD7" w:rsidR="00073E92" w:rsidRPr="00AE5C80" w:rsidRDefault="00073E92" w:rsidP="00E03018">
      <w:pPr>
        <w:tabs>
          <w:tab w:val="left" w:pos="2692"/>
        </w:tabs>
        <w:spacing w:line="276" w:lineRule="auto"/>
        <w:jc w:val="both"/>
        <w:rPr>
          <w:sz w:val="16"/>
          <w:szCs w:val="16"/>
        </w:rPr>
      </w:pPr>
    </w:p>
    <w:p w14:paraId="342FFF70" w14:textId="4B1F20A0" w:rsidR="00046F14" w:rsidRPr="0046448A" w:rsidRDefault="00046F14" w:rsidP="00E03018">
      <w:pPr>
        <w:tabs>
          <w:tab w:val="left" w:pos="2692"/>
        </w:tabs>
        <w:spacing w:line="276" w:lineRule="auto"/>
        <w:jc w:val="both"/>
      </w:pPr>
      <w:r w:rsidRPr="0046448A">
        <w:sym w:font="Wingdings" w:char="F0E8"/>
      </w:r>
      <w:r w:rsidRPr="0046448A">
        <w:t xml:space="preserve"> Bu Kanuna göre sağlık hizmetleri,</w:t>
      </w:r>
    </w:p>
    <w:p w14:paraId="0433801B" w14:textId="77777777" w:rsidR="00046F14" w:rsidRPr="0046448A" w:rsidRDefault="00046F14" w:rsidP="00E03018">
      <w:pPr>
        <w:tabs>
          <w:tab w:val="left" w:pos="2692"/>
        </w:tabs>
        <w:spacing w:line="276" w:lineRule="auto"/>
        <w:jc w:val="both"/>
        <w:rPr>
          <w:sz w:val="6"/>
          <w:szCs w:val="6"/>
        </w:rPr>
      </w:pPr>
    </w:p>
    <w:p w14:paraId="0FEE58F2" w14:textId="77777777" w:rsidR="00046F14" w:rsidRPr="0046448A" w:rsidRDefault="00046F14" w:rsidP="00E03018">
      <w:pPr>
        <w:pStyle w:val="ListeParagraf"/>
        <w:numPr>
          <w:ilvl w:val="0"/>
          <w:numId w:val="1"/>
        </w:numPr>
        <w:tabs>
          <w:tab w:val="left" w:pos="2692"/>
        </w:tabs>
        <w:spacing w:line="276" w:lineRule="auto"/>
        <w:jc w:val="both"/>
      </w:pPr>
      <w:r w:rsidRPr="0046448A">
        <w:t xml:space="preserve">Kurum ile </w:t>
      </w:r>
      <w:r w:rsidRPr="0046448A">
        <w:rPr>
          <w:b/>
          <w:bCs/>
        </w:rPr>
        <w:t>yurt içindeki veya yurt dışındaki</w:t>
      </w:r>
      <w:r w:rsidRPr="0046448A">
        <w:t xml:space="preserve"> sağlık hizmeti sunucuları arasında yapılan sözleşmeler yoluyla ve/veya</w:t>
      </w:r>
    </w:p>
    <w:p w14:paraId="1CC719A2" w14:textId="46C64774" w:rsidR="00073E92" w:rsidRPr="0046448A" w:rsidRDefault="00046F14" w:rsidP="00E03018">
      <w:pPr>
        <w:pStyle w:val="ListeParagraf"/>
        <w:numPr>
          <w:ilvl w:val="0"/>
          <w:numId w:val="1"/>
        </w:numPr>
        <w:tabs>
          <w:tab w:val="left" w:pos="2692"/>
        </w:tabs>
        <w:spacing w:line="276" w:lineRule="auto"/>
        <w:jc w:val="both"/>
      </w:pPr>
      <w:r w:rsidRPr="0046448A">
        <w:t xml:space="preserve">Bu Kanun hükümlerine uygun olarak GSS’li ve bakmakla yükümlü olduğu kişilerin </w:t>
      </w:r>
      <w:r w:rsidRPr="0046448A">
        <w:rPr>
          <w:u w:val="single"/>
        </w:rPr>
        <w:t>sözleşmesiz sağlık hizmeti sunucularından</w:t>
      </w:r>
      <w:r w:rsidRPr="0046448A">
        <w:t xml:space="preserve"> satın aldıkları sağlık hizmeti giderlerinin ödenmesi suretiyle sağlanır.</w:t>
      </w:r>
    </w:p>
    <w:p w14:paraId="3FAFF718" w14:textId="170AE24D" w:rsidR="00046F14" w:rsidRPr="0046448A" w:rsidRDefault="00046F14" w:rsidP="00E03018">
      <w:pPr>
        <w:tabs>
          <w:tab w:val="left" w:pos="2692"/>
        </w:tabs>
        <w:spacing w:line="276" w:lineRule="auto"/>
        <w:jc w:val="both"/>
        <w:rPr>
          <w:sz w:val="20"/>
          <w:szCs w:val="20"/>
        </w:rPr>
      </w:pPr>
    </w:p>
    <w:p w14:paraId="276E51A0" w14:textId="40446F78" w:rsidR="00046F14" w:rsidRPr="0046448A" w:rsidRDefault="00046F14" w:rsidP="00E03018">
      <w:pPr>
        <w:tabs>
          <w:tab w:val="left" w:pos="2692"/>
        </w:tabs>
        <w:spacing w:line="276" w:lineRule="auto"/>
        <w:jc w:val="both"/>
      </w:pPr>
      <w:r w:rsidRPr="0046448A">
        <w:sym w:font="Wingdings" w:char="F0E8"/>
      </w:r>
      <w:r w:rsidRPr="0046448A">
        <w:t xml:space="preserve"> Kamu idaresi sağlık hizmeti sunucuları dışındaki </w:t>
      </w:r>
      <w:r w:rsidRPr="0046448A">
        <w:rPr>
          <w:u w:val="single"/>
        </w:rPr>
        <w:t>vakıf üniversiteleri dahil</w:t>
      </w:r>
      <w:r w:rsidRPr="0046448A">
        <w:t xml:space="preserve"> sözleşmeli sağlık hizmeti sunucularınca, </w:t>
      </w:r>
      <w:r w:rsidRPr="0046448A">
        <w:rPr>
          <w:u w:val="single"/>
        </w:rPr>
        <w:t>Sağlık Hizmetleri Fiyatlandırma Komisyonunca belirlenen sağlık hizmetleri bedeline ek olarak</w:t>
      </w:r>
      <w:r w:rsidRPr="0046448A">
        <w:t>,</w:t>
      </w:r>
    </w:p>
    <w:p w14:paraId="1C7530E7" w14:textId="77777777" w:rsidR="00046F14" w:rsidRPr="0046448A" w:rsidRDefault="00046F14" w:rsidP="00E03018">
      <w:pPr>
        <w:tabs>
          <w:tab w:val="left" w:pos="2692"/>
        </w:tabs>
        <w:spacing w:line="276" w:lineRule="auto"/>
        <w:jc w:val="both"/>
        <w:rPr>
          <w:sz w:val="6"/>
          <w:szCs w:val="6"/>
        </w:rPr>
      </w:pPr>
    </w:p>
    <w:p w14:paraId="401DE59E" w14:textId="26EB1608" w:rsidR="00046F14" w:rsidRPr="0046448A" w:rsidRDefault="00046F14" w:rsidP="00E03018">
      <w:pPr>
        <w:pStyle w:val="ListeParagraf"/>
        <w:numPr>
          <w:ilvl w:val="0"/>
          <w:numId w:val="1"/>
        </w:numPr>
        <w:tabs>
          <w:tab w:val="left" w:pos="2692"/>
        </w:tabs>
        <w:spacing w:line="276" w:lineRule="auto"/>
        <w:jc w:val="both"/>
      </w:pPr>
      <w:r w:rsidRPr="0046448A">
        <w:t>GSS’li ve bakmakla yükümlü oldukları kişilerden sağlık hizmeti sunucularının giderleri</w:t>
      </w:r>
    </w:p>
    <w:p w14:paraId="23B8E848" w14:textId="2548B8D3" w:rsidR="00046F14" w:rsidRPr="0046448A" w:rsidRDefault="00046F14" w:rsidP="00E03018">
      <w:pPr>
        <w:pStyle w:val="ListeParagraf"/>
        <w:numPr>
          <w:ilvl w:val="0"/>
          <w:numId w:val="1"/>
        </w:numPr>
        <w:tabs>
          <w:tab w:val="left" w:pos="2692"/>
        </w:tabs>
        <w:spacing w:line="276" w:lineRule="auto"/>
        <w:jc w:val="both"/>
      </w:pPr>
      <w:r w:rsidRPr="0046448A">
        <w:t>Ürettikleri sağlık hizmetlerinin maliyetleri</w:t>
      </w:r>
    </w:p>
    <w:p w14:paraId="226D8153" w14:textId="10588A4E" w:rsidR="00046F14" w:rsidRPr="0046448A" w:rsidRDefault="00046F14" w:rsidP="00E03018">
      <w:pPr>
        <w:pStyle w:val="ListeParagraf"/>
        <w:numPr>
          <w:ilvl w:val="0"/>
          <w:numId w:val="1"/>
        </w:numPr>
        <w:tabs>
          <w:tab w:val="left" w:pos="2692"/>
        </w:tabs>
        <w:spacing w:line="276" w:lineRule="auto"/>
        <w:jc w:val="both"/>
      </w:pPr>
      <w:r w:rsidRPr="0046448A">
        <w:t>Yapılan sübvansiyonlar</w:t>
      </w:r>
    </w:p>
    <w:p w14:paraId="2FBE8404" w14:textId="77777777" w:rsidR="00046F14" w:rsidRPr="0046448A" w:rsidRDefault="00046F14" w:rsidP="00E03018">
      <w:pPr>
        <w:tabs>
          <w:tab w:val="left" w:pos="2692"/>
        </w:tabs>
        <w:spacing w:line="276" w:lineRule="auto"/>
        <w:ind w:left="360"/>
        <w:jc w:val="both"/>
        <w:rPr>
          <w:sz w:val="6"/>
          <w:szCs w:val="6"/>
        </w:rPr>
      </w:pPr>
    </w:p>
    <w:p w14:paraId="5E10D22B" w14:textId="5EEEDB99" w:rsidR="00046F14" w:rsidRPr="0046448A" w:rsidRDefault="00046F14" w:rsidP="00E03018">
      <w:pPr>
        <w:tabs>
          <w:tab w:val="left" w:pos="2692"/>
        </w:tabs>
        <w:spacing w:line="276" w:lineRule="auto"/>
        <w:jc w:val="both"/>
      </w:pPr>
      <w:proofErr w:type="gramStart"/>
      <w:r w:rsidRPr="0046448A">
        <w:t>gibi</w:t>
      </w:r>
      <w:proofErr w:type="gramEnd"/>
      <w:r w:rsidRPr="0046448A">
        <w:t xml:space="preserve"> kriterler dikkate alınarak </w:t>
      </w:r>
      <w:r w:rsidRPr="0046448A">
        <w:rPr>
          <w:b/>
          <w:bCs/>
        </w:rPr>
        <w:t>bu bedellerin 2 katına kadar alınabilecek ilave ücretin tavanını</w:t>
      </w:r>
      <w:r w:rsidRPr="0046448A">
        <w:t xml:space="preserve"> belirlemeye </w:t>
      </w:r>
      <w:r w:rsidRPr="0046448A">
        <w:rPr>
          <w:b/>
          <w:bCs/>
        </w:rPr>
        <w:t>Cumhurbaşkanı</w:t>
      </w:r>
      <w:r w:rsidRPr="0046448A">
        <w:t xml:space="preserve"> yetkilidir.</w:t>
      </w:r>
      <w:r w:rsidR="00352D36" w:rsidRPr="0046448A">
        <w:t xml:space="preserve"> İlave ücretin tavanı belirlendikten sonra </w:t>
      </w:r>
      <w:r w:rsidR="00352D36" w:rsidRPr="0046448A">
        <w:rPr>
          <w:u w:val="single"/>
        </w:rPr>
        <w:t xml:space="preserve">bu tavan dahilince alınabilecek ücret oranlarını </w:t>
      </w:r>
      <w:r w:rsidR="00352D36" w:rsidRPr="0046448A">
        <w:rPr>
          <w:b/>
          <w:bCs/>
          <w:u w:val="single"/>
        </w:rPr>
        <w:t>Kurum</w:t>
      </w:r>
      <w:r w:rsidR="00352D36" w:rsidRPr="0046448A">
        <w:rPr>
          <w:u w:val="single"/>
        </w:rPr>
        <w:t xml:space="preserve"> belirler</w:t>
      </w:r>
      <w:r w:rsidR="00352D36" w:rsidRPr="0046448A">
        <w:t>.</w:t>
      </w:r>
    </w:p>
    <w:p w14:paraId="0C6B6257" w14:textId="0EA84A59" w:rsidR="00352D36" w:rsidRPr="0046448A" w:rsidRDefault="00352D36" w:rsidP="00E03018">
      <w:pPr>
        <w:tabs>
          <w:tab w:val="left" w:pos="2692"/>
        </w:tabs>
        <w:spacing w:line="276" w:lineRule="auto"/>
        <w:jc w:val="both"/>
        <w:rPr>
          <w:sz w:val="20"/>
          <w:szCs w:val="20"/>
        </w:rPr>
      </w:pPr>
    </w:p>
    <w:p w14:paraId="6938E849" w14:textId="71D8AE6F" w:rsidR="00352D36" w:rsidRDefault="00AE5C80" w:rsidP="00E03018">
      <w:pPr>
        <w:tabs>
          <w:tab w:val="left" w:pos="2692"/>
        </w:tabs>
        <w:spacing w:line="276" w:lineRule="auto"/>
        <w:jc w:val="both"/>
        <w:rPr>
          <w:b/>
          <w:bCs/>
          <w:sz w:val="26"/>
          <w:szCs w:val="26"/>
          <w:u w:val="single"/>
        </w:rPr>
      </w:pPr>
      <w:r w:rsidRPr="0046448A">
        <w:rPr>
          <w:b/>
          <w:bCs/>
          <w:sz w:val="26"/>
          <w:szCs w:val="26"/>
          <w:u w:val="single"/>
        </w:rPr>
        <w:t>İlave Ücret Alınmayacak Kişiler</w:t>
      </w:r>
    </w:p>
    <w:p w14:paraId="20A8C978" w14:textId="77777777" w:rsidR="0046448A" w:rsidRPr="0046448A" w:rsidRDefault="0046448A" w:rsidP="00E03018">
      <w:pPr>
        <w:tabs>
          <w:tab w:val="left" w:pos="2692"/>
        </w:tabs>
        <w:spacing w:line="276" w:lineRule="auto"/>
        <w:jc w:val="both"/>
        <w:rPr>
          <w:b/>
          <w:bCs/>
          <w:sz w:val="8"/>
          <w:szCs w:val="8"/>
          <w:u w:val="single"/>
        </w:rPr>
      </w:pPr>
    </w:p>
    <w:p w14:paraId="415506E1" w14:textId="78C26834"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1005 sayılı Kanuna istinaden şeref aylığı alan kişiler ve bunların bakmakla yükümlü olduğu kişiler</w:t>
      </w:r>
    </w:p>
    <w:p w14:paraId="552487B4" w14:textId="6A6252EE"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2330 sayılı Kanuna istinaden aylık alan kişiler ve bunların bakmakla yükümlü olduğu kişiler</w:t>
      </w:r>
    </w:p>
    <w:p w14:paraId="591459B0" w14:textId="59C223FC"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3713 sayılı Kanuna istinaden aylık alan kişiler ve bunların bakmakla yükümlü olduğu kişiler</w:t>
      </w:r>
    </w:p>
    <w:p w14:paraId="07EB4FD2" w14:textId="7085CCD0"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Tedavileri sonuçlanıncaya veya maluliyetleri kesinleşinceye kadar; 3713 sayılı Kanunun 21. maddesinde sayılan olaylara maruz kalmaları nedeniyle yaralananlar</w:t>
      </w:r>
    </w:p>
    <w:p w14:paraId="47588D1A" w14:textId="36FA2527"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Harp malullüğü aylığı alanlar</w:t>
      </w:r>
    </w:p>
    <w:p w14:paraId="3570149F" w14:textId="37FAB1BB"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5510 sayılı Kanunun 60-12. fıkrasında belirtilen kişiler</w:t>
      </w:r>
    </w:p>
    <w:p w14:paraId="4018632C" w14:textId="1E8E25AB" w:rsidR="00AE5C80"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5510 sayılı Kanunun 60-12 ve 60-13. fıkrasında belirtilen kişiler ve bunların bakmakla yükümlü olduğu kişiler</w:t>
      </w:r>
    </w:p>
    <w:p w14:paraId="4E47C160" w14:textId="77777777" w:rsidR="0046448A" w:rsidRPr="0046448A" w:rsidRDefault="0046448A" w:rsidP="00E03018">
      <w:pPr>
        <w:tabs>
          <w:tab w:val="left" w:pos="2692"/>
        </w:tabs>
        <w:spacing w:line="276" w:lineRule="auto"/>
        <w:ind w:left="360"/>
        <w:jc w:val="both"/>
        <w:rPr>
          <w:sz w:val="22"/>
          <w:szCs w:val="22"/>
        </w:rPr>
      </w:pPr>
    </w:p>
    <w:p w14:paraId="167946F1" w14:textId="2AC04F0C" w:rsidR="008D5EB3" w:rsidRPr="0046448A" w:rsidRDefault="0046448A" w:rsidP="00E03018">
      <w:pPr>
        <w:pBdr>
          <w:top w:val="single" w:sz="4" w:space="1" w:color="auto"/>
          <w:left w:val="single" w:sz="4" w:space="4" w:color="auto"/>
          <w:bottom w:val="single" w:sz="4" w:space="1" w:color="auto"/>
          <w:right w:val="single" w:sz="4" w:space="4" w:color="auto"/>
        </w:pBdr>
        <w:shd w:val="clear" w:color="auto" w:fill="D5DCE4" w:themeFill="text2" w:themeFillTint="33"/>
        <w:tabs>
          <w:tab w:val="left" w:pos="2692"/>
        </w:tabs>
        <w:spacing w:line="276" w:lineRule="auto"/>
        <w:jc w:val="both"/>
        <w:rPr>
          <w:sz w:val="20"/>
          <w:szCs w:val="20"/>
        </w:rPr>
      </w:pPr>
      <w:r w:rsidRPr="0046448A">
        <w:rPr>
          <w:rFonts w:ascii="Apple Color Emoji" w:hAnsi="Apple Color Emoji" w:cs="Apple Color Emoji"/>
          <w:b/>
          <w:bCs/>
          <w:sz w:val="20"/>
          <w:szCs w:val="20"/>
        </w:rPr>
        <w:lastRenderedPageBreak/>
        <w:t>⚠</w:t>
      </w:r>
      <w:r w:rsidRPr="0046448A">
        <w:rPr>
          <w:b/>
          <w:bCs/>
          <w:sz w:val="20"/>
          <w:szCs w:val="20"/>
        </w:rPr>
        <w:t xml:space="preserve"> </w:t>
      </w:r>
      <w:r w:rsidR="008D5EB3" w:rsidRPr="0046448A">
        <w:rPr>
          <w:b/>
          <w:bCs/>
          <w:sz w:val="20"/>
          <w:szCs w:val="20"/>
        </w:rPr>
        <w:t>3292 sayılı vatani hizmet terkibi aylığı alan kişiler</w:t>
      </w:r>
      <w:r w:rsidR="008D5EB3" w:rsidRPr="0046448A">
        <w:rPr>
          <w:sz w:val="20"/>
          <w:szCs w:val="20"/>
        </w:rPr>
        <w:t xml:space="preserve"> </w:t>
      </w:r>
      <w:r w:rsidR="008D5EB3" w:rsidRPr="0046448A">
        <w:rPr>
          <w:i/>
          <w:iCs/>
          <w:sz w:val="20"/>
          <w:szCs w:val="20"/>
        </w:rPr>
        <w:t>“ilave ücret alınmayacak kişiler”</w:t>
      </w:r>
      <w:r w:rsidR="008D5EB3" w:rsidRPr="0046448A">
        <w:rPr>
          <w:sz w:val="20"/>
          <w:szCs w:val="20"/>
        </w:rPr>
        <w:t xml:space="preserve"> arasında </w:t>
      </w:r>
      <w:r w:rsidR="008D5EB3" w:rsidRPr="0046448A">
        <w:rPr>
          <w:b/>
          <w:bCs/>
          <w:sz w:val="20"/>
          <w:szCs w:val="20"/>
          <w:u w:val="single"/>
        </w:rPr>
        <w:t>sayılmamıştır.</w:t>
      </w:r>
    </w:p>
    <w:p w14:paraId="037BECA2" w14:textId="41E1C4B2" w:rsidR="00AE5C80" w:rsidRPr="0046448A" w:rsidRDefault="008D5EB3" w:rsidP="0046448A">
      <w:pPr>
        <w:tabs>
          <w:tab w:val="left" w:pos="2692"/>
        </w:tabs>
        <w:spacing w:line="300" w:lineRule="auto"/>
        <w:jc w:val="both"/>
      </w:pPr>
      <w:r w:rsidRPr="0046448A">
        <w:sym w:font="Wingdings" w:char="F0E8"/>
      </w:r>
      <w:r w:rsidRPr="0046448A">
        <w:t xml:space="preserve"> Sağlık Hizmetleri Fiyatlandırma Komisyonunca belirlenen eşdeğer ilaçların, </w:t>
      </w:r>
      <w:r w:rsidRPr="0046448A">
        <w:rPr>
          <w:u w:val="single"/>
        </w:rPr>
        <w:t>azami fiyatı</w:t>
      </w:r>
      <w:r w:rsidRPr="0046448A">
        <w:t xml:space="preserve"> ile </w:t>
      </w:r>
      <w:r w:rsidRPr="0046448A">
        <w:rPr>
          <w:u w:val="single"/>
        </w:rPr>
        <w:t>kişinin talep ettiği eşdeğer ilacın fiyatı arasında oluşacak fark</w:t>
      </w:r>
      <w:r w:rsidRPr="0046448A">
        <w:t xml:space="preserve"> ve </w:t>
      </w:r>
      <w:r w:rsidRPr="0046448A">
        <w:rPr>
          <w:u w:val="single"/>
        </w:rPr>
        <w:t>optik için</w:t>
      </w:r>
      <w:r w:rsidRPr="0046448A">
        <w:t xml:space="preserve"> </w:t>
      </w:r>
      <w:r w:rsidRPr="0046448A">
        <w:rPr>
          <w:b/>
          <w:bCs/>
        </w:rPr>
        <w:t>tavan uygulanmaz</w:t>
      </w:r>
      <w:r w:rsidRPr="0046448A">
        <w:t xml:space="preserve"> ve bu fıkra kapsamında değerlendirilmez.</w:t>
      </w:r>
    </w:p>
    <w:p w14:paraId="0D43C539" w14:textId="7BF1D181" w:rsidR="008D5EB3" w:rsidRPr="0046448A" w:rsidRDefault="008D5EB3" w:rsidP="0046448A">
      <w:pPr>
        <w:tabs>
          <w:tab w:val="left" w:pos="2692"/>
        </w:tabs>
        <w:spacing w:line="300" w:lineRule="auto"/>
        <w:jc w:val="both"/>
        <w:rPr>
          <w:sz w:val="18"/>
          <w:szCs w:val="18"/>
        </w:rPr>
      </w:pPr>
    </w:p>
    <w:p w14:paraId="06FF2BBE" w14:textId="40D38B61" w:rsidR="008D5EB3" w:rsidRPr="0046448A" w:rsidRDefault="00394768" w:rsidP="0046448A">
      <w:pPr>
        <w:tabs>
          <w:tab w:val="left" w:pos="2692"/>
        </w:tabs>
        <w:spacing w:line="300" w:lineRule="auto"/>
        <w:jc w:val="both"/>
      </w:pPr>
      <w:r w:rsidRPr="0046448A">
        <w:sym w:font="Wingdings" w:char="F0E8"/>
      </w:r>
      <w:r w:rsidRPr="0046448A">
        <w:t xml:space="preserve"> Kamu idaresi sağlık hizmeti sunucuları ise </w:t>
      </w:r>
      <w:r w:rsidRPr="0046448A">
        <w:rPr>
          <w:b/>
          <w:bCs/>
        </w:rPr>
        <w:t>otelcilik hizmeti</w:t>
      </w:r>
      <w:r w:rsidRPr="0046448A">
        <w:t xml:space="preserve"> ile </w:t>
      </w:r>
      <w:r w:rsidRPr="0046448A">
        <w:rPr>
          <w:b/>
          <w:bCs/>
        </w:rPr>
        <w:t>73. maddenin dördüncü fıkrasında belirtilen istisnai sağlık hizmetleri dışında</w:t>
      </w:r>
      <w:r w:rsidRPr="0046448A">
        <w:t xml:space="preserve">, sağladıkları sağlık hizmetleri için GSS’li ve bakmakla yükümlü olduğu kişilerden </w:t>
      </w:r>
      <w:r w:rsidRPr="0046448A">
        <w:rPr>
          <w:b/>
          <w:bCs/>
        </w:rPr>
        <w:t>ilave ücret talep edemez</w:t>
      </w:r>
      <w:r w:rsidRPr="0046448A">
        <w:t>.</w:t>
      </w:r>
    </w:p>
    <w:p w14:paraId="0E96DF15" w14:textId="4CF8F01C" w:rsidR="00394768" w:rsidRPr="0046448A" w:rsidRDefault="00394768" w:rsidP="0046448A">
      <w:pPr>
        <w:tabs>
          <w:tab w:val="left" w:pos="2692"/>
        </w:tabs>
        <w:spacing w:line="300" w:lineRule="auto"/>
        <w:jc w:val="both"/>
        <w:rPr>
          <w:sz w:val="18"/>
          <w:szCs w:val="18"/>
        </w:rPr>
      </w:pPr>
    </w:p>
    <w:p w14:paraId="089D4E6E" w14:textId="5FA4E40F" w:rsidR="00394768" w:rsidRPr="0046448A" w:rsidRDefault="00394768" w:rsidP="0046448A">
      <w:pPr>
        <w:tabs>
          <w:tab w:val="left" w:pos="2692"/>
        </w:tabs>
        <w:spacing w:line="300" w:lineRule="auto"/>
        <w:jc w:val="both"/>
      </w:pPr>
      <w:r w:rsidRPr="0046448A">
        <w:sym w:font="Wingdings" w:char="F0E8"/>
      </w:r>
      <w:r w:rsidRPr="0046448A">
        <w:t xml:space="preserve"> Ancak yükseköğretim kurumlarına ait sağlık hizmeti sunucularında öğretim üyeleri tarafından mesai saatleri dışında bizzat verilen sağlık hizmetleri için Kurumca belirlenmiş sağlık hizmetleri bedelinin, </w:t>
      </w:r>
    </w:p>
    <w:p w14:paraId="53CE00B2" w14:textId="77777777" w:rsidR="00394768" w:rsidRPr="0046448A" w:rsidRDefault="00394768" w:rsidP="0046448A">
      <w:pPr>
        <w:tabs>
          <w:tab w:val="left" w:pos="2692"/>
        </w:tabs>
        <w:spacing w:line="300" w:lineRule="auto"/>
        <w:jc w:val="both"/>
        <w:rPr>
          <w:sz w:val="8"/>
          <w:szCs w:val="8"/>
        </w:rPr>
      </w:pPr>
    </w:p>
    <w:p w14:paraId="345930C8" w14:textId="77777777" w:rsidR="00394768" w:rsidRPr="0046448A" w:rsidRDefault="00394768" w:rsidP="0046448A">
      <w:pPr>
        <w:pStyle w:val="ListeParagraf"/>
        <w:numPr>
          <w:ilvl w:val="0"/>
          <w:numId w:val="1"/>
        </w:numPr>
        <w:tabs>
          <w:tab w:val="left" w:pos="2692"/>
        </w:tabs>
        <w:spacing w:line="300" w:lineRule="auto"/>
        <w:jc w:val="both"/>
      </w:pPr>
      <w:r w:rsidRPr="0046448A">
        <w:t>Poliklinik muayenelerinde 1 katını,</w:t>
      </w:r>
    </w:p>
    <w:p w14:paraId="1611C22B" w14:textId="77777777" w:rsidR="00394768" w:rsidRPr="0046448A" w:rsidRDefault="00394768" w:rsidP="0046448A">
      <w:pPr>
        <w:pStyle w:val="ListeParagraf"/>
        <w:numPr>
          <w:ilvl w:val="0"/>
          <w:numId w:val="1"/>
        </w:numPr>
        <w:tabs>
          <w:tab w:val="left" w:pos="2692"/>
        </w:tabs>
        <w:spacing w:line="300" w:lineRule="auto"/>
        <w:jc w:val="both"/>
      </w:pPr>
      <w:r w:rsidRPr="0046448A">
        <w:t xml:space="preserve">Diğer hizmetlerde %50 sini geçmemek üzere, </w:t>
      </w:r>
    </w:p>
    <w:p w14:paraId="68A39304" w14:textId="77777777" w:rsidR="00394768" w:rsidRPr="0046448A" w:rsidRDefault="00394768" w:rsidP="0046448A">
      <w:pPr>
        <w:tabs>
          <w:tab w:val="left" w:pos="2692"/>
        </w:tabs>
        <w:spacing w:line="300" w:lineRule="auto"/>
        <w:jc w:val="both"/>
        <w:rPr>
          <w:sz w:val="8"/>
          <w:szCs w:val="8"/>
        </w:rPr>
      </w:pPr>
    </w:p>
    <w:p w14:paraId="5079A52F" w14:textId="28908C05" w:rsidR="002C5663" w:rsidRPr="0046448A" w:rsidRDefault="00394768" w:rsidP="0046448A">
      <w:pPr>
        <w:tabs>
          <w:tab w:val="left" w:pos="2692"/>
        </w:tabs>
        <w:spacing w:line="300" w:lineRule="auto"/>
        <w:jc w:val="both"/>
      </w:pPr>
      <w:r w:rsidRPr="0046448A">
        <w:rPr>
          <w:b/>
          <w:bCs/>
        </w:rPr>
        <w:t>Üniversite Yönetim Kurulu Kararıyla</w:t>
      </w:r>
      <w:r w:rsidRPr="0046448A">
        <w:t xml:space="preserve"> öğretim üyelerinin unvanları itibar</w:t>
      </w:r>
      <w:r w:rsidR="00851CD2">
        <w:t>iyle</w:t>
      </w:r>
      <w:r w:rsidRPr="0046448A">
        <w:t xml:space="preserve"> belirlenen miktarda </w:t>
      </w:r>
      <w:r w:rsidRPr="0046448A">
        <w:rPr>
          <w:b/>
          <w:bCs/>
        </w:rPr>
        <w:t>ilave ücret alınabilir</w:t>
      </w:r>
      <w:r w:rsidRPr="0046448A">
        <w:t>.</w:t>
      </w:r>
      <w:r w:rsidR="002C5663" w:rsidRPr="0046448A">
        <w:t xml:space="preserve"> </w:t>
      </w:r>
    </w:p>
    <w:p w14:paraId="7CB25967" w14:textId="77777777" w:rsidR="002C5663" w:rsidRPr="0046448A" w:rsidRDefault="002C5663" w:rsidP="0046448A">
      <w:pPr>
        <w:tabs>
          <w:tab w:val="left" w:pos="2692"/>
        </w:tabs>
        <w:spacing w:line="300" w:lineRule="auto"/>
        <w:jc w:val="both"/>
        <w:rPr>
          <w:sz w:val="18"/>
          <w:szCs w:val="18"/>
        </w:rPr>
      </w:pPr>
    </w:p>
    <w:p w14:paraId="052046F4" w14:textId="4CF2EBA3" w:rsidR="00394768" w:rsidRPr="0046448A" w:rsidRDefault="002C5663" w:rsidP="0046448A">
      <w:pPr>
        <w:tabs>
          <w:tab w:val="left" w:pos="2692"/>
        </w:tabs>
        <w:spacing w:line="300" w:lineRule="auto"/>
        <w:jc w:val="both"/>
      </w:pPr>
      <w:r w:rsidRPr="0046448A">
        <w:sym w:font="Wingdings" w:char="F0E8"/>
      </w:r>
      <w:r w:rsidRPr="0046448A">
        <w:t xml:space="preserve"> Ancak alınacak ilave ücret bir defada </w:t>
      </w:r>
      <w:r w:rsidRPr="0046448A">
        <w:rPr>
          <w:b/>
          <w:bCs/>
        </w:rPr>
        <w:t>ASGARİ ÜCRETİN 2 KATINI</w:t>
      </w:r>
      <w:r w:rsidRPr="0046448A">
        <w:t xml:space="preserve"> geçemez. Bu oranları 1 katına kadar artırmaya Cumhurbaşkanı yetkilidir. Kurum bu fıkra kapsamında ilave ücret alınamayacak sağlık hizmetlerini belirlemeye yetkilidir.</w:t>
      </w:r>
    </w:p>
    <w:p w14:paraId="38269FA8" w14:textId="02F858C5" w:rsidR="00394768" w:rsidRPr="0046448A" w:rsidRDefault="00394768" w:rsidP="0046448A">
      <w:pPr>
        <w:tabs>
          <w:tab w:val="left" w:pos="2692"/>
        </w:tabs>
        <w:spacing w:line="300" w:lineRule="auto"/>
        <w:jc w:val="both"/>
      </w:pPr>
    </w:p>
    <w:p w14:paraId="0C723B63" w14:textId="38EE1B4E" w:rsidR="006A3FF3" w:rsidRPr="0046448A" w:rsidRDefault="002C5663" w:rsidP="0046448A">
      <w:pPr>
        <w:tabs>
          <w:tab w:val="left" w:pos="2692"/>
        </w:tabs>
        <w:spacing w:line="300" w:lineRule="auto"/>
        <w:jc w:val="both"/>
        <w:rPr>
          <w:b/>
          <w:bCs/>
          <w:u w:val="single"/>
        </w:rPr>
      </w:pPr>
      <w:r w:rsidRPr="0046448A">
        <w:rPr>
          <w:b/>
          <w:bCs/>
          <w:u w:val="single"/>
        </w:rPr>
        <w:t>İlave Ücret Alınmayacak Sağlık Hizmetleri</w:t>
      </w:r>
    </w:p>
    <w:p w14:paraId="219A50B6" w14:textId="381713A2" w:rsidR="002C5663" w:rsidRPr="0046448A" w:rsidRDefault="002C5663" w:rsidP="0046448A">
      <w:pPr>
        <w:tabs>
          <w:tab w:val="left" w:pos="2692"/>
        </w:tabs>
        <w:spacing w:line="300" w:lineRule="auto"/>
        <w:jc w:val="both"/>
        <w:rPr>
          <w:sz w:val="8"/>
          <w:szCs w:val="8"/>
        </w:rPr>
      </w:pPr>
    </w:p>
    <w:p w14:paraId="68590C8F" w14:textId="2E2C259C" w:rsidR="002C5663" w:rsidRPr="0046448A" w:rsidRDefault="002C5663" w:rsidP="0046448A">
      <w:pPr>
        <w:pStyle w:val="ListeParagraf"/>
        <w:numPr>
          <w:ilvl w:val="0"/>
          <w:numId w:val="31"/>
        </w:numPr>
        <w:tabs>
          <w:tab w:val="left" w:pos="2692"/>
        </w:tabs>
        <w:spacing w:line="300" w:lineRule="auto"/>
        <w:jc w:val="both"/>
      </w:pPr>
      <w:r w:rsidRPr="0046448A">
        <w:t>Acil haller nedeniyle sunulan sağlık hizmetleri</w:t>
      </w:r>
    </w:p>
    <w:p w14:paraId="6EAB8FA3" w14:textId="5D33A40F" w:rsidR="002C5663" w:rsidRPr="0046448A" w:rsidRDefault="002C5663" w:rsidP="0046448A">
      <w:pPr>
        <w:pStyle w:val="ListeParagraf"/>
        <w:numPr>
          <w:ilvl w:val="0"/>
          <w:numId w:val="31"/>
        </w:numPr>
        <w:tabs>
          <w:tab w:val="left" w:pos="2692"/>
        </w:tabs>
        <w:spacing w:line="300" w:lineRule="auto"/>
        <w:jc w:val="both"/>
      </w:pPr>
      <w:r w:rsidRPr="0046448A">
        <w:t>Yoğun bakım hizmetleri, yanık tedavisi hizmetleri</w:t>
      </w:r>
    </w:p>
    <w:p w14:paraId="2129AB58" w14:textId="7CC15D92" w:rsidR="002C5663" w:rsidRPr="0046448A" w:rsidRDefault="002C5663" w:rsidP="0046448A">
      <w:pPr>
        <w:pStyle w:val="ListeParagraf"/>
        <w:numPr>
          <w:ilvl w:val="0"/>
          <w:numId w:val="31"/>
        </w:numPr>
        <w:tabs>
          <w:tab w:val="left" w:pos="2692"/>
        </w:tabs>
        <w:spacing w:line="300" w:lineRule="auto"/>
        <w:jc w:val="both"/>
      </w:pPr>
      <w:r w:rsidRPr="0046448A">
        <w:t>İşitsel implant hizmetleri</w:t>
      </w:r>
    </w:p>
    <w:p w14:paraId="212FA273" w14:textId="118246D5" w:rsidR="002C5663" w:rsidRPr="0046448A" w:rsidRDefault="002C5663" w:rsidP="0046448A">
      <w:pPr>
        <w:pStyle w:val="ListeParagraf"/>
        <w:numPr>
          <w:ilvl w:val="0"/>
          <w:numId w:val="31"/>
        </w:numPr>
        <w:tabs>
          <w:tab w:val="left" w:pos="2692"/>
        </w:tabs>
        <w:spacing w:line="300" w:lineRule="auto"/>
        <w:jc w:val="both"/>
      </w:pPr>
      <w:r w:rsidRPr="0046448A">
        <w:t>Yeni doğana verilen sağlık hizmetleri</w:t>
      </w:r>
    </w:p>
    <w:p w14:paraId="4DE42654" w14:textId="71610ACD" w:rsidR="002C5663" w:rsidRPr="0046448A" w:rsidRDefault="002C5663" w:rsidP="0046448A">
      <w:pPr>
        <w:pStyle w:val="ListeParagraf"/>
        <w:numPr>
          <w:ilvl w:val="0"/>
          <w:numId w:val="31"/>
        </w:numPr>
        <w:tabs>
          <w:tab w:val="left" w:pos="2692"/>
        </w:tabs>
        <w:spacing w:line="300" w:lineRule="auto"/>
        <w:jc w:val="both"/>
      </w:pPr>
      <w:r w:rsidRPr="0046448A">
        <w:t>Organ, doku ve kök hücre nakilleri</w:t>
      </w:r>
    </w:p>
    <w:p w14:paraId="32E852E2" w14:textId="63A30BFB" w:rsidR="002C5663" w:rsidRPr="0046448A" w:rsidRDefault="002C5663" w:rsidP="0046448A">
      <w:pPr>
        <w:pStyle w:val="ListeParagraf"/>
        <w:numPr>
          <w:ilvl w:val="0"/>
          <w:numId w:val="31"/>
        </w:numPr>
        <w:tabs>
          <w:tab w:val="left" w:pos="2692"/>
        </w:tabs>
        <w:spacing w:line="300" w:lineRule="auto"/>
        <w:jc w:val="both"/>
      </w:pPr>
      <w:r w:rsidRPr="0046448A">
        <w:t>Hemodiyaliz tedavileri, Kardiyovasküler cerrahi işlemleri</w:t>
      </w:r>
    </w:p>
    <w:p w14:paraId="010F8E27" w14:textId="79D60800" w:rsidR="002C5663" w:rsidRPr="0046448A" w:rsidRDefault="002C5663" w:rsidP="0046448A">
      <w:pPr>
        <w:pStyle w:val="ListeParagraf"/>
        <w:numPr>
          <w:ilvl w:val="0"/>
          <w:numId w:val="31"/>
        </w:numPr>
        <w:tabs>
          <w:tab w:val="left" w:pos="2692"/>
        </w:tabs>
        <w:spacing w:line="300" w:lineRule="auto"/>
        <w:jc w:val="both"/>
        <w:rPr>
          <w:i/>
          <w:iCs/>
        </w:rPr>
      </w:pPr>
      <w:r w:rsidRPr="0046448A">
        <w:t xml:space="preserve">Kanser tedavisi </w:t>
      </w:r>
      <w:r w:rsidRPr="0046448A">
        <w:rPr>
          <w:i/>
          <w:iCs/>
        </w:rPr>
        <w:t>(Radyoterapi, kemoterapi, radyo izotop tedavileri)</w:t>
      </w:r>
    </w:p>
    <w:p w14:paraId="22FDEDE6" w14:textId="3658540D" w:rsidR="002C5663" w:rsidRPr="0046448A" w:rsidRDefault="002C5663" w:rsidP="0046448A">
      <w:pPr>
        <w:pStyle w:val="ListeParagraf"/>
        <w:numPr>
          <w:ilvl w:val="0"/>
          <w:numId w:val="31"/>
        </w:numPr>
        <w:tabs>
          <w:tab w:val="left" w:pos="2692"/>
        </w:tabs>
        <w:spacing w:line="300" w:lineRule="auto"/>
        <w:jc w:val="both"/>
      </w:pPr>
      <w:r w:rsidRPr="0046448A">
        <w:t>Doğumsal anomaliler için yapılan cerrahi işlemlere yönelik sağlık hizmetleri</w:t>
      </w:r>
    </w:p>
    <w:p w14:paraId="759D48B1" w14:textId="77777777" w:rsidR="002C5663" w:rsidRPr="0046448A" w:rsidRDefault="002C5663" w:rsidP="0046448A">
      <w:pPr>
        <w:tabs>
          <w:tab w:val="left" w:pos="2692"/>
        </w:tabs>
        <w:spacing w:line="300" w:lineRule="auto"/>
        <w:jc w:val="both"/>
      </w:pPr>
    </w:p>
    <w:p w14:paraId="46583BA5" w14:textId="59BB75EE" w:rsidR="007E3D3D" w:rsidRPr="0046448A" w:rsidRDefault="007E3D3D" w:rsidP="0046448A">
      <w:pPr>
        <w:tabs>
          <w:tab w:val="left" w:pos="2692"/>
        </w:tabs>
        <w:spacing w:line="300" w:lineRule="auto"/>
        <w:jc w:val="both"/>
      </w:pPr>
      <w:r w:rsidRPr="0046448A">
        <w:sym w:font="Wingdings" w:char="F0E8"/>
      </w:r>
      <w:r w:rsidRPr="0046448A">
        <w:t xml:space="preserve"> Sözleşmeli sağlık hizmeti sunucuları, </w:t>
      </w:r>
    </w:p>
    <w:p w14:paraId="07A8199C" w14:textId="77777777" w:rsidR="007E3D3D" w:rsidRPr="0046448A" w:rsidRDefault="007E3D3D" w:rsidP="0046448A">
      <w:pPr>
        <w:tabs>
          <w:tab w:val="left" w:pos="2692"/>
        </w:tabs>
        <w:spacing w:line="300" w:lineRule="auto"/>
        <w:jc w:val="both"/>
        <w:rPr>
          <w:sz w:val="8"/>
          <w:szCs w:val="8"/>
        </w:rPr>
      </w:pPr>
    </w:p>
    <w:p w14:paraId="2FC514C0" w14:textId="77777777" w:rsidR="007E3D3D" w:rsidRPr="0046448A" w:rsidRDefault="007E3D3D" w:rsidP="0046448A">
      <w:pPr>
        <w:pStyle w:val="ListeParagraf"/>
        <w:numPr>
          <w:ilvl w:val="0"/>
          <w:numId w:val="1"/>
        </w:numPr>
        <w:tabs>
          <w:tab w:val="left" w:pos="2692"/>
        </w:tabs>
        <w:spacing w:line="300" w:lineRule="auto"/>
        <w:jc w:val="both"/>
      </w:pPr>
      <w:r w:rsidRPr="0046448A">
        <w:t xml:space="preserve">Kurumca belirlenmiş standartların üstündeki talepleri karşılayan </w:t>
      </w:r>
      <w:r w:rsidRPr="0046448A">
        <w:rPr>
          <w:u w:val="single"/>
        </w:rPr>
        <w:t>otelcilik hizmetleri</w:t>
      </w:r>
      <w:r w:rsidRPr="0046448A">
        <w:t xml:space="preserve"> ile</w:t>
      </w:r>
    </w:p>
    <w:p w14:paraId="191A261A" w14:textId="77777777" w:rsidR="007E3D3D" w:rsidRPr="0046448A" w:rsidRDefault="007E3D3D" w:rsidP="0046448A">
      <w:pPr>
        <w:pStyle w:val="ListeParagraf"/>
        <w:numPr>
          <w:ilvl w:val="0"/>
          <w:numId w:val="1"/>
        </w:numPr>
        <w:tabs>
          <w:tab w:val="left" w:pos="2692"/>
        </w:tabs>
        <w:spacing w:line="300" w:lineRule="auto"/>
        <w:jc w:val="both"/>
      </w:pPr>
      <w:r w:rsidRPr="0046448A">
        <w:t>Hayati öneme sahip olmama ve</w:t>
      </w:r>
    </w:p>
    <w:p w14:paraId="1153DFC0" w14:textId="0D7A1A20" w:rsidR="007E3D3D" w:rsidRPr="00204CF0" w:rsidRDefault="007E3D3D" w:rsidP="00204CF0">
      <w:pPr>
        <w:pStyle w:val="ListeParagraf"/>
        <w:numPr>
          <w:ilvl w:val="0"/>
          <w:numId w:val="1"/>
        </w:numPr>
        <w:tabs>
          <w:tab w:val="left" w:pos="2692"/>
        </w:tabs>
        <w:spacing w:line="300" w:lineRule="auto"/>
        <w:jc w:val="both"/>
      </w:pPr>
      <w:r w:rsidRPr="0046448A">
        <w:t xml:space="preserve">Alternatif tedavilerin bulunması </w:t>
      </w:r>
    </w:p>
    <w:p w14:paraId="5286B773" w14:textId="1E7930A5" w:rsidR="002C5663" w:rsidRPr="0046448A" w:rsidRDefault="007E3D3D" w:rsidP="0046448A">
      <w:pPr>
        <w:tabs>
          <w:tab w:val="left" w:pos="2692"/>
        </w:tabs>
        <w:spacing w:line="300" w:lineRule="auto"/>
        <w:jc w:val="both"/>
      </w:pPr>
      <w:proofErr w:type="gramStart"/>
      <w:r w:rsidRPr="0046448A">
        <w:t>gibi</w:t>
      </w:r>
      <w:proofErr w:type="gramEnd"/>
      <w:r w:rsidRPr="0046448A">
        <w:t xml:space="preserve"> hususlar göz önüne alınarak </w:t>
      </w:r>
      <w:r w:rsidRPr="0046448A">
        <w:rPr>
          <w:u w:val="single"/>
        </w:rPr>
        <w:t>Sağlık Hizmetleri Fiyatlandırma Komisyonu tarafından belirlenen istisnai sağlık hizmetleri için</w:t>
      </w:r>
      <w:r w:rsidRPr="0046448A">
        <w:t>, GSS’li ve bakmakla yükümlü olduğu kişilerden belirlenen hizmet fiyatlarının</w:t>
      </w:r>
      <w:r w:rsidRPr="0046448A">
        <w:rPr>
          <w:b/>
          <w:bCs/>
        </w:rPr>
        <w:t xml:space="preserve"> 3 KATINI GEÇMEMEK ÜZERE ilave ücret alabilir</w:t>
      </w:r>
      <w:r w:rsidRPr="0046448A">
        <w:t>.</w:t>
      </w:r>
    </w:p>
    <w:p w14:paraId="244948A6" w14:textId="2A2180AD" w:rsidR="00EE1F2D" w:rsidRPr="0046448A" w:rsidRDefault="00EE1F2D" w:rsidP="0046448A">
      <w:pPr>
        <w:tabs>
          <w:tab w:val="left" w:pos="2692"/>
        </w:tabs>
        <w:spacing w:line="300" w:lineRule="auto"/>
        <w:jc w:val="both"/>
      </w:pPr>
    </w:p>
    <w:p w14:paraId="625242CA" w14:textId="69499ABC" w:rsidR="009C780C" w:rsidRPr="0046448A" w:rsidRDefault="009C780C" w:rsidP="0046448A">
      <w:pPr>
        <w:tabs>
          <w:tab w:val="left" w:pos="2692"/>
        </w:tabs>
        <w:spacing w:line="300" w:lineRule="auto"/>
        <w:jc w:val="both"/>
      </w:pPr>
      <w:r w:rsidRPr="0046448A">
        <w:sym w:font="Wingdings" w:char="F0E8"/>
      </w:r>
      <w:r w:rsidRPr="0046448A">
        <w:t xml:space="preserve"> Sözleşmeli sağlık hizmeti sunucuları, Kurumca ödenecek sağlık hizmeti bedellerinin yayımlanmasını takiben </w:t>
      </w:r>
      <w:r w:rsidRPr="0046448A">
        <w:rPr>
          <w:b/>
          <w:bCs/>
        </w:rPr>
        <w:t>30 GÜN İÇİNDE</w:t>
      </w:r>
      <w:r w:rsidRPr="0046448A">
        <w:t xml:space="preserve"> ilave ücret ödemeleri için belirlenen tavanlar dahilinde belirledikleri sağlık hizmeti fiyatlarını kuruma bildirmek zorundadır. Sözleşmeli sağlık hizmeti sunucuları </w:t>
      </w:r>
      <w:r w:rsidRPr="0046448A">
        <w:rPr>
          <w:u w:val="single"/>
        </w:rPr>
        <w:t>fiyat değişikliklerini</w:t>
      </w:r>
      <w:r w:rsidRPr="0046448A">
        <w:t xml:space="preserve"> </w:t>
      </w:r>
      <w:r w:rsidRPr="0046448A">
        <w:rPr>
          <w:b/>
          <w:bCs/>
        </w:rPr>
        <w:t>5 İŞ GÜNÜ</w:t>
      </w:r>
      <w:r w:rsidRPr="0046448A">
        <w:t xml:space="preserve"> içinde Kuruma bildirirler. Tavanlar dahilinde de olsa Kurumca belirlenen süreden önce bu fiyatlarını artıramazlar.</w:t>
      </w:r>
    </w:p>
    <w:p w14:paraId="09FEC5D7" w14:textId="77777777" w:rsidR="009C780C" w:rsidRPr="0046448A" w:rsidRDefault="009C780C" w:rsidP="0046448A">
      <w:pPr>
        <w:tabs>
          <w:tab w:val="left" w:pos="2692"/>
        </w:tabs>
        <w:spacing w:line="300" w:lineRule="auto"/>
        <w:jc w:val="both"/>
        <w:rPr>
          <w:sz w:val="16"/>
          <w:szCs w:val="16"/>
        </w:rPr>
      </w:pPr>
    </w:p>
    <w:p w14:paraId="38E52E7B" w14:textId="18FAF5ED" w:rsidR="002C5663" w:rsidRPr="0046448A" w:rsidRDefault="0046448A" w:rsidP="0046448A">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692"/>
        </w:tabs>
        <w:spacing w:line="300" w:lineRule="auto"/>
        <w:jc w:val="both"/>
        <w:rPr>
          <w:sz w:val="22"/>
          <w:szCs w:val="22"/>
        </w:rPr>
      </w:pPr>
      <w:r w:rsidRPr="0046448A">
        <w:rPr>
          <w:rFonts w:ascii="Apple Color Emoji" w:hAnsi="Apple Color Emoji" w:cs="Apple Color Emoji"/>
          <w:b/>
          <w:bCs/>
          <w:sz w:val="22"/>
          <w:szCs w:val="22"/>
        </w:rPr>
        <w:t>⚠</w:t>
      </w:r>
      <w:r w:rsidRPr="0046448A">
        <w:rPr>
          <w:b/>
          <w:bCs/>
          <w:sz w:val="22"/>
          <w:szCs w:val="22"/>
        </w:rPr>
        <w:t xml:space="preserve"> </w:t>
      </w:r>
      <w:r w:rsidR="00080328" w:rsidRPr="0046448A">
        <w:rPr>
          <w:sz w:val="22"/>
          <w:szCs w:val="22"/>
        </w:rPr>
        <w:t>Askerlik görevlerini yapmakta olan er/erbaşlardan otelcilik hizmetleri ve istisnai sağlık hizmetlerinden dolayı ilave ücret alınamaz.</w:t>
      </w:r>
    </w:p>
    <w:p w14:paraId="7D616F36" w14:textId="47C213B6" w:rsidR="00080328" w:rsidRPr="0046448A" w:rsidRDefault="00080328" w:rsidP="0046448A">
      <w:pPr>
        <w:spacing w:line="300" w:lineRule="auto"/>
        <w:jc w:val="both"/>
      </w:pPr>
    </w:p>
    <w:p w14:paraId="307FBA5C" w14:textId="77777777" w:rsidR="00221EA9" w:rsidRPr="0046448A" w:rsidRDefault="009C780C" w:rsidP="0046448A">
      <w:pPr>
        <w:spacing w:line="300" w:lineRule="auto"/>
        <w:jc w:val="both"/>
      </w:pPr>
      <w:r w:rsidRPr="0046448A">
        <w:sym w:font="Wingdings" w:char="F0E8"/>
      </w:r>
      <w:r w:rsidRPr="0046448A">
        <w:t xml:space="preserve"> </w:t>
      </w:r>
      <w:r w:rsidR="005D359A" w:rsidRPr="0046448A">
        <w:t xml:space="preserve">Kurum, provizyon işlemlerini yürütmek üzere sağlık hizmeti sunucularının </w:t>
      </w:r>
      <w:r w:rsidR="005D359A" w:rsidRPr="0046448A">
        <w:rPr>
          <w:b/>
          <w:bCs/>
        </w:rPr>
        <w:t>mahallinde provizyon merkezi</w:t>
      </w:r>
      <w:r w:rsidR="005D359A" w:rsidRPr="0046448A">
        <w:t xml:space="preserve"> açabilir ve personel çalıştırabilir. Sözleşmeli sağlık hizmeti sunucuları, bu amaçla Kuruma uygun bağımsız </w:t>
      </w:r>
      <w:proofErr w:type="gramStart"/>
      <w:r w:rsidR="005D359A" w:rsidRPr="0046448A">
        <w:t>mek</w:t>
      </w:r>
      <w:r w:rsidR="00221EA9" w:rsidRPr="0046448A">
        <w:t>a</w:t>
      </w:r>
      <w:r w:rsidR="005D359A" w:rsidRPr="0046448A">
        <w:t>n</w:t>
      </w:r>
      <w:proofErr w:type="gramEnd"/>
      <w:r w:rsidR="005D359A" w:rsidRPr="0046448A">
        <w:t xml:space="preserve"> tahsis etmek zorundadır. </w:t>
      </w:r>
    </w:p>
    <w:p w14:paraId="0D99E823" w14:textId="77777777" w:rsidR="00221EA9" w:rsidRPr="0046448A" w:rsidRDefault="00221EA9" w:rsidP="0046448A">
      <w:pPr>
        <w:spacing w:line="300" w:lineRule="auto"/>
        <w:jc w:val="both"/>
        <w:rPr>
          <w:sz w:val="12"/>
          <w:szCs w:val="12"/>
        </w:rPr>
      </w:pPr>
    </w:p>
    <w:p w14:paraId="7B7AF8CB" w14:textId="646B42E1" w:rsidR="009C780C" w:rsidRPr="0046448A" w:rsidRDefault="005D359A" w:rsidP="0046448A">
      <w:pPr>
        <w:spacing w:line="300" w:lineRule="auto"/>
        <w:jc w:val="both"/>
      </w:pPr>
      <w:r w:rsidRPr="0046448A">
        <w:rPr>
          <w:b/>
          <w:bCs/>
        </w:rPr>
        <w:t>Acil haller dışında</w:t>
      </w:r>
      <w:r w:rsidRPr="0046448A">
        <w:t xml:space="preserve"> sözleşmesiz sağlık hizmeti sunucularından kişilerce satın alınan sağlık hizmeti bedelleri </w:t>
      </w:r>
      <w:r w:rsidRPr="0046448A">
        <w:rPr>
          <w:b/>
          <w:bCs/>
        </w:rPr>
        <w:t>Kurumca ödenmez</w:t>
      </w:r>
      <w:r w:rsidRPr="0046448A">
        <w:t>.</w:t>
      </w:r>
    </w:p>
    <w:p w14:paraId="01F1AC7A" w14:textId="2F7265AA" w:rsidR="00221EA9" w:rsidRPr="0046448A" w:rsidRDefault="00221EA9" w:rsidP="0046448A">
      <w:pPr>
        <w:spacing w:line="300" w:lineRule="auto"/>
        <w:jc w:val="both"/>
      </w:pPr>
    </w:p>
    <w:p w14:paraId="3437BB6B" w14:textId="77777777" w:rsidR="00221EA9" w:rsidRPr="0046448A" w:rsidRDefault="00221EA9" w:rsidP="0046448A">
      <w:pPr>
        <w:spacing w:line="300" w:lineRule="auto"/>
        <w:jc w:val="both"/>
      </w:pPr>
      <w:r w:rsidRPr="0046448A">
        <w:sym w:font="Wingdings" w:char="F0E8"/>
      </w:r>
      <w:r w:rsidRPr="0046448A">
        <w:t xml:space="preserve"> </w:t>
      </w:r>
      <w:r w:rsidRPr="0046448A">
        <w:rPr>
          <w:b/>
          <w:bCs/>
        </w:rPr>
        <w:t>Sözleşmesiz</w:t>
      </w:r>
      <w:r w:rsidRPr="0046448A">
        <w:t xml:space="preserve"> sağlık hizmeti sunucularından </w:t>
      </w:r>
      <w:r w:rsidRPr="0046448A">
        <w:rPr>
          <w:b/>
          <w:bCs/>
        </w:rPr>
        <w:t>acil hallerde</w:t>
      </w:r>
      <w:r w:rsidRPr="0046448A">
        <w:t xml:space="preserve"> alınan sağlık hizmeti bedeli, 72. madde gereği sözleşmeli sağlık hizmeti sunucuları için belirlenen bedeller esas alınarak GSS’li ve bakmakla yükümlü olduğu kişilere </w:t>
      </w:r>
      <w:r w:rsidRPr="0046448A">
        <w:rPr>
          <w:b/>
          <w:bCs/>
        </w:rPr>
        <w:t>fatura karşılığı</w:t>
      </w:r>
      <w:r w:rsidRPr="0046448A">
        <w:t xml:space="preserve"> ödenir. </w:t>
      </w:r>
    </w:p>
    <w:p w14:paraId="654B6415" w14:textId="77777777" w:rsidR="00221EA9" w:rsidRPr="0046448A" w:rsidRDefault="00221EA9" w:rsidP="0046448A">
      <w:pPr>
        <w:spacing w:line="300" w:lineRule="auto"/>
        <w:jc w:val="both"/>
        <w:rPr>
          <w:sz w:val="16"/>
          <w:szCs w:val="16"/>
        </w:rPr>
      </w:pPr>
    </w:p>
    <w:p w14:paraId="37659485" w14:textId="77777777" w:rsidR="00221EA9" w:rsidRPr="0046448A" w:rsidRDefault="00221EA9" w:rsidP="0046448A">
      <w:pPr>
        <w:spacing w:line="300" w:lineRule="auto"/>
        <w:jc w:val="both"/>
      </w:pPr>
      <w:r w:rsidRPr="0046448A">
        <w:rPr>
          <w:b/>
          <w:bCs/>
        </w:rPr>
        <w:sym w:font="Wingdings" w:char="F0E8"/>
      </w:r>
      <w:r w:rsidRPr="0046448A">
        <w:rPr>
          <w:b/>
          <w:bCs/>
        </w:rPr>
        <w:t xml:space="preserve"> Sözleşmeli ve sözleşmesiz</w:t>
      </w:r>
      <w:r w:rsidRPr="0046448A">
        <w:t xml:space="preserve"> sağlık hizmeti sunucuları </w:t>
      </w:r>
      <w:r w:rsidRPr="0046448A">
        <w:rPr>
          <w:u w:val="single"/>
        </w:rPr>
        <w:t>acil hallerde</w:t>
      </w:r>
      <w:r w:rsidRPr="0046448A">
        <w:t xml:space="preserve">; </w:t>
      </w:r>
    </w:p>
    <w:p w14:paraId="52B2FE14" w14:textId="60ED8EE6" w:rsidR="00221EA9" w:rsidRPr="0046448A" w:rsidRDefault="00221EA9" w:rsidP="0046448A">
      <w:pPr>
        <w:spacing w:line="300" w:lineRule="auto"/>
        <w:jc w:val="both"/>
      </w:pPr>
      <w:proofErr w:type="gramStart"/>
      <w:r w:rsidRPr="0046448A">
        <w:rPr>
          <w:b/>
          <w:bCs/>
        </w:rPr>
        <w:t>sözleşmeli</w:t>
      </w:r>
      <w:proofErr w:type="gramEnd"/>
      <w:r w:rsidRPr="0046448A">
        <w:t xml:space="preserve"> sağlık hizmetleri sunucuları ise </w:t>
      </w:r>
      <w:r w:rsidRPr="0046448A">
        <w:rPr>
          <w:u w:val="single"/>
        </w:rPr>
        <w:t>Kurumun belirlediği sağlık hizmetleri</w:t>
      </w:r>
      <w:r w:rsidRPr="0046448A">
        <w:t xml:space="preserve"> için GSSli ve bakmakla yükümlü olduğu kişilerden veya Kurumdan herhangi bir </w:t>
      </w:r>
      <w:r w:rsidRPr="0046448A">
        <w:rPr>
          <w:b/>
          <w:bCs/>
        </w:rPr>
        <w:t>ilave ücret talep edemez</w:t>
      </w:r>
      <w:r w:rsidRPr="0046448A">
        <w:t>.</w:t>
      </w:r>
    </w:p>
    <w:p w14:paraId="148FFC14" w14:textId="72C63BAB" w:rsidR="00E63D9D" w:rsidRPr="0046448A" w:rsidRDefault="00E63D9D" w:rsidP="0046448A">
      <w:pPr>
        <w:spacing w:line="300" w:lineRule="auto"/>
        <w:jc w:val="both"/>
        <w:rPr>
          <w:sz w:val="16"/>
          <w:szCs w:val="16"/>
        </w:rPr>
      </w:pPr>
    </w:p>
    <w:p w14:paraId="086090B9" w14:textId="1F8E02BD" w:rsidR="00E63D9D" w:rsidRPr="0046448A" w:rsidRDefault="00E63D9D" w:rsidP="0046448A">
      <w:pPr>
        <w:spacing w:line="300" w:lineRule="auto"/>
        <w:jc w:val="both"/>
      </w:pPr>
      <w:r w:rsidRPr="0046448A">
        <w:sym w:font="Wingdings" w:char="F0E8"/>
      </w:r>
      <w:r w:rsidRPr="0046448A">
        <w:t xml:space="preserve"> Kurum, 73</w:t>
      </w:r>
      <w:r w:rsidR="00772942" w:rsidRPr="0046448A">
        <w:t>. m</w:t>
      </w:r>
      <w:r w:rsidRPr="0046448A">
        <w:t xml:space="preserve">addenin 1. fıkrasında belirtilen yöntemler dışında, kamu idarelerince verilecek sağlık hizmetlerini </w:t>
      </w:r>
      <w:r w:rsidRPr="0046448A">
        <w:rPr>
          <w:u w:val="single"/>
        </w:rPr>
        <w:t>götürü bedel üzerinden</w:t>
      </w:r>
      <w:r w:rsidRPr="0046448A">
        <w:t xml:space="preserve"> hizmet alım sözleşmesiyle de sağlamaya yetkilidir. </w:t>
      </w:r>
    </w:p>
    <w:p w14:paraId="4730350C" w14:textId="77777777" w:rsidR="00E63D9D" w:rsidRPr="0046448A" w:rsidRDefault="00E63D9D" w:rsidP="0046448A">
      <w:pPr>
        <w:spacing w:line="300" w:lineRule="auto"/>
        <w:jc w:val="both"/>
        <w:rPr>
          <w:sz w:val="18"/>
          <w:szCs w:val="18"/>
        </w:rPr>
      </w:pPr>
    </w:p>
    <w:p w14:paraId="455C3F55" w14:textId="6E28A62C" w:rsidR="00E63D9D" w:rsidRPr="0046448A" w:rsidRDefault="00E63D9D" w:rsidP="0046448A">
      <w:pPr>
        <w:spacing w:line="300" w:lineRule="auto"/>
        <w:jc w:val="both"/>
        <w:rPr>
          <w:b/>
          <w:bCs/>
        </w:rPr>
      </w:pPr>
      <w:r w:rsidRPr="0046448A">
        <w:rPr>
          <w:b/>
          <w:bCs/>
        </w:rPr>
        <w:t>Kamu idaresi sağlık hizmeti sunucuları</w:t>
      </w:r>
      <w:r w:rsidRPr="0046448A">
        <w:t>, sözleşmede belirtilen götürü bedel karşılığında GSS</w:t>
      </w:r>
      <w:r w:rsidR="00C611CF" w:rsidRPr="0046448A">
        <w:t>’</w:t>
      </w:r>
      <w:r w:rsidRPr="0046448A">
        <w:t xml:space="preserve">li ve bakmakla yükümlü olduğu kişilere sözleşme kapsamında verilmesi gereken her türlü sağlık hizmetini sunmakla yükümlüdür ve sözleşmede belirtilen götürü bedel dışında Kurumdan veya GSS’li ve bakmakla yükümlü olduğu kişilerden Kanunda belirtilen </w:t>
      </w:r>
      <w:r w:rsidRPr="0046448A">
        <w:rPr>
          <w:b/>
          <w:bCs/>
        </w:rPr>
        <w:t xml:space="preserve">ilave ücretler ve katılım payları dışında ayrıca bir bedel talep edemez. </w:t>
      </w:r>
    </w:p>
    <w:p w14:paraId="4DE81933" w14:textId="77777777" w:rsidR="00E63D9D" w:rsidRPr="0046448A" w:rsidRDefault="00E63D9D" w:rsidP="0046448A">
      <w:pPr>
        <w:spacing w:line="300" w:lineRule="auto"/>
        <w:jc w:val="both"/>
        <w:rPr>
          <w:sz w:val="18"/>
          <w:szCs w:val="18"/>
        </w:rPr>
      </w:pPr>
    </w:p>
    <w:p w14:paraId="39EBF600" w14:textId="77AFF58D" w:rsidR="00E63D9D" w:rsidRDefault="00E63D9D" w:rsidP="0046448A">
      <w:pPr>
        <w:spacing w:line="300" w:lineRule="auto"/>
        <w:jc w:val="both"/>
      </w:pPr>
      <w:r w:rsidRPr="0046448A">
        <w:t xml:space="preserve">Götürü bedel üzerinden hizmet alım sözleşmesiyle temin edilen hizmetler için Kuruma ayrıca fatura ve dayanağı belge gönderilmez. Bu fıkranın uygulanmasına ilişkin usul ve esaslar </w:t>
      </w:r>
      <w:r w:rsidRPr="0046448A">
        <w:rPr>
          <w:b/>
          <w:bCs/>
        </w:rPr>
        <w:t>Sağlık Bakanlığı ile müştereken</w:t>
      </w:r>
      <w:r w:rsidRPr="0046448A">
        <w:t xml:space="preserve"> belirlenir. Sağlık hizmeti sunucuları, GSS’li ve bakmakla yükümlü olduğu kişilerin sağlık hizmetlerinden yararlanmaya müstahak olup olmadığını, Kurumun elektronik veya diğer ortamlarda sağlayacağı yöntemlere uygun olarak kontrol etmek ve belgelemek zorundadır.</w:t>
      </w:r>
    </w:p>
    <w:p w14:paraId="346C147D" w14:textId="77777777" w:rsidR="0046448A" w:rsidRPr="0046448A" w:rsidRDefault="0046448A" w:rsidP="0046448A">
      <w:pPr>
        <w:spacing w:line="300" w:lineRule="auto"/>
        <w:jc w:val="both"/>
        <w:rPr>
          <w:sz w:val="16"/>
          <w:szCs w:val="16"/>
        </w:rPr>
      </w:pPr>
    </w:p>
    <w:p w14:paraId="1AF5A7DA" w14:textId="315AD966" w:rsidR="00430ADC" w:rsidRPr="0046448A" w:rsidRDefault="00430ADC" w:rsidP="0046448A">
      <w:pPr>
        <w:spacing w:line="276" w:lineRule="auto"/>
        <w:jc w:val="both"/>
      </w:pPr>
      <w:r w:rsidRPr="0046448A">
        <w:lastRenderedPageBreak/>
        <w:sym w:font="Wingdings" w:char="F0E8"/>
      </w:r>
      <w:r w:rsidRPr="0046448A">
        <w:t xml:space="preserve"> Kurum, fatura denetimi konusunda kriterler koymaya, alternatif geri ödeme modelleri oluşturmaya ve bu konularda tespitler ve denetimler yapmaya ve/veya yaptırmaya, buna bağlı olarak hizmet alımı yapmaya yetkilidir.</w:t>
      </w:r>
    </w:p>
    <w:p w14:paraId="59787DDC" w14:textId="11048EF1" w:rsidR="00430ADC" w:rsidRPr="0046448A" w:rsidRDefault="00430ADC" w:rsidP="0046448A">
      <w:pPr>
        <w:spacing w:line="300" w:lineRule="auto"/>
        <w:jc w:val="both"/>
      </w:pPr>
      <w:r w:rsidRPr="0046448A">
        <w:sym w:font="Wingdings" w:char="F0E8"/>
      </w:r>
      <w:r w:rsidRPr="0046448A">
        <w:t xml:space="preserve"> Kurum, gerçek veya tüzel kişilerden; ödeme kapsamındaki sağlık hizmetleri ve/veya ürün listelerine girmek için yapılan başvurulardan;</w:t>
      </w:r>
    </w:p>
    <w:p w14:paraId="76EC72F0" w14:textId="77777777" w:rsidR="00430ADC" w:rsidRPr="00430ADC" w:rsidRDefault="00430ADC" w:rsidP="0046448A">
      <w:pPr>
        <w:spacing w:line="300" w:lineRule="auto"/>
        <w:jc w:val="both"/>
        <w:rPr>
          <w:sz w:val="10"/>
          <w:szCs w:val="10"/>
        </w:rPr>
      </w:pPr>
    </w:p>
    <w:p w14:paraId="49F511B8" w14:textId="1D5D5419" w:rsidR="00430ADC" w:rsidRDefault="00430ADC" w:rsidP="0046448A">
      <w:pPr>
        <w:pStyle w:val="ListeParagraf"/>
        <w:numPr>
          <w:ilvl w:val="0"/>
          <w:numId w:val="1"/>
        </w:numPr>
        <w:spacing w:line="300" w:lineRule="auto"/>
        <w:jc w:val="both"/>
      </w:pPr>
      <w:r w:rsidRPr="00430ADC">
        <w:rPr>
          <w:u w:val="single"/>
        </w:rPr>
        <w:t>Başvuru ücreti</w:t>
      </w:r>
      <w:r w:rsidRPr="00430ADC">
        <w:t>:</w:t>
      </w:r>
      <w:r>
        <w:t xml:space="preserve"> </w:t>
      </w:r>
      <w:r w:rsidRPr="00430ADC">
        <w:rPr>
          <w:b/>
          <w:bCs/>
        </w:rPr>
        <w:t>Asgari ücretin 20 katını geçmemek üzere</w:t>
      </w:r>
      <w:r w:rsidRPr="00430ADC">
        <w:t>,</w:t>
      </w:r>
    </w:p>
    <w:p w14:paraId="207012A8" w14:textId="77777777" w:rsidR="0046448A" w:rsidRPr="0046448A" w:rsidRDefault="0046448A" w:rsidP="0046448A">
      <w:pPr>
        <w:spacing w:line="300" w:lineRule="auto"/>
        <w:ind w:left="360"/>
        <w:jc w:val="both"/>
        <w:rPr>
          <w:sz w:val="4"/>
          <w:szCs w:val="4"/>
        </w:rPr>
      </w:pPr>
    </w:p>
    <w:p w14:paraId="426CFA7D" w14:textId="26C6C622" w:rsidR="00430ADC" w:rsidRDefault="00430ADC" w:rsidP="0046448A">
      <w:pPr>
        <w:pStyle w:val="ListeParagraf"/>
        <w:numPr>
          <w:ilvl w:val="0"/>
          <w:numId w:val="1"/>
        </w:numPr>
        <w:spacing w:line="300" w:lineRule="auto"/>
        <w:jc w:val="both"/>
      </w:pPr>
      <w:r w:rsidRPr="00430ADC">
        <w:rPr>
          <w:u w:val="single"/>
        </w:rPr>
        <w:t>İlaç hariç olmak üzere</w:t>
      </w:r>
      <w:r w:rsidRPr="00430ADC">
        <w:t xml:space="preserve"> diğer tıbbi malzeme ve ürünlerden listelerde kalmak için </w:t>
      </w:r>
      <w:r w:rsidRPr="00430ADC">
        <w:rPr>
          <w:b/>
          <w:bCs/>
        </w:rPr>
        <w:t>asgari ücretin 3 katını geçmemek üzere</w:t>
      </w:r>
      <w:r w:rsidRPr="00430ADC">
        <w:t xml:space="preserve"> yıllık aidat,</w:t>
      </w:r>
    </w:p>
    <w:p w14:paraId="32ABD64D" w14:textId="77777777" w:rsidR="0046448A" w:rsidRPr="0046448A" w:rsidRDefault="0046448A" w:rsidP="0046448A">
      <w:pPr>
        <w:spacing w:line="300" w:lineRule="auto"/>
        <w:jc w:val="both"/>
        <w:rPr>
          <w:sz w:val="4"/>
          <w:szCs w:val="4"/>
        </w:rPr>
      </w:pPr>
    </w:p>
    <w:p w14:paraId="175456B4" w14:textId="5FA8C69F" w:rsidR="00430ADC" w:rsidRPr="0046448A" w:rsidRDefault="00430ADC" w:rsidP="0046448A">
      <w:pPr>
        <w:pStyle w:val="ListeParagraf"/>
        <w:numPr>
          <w:ilvl w:val="0"/>
          <w:numId w:val="1"/>
        </w:numPr>
        <w:spacing w:line="300" w:lineRule="auto"/>
        <w:jc w:val="both"/>
      </w:pPr>
      <w:r w:rsidRPr="00430ADC">
        <w:rPr>
          <w:u w:val="single"/>
        </w:rPr>
        <w:t>Listelerdeki değişiklik taleplerinden her bir işlem için</w:t>
      </w:r>
      <w:r w:rsidRPr="00430ADC">
        <w:t xml:space="preserve">: </w:t>
      </w:r>
      <w:r w:rsidRPr="00430ADC">
        <w:rPr>
          <w:b/>
          <w:bCs/>
        </w:rPr>
        <w:t>Asgari ücret tutarını geçmemek üzere</w:t>
      </w:r>
      <w:r w:rsidRPr="00430ADC">
        <w:t xml:space="preserve"> işlem ücreti, </w:t>
      </w:r>
      <w:r w:rsidRPr="00430ADC">
        <w:rPr>
          <w:i/>
          <w:iCs/>
          <w:sz w:val="20"/>
          <w:szCs w:val="20"/>
        </w:rPr>
        <w:t>(Fiyat düşüş talepleri hariç)</w:t>
      </w:r>
    </w:p>
    <w:p w14:paraId="68D8A5F0" w14:textId="77777777" w:rsidR="0046448A" w:rsidRPr="0046448A" w:rsidRDefault="0046448A" w:rsidP="0046448A">
      <w:pPr>
        <w:spacing w:line="300" w:lineRule="auto"/>
        <w:jc w:val="both"/>
        <w:rPr>
          <w:sz w:val="4"/>
          <w:szCs w:val="4"/>
        </w:rPr>
      </w:pPr>
    </w:p>
    <w:p w14:paraId="7E9AB373" w14:textId="680254A6" w:rsidR="00430ADC" w:rsidRDefault="00430ADC" w:rsidP="0046448A">
      <w:pPr>
        <w:pStyle w:val="ListeParagraf"/>
        <w:numPr>
          <w:ilvl w:val="0"/>
          <w:numId w:val="1"/>
        </w:numPr>
        <w:spacing w:line="300" w:lineRule="auto"/>
        <w:jc w:val="both"/>
      </w:pPr>
      <w:r w:rsidRPr="00430ADC">
        <w:rPr>
          <w:u w:val="single"/>
        </w:rPr>
        <w:t>Sözleşme Ücreti</w:t>
      </w:r>
      <w:r w:rsidRPr="00430ADC">
        <w:t xml:space="preserve">: </w:t>
      </w:r>
      <w:r w:rsidRPr="00430ADC">
        <w:rPr>
          <w:b/>
          <w:bCs/>
        </w:rPr>
        <w:t>Asgari ücretin 10 katını geçmemek üzere</w:t>
      </w:r>
      <w:r w:rsidRPr="00430ADC">
        <w:t xml:space="preserve"> kamu kurumu niteliğinde tüzel kişiliği haiz meslek kuruluşları ile yapılan protokollere dayalı sözleşmeler hariç</w:t>
      </w:r>
    </w:p>
    <w:p w14:paraId="3C766110" w14:textId="77777777" w:rsidR="00430ADC" w:rsidRPr="00430ADC" w:rsidRDefault="00430ADC" w:rsidP="0046448A">
      <w:pPr>
        <w:spacing w:line="300" w:lineRule="auto"/>
        <w:ind w:left="360"/>
        <w:jc w:val="both"/>
        <w:rPr>
          <w:sz w:val="10"/>
          <w:szCs w:val="10"/>
        </w:rPr>
      </w:pPr>
    </w:p>
    <w:p w14:paraId="7A631C3B" w14:textId="58B787BC" w:rsidR="0046448A" w:rsidRDefault="00430ADC" w:rsidP="0046448A">
      <w:pPr>
        <w:spacing w:line="300" w:lineRule="auto"/>
        <w:jc w:val="both"/>
        <w:rPr>
          <w:sz w:val="26"/>
          <w:szCs w:val="26"/>
        </w:rPr>
      </w:pPr>
      <w:proofErr w:type="gramStart"/>
      <w:r w:rsidRPr="00430ADC">
        <w:rPr>
          <w:sz w:val="26"/>
          <w:szCs w:val="26"/>
        </w:rPr>
        <w:t>bu</w:t>
      </w:r>
      <w:proofErr w:type="gramEnd"/>
      <w:r w:rsidRPr="00430ADC">
        <w:rPr>
          <w:sz w:val="26"/>
          <w:szCs w:val="26"/>
        </w:rPr>
        <w:t xml:space="preserve"> ücretleri imal ve ithal ürün gruplarına göre farklılaştırabilir.</w:t>
      </w:r>
    </w:p>
    <w:p w14:paraId="13DF1EB3" w14:textId="77777777" w:rsidR="0046448A" w:rsidRPr="0046448A" w:rsidRDefault="0046448A" w:rsidP="0046448A">
      <w:pPr>
        <w:spacing w:line="300" w:lineRule="auto"/>
        <w:jc w:val="both"/>
        <w:rPr>
          <w:sz w:val="10"/>
          <w:szCs w:val="10"/>
        </w:rPr>
      </w:pPr>
    </w:p>
    <w:p w14:paraId="3C4BB8A3" w14:textId="658E1980" w:rsidR="00DC1E1E" w:rsidRPr="007623FA" w:rsidRDefault="0046448A" w:rsidP="0046448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Cambria" w:hAnsi="Cambria"/>
          <w:sz w:val="18"/>
          <w:szCs w:val="18"/>
        </w:rPr>
      </w:pPr>
      <w:r w:rsidRPr="008B6D96">
        <w:rPr>
          <w:rFonts w:ascii="Apple Color Emoji" w:hAnsi="Apple Color Emoji" w:cs="Apple Color Emoji"/>
          <w:b/>
          <w:bCs/>
        </w:rPr>
        <w:t>⚠</w:t>
      </w:r>
      <w:r w:rsidRPr="008B6D96">
        <w:rPr>
          <w:b/>
          <w:bCs/>
        </w:rPr>
        <w:t xml:space="preserve"> </w:t>
      </w:r>
      <w:r w:rsidR="00DC1E1E" w:rsidRPr="007623FA">
        <w:rPr>
          <w:b/>
          <w:bCs/>
          <w:sz w:val="18"/>
          <w:szCs w:val="18"/>
        </w:rPr>
        <w:t>İlaçlar reçetenin tanzim tarihinden itibaren</w:t>
      </w:r>
      <w:r w:rsidR="00DC1E1E" w:rsidRPr="007623FA">
        <w:rPr>
          <w:sz w:val="18"/>
          <w:szCs w:val="18"/>
        </w:rPr>
        <w:t xml:space="preserve"> </w:t>
      </w:r>
      <w:r w:rsidR="00DC1E1E" w:rsidRPr="005434B5">
        <w:rPr>
          <w:b/>
          <w:bCs/>
          <w:sz w:val="18"/>
          <w:szCs w:val="18"/>
          <w:u w:val="single"/>
        </w:rPr>
        <w:t>4 İŞ GÜNÜ</w:t>
      </w:r>
      <w:r w:rsidR="00DC1E1E" w:rsidRPr="007623FA">
        <w:rPr>
          <w:sz w:val="18"/>
          <w:szCs w:val="18"/>
        </w:rPr>
        <w:t xml:space="preserve"> içinde sözleşme yapılan eczanelerden temin edilecektir.</w:t>
      </w:r>
      <w:r w:rsidR="00DC1E1E" w:rsidRPr="007623FA">
        <w:rPr>
          <w:rFonts w:ascii="Cambria" w:hAnsi="Cambria" w:cs="Apple Color Emoji"/>
          <w:b/>
          <w:bCs/>
          <w:sz w:val="18"/>
          <w:szCs w:val="18"/>
        </w:rPr>
        <w:t xml:space="preserve"> </w:t>
      </w:r>
    </w:p>
    <w:p w14:paraId="12A4D1B4" w14:textId="4B533C96" w:rsidR="00C611CF" w:rsidRDefault="00C611CF" w:rsidP="0046448A">
      <w:pPr>
        <w:spacing w:line="300" w:lineRule="auto"/>
        <w:jc w:val="both"/>
      </w:pPr>
    </w:p>
    <w:p w14:paraId="5348201B" w14:textId="484BC9FA" w:rsidR="00430ADC" w:rsidRPr="0046448A" w:rsidRDefault="00DC1E1E" w:rsidP="0046448A">
      <w:pPr>
        <w:spacing w:line="300" w:lineRule="auto"/>
        <w:jc w:val="both"/>
        <w:rPr>
          <w:b/>
          <w:bCs/>
          <w:sz w:val="28"/>
          <w:szCs w:val="28"/>
        </w:rPr>
      </w:pPr>
      <w:r w:rsidRPr="0046448A">
        <w:rPr>
          <w:b/>
          <w:bCs/>
          <w:sz w:val="28"/>
          <w:szCs w:val="28"/>
        </w:rPr>
        <w:t xml:space="preserve">MADDE 74 – GSS </w:t>
      </w:r>
      <w:r w:rsidR="005D4023" w:rsidRPr="0046448A">
        <w:rPr>
          <w:b/>
          <w:bCs/>
          <w:sz w:val="28"/>
          <w:szCs w:val="28"/>
        </w:rPr>
        <w:t>GELİRLERİNİN KULLANIMI, AMACI, KVSK VE UVSK İÇİN YAPILAN SAĞLIK HARCAMALARI</w:t>
      </w:r>
    </w:p>
    <w:p w14:paraId="47CF8B6C" w14:textId="77777777" w:rsidR="005D4023" w:rsidRPr="00204CF0" w:rsidRDefault="005D4023" w:rsidP="0046448A">
      <w:pPr>
        <w:spacing w:line="300" w:lineRule="auto"/>
        <w:jc w:val="both"/>
        <w:rPr>
          <w:b/>
          <w:bCs/>
          <w:sz w:val="18"/>
          <w:szCs w:val="18"/>
        </w:rPr>
      </w:pPr>
    </w:p>
    <w:p w14:paraId="7FDBA44B" w14:textId="261DBCC7" w:rsidR="005D4023" w:rsidRDefault="005D4023" w:rsidP="0046448A">
      <w:pPr>
        <w:spacing w:line="300" w:lineRule="auto"/>
        <w:jc w:val="both"/>
      </w:pPr>
      <w:r>
        <w:sym w:font="Wingdings" w:char="F0E8"/>
      </w:r>
      <w:r>
        <w:t xml:space="preserve"> </w:t>
      </w:r>
      <w:r w:rsidRPr="005D4023">
        <w:t>GSS prim gelirleri;</w:t>
      </w:r>
    </w:p>
    <w:p w14:paraId="5DDFE4E0" w14:textId="77777777" w:rsidR="005D4023" w:rsidRPr="005D4023" w:rsidRDefault="005D4023" w:rsidP="0046448A">
      <w:pPr>
        <w:spacing w:line="300" w:lineRule="auto"/>
        <w:jc w:val="both"/>
        <w:rPr>
          <w:sz w:val="8"/>
          <w:szCs w:val="8"/>
        </w:rPr>
      </w:pPr>
    </w:p>
    <w:p w14:paraId="30A8FB32" w14:textId="77777777" w:rsidR="005D4023" w:rsidRDefault="005D4023" w:rsidP="0046448A">
      <w:pPr>
        <w:pStyle w:val="ListeParagraf"/>
        <w:numPr>
          <w:ilvl w:val="0"/>
          <w:numId w:val="1"/>
        </w:numPr>
        <w:spacing w:line="300" w:lineRule="auto"/>
        <w:jc w:val="both"/>
      </w:pPr>
      <w:r w:rsidRPr="005D4023">
        <w:t>Yönetim giderleri,</w:t>
      </w:r>
    </w:p>
    <w:p w14:paraId="1CC69DFD" w14:textId="77777777" w:rsidR="005D4023" w:rsidRDefault="005D4023" w:rsidP="0046448A">
      <w:pPr>
        <w:pStyle w:val="ListeParagraf"/>
        <w:numPr>
          <w:ilvl w:val="0"/>
          <w:numId w:val="1"/>
        </w:numPr>
        <w:spacing w:line="300" w:lineRule="auto"/>
        <w:jc w:val="both"/>
      </w:pPr>
      <w:r w:rsidRPr="005D4023">
        <w:t>GSS</w:t>
      </w:r>
      <w:r>
        <w:t>’</w:t>
      </w:r>
      <w:r w:rsidRPr="005D4023">
        <w:t>den sağlanan sağlık hizmetleri ve</w:t>
      </w:r>
    </w:p>
    <w:p w14:paraId="497D699B" w14:textId="715C4342" w:rsidR="005D4023" w:rsidRDefault="005D4023" w:rsidP="0046448A">
      <w:pPr>
        <w:pStyle w:val="ListeParagraf"/>
        <w:numPr>
          <w:ilvl w:val="0"/>
          <w:numId w:val="1"/>
        </w:numPr>
        <w:spacing w:line="300" w:lineRule="auto"/>
        <w:jc w:val="both"/>
      </w:pPr>
      <w:r>
        <w:t>D</w:t>
      </w:r>
      <w:r w:rsidRPr="005D4023">
        <w:t>iğer haklar dışında başka bir amaçla kullanılamaz.</w:t>
      </w:r>
    </w:p>
    <w:p w14:paraId="7B8D2BAA" w14:textId="2D357D8C" w:rsidR="005D4023" w:rsidRPr="00E31D64" w:rsidRDefault="005D4023" w:rsidP="0046448A">
      <w:pPr>
        <w:spacing w:line="300" w:lineRule="auto"/>
        <w:jc w:val="both"/>
        <w:rPr>
          <w:sz w:val="16"/>
          <w:szCs w:val="16"/>
        </w:rPr>
      </w:pPr>
    </w:p>
    <w:p w14:paraId="781E2BA3" w14:textId="6A7E615A" w:rsidR="005D4023" w:rsidRPr="0046448A" w:rsidRDefault="005D4023" w:rsidP="0046448A">
      <w:pPr>
        <w:spacing w:line="300" w:lineRule="auto"/>
        <w:jc w:val="both"/>
        <w:rPr>
          <w:b/>
          <w:bCs/>
        </w:rPr>
      </w:pPr>
      <w:r w:rsidRPr="0046448A">
        <w:sym w:font="Wingdings" w:char="F0E8"/>
      </w:r>
      <w:r w:rsidRPr="0046448A">
        <w:t xml:space="preserve"> Uzun ve kısa vadeli sigorta kolları bakımından sürekli iş göremezlik, mal</w:t>
      </w:r>
      <w:r w:rsidR="0046448A" w:rsidRPr="0046448A">
        <w:t>u</w:t>
      </w:r>
      <w:r w:rsidRPr="0046448A">
        <w:t xml:space="preserve">llük, çalışma gücü kaybı hallerinin tespiti veya bu amaçla yapılan kontroller nedeniyle oluşan sağlık hizmeti giderleri ile 72. maddeye göre, usul ve esasları Kurumca belirlenecek gündelik ve yol giderleri, refakatçı giderleri, </w:t>
      </w:r>
      <w:r w:rsidRPr="0046448A">
        <w:rPr>
          <w:b/>
          <w:bCs/>
        </w:rPr>
        <w:t>kısa ve uzun vadeli sigorta kolları prim gelirlerinden karşılanır.</w:t>
      </w:r>
    </w:p>
    <w:p w14:paraId="273737E6" w14:textId="7B5C1499" w:rsidR="005D4023" w:rsidRPr="0046448A" w:rsidRDefault="005D4023" w:rsidP="0046448A">
      <w:pPr>
        <w:spacing w:line="300" w:lineRule="auto"/>
        <w:jc w:val="both"/>
        <w:rPr>
          <w:b/>
          <w:bCs/>
        </w:rPr>
      </w:pPr>
    </w:p>
    <w:p w14:paraId="168F1FE1" w14:textId="72568A6B" w:rsidR="005D4023" w:rsidRPr="0046448A" w:rsidRDefault="005D4023" w:rsidP="0046448A">
      <w:pPr>
        <w:spacing w:line="300" w:lineRule="auto"/>
        <w:jc w:val="both"/>
        <w:rPr>
          <w:b/>
          <w:bCs/>
          <w:sz w:val="28"/>
          <w:szCs w:val="28"/>
        </w:rPr>
      </w:pPr>
      <w:r w:rsidRPr="0046448A">
        <w:rPr>
          <w:b/>
          <w:bCs/>
          <w:sz w:val="28"/>
          <w:szCs w:val="28"/>
        </w:rPr>
        <w:t>MADDE 75 – DOĞAL AFETLER VEYA SAVAŞ HALİ</w:t>
      </w:r>
    </w:p>
    <w:p w14:paraId="7D091664" w14:textId="60ACED57" w:rsidR="005D4023" w:rsidRPr="00204CF0" w:rsidRDefault="005D4023" w:rsidP="0046448A">
      <w:pPr>
        <w:spacing w:line="300" w:lineRule="auto"/>
        <w:jc w:val="both"/>
        <w:rPr>
          <w:b/>
          <w:bCs/>
          <w:sz w:val="16"/>
          <w:szCs w:val="16"/>
        </w:rPr>
      </w:pPr>
    </w:p>
    <w:p w14:paraId="4AFD677A" w14:textId="77777777" w:rsidR="007623FA" w:rsidRPr="0046448A" w:rsidRDefault="005D4023" w:rsidP="0046448A">
      <w:pPr>
        <w:spacing w:line="300" w:lineRule="auto"/>
        <w:jc w:val="both"/>
      </w:pPr>
      <w:r w:rsidRPr="0046448A">
        <w:sym w:font="Wingdings" w:char="F0E8"/>
      </w:r>
      <w:r w:rsidRPr="0046448A">
        <w:t xml:space="preserve"> Umumi Hayata Müessir Afetler Dolayısıyla Alınacak Tedbirlerle Yapılacak Yardımlara Dair Kanun kapsamındaki </w:t>
      </w:r>
      <w:r w:rsidRPr="0046448A">
        <w:rPr>
          <w:b/>
          <w:bCs/>
        </w:rPr>
        <w:t xml:space="preserve">afetler </w:t>
      </w:r>
      <w:r w:rsidRPr="0046448A">
        <w:t xml:space="preserve">ile 2941 sayılı Seferberlik ve Savaş Hali Kanunu gereğince ilan edilen </w:t>
      </w:r>
      <w:r w:rsidRPr="0046448A">
        <w:rPr>
          <w:b/>
          <w:bCs/>
        </w:rPr>
        <w:t>savaş halinde</w:t>
      </w:r>
      <w:r w:rsidRPr="0046448A">
        <w:t xml:space="preserve"> GSS’li ve bakmakla yükümlü olduğu kişilerin sağlık hizmetleri </w:t>
      </w:r>
      <w:r w:rsidRPr="0046448A">
        <w:rPr>
          <w:u w:val="single"/>
        </w:rPr>
        <w:t>Kurum tarafından sağlanmaya devam edilir</w:t>
      </w:r>
      <w:r w:rsidRPr="0046448A">
        <w:t xml:space="preserve">. </w:t>
      </w:r>
    </w:p>
    <w:p w14:paraId="619D8484" w14:textId="77777777" w:rsidR="007623FA" w:rsidRPr="0046448A" w:rsidRDefault="007623FA" w:rsidP="0046448A">
      <w:pPr>
        <w:spacing w:line="300" w:lineRule="auto"/>
        <w:jc w:val="both"/>
      </w:pPr>
    </w:p>
    <w:p w14:paraId="651A1BEA" w14:textId="71A985FA" w:rsidR="005D4023" w:rsidRDefault="007623FA" w:rsidP="0046448A">
      <w:pPr>
        <w:spacing w:line="300" w:lineRule="auto"/>
        <w:jc w:val="both"/>
      </w:pPr>
      <w:r w:rsidRPr="0046448A">
        <w:sym w:font="Wingdings" w:char="F0E8"/>
      </w:r>
      <w:r w:rsidRPr="0046448A">
        <w:t xml:space="preserve"> </w:t>
      </w:r>
      <w:r w:rsidR="005D4023" w:rsidRPr="0046448A">
        <w:t xml:space="preserve">Ancak, </w:t>
      </w:r>
      <w:r w:rsidR="005D4023" w:rsidRPr="0046448A">
        <w:rPr>
          <w:u w:val="single"/>
        </w:rPr>
        <w:t>afet veya savaş hallerine bağlı nedenlerden dolayı Kurumca yapılan sağlık hizmeti giderleri</w:t>
      </w:r>
      <w:r w:rsidR="005D4023" w:rsidRPr="0046448A">
        <w:t xml:space="preserve">, </w:t>
      </w:r>
      <w:r w:rsidR="005D4023" w:rsidRPr="0046448A">
        <w:rPr>
          <w:u w:val="single"/>
        </w:rPr>
        <w:t>giderlerin ödendiği takvim yılı sonu esas alınarak</w:t>
      </w:r>
      <w:r w:rsidR="005D4023" w:rsidRPr="0046448A">
        <w:t xml:space="preserve"> </w:t>
      </w:r>
      <w:r w:rsidRPr="0046448A">
        <w:rPr>
          <w:b/>
          <w:bCs/>
        </w:rPr>
        <w:t>genel bütçeden</w:t>
      </w:r>
      <w:r w:rsidR="005D4023" w:rsidRPr="0046448A">
        <w:rPr>
          <w:b/>
          <w:bCs/>
        </w:rPr>
        <w:t xml:space="preserve"> Kuruma 1 yıl içinde</w:t>
      </w:r>
      <w:r w:rsidR="005D4023" w:rsidRPr="0046448A">
        <w:t xml:space="preserve"> transfer edilir.</w:t>
      </w:r>
    </w:p>
    <w:p w14:paraId="0F85B691" w14:textId="77777777" w:rsidR="0046448A" w:rsidRPr="0046448A" w:rsidRDefault="0046448A" w:rsidP="0046448A">
      <w:pPr>
        <w:spacing w:line="300" w:lineRule="auto"/>
        <w:jc w:val="both"/>
      </w:pPr>
    </w:p>
    <w:p w14:paraId="038F5E01" w14:textId="17A8FE14" w:rsidR="00E31D64" w:rsidRPr="0046448A" w:rsidRDefault="00702BCF" w:rsidP="0046448A">
      <w:pPr>
        <w:spacing w:line="300" w:lineRule="auto"/>
        <w:jc w:val="both"/>
        <w:rPr>
          <w:b/>
          <w:bCs/>
          <w:sz w:val="28"/>
          <w:szCs w:val="28"/>
        </w:rPr>
      </w:pPr>
      <w:r w:rsidRPr="0046448A">
        <w:rPr>
          <w:b/>
          <w:bCs/>
          <w:sz w:val="28"/>
          <w:szCs w:val="28"/>
        </w:rPr>
        <w:t>MADDE 76 – İŞVERENİN, GSS’LİNİN VE ÜÇÜNCÜ KİŞİLERİN SORUMLULUĞU</w:t>
      </w:r>
    </w:p>
    <w:p w14:paraId="4927FBE3" w14:textId="1DF71D44" w:rsidR="00702BCF" w:rsidRDefault="00702BCF" w:rsidP="0046448A">
      <w:pPr>
        <w:spacing w:line="300" w:lineRule="auto"/>
        <w:jc w:val="both"/>
        <w:rPr>
          <w:sz w:val="26"/>
          <w:szCs w:val="26"/>
        </w:rPr>
      </w:pPr>
    </w:p>
    <w:p w14:paraId="14A43A45" w14:textId="435A747D" w:rsidR="005D4023" w:rsidRPr="00D006FB" w:rsidRDefault="00D006FB" w:rsidP="0046448A">
      <w:pPr>
        <w:spacing w:line="300" w:lineRule="auto"/>
        <w:jc w:val="both"/>
        <w:rPr>
          <w:b/>
          <w:bCs/>
          <w:sz w:val="26"/>
          <w:szCs w:val="26"/>
          <w:u w:val="single"/>
        </w:rPr>
      </w:pPr>
      <w:r w:rsidRPr="00D006FB">
        <w:rPr>
          <w:b/>
          <w:bCs/>
          <w:sz w:val="26"/>
          <w:szCs w:val="26"/>
          <w:u w:val="single"/>
        </w:rPr>
        <w:t xml:space="preserve">İşverenin </w:t>
      </w:r>
      <w:r w:rsidR="0046448A">
        <w:rPr>
          <w:b/>
          <w:bCs/>
          <w:sz w:val="26"/>
          <w:szCs w:val="26"/>
          <w:u w:val="single"/>
        </w:rPr>
        <w:t>S</w:t>
      </w:r>
      <w:r w:rsidRPr="00D006FB">
        <w:rPr>
          <w:b/>
          <w:bCs/>
          <w:sz w:val="26"/>
          <w:szCs w:val="26"/>
          <w:u w:val="single"/>
        </w:rPr>
        <w:t>orumluluğu</w:t>
      </w:r>
      <w:r w:rsidR="0041402A" w:rsidRPr="0041402A">
        <w:rPr>
          <w:bCs/>
          <w:sz w:val="26"/>
          <w:szCs w:val="26"/>
        </w:rPr>
        <w:t xml:space="preserve"> </w:t>
      </w:r>
      <w:r w:rsidR="0041402A" w:rsidRPr="0041402A">
        <w:rPr>
          <w:bCs/>
          <w:sz w:val="12"/>
          <w:szCs w:val="12"/>
        </w:rPr>
        <w:t>(21-22. madde ile karıştırma!)</w:t>
      </w:r>
    </w:p>
    <w:p w14:paraId="533510FA" w14:textId="35D919C4" w:rsidR="00D006FB" w:rsidRPr="00C7520D" w:rsidRDefault="00D006FB" w:rsidP="0046448A">
      <w:pPr>
        <w:spacing w:line="300" w:lineRule="auto"/>
        <w:jc w:val="both"/>
        <w:rPr>
          <w:sz w:val="16"/>
          <w:szCs w:val="16"/>
        </w:rPr>
      </w:pPr>
    </w:p>
    <w:p w14:paraId="64BE50F6" w14:textId="06C278AD" w:rsidR="00D006FB" w:rsidRPr="0046448A" w:rsidRDefault="00D006FB" w:rsidP="0046448A">
      <w:pPr>
        <w:spacing w:line="300" w:lineRule="auto"/>
        <w:jc w:val="both"/>
      </w:pPr>
      <w:r w:rsidRPr="0046448A">
        <w:t xml:space="preserve">İşveren, iş kazasına uğrayan veya meslek hastalığına tutulan işçisine sağlık durumunun gerektirdiği sağlık hizmetlerini derhal sağlamakla yükümlüdür. Bu amaçla işveren tarafından yapılan ve belgelere dayanan sağlık hizmeti giderleri ve yol, gündelik vb. masraflar </w:t>
      </w:r>
      <w:r w:rsidRPr="0046448A">
        <w:rPr>
          <w:u w:val="single"/>
        </w:rPr>
        <w:t>SHFK tarafından belirlenen tutarı geçmemek üzere</w:t>
      </w:r>
      <w:r w:rsidRPr="0046448A">
        <w:t xml:space="preserve"> Kurum tarafından işverene ödenir. Bu yükümlülüğün yerine getirilmesindeki ihmalinden veya gecikmesinden dolayı sigortalının tedavi süresinin uzamasına veya malul kalmasına veya malullük derecesinin artmasına sebep olan işveren, Kurumun bu nedenle yaptığı her türlü sağlık hizmeti giderlerini ödemekle yükümlüdür. </w:t>
      </w:r>
    </w:p>
    <w:p w14:paraId="6D9C346D" w14:textId="1C94208D" w:rsidR="00D006FB" w:rsidRPr="0046448A" w:rsidRDefault="00D006FB" w:rsidP="0046448A">
      <w:pPr>
        <w:spacing w:line="300" w:lineRule="auto"/>
        <w:jc w:val="both"/>
      </w:pPr>
    </w:p>
    <w:p w14:paraId="79B18AE0" w14:textId="7B86F81B" w:rsidR="00D006FB" w:rsidRPr="0046448A" w:rsidRDefault="00D006FB" w:rsidP="0046448A">
      <w:pPr>
        <w:spacing w:line="300" w:lineRule="auto"/>
        <w:jc w:val="both"/>
      </w:pPr>
      <w:r w:rsidRPr="0046448A">
        <w:rPr>
          <w:b/>
          <w:bCs/>
        </w:rPr>
        <w:t>4A</w:t>
      </w:r>
      <w:r w:rsidRPr="0046448A">
        <w:t xml:space="preserve"> kapsamındaki kişiler sağlık raporu ile </w:t>
      </w:r>
      <w:r w:rsidRPr="0046448A">
        <w:rPr>
          <w:u w:val="single"/>
        </w:rPr>
        <w:t>çalışamayacağı belgelenen</w:t>
      </w:r>
      <w:r w:rsidRPr="0046448A">
        <w:t xml:space="preserve"> işlerde çalıştırılamaz. Bu kişileri çalıştıran işverenler GSS’linin aynı hastalığı ile illiyet bağı kurulan hastalıkları sebebiyle Kurumca yapılan masrafları ödemekle yükümlüdür. Bu kişiler, bir başka işverene ait işyerinde çalışmış ise bu durumu bilerek çalıştıran işveren ile GSS’li, doğacak masraflardan Kuruma karşı </w:t>
      </w:r>
      <w:r w:rsidRPr="0046448A">
        <w:rPr>
          <w:b/>
          <w:bCs/>
        </w:rPr>
        <w:t>müşterek ve müteselsilen</w:t>
      </w:r>
      <w:r w:rsidRPr="0046448A">
        <w:t xml:space="preserve"> sorumludur.</w:t>
      </w:r>
    </w:p>
    <w:p w14:paraId="03E916D4" w14:textId="201D6F9A" w:rsidR="00D006FB" w:rsidRPr="0046448A" w:rsidRDefault="00D006FB" w:rsidP="0046448A">
      <w:pPr>
        <w:spacing w:line="300" w:lineRule="auto"/>
        <w:jc w:val="both"/>
      </w:pPr>
    </w:p>
    <w:p w14:paraId="244F1D58" w14:textId="7D09B1A9" w:rsidR="00D006FB" w:rsidRPr="0046448A" w:rsidRDefault="00D006FB" w:rsidP="0046448A">
      <w:pPr>
        <w:spacing w:line="300" w:lineRule="auto"/>
        <w:jc w:val="both"/>
      </w:pPr>
      <w:r w:rsidRPr="0046448A">
        <w:t xml:space="preserve">Sağlık raporu alınması gerektiği halde sağlık raporuna dayanmaksızın veya alınan raporda söz konusu işte çalışması tıbbi yönden elverişli olmadığı belirtildiği halde bunları çalıştıran </w:t>
      </w:r>
      <w:r w:rsidRPr="0046448A">
        <w:rPr>
          <w:b/>
          <w:bCs/>
        </w:rPr>
        <w:t>işverenlere</w:t>
      </w:r>
      <w:r w:rsidRPr="0046448A">
        <w:t>, bu nedenle Kurumca yapılan sağlık hizmet giderleri tazmin ettirilir.</w:t>
      </w:r>
    </w:p>
    <w:p w14:paraId="77F19355" w14:textId="09AE164C" w:rsidR="00D006FB" w:rsidRPr="0046448A" w:rsidRDefault="00D006FB" w:rsidP="0046448A">
      <w:pPr>
        <w:spacing w:line="300" w:lineRule="auto"/>
        <w:jc w:val="both"/>
      </w:pPr>
    </w:p>
    <w:p w14:paraId="769A232B" w14:textId="5CF015FB" w:rsidR="00D006FB" w:rsidRPr="0046448A" w:rsidRDefault="00D006FB" w:rsidP="0046448A">
      <w:pPr>
        <w:spacing w:line="300" w:lineRule="auto"/>
        <w:jc w:val="both"/>
      </w:pPr>
      <w:r w:rsidRPr="0046448A">
        <w:rPr>
          <w:b/>
          <w:bCs/>
        </w:rPr>
        <w:t>İş kazası ve meslek hastalığı</w:t>
      </w:r>
      <w:r w:rsidRPr="0046448A">
        <w:t xml:space="preserve">, </w:t>
      </w:r>
      <w:r w:rsidRPr="0046448A">
        <w:rPr>
          <w:u w:val="single"/>
        </w:rPr>
        <w:t>işverenin kastı veya iş sağlığını koruma ve iş güvenliği ile ilgili mevzuat hükümlerine aykırı hareketi sonucu olmuşsa</w:t>
      </w:r>
      <w:r w:rsidRPr="0046448A">
        <w:t xml:space="preserve">, Kurumca yapılan sağlık hizmet giderleri </w:t>
      </w:r>
      <w:r w:rsidRPr="0046448A">
        <w:rPr>
          <w:b/>
          <w:bCs/>
        </w:rPr>
        <w:t>işverene tazmin ettirilir</w:t>
      </w:r>
      <w:r w:rsidRPr="0046448A">
        <w:t>. İşverenin sorumluluğunun tespitinde kaçınılmazlık ilkesi dikkate alınır.</w:t>
      </w:r>
    </w:p>
    <w:p w14:paraId="01883519" w14:textId="6169BDAC" w:rsidR="00D006FB" w:rsidRPr="0046448A" w:rsidRDefault="00D006FB" w:rsidP="0046448A">
      <w:pPr>
        <w:spacing w:line="300" w:lineRule="auto"/>
        <w:jc w:val="both"/>
      </w:pPr>
    </w:p>
    <w:p w14:paraId="35B9D371" w14:textId="77777777" w:rsidR="009A7DD2" w:rsidRPr="0046448A" w:rsidRDefault="009A7DD2" w:rsidP="0046448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46448A">
        <w:rPr>
          <w:b/>
          <w:bCs/>
          <w:sz w:val="22"/>
          <w:szCs w:val="22"/>
        </w:rPr>
        <w:t>Kaçınılmazlık ilkesi:</w:t>
      </w:r>
      <w:r w:rsidRPr="0046448A">
        <w:rPr>
          <w:sz w:val="22"/>
          <w:szCs w:val="22"/>
        </w:rPr>
        <w:t xml:space="preserve"> Olayın meydana geldiği tarihte geçerli bilimsel ve teknik kurallar gereğince alınan tüm önlemlere rağmen kısmen ya da tamamen iş kazası veya meslek hastalığının meydana gelmesi durumudur. İşveren gerekli tedbirleri almamışsa olayın kaçınılmazlığı ileri sürülemez.</w:t>
      </w:r>
    </w:p>
    <w:p w14:paraId="5B71B9EC" w14:textId="573D4C25" w:rsidR="00D006FB" w:rsidRDefault="00D006FB" w:rsidP="0046448A">
      <w:pPr>
        <w:spacing w:line="300" w:lineRule="auto"/>
        <w:jc w:val="both"/>
      </w:pPr>
    </w:p>
    <w:p w14:paraId="659F02ED" w14:textId="204035FC" w:rsidR="005434B5" w:rsidRDefault="005434B5" w:rsidP="0046448A">
      <w:pPr>
        <w:spacing w:line="300" w:lineRule="auto"/>
        <w:jc w:val="both"/>
      </w:pPr>
    </w:p>
    <w:p w14:paraId="5A63D000" w14:textId="38726711" w:rsidR="005434B5" w:rsidRDefault="005434B5" w:rsidP="0046448A">
      <w:pPr>
        <w:spacing w:line="300" w:lineRule="auto"/>
        <w:jc w:val="both"/>
      </w:pPr>
    </w:p>
    <w:p w14:paraId="17E8D48A" w14:textId="5A2E720C" w:rsidR="00204CF0" w:rsidRDefault="00204CF0" w:rsidP="0046448A">
      <w:pPr>
        <w:spacing w:line="300" w:lineRule="auto"/>
        <w:jc w:val="both"/>
      </w:pPr>
    </w:p>
    <w:p w14:paraId="42DA0DE0" w14:textId="42532A35" w:rsidR="00204CF0" w:rsidRDefault="00204CF0" w:rsidP="0046448A">
      <w:pPr>
        <w:spacing w:line="300" w:lineRule="auto"/>
        <w:jc w:val="both"/>
      </w:pPr>
    </w:p>
    <w:p w14:paraId="0B87194F" w14:textId="77777777" w:rsidR="00204CF0" w:rsidRDefault="00204CF0" w:rsidP="0046448A">
      <w:pPr>
        <w:spacing w:line="300" w:lineRule="auto"/>
        <w:jc w:val="both"/>
      </w:pPr>
    </w:p>
    <w:p w14:paraId="28A40C23" w14:textId="77777777" w:rsidR="00204CF0" w:rsidRPr="0046448A" w:rsidRDefault="00204CF0" w:rsidP="0046448A">
      <w:pPr>
        <w:spacing w:line="300" w:lineRule="auto"/>
        <w:jc w:val="both"/>
      </w:pPr>
    </w:p>
    <w:p w14:paraId="6C93565D" w14:textId="17740573" w:rsidR="00D006FB" w:rsidRPr="0046448A" w:rsidRDefault="009A7DD2" w:rsidP="0046448A">
      <w:pPr>
        <w:spacing w:line="300" w:lineRule="auto"/>
        <w:jc w:val="both"/>
        <w:rPr>
          <w:b/>
          <w:bCs/>
          <w:sz w:val="26"/>
          <w:szCs w:val="26"/>
          <w:u w:val="single"/>
        </w:rPr>
      </w:pPr>
      <w:r w:rsidRPr="0046448A">
        <w:rPr>
          <w:b/>
          <w:bCs/>
          <w:sz w:val="26"/>
          <w:szCs w:val="26"/>
          <w:u w:val="single"/>
        </w:rPr>
        <w:lastRenderedPageBreak/>
        <w:t>GSS’linin Sorumluluğu</w:t>
      </w:r>
    </w:p>
    <w:p w14:paraId="5901BCBB" w14:textId="32B2355D" w:rsidR="009A7DD2" w:rsidRPr="0046448A" w:rsidRDefault="009A7DD2" w:rsidP="0046448A">
      <w:pPr>
        <w:spacing w:line="300" w:lineRule="auto"/>
        <w:jc w:val="both"/>
      </w:pPr>
    </w:p>
    <w:p w14:paraId="79B60C0B" w14:textId="6BDA9CCF" w:rsidR="009A7DD2" w:rsidRPr="0046448A" w:rsidRDefault="009A7DD2" w:rsidP="0046448A">
      <w:pPr>
        <w:spacing w:line="300" w:lineRule="auto"/>
        <w:jc w:val="both"/>
      </w:pPr>
      <w:r w:rsidRPr="0046448A">
        <w:t xml:space="preserve">Tedavinin sona erdiğine ve çalışabilir durumda olduğuna dair Kurumca yetkilendirilen hekim veya sağlık kurullarından belge almaksızın başka bir işte çalışanların aynı hastalığı sebebiyle yapılan tedavi masrafları </w:t>
      </w:r>
      <w:r w:rsidRPr="0046448A">
        <w:rPr>
          <w:b/>
          <w:bCs/>
        </w:rPr>
        <w:t>kendisinden</w:t>
      </w:r>
      <w:r w:rsidRPr="0046448A">
        <w:t xml:space="preserve"> tahsil edilir.</w:t>
      </w:r>
    </w:p>
    <w:p w14:paraId="48E82639" w14:textId="77777777" w:rsidR="00C7520D" w:rsidRDefault="00C7520D" w:rsidP="005D4023">
      <w:pPr>
        <w:spacing w:line="276" w:lineRule="auto"/>
        <w:rPr>
          <w:sz w:val="26"/>
          <w:szCs w:val="26"/>
        </w:rPr>
      </w:pPr>
    </w:p>
    <w:p w14:paraId="0415CAEE" w14:textId="7B4D122B" w:rsidR="009A7DD2" w:rsidRPr="00D650C5" w:rsidRDefault="00D650C5" w:rsidP="005D4023">
      <w:pPr>
        <w:spacing w:line="276" w:lineRule="auto"/>
        <w:rPr>
          <w:b/>
          <w:bCs/>
          <w:sz w:val="26"/>
          <w:szCs w:val="26"/>
          <w:u w:val="single"/>
        </w:rPr>
      </w:pPr>
      <w:r w:rsidRPr="00D650C5">
        <w:rPr>
          <w:b/>
          <w:bCs/>
          <w:sz w:val="26"/>
          <w:szCs w:val="26"/>
          <w:u w:val="single"/>
        </w:rPr>
        <w:t>Üçüncü Kişilerin Sorumluluğu</w:t>
      </w:r>
    </w:p>
    <w:p w14:paraId="56BEE5DE" w14:textId="7485655D" w:rsidR="00D650C5" w:rsidRPr="00C7520D" w:rsidRDefault="00D650C5" w:rsidP="005D4023">
      <w:pPr>
        <w:spacing w:line="276" w:lineRule="auto"/>
        <w:rPr>
          <w:sz w:val="16"/>
          <w:szCs w:val="16"/>
        </w:rPr>
      </w:pPr>
    </w:p>
    <w:p w14:paraId="2D8B8C4E" w14:textId="14889AC1" w:rsidR="009A7DD2" w:rsidRPr="0046448A" w:rsidRDefault="009B3856" w:rsidP="0046448A">
      <w:pPr>
        <w:spacing w:line="300" w:lineRule="auto"/>
        <w:jc w:val="both"/>
      </w:pPr>
      <w:r w:rsidRPr="0046448A">
        <w:t xml:space="preserve">GSS’linin ve bakmakla yükümlü olduğu kişilere </w:t>
      </w:r>
      <w:r w:rsidRPr="0046448A">
        <w:rPr>
          <w:u w:val="single"/>
        </w:rPr>
        <w:t>kastı</w:t>
      </w:r>
      <w:r w:rsidRPr="0046448A">
        <w:t xml:space="preserve"> veya </w:t>
      </w:r>
      <w:r w:rsidRPr="0046448A">
        <w:rPr>
          <w:u w:val="single"/>
        </w:rPr>
        <w:t>suç sayılabilir bir hareketi</w:t>
      </w:r>
      <w:r w:rsidRPr="0046448A">
        <w:t xml:space="preserve"> veya </w:t>
      </w:r>
      <w:r w:rsidRPr="0046448A">
        <w:rPr>
          <w:u w:val="single"/>
        </w:rPr>
        <w:t>ilgili kanunlarla verilmiş bir görevi yapmaması</w:t>
      </w:r>
      <w:r w:rsidRPr="0046448A">
        <w:t xml:space="preserve"> veya </w:t>
      </w:r>
      <w:r w:rsidRPr="0046448A">
        <w:rPr>
          <w:u w:val="single"/>
        </w:rPr>
        <w:t>ihmali</w:t>
      </w:r>
      <w:r w:rsidRPr="0046448A">
        <w:t xml:space="preserve"> nedeniyle kişilerin tedavi süresinin uzamasına sebep olduğu </w:t>
      </w:r>
      <w:r w:rsidRPr="0046448A">
        <w:rPr>
          <w:b/>
          <w:bCs/>
        </w:rPr>
        <w:t>mahkeme kararıyla tespit edilen</w:t>
      </w:r>
      <w:r w:rsidRPr="0046448A">
        <w:t xml:space="preserve"> 3. kişilere Kurumun yaptığı sağlık hizmeti bedelleri tazmin ettirilir.</w:t>
      </w:r>
    </w:p>
    <w:p w14:paraId="57A599D4" w14:textId="070B514E" w:rsidR="009B3856" w:rsidRPr="009E0EBB" w:rsidRDefault="009B3856" w:rsidP="005D4023">
      <w:pPr>
        <w:spacing w:line="276" w:lineRule="auto"/>
        <w:rPr>
          <w:sz w:val="16"/>
          <w:szCs w:val="16"/>
        </w:rPr>
      </w:pPr>
    </w:p>
    <w:p w14:paraId="583AD767" w14:textId="60569073" w:rsidR="009B3856" w:rsidRPr="009B3856" w:rsidRDefault="009B3856" w:rsidP="005D4023">
      <w:pPr>
        <w:spacing w:line="276" w:lineRule="auto"/>
        <w:rPr>
          <w:b/>
          <w:bCs/>
          <w:sz w:val="26"/>
          <w:szCs w:val="26"/>
          <w:u w:val="single"/>
        </w:rPr>
      </w:pPr>
      <w:r w:rsidRPr="009B3856">
        <w:rPr>
          <w:b/>
          <w:bCs/>
          <w:sz w:val="26"/>
          <w:szCs w:val="26"/>
          <w:u w:val="single"/>
        </w:rPr>
        <w:t>Sigortalının Eş ve Çocuklarının Sorumluluğu</w:t>
      </w:r>
    </w:p>
    <w:p w14:paraId="73F07DE4" w14:textId="6C1A862B" w:rsidR="009B3856" w:rsidRPr="00C7520D" w:rsidRDefault="009B3856" w:rsidP="005D4023">
      <w:pPr>
        <w:spacing w:line="276" w:lineRule="auto"/>
        <w:rPr>
          <w:b/>
          <w:bCs/>
          <w:sz w:val="16"/>
          <w:szCs w:val="16"/>
        </w:rPr>
      </w:pPr>
    </w:p>
    <w:p w14:paraId="509A00A7" w14:textId="42D51582" w:rsidR="009B3856" w:rsidRPr="0046448A" w:rsidRDefault="009B3856" w:rsidP="0046448A">
      <w:pPr>
        <w:spacing w:line="300" w:lineRule="auto"/>
        <w:jc w:val="both"/>
      </w:pPr>
      <w:r w:rsidRPr="0046448A">
        <w:t xml:space="preserve">İş kazası ve meslek hastalığı sonucu ölümlerde hak sahiplerine bağlanacak gelir için iş kazasının veya meslek hastalığının meydana gelmesinde </w:t>
      </w:r>
      <w:r w:rsidRPr="0046448A">
        <w:rPr>
          <w:b/>
          <w:bCs/>
        </w:rPr>
        <w:t>kusuru bulunan hak sahiplerine rücu işlemi yapılmaz</w:t>
      </w:r>
      <w:r w:rsidRPr="0046448A">
        <w:t>. Eş, çocuk, ana-babaya meydana gelen iş kazasında kusurları olsa dahi 3. kişi kapsamında değerlendirme yapılamaz ve rücu işlemi yapılamaz.</w:t>
      </w:r>
    </w:p>
    <w:p w14:paraId="03A7032F" w14:textId="3931C537" w:rsidR="009B3856" w:rsidRPr="009E0EBB" w:rsidRDefault="009B3856" w:rsidP="005D4023">
      <w:pPr>
        <w:spacing w:line="276" w:lineRule="auto"/>
        <w:rPr>
          <w:sz w:val="16"/>
          <w:szCs w:val="16"/>
        </w:rPr>
      </w:pPr>
    </w:p>
    <w:p w14:paraId="4567B016" w14:textId="77F44CD7" w:rsidR="009B3856" w:rsidRPr="0046448A" w:rsidRDefault="009B3856" w:rsidP="009E0EBB">
      <w:pPr>
        <w:spacing w:line="276" w:lineRule="auto"/>
        <w:jc w:val="both"/>
        <w:rPr>
          <w:b/>
          <w:bCs/>
          <w:sz w:val="28"/>
          <w:szCs w:val="28"/>
        </w:rPr>
      </w:pPr>
      <w:r w:rsidRPr="0046448A">
        <w:rPr>
          <w:b/>
          <w:bCs/>
          <w:sz w:val="28"/>
          <w:szCs w:val="28"/>
        </w:rPr>
        <w:t>MADDE 77 – SÖZLEŞMELİ SAĞLIK HİZMETİ SUNUCULARININ DUYURULMASI VE SAĞLIK HİZMET SUNUCUSU</w:t>
      </w:r>
      <w:r w:rsidR="0046448A">
        <w:rPr>
          <w:b/>
          <w:bCs/>
          <w:sz w:val="28"/>
          <w:szCs w:val="28"/>
        </w:rPr>
        <w:t>NU</w:t>
      </w:r>
      <w:r w:rsidRPr="0046448A">
        <w:rPr>
          <w:b/>
          <w:bCs/>
          <w:sz w:val="28"/>
          <w:szCs w:val="28"/>
        </w:rPr>
        <w:t xml:space="preserve"> SEÇME SERBESTİSİ</w:t>
      </w:r>
    </w:p>
    <w:p w14:paraId="2ADCE78F" w14:textId="77AC3482" w:rsidR="009B3856" w:rsidRPr="009E0EBB" w:rsidRDefault="009B3856" w:rsidP="005D4023">
      <w:pPr>
        <w:spacing w:line="276" w:lineRule="auto"/>
        <w:rPr>
          <w:sz w:val="16"/>
          <w:szCs w:val="16"/>
        </w:rPr>
      </w:pPr>
    </w:p>
    <w:p w14:paraId="3BBC8853" w14:textId="77777777" w:rsidR="009C784B" w:rsidRPr="0046448A" w:rsidRDefault="009C784B" w:rsidP="0046448A">
      <w:pPr>
        <w:spacing w:line="300" w:lineRule="auto"/>
        <w:jc w:val="both"/>
      </w:pPr>
      <w:r w:rsidRPr="0046448A">
        <w:t xml:space="preserve">Bu Kanun gereğince GSS’li ve bakmakla yükümlü olduğu kişilerin sağlık hizmetinden yararlanmak için başvuracakları </w:t>
      </w:r>
      <w:r w:rsidRPr="0046448A">
        <w:rPr>
          <w:u w:val="single"/>
        </w:rPr>
        <w:t xml:space="preserve">yurt içinde veya yurt dışındaki </w:t>
      </w:r>
      <w:r w:rsidRPr="0046448A">
        <w:rPr>
          <w:b/>
          <w:bCs/>
          <w:u w:val="single"/>
        </w:rPr>
        <w:t>sözleşmeli</w:t>
      </w:r>
      <w:r w:rsidRPr="0046448A">
        <w:rPr>
          <w:u w:val="single"/>
        </w:rPr>
        <w:t xml:space="preserve"> sağlık hizmeti sunucularını</w:t>
      </w:r>
      <w:r w:rsidRPr="0046448A">
        <w:t xml:space="preserve">n </w:t>
      </w:r>
      <w:r w:rsidRPr="0046448A">
        <w:rPr>
          <w:b/>
          <w:bCs/>
        </w:rPr>
        <w:t>unvan</w:t>
      </w:r>
      <w:r w:rsidRPr="0046448A">
        <w:t xml:space="preserve">, </w:t>
      </w:r>
      <w:r w:rsidRPr="0046448A">
        <w:rPr>
          <w:b/>
          <w:bCs/>
        </w:rPr>
        <w:t>isim</w:t>
      </w:r>
      <w:r w:rsidRPr="0046448A">
        <w:t xml:space="preserve"> ve </w:t>
      </w:r>
      <w:r w:rsidRPr="0046448A">
        <w:rPr>
          <w:b/>
          <w:bCs/>
        </w:rPr>
        <w:t>adresleri</w:t>
      </w:r>
      <w:r w:rsidRPr="0046448A">
        <w:t xml:space="preserve"> Kurumca elektronik ortamda veya diğer yöntemlerle duyurulur. </w:t>
      </w:r>
    </w:p>
    <w:p w14:paraId="4200A1F5" w14:textId="77777777" w:rsidR="009C784B" w:rsidRPr="0046448A" w:rsidRDefault="009C784B" w:rsidP="0046448A">
      <w:pPr>
        <w:spacing w:line="300" w:lineRule="auto"/>
        <w:jc w:val="both"/>
        <w:rPr>
          <w:sz w:val="18"/>
          <w:szCs w:val="18"/>
        </w:rPr>
      </w:pPr>
    </w:p>
    <w:p w14:paraId="24675E15" w14:textId="6029DD8B" w:rsidR="009B3856" w:rsidRPr="0046448A" w:rsidRDefault="009C784B" w:rsidP="0046448A">
      <w:pPr>
        <w:spacing w:line="300" w:lineRule="auto"/>
        <w:jc w:val="both"/>
      </w:pPr>
      <w:r w:rsidRPr="0046448A">
        <w:t xml:space="preserve">GSS’li ve bakmakla yükümlü olduğu kişiler, sağlık hizmeti sunucuları arasından, GSS ile ilgili diğer madde hükümlerine </w:t>
      </w:r>
      <w:r w:rsidRPr="0046448A">
        <w:rPr>
          <w:u w:val="single"/>
        </w:rPr>
        <w:t>uymak şartıyla istediğini</w:t>
      </w:r>
      <w:r w:rsidRPr="0046448A">
        <w:t xml:space="preserve"> </w:t>
      </w:r>
      <w:r w:rsidRPr="0046448A">
        <w:rPr>
          <w:b/>
          <w:bCs/>
        </w:rPr>
        <w:t>seçme hakkına</w:t>
      </w:r>
      <w:r w:rsidRPr="0046448A">
        <w:t xml:space="preserve"> sahiptir.</w:t>
      </w:r>
    </w:p>
    <w:p w14:paraId="412510E3" w14:textId="4605A3D0" w:rsidR="009C784B" w:rsidRPr="009E0EBB" w:rsidRDefault="009C784B" w:rsidP="004F2506">
      <w:pPr>
        <w:spacing w:line="276" w:lineRule="auto"/>
        <w:jc w:val="both"/>
        <w:rPr>
          <w:b/>
          <w:bCs/>
          <w:sz w:val="16"/>
          <w:szCs w:val="16"/>
        </w:rPr>
      </w:pPr>
    </w:p>
    <w:p w14:paraId="616A4A1D" w14:textId="3B240976" w:rsidR="009C784B" w:rsidRPr="00C7520D" w:rsidRDefault="00C7520D" w:rsidP="005D4023">
      <w:pPr>
        <w:spacing w:line="276" w:lineRule="auto"/>
        <w:rPr>
          <w:b/>
          <w:bCs/>
          <w:sz w:val="30"/>
          <w:szCs w:val="30"/>
        </w:rPr>
      </w:pPr>
      <w:r w:rsidRPr="00C7520D">
        <w:rPr>
          <w:b/>
          <w:bCs/>
          <w:sz w:val="30"/>
          <w:szCs w:val="30"/>
        </w:rPr>
        <w:t>MADDE 78 – SAĞLIK HİZMETİ SUNUCULARININ KAYIT VE BİLDİRİM ZORUNLULUĞU VE KONTROL YETKİSİ</w:t>
      </w:r>
    </w:p>
    <w:p w14:paraId="708BB6ED" w14:textId="3AF591BE" w:rsidR="00C7520D" w:rsidRPr="009E0EBB" w:rsidRDefault="00C7520D" w:rsidP="005D4023">
      <w:pPr>
        <w:spacing w:line="276" w:lineRule="auto"/>
        <w:rPr>
          <w:sz w:val="16"/>
          <w:szCs w:val="16"/>
        </w:rPr>
      </w:pPr>
    </w:p>
    <w:p w14:paraId="79E4F25F" w14:textId="4730E2C8" w:rsidR="00C7520D" w:rsidRPr="0046448A" w:rsidRDefault="009E0EBB" w:rsidP="0046448A">
      <w:pPr>
        <w:spacing w:line="300" w:lineRule="auto"/>
        <w:jc w:val="both"/>
      </w:pPr>
      <w:r w:rsidRPr="0046448A">
        <w:t xml:space="preserve">Kurum ile sözleşmesi olan, tüm sağlık hizmeti sunucuları, sağlık hizmeti sunduğu tüm kişilere ait sözleşme hükümlerinde yer verilen bilgileri, belirlenen yöntemlere ve süreye uygun biçimde </w:t>
      </w:r>
      <w:r w:rsidRPr="0046448A">
        <w:rPr>
          <w:u w:val="single"/>
        </w:rPr>
        <w:t>elektronik ortamda veya yazılı olarak</w:t>
      </w:r>
      <w:r w:rsidRPr="0046448A">
        <w:t xml:space="preserve"> Kuruma göndermek zorundadır. </w:t>
      </w:r>
      <w:r w:rsidRPr="0046448A">
        <w:rPr>
          <w:u w:val="single"/>
        </w:rPr>
        <w:t>Bu bilgiler gönderilmeksizin talep edilen sağlık hizmeti bedelleri</w:t>
      </w:r>
      <w:r w:rsidRPr="0046448A">
        <w:t xml:space="preserve">, </w:t>
      </w:r>
      <w:r w:rsidRPr="0046448A">
        <w:rPr>
          <w:b/>
          <w:bCs/>
        </w:rPr>
        <w:t>bilgiler gönderilinceye kadar ödenmez</w:t>
      </w:r>
      <w:r w:rsidRPr="0046448A">
        <w:t>.</w:t>
      </w:r>
    </w:p>
    <w:p w14:paraId="3978E2AE" w14:textId="1EED07AC" w:rsidR="009E0EBB" w:rsidRPr="0046448A" w:rsidRDefault="009E0EBB" w:rsidP="0046448A">
      <w:pPr>
        <w:spacing w:line="300" w:lineRule="auto"/>
        <w:jc w:val="both"/>
      </w:pPr>
    </w:p>
    <w:p w14:paraId="6E60EDBD" w14:textId="14697416" w:rsidR="009E0EBB" w:rsidRPr="0046448A" w:rsidRDefault="009E0EBB" w:rsidP="0046448A">
      <w:pPr>
        <w:spacing w:line="300" w:lineRule="auto"/>
        <w:jc w:val="both"/>
      </w:pPr>
      <w:r w:rsidRPr="0046448A">
        <w:sym w:font="Wingdings" w:char="F0E8"/>
      </w:r>
      <w:r w:rsidRPr="0046448A">
        <w:t xml:space="preserve"> GSSli ve bakmakla yükümlü olduğu kişinin sağlık bilgilerinin </w:t>
      </w:r>
      <w:r w:rsidRPr="0046448A">
        <w:rPr>
          <w:b/>
          <w:bCs/>
        </w:rPr>
        <w:t>gizliliği</w:t>
      </w:r>
      <w:r w:rsidRPr="0046448A">
        <w:t xml:space="preserve"> esastır.</w:t>
      </w:r>
    </w:p>
    <w:p w14:paraId="23B579F8" w14:textId="77777777" w:rsidR="009E0EBB" w:rsidRPr="0046448A" w:rsidRDefault="009E0EBB" w:rsidP="0046448A">
      <w:pPr>
        <w:spacing w:line="300" w:lineRule="auto"/>
        <w:jc w:val="both"/>
        <w:rPr>
          <w:sz w:val="18"/>
          <w:szCs w:val="18"/>
        </w:rPr>
      </w:pPr>
    </w:p>
    <w:p w14:paraId="351935C1" w14:textId="333C215E" w:rsidR="00CA451E" w:rsidRDefault="009E0EBB" w:rsidP="0046448A">
      <w:pPr>
        <w:spacing w:line="300" w:lineRule="auto"/>
        <w:jc w:val="both"/>
      </w:pPr>
      <w:r w:rsidRPr="0046448A">
        <w:lastRenderedPageBreak/>
        <w:t xml:space="preserve">Kurum, GSS hükümlerinin uygulanmasıyla ilgili olarak işverenler, sağlık hizmeti sunucuları ve diğer gerçek ve tüzel kişiler nezdindeki defter, belge ve bilgileri inceleyebilir, ibrazını isteyebilir. Kurum, bu Kanunda belirtilen görevleriyle ilgili olarak sağlık hizmeti sunucularının yürüttüğü hizmet ve işlemleri kontrol yetkisine sahiptir. Kurum, bu yetkisini </w:t>
      </w:r>
      <w:r w:rsidRPr="0046448A">
        <w:rPr>
          <w:u w:val="single"/>
        </w:rPr>
        <w:t>görevlendirdiği personeli vasıtasıyla</w:t>
      </w:r>
      <w:r w:rsidRPr="0046448A">
        <w:t xml:space="preserve"> veya </w:t>
      </w:r>
      <w:r w:rsidRPr="0046448A">
        <w:rPr>
          <w:u w:val="single"/>
        </w:rPr>
        <w:t>kamu kurumları ve özel kurumlardan hizmet satın almak suretiyle</w:t>
      </w:r>
      <w:r w:rsidRPr="0046448A">
        <w:t xml:space="preserve"> kullanabilir.</w:t>
      </w:r>
    </w:p>
    <w:p w14:paraId="24D8E473" w14:textId="77777777" w:rsidR="009668D3" w:rsidRPr="009668D3" w:rsidRDefault="009668D3" w:rsidP="0046448A">
      <w:pPr>
        <w:spacing w:line="300" w:lineRule="auto"/>
        <w:jc w:val="both"/>
        <w:rPr>
          <w:sz w:val="20"/>
          <w:szCs w:val="20"/>
        </w:rPr>
      </w:pPr>
    </w:p>
    <w:p w14:paraId="006E8D5C" w14:textId="514D1399" w:rsidR="009E0EBB" w:rsidRPr="0046448A" w:rsidRDefault="00E42F27" w:rsidP="005D4023">
      <w:pPr>
        <w:spacing w:line="276" w:lineRule="auto"/>
        <w:rPr>
          <w:b/>
          <w:bCs/>
          <w:sz w:val="28"/>
          <w:szCs w:val="28"/>
        </w:rPr>
      </w:pPr>
      <w:r w:rsidRPr="0046448A">
        <w:rPr>
          <w:b/>
          <w:bCs/>
          <w:sz w:val="28"/>
          <w:szCs w:val="28"/>
        </w:rPr>
        <w:t>MADDE 79 – PRİM ALINMASI ZORUNLULUĞU</w:t>
      </w:r>
    </w:p>
    <w:p w14:paraId="6D58770E" w14:textId="77777777" w:rsidR="00E42F27" w:rsidRPr="00347A35" w:rsidRDefault="00E42F27" w:rsidP="005D4023">
      <w:pPr>
        <w:spacing w:line="276" w:lineRule="auto"/>
        <w:rPr>
          <w:sz w:val="16"/>
          <w:szCs w:val="16"/>
        </w:rPr>
      </w:pPr>
    </w:p>
    <w:p w14:paraId="328CD495" w14:textId="77777777" w:rsidR="0013108C" w:rsidRPr="0046448A" w:rsidRDefault="0013108C" w:rsidP="0046448A">
      <w:pPr>
        <w:spacing w:line="300" w:lineRule="auto"/>
        <w:jc w:val="both"/>
      </w:pPr>
      <w:r w:rsidRPr="0046448A">
        <w:rPr>
          <w:u w:val="single"/>
        </w:rPr>
        <w:t>Kısa ve uzun vadeli sigortalar</w:t>
      </w:r>
      <w:r w:rsidRPr="0046448A">
        <w:t xml:space="preserve"> ile </w:t>
      </w:r>
      <w:r w:rsidRPr="0046448A">
        <w:rPr>
          <w:u w:val="single"/>
        </w:rPr>
        <w:t>GSS</w:t>
      </w:r>
      <w:r w:rsidRPr="0046448A">
        <w:t xml:space="preserve"> için, bu Kanunda öngörülen her türlü ödemeler ile yönetim giderlerini karşılamak üzere Kurum prim almak, ilgililer de prim ödemek zorundadır. </w:t>
      </w:r>
    </w:p>
    <w:p w14:paraId="012E91C4" w14:textId="77777777" w:rsidR="0013108C" w:rsidRPr="009668D3" w:rsidRDefault="0013108C" w:rsidP="0046448A">
      <w:pPr>
        <w:spacing w:line="300" w:lineRule="auto"/>
        <w:jc w:val="both"/>
        <w:rPr>
          <w:sz w:val="12"/>
          <w:szCs w:val="12"/>
        </w:rPr>
      </w:pPr>
    </w:p>
    <w:p w14:paraId="3C18CFEA" w14:textId="729AC140" w:rsidR="009E0EBB" w:rsidRPr="0046448A" w:rsidRDefault="0013108C" w:rsidP="0046448A">
      <w:pPr>
        <w:spacing w:line="300" w:lineRule="auto"/>
        <w:jc w:val="both"/>
      </w:pPr>
      <w:r w:rsidRPr="0046448A">
        <w:rPr>
          <w:b/>
          <w:bCs/>
        </w:rPr>
        <w:t>Kurumca tahsil edilen GSS primleri</w:t>
      </w:r>
      <w:r w:rsidRPr="0046448A">
        <w:t xml:space="preserve">, </w:t>
      </w:r>
      <w:r w:rsidRPr="0046448A">
        <w:rPr>
          <w:u w:val="single"/>
        </w:rPr>
        <w:t>tahsil edilmesini müteakip doğrudan</w:t>
      </w:r>
      <w:r w:rsidRPr="0046448A">
        <w:t xml:space="preserve"> Kurum bütçesinin </w:t>
      </w:r>
      <w:r w:rsidRPr="0046448A">
        <w:rPr>
          <w:b/>
          <w:bCs/>
        </w:rPr>
        <w:t>GSS kalemine</w:t>
      </w:r>
      <w:r w:rsidRPr="0046448A">
        <w:t xml:space="preserve"> aktarılır.</w:t>
      </w:r>
    </w:p>
    <w:p w14:paraId="35F4A52B" w14:textId="05713DD0" w:rsidR="0013108C" w:rsidRDefault="0013108C" w:rsidP="0013108C">
      <w:pPr>
        <w:spacing w:line="276" w:lineRule="auto"/>
        <w:rPr>
          <w:sz w:val="26"/>
          <w:szCs w:val="26"/>
        </w:rPr>
      </w:pPr>
    </w:p>
    <w:p w14:paraId="645D0A36" w14:textId="7FE67452" w:rsidR="0013108C" w:rsidRPr="0046448A" w:rsidRDefault="0013108C" w:rsidP="00E03018">
      <w:pPr>
        <w:spacing w:line="276" w:lineRule="auto"/>
        <w:jc w:val="both"/>
        <w:rPr>
          <w:b/>
          <w:bCs/>
          <w:sz w:val="28"/>
          <w:szCs w:val="28"/>
        </w:rPr>
      </w:pPr>
      <w:r w:rsidRPr="0046448A">
        <w:rPr>
          <w:b/>
          <w:bCs/>
          <w:sz w:val="28"/>
          <w:szCs w:val="28"/>
        </w:rPr>
        <w:t xml:space="preserve">MADDE 80 </w:t>
      </w:r>
      <w:r w:rsidR="00914151" w:rsidRPr="0046448A">
        <w:rPr>
          <w:b/>
          <w:bCs/>
          <w:sz w:val="28"/>
          <w:szCs w:val="28"/>
        </w:rPr>
        <w:t>–</w:t>
      </w:r>
      <w:r w:rsidRPr="0046448A">
        <w:rPr>
          <w:b/>
          <w:bCs/>
          <w:sz w:val="28"/>
          <w:szCs w:val="28"/>
        </w:rPr>
        <w:t xml:space="preserve"> </w:t>
      </w:r>
      <w:r w:rsidR="00914151" w:rsidRPr="0046448A">
        <w:rPr>
          <w:b/>
          <w:bCs/>
          <w:sz w:val="28"/>
          <w:szCs w:val="28"/>
        </w:rPr>
        <w:t>PRİME ESAS KAZANÇLAR</w:t>
      </w:r>
    </w:p>
    <w:p w14:paraId="47097123" w14:textId="50463596" w:rsidR="00914151" w:rsidRPr="00347A35" w:rsidRDefault="00914151" w:rsidP="00E03018">
      <w:pPr>
        <w:spacing w:line="276" w:lineRule="auto"/>
        <w:jc w:val="both"/>
        <w:rPr>
          <w:sz w:val="16"/>
          <w:szCs w:val="16"/>
        </w:rPr>
      </w:pPr>
    </w:p>
    <w:p w14:paraId="3082AE95" w14:textId="145DA991" w:rsidR="00914151" w:rsidRPr="00347A35" w:rsidRDefault="00057E03" w:rsidP="00E03018">
      <w:pPr>
        <w:spacing w:line="276" w:lineRule="auto"/>
        <w:jc w:val="both"/>
        <w:rPr>
          <w:b/>
          <w:bCs/>
          <w:sz w:val="26"/>
          <w:szCs w:val="26"/>
          <w:u w:val="single"/>
        </w:rPr>
      </w:pPr>
      <w:r w:rsidRPr="00347A35">
        <w:rPr>
          <w:b/>
          <w:bCs/>
          <w:sz w:val="26"/>
          <w:szCs w:val="26"/>
          <w:u w:val="single"/>
        </w:rPr>
        <w:t>4A’lıların Prime Esas Kazançları Nelerdir?</w:t>
      </w:r>
    </w:p>
    <w:p w14:paraId="683EDFD0" w14:textId="0B943FF8" w:rsidR="00057E03" w:rsidRPr="00347A35" w:rsidRDefault="00057E03" w:rsidP="00E03018">
      <w:pPr>
        <w:spacing w:line="276" w:lineRule="auto"/>
        <w:jc w:val="both"/>
        <w:rPr>
          <w:sz w:val="16"/>
          <w:szCs w:val="16"/>
        </w:rPr>
      </w:pPr>
    </w:p>
    <w:p w14:paraId="5166C55D" w14:textId="7D128119" w:rsidR="00347A35" w:rsidRPr="00347A35" w:rsidRDefault="00347A35" w:rsidP="00E03018">
      <w:pPr>
        <w:pStyle w:val="ListeParagraf"/>
        <w:numPr>
          <w:ilvl w:val="0"/>
          <w:numId w:val="32"/>
        </w:numPr>
        <w:spacing w:line="300" w:lineRule="auto"/>
        <w:ind w:left="714" w:hanging="357"/>
        <w:jc w:val="both"/>
      </w:pPr>
      <w:r w:rsidRPr="00347A35">
        <w:t>Hak edilen ücretleri</w:t>
      </w:r>
      <w:r>
        <w:t>, fazla mesai ücretleri</w:t>
      </w:r>
    </w:p>
    <w:p w14:paraId="690917D8" w14:textId="53037D19" w:rsidR="00347A35" w:rsidRPr="00347A35" w:rsidRDefault="00347A35" w:rsidP="00E03018">
      <w:pPr>
        <w:pStyle w:val="ListeParagraf"/>
        <w:numPr>
          <w:ilvl w:val="0"/>
          <w:numId w:val="32"/>
        </w:numPr>
        <w:spacing w:line="300" w:lineRule="auto"/>
        <w:ind w:left="714" w:hanging="357"/>
        <w:jc w:val="both"/>
      </w:pPr>
      <w:r w:rsidRPr="00347A35">
        <w:t>Nakdi yardımlar</w:t>
      </w:r>
    </w:p>
    <w:p w14:paraId="47E2F93B" w14:textId="014575B1" w:rsidR="00347A35" w:rsidRPr="00347A35" w:rsidRDefault="00347A35" w:rsidP="00E03018">
      <w:pPr>
        <w:pStyle w:val="ListeParagraf"/>
        <w:numPr>
          <w:ilvl w:val="0"/>
          <w:numId w:val="32"/>
        </w:numPr>
        <w:spacing w:line="300" w:lineRule="auto"/>
        <w:ind w:left="714" w:hanging="357"/>
        <w:jc w:val="both"/>
      </w:pPr>
      <w:r w:rsidRPr="00347A35">
        <w:t>Yıllık izin ücreti</w:t>
      </w:r>
    </w:p>
    <w:p w14:paraId="276D302C" w14:textId="0B9741BC" w:rsidR="00347A35" w:rsidRPr="00347A35" w:rsidRDefault="00347A35" w:rsidP="00E03018">
      <w:pPr>
        <w:pStyle w:val="ListeParagraf"/>
        <w:numPr>
          <w:ilvl w:val="0"/>
          <w:numId w:val="32"/>
        </w:numPr>
        <w:spacing w:line="300" w:lineRule="auto"/>
        <w:ind w:left="714" w:hanging="357"/>
        <w:jc w:val="both"/>
      </w:pPr>
      <w:r w:rsidRPr="00347A35">
        <w:t>Prim, ikramiye ve bu nitelikteki her çeşit istihkaktan o ay içinde yapılan ödemelerin ve işverenler tarafından sigortalılar için özel sağlık sigortalarına ve bireysel emeklilik sistemine ödenen tutarları</w:t>
      </w:r>
    </w:p>
    <w:p w14:paraId="44C179DA" w14:textId="57A01639" w:rsidR="00347A35" w:rsidRPr="00347A35" w:rsidRDefault="00347A35" w:rsidP="00E03018">
      <w:pPr>
        <w:pStyle w:val="ListeParagraf"/>
        <w:numPr>
          <w:ilvl w:val="0"/>
          <w:numId w:val="32"/>
        </w:numPr>
        <w:spacing w:line="300" w:lineRule="auto"/>
        <w:ind w:left="714" w:hanging="357"/>
        <w:jc w:val="both"/>
      </w:pPr>
      <w:r w:rsidRPr="00347A35">
        <w:t xml:space="preserve">İşverenler tarafından sigortalılar için özel sağlık sigortalarına ve bireysel emeklilik sistemine ödenen ve aylık toplam tutarları, </w:t>
      </w:r>
      <w:r w:rsidRPr="00347A35">
        <w:rPr>
          <w:b/>
          <w:bCs/>
        </w:rPr>
        <w:t>brüt asgari ücretin %30’undan fazlaya tekabül eden kısım</w:t>
      </w:r>
    </w:p>
    <w:p w14:paraId="33816060" w14:textId="56AE62EB" w:rsidR="00347A35" w:rsidRPr="00347A35" w:rsidRDefault="00347A35" w:rsidP="00E03018">
      <w:pPr>
        <w:pStyle w:val="ListeParagraf"/>
        <w:numPr>
          <w:ilvl w:val="0"/>
          <w:numId w:val="32"/>
        </w:numPr>
        <w:spacing w:line="300" w:lineRule="auto"/>
        <w:ind w:left="714" w:hanging="357"/>
        <w:jc w:val="both"/>
      </w:pPr>
      <w:r w:rsidRPr="00347A35">
        <w:t>İdare ve yargı mercilerince verilen karar gereğince yukarıdaki bentlerde sayılan kazançlar niteliğinde olup sigortalılara o ay içinde yapılan ödemeler</w:t>
      </w:r>
    </w:p>
    <w:p w14:paraId="7B15B1BA" w14:textId="603F4979" w:rsidR="00347A35" w:rsidRPr="00347A35" w:rsidRDefault="00347A35" w:rsidP="00E03018">
      <w:pPr>
        <w:spacing w:line="276" w:lineRule="auto"/>
        <w:jc w:val="both"/>
        <w:rPr>
          <w:sz w:val="16"/>
          <w:szCs w:val="16"/>
        </w:rPr>
      </w:pPr>
    </w:p>
    <w:p w14:paraId="2AF4C250" w14:textId="5CA14D80" w:rsidR="00347A35" w:rsidRDefault="00347A35" w:rsidP="00E03018">
      <w:pPr>
        <w:spacing w:line="276" w:lineRule="auto"/>
        <w:jc w:val="both"/>
        <w:rPr>
          <w:b/>
          <w:bCs/>
          <w:sz w:val="26"/>
          <w:szCs w:val="26"/>
          <w:u w:val="single"/>
        </w:rPr>
      </w:pPr>
      <w:r w:rsidRPr="00347A35">
        <w:rPr>
          <w:b/>
          <w:bCs/>
          <w:sz w:val="26"/>
          <w:szCs w:val="26"/>
          <w:u w:val="single"/>
        </w:rPr>
        <w:t xml:space="preserve">4A’lıların </w:t>
      </w:r>
      <w:r>
        <w:rPr>
          <w:b/>
          <w:bCs/>
          <w:sz w:val="26"/>
          <w:szCs w:val="26"/>
          <w:u w:val="single"/>
        </w:rPr>
        <w:t>Primi Tabi Olmayan Kazançları Nelerdir?</w:t>
      </w:r>
    </w:p>
    <w:p w14:paraId="76F2A309" w14:textId="49EF9551" w:rsidR="00347A35" w:rsidRPr="00347A35" w:rsidRDefault="00347A35" w:rsidP="00E03018">
      <w:pPr>
        <w:spacing w:line="276" w:lineRule="auto"/>
        <w:jc w:val="both"/>
        <w:rPr>
          <w:rFonts w:asciiTheme="minorHAnsi" w:eastAsiaTheme="minorHAnsi" w:hAnsiTheme="minorHAnsi" w:cstheme="minorBidi"/>
          <w:sz w:val="16"/>
          <w:szCs w:val="16"/>
          <w:lang w:eastAsia="en-US"/>
        </w:rPr>
      </w:pPr>
    </w:p>
    <w:p w14:paraId="4C14DC40" w14:textId="77777777" w:rsidR="00347A35" w:rsidRPr="00347A35" w:rsidRDefault="00347A35" w:rsidP="00E03018">
      <w:pPr>
        <w:pStyle w:val="ListeParagraf"/>
        <w:numPr>
          <w:ilvl w:val="0"/>
          <w:numId w:val="33"/>
        </w:numPr>
        <w:spacing w:line="300" w:lineRule="auto"/>
        <w:ind w:left="714" w:hanging="357"/>
        <w:jc w:val="both"/>
      </w:pPr>
      <w:r w:rsidRPr="00347A35">
        <w:t>Ayni yardımlar</w:t>
      </w:r>
    </w:p>
    <w:p w14:paraId="095DF5EB" w14:textId="77777777" w:rsidR="00347A35" w:rsidRPr="00347A35" w:rsidRDefault="00347A35" w:rsidP="00E03018">
      <w:pPr>
        <w:pStyle w:val="ListeParagraf"/>
        <w:numPr>
          <w:ilvl w:val="0"/>
          <w:numId w:val="33"/>
        </w:numPr>
        <w:spacing w:line="300" w:lineRule="auto"/>
        <w:ind w:left="714" w:hanging="357"/>
        <w:jc w:val="both"/>
      </w:pPr>
      <w:r w:rsidRPr="00347A35">
        <w:t>Doğum ve ölüm yardımları</w:t>
      </w:r>
    </w:p>
    <w:p w14:paraId="11B04682" w14:textId="77777777" w:rsidR="00347A35" w:rsidRPr="00347A35" w:rsidRDefault="00347A35" w:rsidP="00E03018">
      <w:pPr>
        <w:pStyle w:val="ListeParagraf"/>
        <w:numPr>
          <w:ilvl w:val="0"/>
          <w:numId w:val="33"/>
        </w:numPr>
        <w:spacing w:line="300" w:lineRule="auto"/>
        <w:ind w:left="714" w:hanging="357"/>
        <w:jc w:val="both"/>
      </w:pPr>
      <w:r w:rsidRPr="00347A35">
        <w:t>Evlenme yardımları</w:t>
      </w:r>
    </w:p>
    <w:p w14:paraId="1AAF2014" w14:textId="77777777" w:rsidR="00347A35" w:rsidRPr="00347A35" w:rsidRDefault="00347A35" w:rsidP="00E03018">
      <w:pPr>
        <w:pStyle w:val="ListeParagraf"/>
        <w:numPr>
          <w:ilvl w:val="0"/>
          <w:numId w:val="33"/>
        </w:numPr>
        <w:spacing w:line="300" w:lineRule="auto"/>
        <w:ind w:left="714" w:hanging="357"/>
        <w:jc w:val="both"/>
      </w:pPr>
      <w:r w:rsidRPr="00347A35">
        <w:t xml:space="preserve"> Görev yollukları,</w:t>
      </w:r>
    </w:p>
    <w:p w14:paraId="30690AEA" w14:textId="77777777" w:rsidR="00347A35" w:rsidRPr="00347A35" w:rsidRDefault="00347A35" w:rsidP="00E03018">
      <w:pPr>
        <w:pStyle w:val="ListeParagraf"/>
        <w:numPr>
          <w:ilvl w:val="0"/>
          <w:numId w:val="33"/>
        </w:numPr>
        <w:spacing w:line="300" w:lineRule="auto"/>
        <w:ind w:left="714" w:hanging="357"/>
        <w:jc w:val="both"/>
      </w:pPr>
      <w:r w:rsidRPr="00347A35">
        <w:t>Seyyar görev tazminatı</w:t>
      </w:r>
    </w:p>
    <w:p w14:paraId="4E179109" w14:textId="77777777" w:rsidR="00347A35" w:rsidRPr="00347A35" w:rsidRDefault="00347A35" w:rsidP="00E03018">
      <w:pPr>
        <w:pStyle w:val="ListeParagraf"/>
        <w:numPr>
          <w:ilvl w:val="0"/>
          <w:numId w:val="33"/>
        </w:numPr>
        <w:spacing w:line="300" w:lineRule="auto"/>
        <w:ind w:left="714" w:hanging="357"/>
        <w:jc w:val="both"/>
      </w:pPr>
      <w:r w:rsidRPr="00347A35">
        <w:t>Kıdem tazminatı,</w:t>
      </w:r>
    </w:p>
    <w:p w14:paraId="68B33C50" w14:textId="77777777" w:rsidR="00347A35" w:rsidRPr="00347A35" w:rsidRDefault="00347A35" w:rsidP="00E03018">
      <w:pPr>
        <w:pStyle w:val="ListeParagraf"/>
        <w:numPr>
          <w:ilvl w:val="0"/>
          <w:numId w:val="33"/>
        </w:numPr>
        <w:spacing w:line="300" w:lineRule="auto"/>
        <w:ind w:left="714" w:hanging="357"/>
        <w:jc w:val="both"/>
      </w:pPr>
      <w:r w:rsidRPr="00347A35">
        <w:t>İş sonu tazminatı veya kıdem tazminatı mahiyetindeki toplu ödeme,</w:t>
      </w:r>
    </w:p>
    <w:p w14:paraId="35FC57FB" w14:textId="77777777" w:rsidR="00347A35" w:rsidRPr="00347A35" w:rsidRDefault="00347A35" w:rsidP="00E03018">
      <w:pPr>
        <w:pStyle w:val="ListeParagraf"/>
        <w:numPr>
          <w:ilvl w:val="0"/>
          <w:numId w:val="33"/>
        </w:numPr>
        <w:spacing w:line="300" w:lineRule="auto"/>
        <w:ind w:left="714" w:hanging="357"/>
        <w:jc w:val="both"/>
      </w:pPr>
      <w:r w:rsidRPr="00347A35">
        <w:t>Keşif ücreti,</w:t>
      </w:r>
    </w:p>
    <w:p w14:paraId="05E9E0ED" w14:textId="77777777" w:rsidR="00347A35" w:rsidRPr="00347A35" w:rsidRDefault="00347A35" w:rsidP="00E03018">
      <w:pPr>
        <w:pStyle w:val="ListeParagraf"/>
        <w:numPr>
          <w:ilvl w:val="0"/>
          <w:numId w:val="33"/>
        </w:numPr>
        <w:spacing w:line="300" w:lineRule="auto"/>
        <w:ind w:left="714" w:hanging="357"/>
        <w:jc w:val="both"/>
      </w:pPr>
      <w:r w:rsidRPr="00347A35">
        <w:t>İhbar ve kasa tazminatları</w:t>
      </w:r>
    </w:p>
    <w:p w14:paraId="641EA018" w14:textId="1AFC133D" w:rsidR="00347A35" w:rsidRPr="00347A35" w:rsidRDefault="00347A35" w:rsidP="00E03018">
      <w:pPr>
        <w:pStyle w:val="ListeParagraf"/>
        <w:numPr>
          <w:ilvl w:val="0"/>
          <w:numId w:val="33"/>
        </w:numPr>
        <w:spacing w:line="300" w:lineRule="auto"/>
        <w:ind w:left="714" w:hanging="357"/>
        <w:jc w:val="both"/>
      </w:pPr>
      <w:r w:rsidRPr="00347A35">
        <w:lastRenderedPageBreak/>
        <w:t>Kurumca tutarları yıllar itibar</w:t>
      </w:r>
      <w:r w:rsidR="00851CD2">
        <w:t>iyle</w:t>
      </w:r>
      <w:r w:rsidRPr="00347A35">
        <w:t xml:space="preserve"> belirlenecek yemek, çocuk ve aile zamları,</w:t>
      </w:r>
    </w:p>
    <w:p w14:paraId="07401A5F" w14:textId="1E6CB6A5" w:rsidR="00347A35" w:rsidRDefault="00347A35" w:rsidP="00E03018">
      <w:pPr>
        <w:pStyle w:val="ListeParagraf"/>
        <w:numPr>
          <w:ilvl w:val="0"/>
          <w:numId w:val="33"/>
        </w:numPr>
        <w:spacing w:line="300" w:lineRule="auto"/>
        <w:ind w:left="714" w:hanging="357"/>
        <w:jc w:val="both"/>
      </w:pPr>
      <w:r w:rsidRPr="00347A35">
        <w:t xml:space="preserve">İşverenler tarafından sigortalılar için özel sağlık sigortalarına ve bireysel emeklilik sistemine ödenen ve aylık toplamı </w:t>
      </w:r>
      <w:r w:rsidRPr="00347A35">
        <w:rPr>
          <w:b/>
          <w:bCs/>
        </w:rPr>
        <w:t>asgari ücretin %30’unu geçmeyen</w:t>
      </w:r>
      <w:r w:rsidRPr="00347A35">
        <w:t xml:space="preserve"> özel sağlık sigortası primi ve bireysel emeklilik katkı payları tutarları</w:t>
      </w:r>
    </w:p>
    <w:p w14:paraId="4C92D9EF" w14:textId="77777777" w:rsidR="0046448A" w:rsidRDefault="0046448A" w:rsidP="00482C52">
      <w:pPr>
        <w:spacing w:line="276" w:lineRule="auto"/>
      </w:pPr>
    </w:p>
    <w:p w14:paraId="7C264A84" w14:textId="7E278128" w:rsidR="00347A35" w:rsidRPr="0046448A" w:rsidRDefault="00F1374A" w:rsidP="0046448A">
      <w:pPr>
        <w:spacing w:line="300" w:lineRule="auto"/>
        <w:jc w:val="both"/>
      </w:pPr>
      <w:r w:rsidRPr="0046448A">
        <w:sym w:font="Wingdings" w:char="F0E8"/>
      </w:r>
      <w:r w:rsidRPr="0046448A">
        <w:t xml:space="preserve"> </w:t>
      </w:r>
      <w:r w:rsidRPr="0046448A">
        <w:rPr>
          <w:u w:val="single"/>
        </w:rPr>
        <w:t>PEK’e tabi olmayan istisnalar dışında</w:t>
      </w:r>
      <w:r w:rsidRPr="0046448A">
        <w:t xml:space="preserve"> her ne adla yapılırsa yapılsın tüm ödemeler ile </w:t>
      </w:r>
      <w:r w:rsidRPr="0046448A">
        <w:rPr>
          <w:b/>
          <w:bCs/>
        </w:rPr>
        <w:t xml:space="preserve">ayni yardım yerine geçmek üzere yapılan </w:t>
      </w:r>
      <w:r w:rsidR="00482C52" w:rsidRPr="0046448A">
        <w:rPr>
          <w:b/>
          <w:bCs/>
        </w:rPr>
        <w:t>nakdi ödemeler PEK’e</w:t>
      </w:r>
      <w:r w:rsidRPr="0046448A">
        <w:rPr>
          <w:b/>
          <w:bCs/>
        </w:rPr>
        <w:t xml:space="preserve"> tabi tutulur.</w:t>
      </w:r>
      <w:r w:rsidRPr="0046448A">
        <w:t xml:space="preserve"> Diğer kanunlardaki prime tabi tutulmaması gerektiğine dair muafiyet ve istisnalar bu Kanunun uygulanmasında dikkate alınmaz.</w:t>
      </w:r>
    </w:p>
    <w:p w14:paraId="72E21BAF" w14:textId="6BEEAA20" w:rsidR="00482C52" w:rsidRPr="0046448A" w:rsidRDefault="00482C52" w:rsidP="0046448A">
      <w:pPr>
        <w:spacing w:line="300" w:lineRule="auto"/>
        <w:jc w:val="both"/>
      </w:pPr>
    </w:p>
    <w:p w14:paraId="3E018A62" w14:textId="1ADC6C0A" w:rsidR="00482C52" w:rsidRPr="0046448A" w:rsidRDefault="00482C52" w:rsidP="0046448A">
      <w:pPr>
        <w:spacing w:line="300" w:lineRule="auto"/>
        <w:jc w:val="both"/>
      </w:pPr>
      <w:r w:rsidRPr="0046448A">
        <w:sym w:font="Wingdings" w:char="F0E8"/>
      </w:r>
      <w:r w:rsidRPr="0046448A">
        <w:t xml:space="preserve"> </w:t>
      </w:r>
      <w:r w:rsidRPr="0046448A">
        <w:rPr>
          <w:b/>
          <w:bCs/>
        </w:rPr>
        <w:t>Ücretler hak edildikleri aya mal edilmek suretiyle prime tabi tutulur</w:t>
      </w:r>
      <w:r w:rsidRPr="0046448A">
        <w:t>. Diğer ödemeler ise öncelikle ödendiği ayın kazancına dahil edilir ve ücret dışındaki bu ödemelerin yapıldığı ayda üst sınırın aşılması nedeniyle prime tabi tutulamayan kısmı, ödemenin yapıldığı ayı takip eden aydan başlanarak 2 ayı geçmemek üzere üst sınırın altında kalan sonraki ayların PEK’e ilave edilir.</w:t>
      </w:r>
    </w:p>
    <w:p w14:paraId="15298118" w14:textId="744A37CD" w:rsidR="00482C52" w:rsidRPr="0046448A" w:rsidRDefault="00482C52" w:rsidP="0046448A">
      <w:pPr>
        <w:spacing w:line="300" w:lineRule="auto"/>
        <w:jc w:val="both"/>
      </w:pPr>
    </w:p>
    <w:p w14:paraId="59832D23" w14:textId="2DAB5B4F" w:rsidR="00482C52" w:rsidRPr="0046448A" w:rsidRDefault="00482C52" w:rsidP="0046448A">
      <w:pPr>
        <w:spacing w:line="300" w:lineRule="auto"/>
        <w:jc w:val="both"/>
      </w:pPr>
      <w:r w:rsidRPr="0046448A">
        <w:sym w:font="Wingdings" w:char="F0E8"/>
      </w:r>
      <w:r w:rsidRPr="0046448A">
        <w:t xml:space="preserve"> Saatlik, günlük, haftalık veya aylık olarak belirli bir ücrete dayanmış olmayıp da komisyon ücreti ve kara katılma gibi </w:t>
      </w:r>
      <w:r w:rsidRPr="0046448A">
        <w:rPr>
          <w:b/>
          <w:bCs/>
        </w:rPr>
        <w:t>belirsiz zaman ve tutar üzerinden ücret alan sigortalıların</w:t>
      </w:r>
      <w:r w:rsidRPr="0046448A">
        <w:t xml:space="preserve"> prim ve ödeneklerinin hesabında esas tutulacak günlük kazançları, 82</w:t>
      </w:r>
      <w:r w:rsidR="00772942" w:rsidRPr="0046448A">
        <w:t>. m</w:t>
      </w:r>
      <w:r w:rsidRPr="0046448A">
        <w:t xml:space="preserve">adde hükmüne göre belirlenen alt sınırdır. </w:t>
      </w:r>
      <w:r w:rsidRPr="0046448A">
        <w:rPr>
          <w:i/>
          <w:iCs/>
        </w:rPr>
        <w:t>(</w:t>
      </w:r>
      <w:proofErr w:type="gramStart"/>
      <w:r w:rsidRPr="0046448A">
        <w:rPr>
          <w:i/>
          <w:iCs/>
        </w:rPr>
        <w:t>e</w:t>
      </w:r>
      <w:proofErr w:type="gramEnd"/>
      <w:r w:rsidRPr="0046448A">
        <w:rPr>
          <w:i/>
          <w:iCs/>
        </w:rPr>
        <w:t xml:space="preserve"> bendi)</w:t>
      </w:r>
    </w:p>
    <w:p w14:paraId="56B24145" w14:textId="77777777" w:rsidR="00482C52" w:rsidRPr="0046448A" w:rsidRDefault="00482C52" w:rsidP="0046448A">
      <w:pPr>
        <w:spacing w:line="300" w:lineRule="auto"/>
        <w:jc w:val="both"/>
      </w:pPr>
    </w:p>
    <w:p w14:paraId="5E4BBB9E" w14:textId="187D3775" w:rsidR="00482C52" w:rsidRPr="0046448A" w:rsidRDefault="00482C52" w:rsidP="0046448A">
      <w:pPr>
        <w:spacing w:line="300" w:lineRule="auto"/>
        <w:jc w:val="both"/>
      </w:pPr>
      <w:r w:rsidRPr="0046448A">
        <w:sym w:font="Wingdings" w:char="F0E8"/>
      </w:r>
      <w:r w:rsidRPr="0046448A">
        <w:t xml:space="preserve"> Bir işverene tabi olarak çalışan sigortalının belirli ücretinin dışında ayrıca (e) bendi kapsamında ücret alması halinde, prime esas günlük kazancı bunların toplamından oluşur.</w:t>
      </w:r>
    </w:p>
    <w:p w14:paraId="16C54CC9" w14:textId="2A1F8739" w:rsidR="00482C52" w:rsidRPr="0046448A" w:rsidRDefault="00482C52" w:rsidP="0046448A">
      <w:pPr>
        <w:spacing w:line="300" w:lineRule="auto"/>
        <w:jc w:val="both"/>
      </w:pPr>
    </w:p>
    <w:p w14:paraId="52714B35" w14:textId="77777777" w:rsidR="00482C52" w:rsidRPr="0046448A" w:rsidRDefault="00482C52" w:rsidP="0046448A">
      <w:pPr>
        <w:spacing w:line="300" w:lineRule="auto"/>
        <w:jc w:val="both"/>
      </w:pPr>
      <w:r w:rsidRPr="0046448A">
        <w:sym w:font="Wingdings" w:char="F0E8"/>
      </w:r>
      <w:r w:rsidRPr="0046448A">
        <w:t xml:space="preserve"> </w:t>
      </w:r>
      <w:r w:rsidRPr="0046448A">
        <w:rPr>
          <w:b/>
          <w:bCs/>
        </w:rPr>
        <w:t>Primlerin hesabına esas tutulacak günlük kazanç</w:t>
      </w:r>
      <w:r w:rsidRPr="0046448A">
        <w:t xml:space="preserve">, sigortalının bir ay için prime esas tutulan kazancının </w:t>
      </w:r>
      <w:r w:rsidRPr="0046448A">
        <w:rPr>
          <w:b/>
          <w:bCs/>
        </w:rPr>
        <w:t>otuzda biridir</w:t>
      </w:r>
      <w:r w:rsidRPr="0046448A">
        <w:t xml:space="preserve">. </w:t>
      </w:r>
    </w:p>
    <w:p w14:paraId="5ECD8CF6" w14:textId="77777777" w:rsidR="00482C52" w:rsidRPr="0046448A" w:rsidRDefault="00482C52" w:rsidP="0046448A">
      <w:pPr>
        <w:spacing w:line="300" w:lineRule="auto"/>
        <w:jc w:val="both"/>
      </w:pPr>
    </w:p>
    <w:p w14:paraId="16936522" w14:textId="0EA5B527" w:rsidR="00482C52" w:rsidRPr="0046448A" w:rsidRDefault="00482C52" w:rsidP="0046448A">
      <w:pPr>
        <w:spacing w:line="300" w:lineRule="auto"/>
        <w:jc w:val="both"/>
      </w:pPr>
      <w:r w:rsidRPr="0046448A">
        <w:t xml:space="preserve">Ancak günlük kazancın hesabına esas tutulan </w:t>
      </w:r>
      <w:r w:rsidRPr="0046448A">
        <w:rPr>
          <w:b/>
          <w:bCs/>
        </w:rPr>
        <w:t>ay içindeki bazı günlerde çalışmamış ve çalışmadığı günler için ücret almamış sigortalının günlük kazancı</w:t>
      </w:r>
      <w:r w:rsidRPr="0046448A">
        <w:t xml:space="preserve">, o ay için </w:t>
      </w:r>
      <w:r w:rsidRPr="0046448A">
        <w:rPr>
          <w:u w:val="single"/>
        </w:rPr>
        <w:t>prime esas tutulan kazancının ücret aldığı gün sayısına bölünmes</w:t>
      </w:r>
      <w:r w:rsidRPr="0046448A">
        <w:t>i suretiyle hesaplanır.</w:t>
      </w:r>
    </w:p>
    <w:p w14:paraId="06234F58" w14:textId="13A7A2F6" w:rsidR="00482C52" w:rsidRPr="0046448A" w:rsidRDefault="00482C52" w:rsidP="0046448A">
      <w:pPr>
        <w:spacing w:line="300" w:lineRule="auto"/>
        <w:jc w:val="both"/>
      </w:pPr>
    </w:p>
    <w:p w14:paraId="21236F7E" w14:textId="72FDFCF0" w:rsidR="00482C52" w:rsidRPr="0046448A" w:rsidRDefault="00482C52" w:rsidP="0046448A">
      <w:pPr>
        <w:spacing w:line="300" w:lineRule="auto"/>
        <w:jc w:val="both"/>
      </w:pPr>
      <w:r w:rsidRPr="0046448A">
        <w:sym w:font="Wingdings" w:char="F0E8"/>
      </w:r>
      <w:r w:rsidRPr="0046448A">
        <w:t xml:space="preserve"> </w:t>
      </w:r>
      <w:r w:rsidR="00F85D17" w:rsidRPr="0046448A">
        <w:t xml:space="preserve">Sigortalıların günlük kazançlarının hesabında esas tutulan gün sayıları, aynı zamanda bunların prim ödeme gün sayılarını gösterir. Ancak, </w:t>
      </w:r>
      <w:r w:rsidR="00F85D17" w:rsidRPr="0046448A">
        <w:rPr>
          <w:u w:val="single"/>
        </w:rPr>
        <w:t>işveren ve sigortalı arasında kısmi süreli hizmet akdinin yazılı olarak yapılmış olması kaydıyla</w:t>
      </w:r>
      <w:r w:rsidR="00F85D17" w:rsidRPr="0046448A">
        <w:t xml:space="preserve">, </w:t>
      </w:r>
      <w:r w:rsidR="00F85D17" w:rsidRPr="0046448A">
        <w:rPr>
          <w:b/>
          <w:bCs/>
        </w:rPr>
        <w:t>ay içerisinde günün bazı saatlerinde çalışan ve çalıştığı saat karşılığında ücret alan sigortalının ay içindeki prim ödeme gün sayısı</w:t>
      </w:r>
      <w:r w:rsidR="00F85D17" w:rsidRPr="0046448A">
        <w:t xml:space="preserve">, ay içindeki toplam çalışma saati süresinin </w:t>
      </w:r>
      <w:proofErr w:type="gramStart"/>
      <w:r w:rsidR="00F85D17" w:rsidRPr="0046448A">
        <w:t>İş Kanununa</w:t>
      </w:r>
      <w:proofErr w:type="gramEnd"/>
      <w:r w:rsidR="00F85D17" w:rsidRPr="0046448A">
        <w:t xml:space="preserve"> göre belirlenen haftalık çalışma süresine göre hesaplanan </w:t>
      </w:r>
      <w:r w:rsidR="00F85D17" w:rsidRPr="0046448A">
        <w:rPr>
          <w:b/>
          <w:bCs/>
        </w:rPr>
        <w:t>günlük çalışma saatine bölünmesi suretiyle bulunur</w:t>
      </w:r>
      <w:r w:rsidR="00F85D17" w:rsidRPr="0046448A">
        <w:t xml:space="preserve">. Bu şekildeki hesaplamada gün kesirleri 1 gün kabul edilir. </w:t>
      </w:r>
      <w:r w:rsidR="00F85D17" w:rsidRPr="0046448A">
        <w:rPr>
          <w:i/>
          <w:iCs/>
        </w:rPr>
        <w:t>(</w:t>
      </w:r>
      <w:proofErr w:type="gramStart"/>
      <w:r w:rsidR="00F85D17" w:rsidRPr="0046448A">
        <w:rPr>
          <w:i/>
          <w:iCs/>
        </w:rPr>
        <w:t>h</w:t>
      </w:r>
      <w:proofErr w:type="gramEnd"/>
      <w:r w:rsidR="00F85D17" w:rsidRPr="0046448A">
        <w:rPr>
          <w:i/>
          <w:iCs/>
        </w:rPr>
        <w:t xml:space="preserve"> bendi)</w:t>
      </w:r>
    </w:p>
    <w:p w14:paraId="6F8A18F0" w14:textId="1FEBA8B9" w:rsidR="00F85D17" w:rsidRPr="0046448A" w:rsidRDefault="00F85D17" w:rsidP="0046448A">
      <w:pPr>
        <w:spacing w:line="300" w:lineRule="auto"/>
        <w:jc w:val="both"/>
      </w:pPr>
    </w:p>
    <w:p w14:paraId="2EB48CA9" w14:textId="2FC0C654" w:rsidR="00F85D17" w:rsidRDefault="00F85D17" w:rsidP="0046448A">
      <w:pPr>
        <w:spacing w:line="300" w:lineRule="auto"/>
        <w:jc w:val="both"/>
        <w:rPr>
          <w:sz w:val="26"/>
          <w:szCs w:val="26"/>
        </w:rPr>
      </w:pPr>
      <w:r w:rsidRPr="0046448A">
        <w:lastRenderedPageBreak/>
        <w:sym w:font="Wingdings" w:char="F0E8"/>
      </w:r>
      <w:r w:rsidRPr="0046448A">
        <w:t xml:space="preserve"> İşveren ve sigortalı arasında </w:t>
      </w:r>
      <w:r w:rsidRPr="0046448A">
        <w:rPr>
          <w:b/>
          <w:bCs/>
        </w:rPr>
        <w:t>çağrı üzerine çalışmaya dayalı</w:t>
      </w:r>
      <w:r w:rsidRPr="0046448A">
        <w:t xml:space="preserve"> yazılı iş sözleşmesinde taraflar arasında çalışma süresi gün, hafta ve ay olarak belirlenmemiş ise, sigortalının ay içindeki prim ödeme gün sayısı </w:t>
      </w:r>
      <w:r w:rsidRPr="0046448A">
        <w:rPr>
          <w:b/>
          <w:bCs/>
        </w:rPr>
        <w:t>haftalık çalışma süresi en az 20 saat kararlaştırılmış sayılarak</w:t>
      </w:r>
      <w:r w:rsidRPr="0046448A">
        <w:t xml:space="preserve"> (h) bendi hükmüne göre hesaplanır</w:t>
      </w:r>
      <w:r>
        <w:rPr>
          <w:sz w:val="26"/>
          <w:szCs w:val="26"/>
        </w:rPr>
        <w:t>.</w:t>
      </w:r>
    </w:p>
    <w:p w14:paraId="118540FC" w14:textId="77777777" w:rsidR="009668D3" w:rsidRPr="009668D3" w:rsidRDefault="009668D3" w:rsidP="0046448A">
      <w:pPr>
        <w:spacing w:line="300" w:lineRule="auto"/>
        <w:jc w:val="both"/>
        <w:rPr>
          <w:sz w:val="6"/>
          <w:szCs w:val="6"/>
        </w:rPr>
      </w:pPr>
    </w:p>
    <w:p w14:paraId="45352DC4" w14:textId="401ACD6D" w:rsidR="009842CC" w:rsidRDefault="00F85D17" w:rsidP="0046448A">
      <w:pPr>
        <w:spacing w:line="300" w:lineRule="auto"/>
        <w:jc w:val="both"/>
      </w:pPr>
      <w:r w:rsidRPr="0046448A">
        <w:sym w:font="Wingdings" w:char="F0E8"/>
      </w:r>
      <w:r w:rsidRPr="0046448A">
        <w:t xml:space="preserve"> </w:t>
      </w:r>
      <w:r w:rsidR="009842CC" w:rsidRPr="0046448A">
        <w:t>88. maddenin dördüncü fıkrasına göre ay içerisinde 30 günden az prim ödeme gün sayılarına ait eksik günlerin GSS primleri, eksik çalışma süreleri dikkate alınmak suretiyle hesaplanır.</w:t>
      </w:r>
    </w:p>
    <w:p w14:paraId="5F47AC2E" w14:textId="77777777" w:rsidR="009668D3" w:rsidRPr="009668D3" w:rsidRDefault="009668D3" w:rsidP="0046448A">
      <w:pPr>
        <w:spacing w:line="300" w:lineRule="auto"/>
        <w:jc w:val="both"/>
        <w:rPr>
          <w:sz w:val="6"/>
          <w:szCs w:val="6"/>
        </w:rPr>
      </w:pPr>
    </w:p>
    <w:p w14:paraId="69A0C3FE" w14:textId="06D51147" w:rsidR="009842CC" w:rsidRPr="0046448A" w:rsidRDefault="009842CC" w:rsidP="0046448A">
      <w:pPr>
        <w:spacing w:line="300" w:lineRule="auto"/>
        <w:jc w:val="both"/>
      </w:pPr>
      <w:r w:rsidRPr="0046448A">
        <w:sym w:font="Wingdings" w:char="F0E8"/>
      </w:r>
      <w:r w:rsidRPr="0046448A">
        <w:t xml:space="preserve"> </w:t>
      </w:r>
      <w:r w:rsidR="00223BB1">
        <w:t>Millî</w:t>
      </w:r>
      <w:r w:rsidRPr="0046448A">
        <w:t xml:space="preserve"> Eğitim Bakanlığına bağlı her derece ve türdeki örgün ve yaygın eğitim kurumlarında ek ders ücreti karşılığında ilgili mevzuatı çerçevesinde uzman ve usta öğretici olarak çalıştırılanların prim ödeme gün sayısı 30 günü aşmamak kaydıyla, bir takvim ayı içerisinde hak kazandıkları brüt ek ders ücreti toplam tutarının, prime esas günlük kazanç alt sınırına bölünmesi sonucu bulunur. </w:t>
      </w:r>
      <w:r w:rsidRPr="0046448A">
        <w:rPr>
          <w:b/>
          <w:bCs/>
        </w:rPr>
        <w:t>Bu şekilde yapılacak hesaplamalarda tam sayıdan sonraki küsuratlar dikkate alınmaz!</w:t>
      </w:r>
    </w:p>
    <w:p w14:paraId="0F4883A2" w14:textId="26C81257" w:rsidR="00482C52" w:rsidRPr="0046448A" w:rsidRDefault="00482C52" w:rsidP="0046448A">
      <w:pPr>
        <w:spacing w:line="300" w:lineRule="auto"/>
        <w:jc w:val="both"/>
      </w:pPr>
    </w:p>
    <w:p w14:paraId="41F54729" w14:textId="77777777" w:rsidR="009842CC" w:rsidRPr="0046448A" w:rsidRDefault="009842CC" w:rsidP="0046448A">
      <w:pPr>
        <w:spacing w:line="300" w:lineRule="auto"/>
        <w:jc w:val="both"/>
      </w:pPr>
      <w:r w:rsidRPr="0046448A">
        <w:sym w:font="Wingdings" w:char="F0E8"/>
      </w:r>
      <w:r w:rsidRPr="0046448A">
        <w:t xml:space="preserve"> Prime esas günlük kazançlarının hesaplanmasında prime esas günlük kazanç alt sınırı dikkate alınanlar;</w:t>
      </w:r>
    </w:p>
    <w:p w14:paraId="38026E78" w14:textId="77777777" w:rsidR="009842CC" w:rsidRPr="0046448A" w:rsidRDefault="009842CC" w:rsidP="0046448A">
      <w:pPr>
        <w:pStyle w:val="ListeParagraf"/>
        <w:numPr>
          <w:ilvl w:val="0"/>
          <w:numId w:val="1"/>
        </w:numPr>
        <w:spacing w:line="300" w:lineRule="auto"/>
        <w:jc w:val="both"/>
      </w:pPr>
      <w:r w:rsidRPr="0046448A">
        <w:t>Yükseköğrenimleri sırasında staja tabi tutulan öğrenciler,</w:t>
      </w:r>
    </w:p>
    <w:p w14:paraId="27BDCBCA" w14:textId="77777777" w:rsidR="009842CC" w:rsidRPr="0046448A" w:rsidRDefault="009842CC" w:rsidP="0046448A">
      <w:pPr>
        <w:pStyle w:val="ListeParagraf"/>
        <w:numPr>
          <w:ilvl w:val="0"/>
          <w:numId w:val="1"/>
        </w:numPr>
        <w:spacing w:line="300" w:lineRule="auto"/>
        <w:jc w:val="both"/>
      </w:pPr>
      <w:r w:rsidRPr="0046448A">
        <w:t>Kamu kurum ve kuruluşları tarafından desteklenen projelerde görevli bursiyerler,</w:t>
      </w:r>
    </w:p>
    <w:p w14:paraId="22B9C66B" w14:textId="77777777" w:rsidR="009842CC" w:rsidRPr="0046448A" w:rsidRDefault="009842CC" w:rsidP="0046448A">
      <w:pPr>
        <w:pStyle w:val="ListeParagraf"/>
        <w:numPr>
          <w:ilvl w:val="0"/>
          <w:numId w:val="1"/>
        </w:numPr>
        <w:spacing w:line="300" w:lineRule="auto"/>
        <w:jc w:val="both"/>
      </w:pPr>
      <w:r w:rsidRPr="0046448A">
        <w:t>2547 sayılı Kanunun 46. maddesine tabi olarak kısmi zamanlı çalıştırılan öğrencilerden aylık prime esas kazanç tutarı 82. maddeye göre belirlenen günlük prime esas kazanç alt sınırının otuz katından fazla olmayanlar,</w:t>
      </w:r>
    </w:p>
    <w:p w14:paraId="647466B3" w14:textId="4776F871" w:rsidR="009842CC" w:rsidRPr="0046448A" w:rsidRDefault="009842CC" w:rsidP="0046448A">
      <w:pPr>
        <w:pStyle w:val="ListeParagraf"/>
        <w:numPr>
          <w:ilvl w:val="0"/>
          <w:numId w:val="1"/>
        </w:numPr>
        <w:spacing w:line="300" w:lineRule="auto"/>
        <w:jc w:val="both"/>
      </w:pPr>
      <w:r w:rsidRPr="0046448A">
        <w:t>Kursiyerler</w:t>
      </w:r>
    </w:p>
    <w:p w14:paraId="3A25D9C6" w14:textId="1F174E7C" w:rsidR="009842CC" w:rsidRPr="0046448A" w:rsidRDefault="009842CC" w:rsidP="0046448A">
      <w:pPr>
        <w:spacing w:line="300" w:lineRule="auto"/>
        <w:jc w:val="both"/>
      </w:pPr>
    </w:p>
    <w:p w14:paraId="5C2AA8F0" w14:textId="0672B189" w:rsidR="009842CC" w:rsidRPr="0046448A" w:rsidRDefault="009842CC" w:rsidP="0046448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6448A">
        <w:rPr>
          <w:b/>
          <w:bCs/>
        </w:rPr>
        <w:t>Önemli:</w:t>
      </w:r>
      <w:r w:rsidRPr="0046448A">
        <w:t xml:space="preserve"> Aday çırak, çırak, işletmelerde mesleki eğitim, mesleki ve teknik </w:t>
      </w:r>
      <w:r w:rsidRPr="0046448A">
        <w:rPr>
          <w:b/>
          <w:bCs/>
        </w:rPr>
        <w:t>ortaöğretim</w:t>
      </w:r>
      <w:r w:rsidRPr="0046448A">
        <w:t xml:space="preserve"> sırasında staj, tamamlayıcı eğitim ya da alan eğitimi gören öğrencilerin prime esas kazançları </w:t>
      </w:r>
      <w:r w:rsidRPr="0046448A">
        <w:rPr>
          <w:b/>
          <w:bCs/>
          <w:u w:val="single"/>
        </w:rPr>
        <w:t>ilgili kanunlarında öngörüldüğü şekilde</w:t>
      </w:r>
      <w:r w:rsidRPr="0046448A">
        <w:t xml:space="preserve"> belirlenir.</w:t>
      </w:r>
    </w:p>
    <w:p w14:paraId="7911762F" w14:textId="2DEFE9BA" w:rsidR="009842CC" w:rsidRPr="0046448A" w:rsidRDefault="009842CC" w:rsidP="0046448A">
      <w:pPr>
        <w:spacing w:line="300" w:lineRule="auto"/>
        <w:jc w:val="both"/>
      </w:pPr>
    </w:p>
    <w:p w14:paraId="176C933F" w14:textId="336DA770" w:rsidR="009842CC" w:rsidRPr="0046448A" w:rsidRDefault="009842CC" w:rsidP="0046448A">
      <w:pPr>
        <w:spacing w:line="300" w:lineRule="auto"/>
        <w:jc w:val="both"/>
        <w:rPr>
          <w:b/>
          <w:bCs/>
          <w:sz w:val="26"/>
          <w:szCs w:val="26"/>
          <w:u w:val="single"/>
        </w:rPr>
      </w:pPr>
      <w:r w:rsidRPr="0046448A">
        <w:rPr>
          <w:b/>
          <w:bCs/>
          <w:sz w:val="26"/>
          <w:szCs w:val="26"/>
          <w:u w:val="single"/>
        </w:rPr>
        <w:t xml:space="preserve">4B’lilerin Prime Esas Kazançları </w:t>
      </w:r>
    </w:p>
    <w:p w14:paraId="10BD3C12" w14:textId="46B643D9" w:rsidR="009842CC" w:rsidRPr="0046448A" w:rsidRDefault="009842CC" w:rsidP="0046448A">
      <w:pPr>
        <w:spacing w:line="300" w:lineRule="auto"/>
        <w:jc w:val="both"/>
      </w:pPr>
    </w:p>
    <w:p w14:paraId="5955B658" w14:textId="13C46668" w:rsidR="009842CC" w:rsidRPr="0046448A" w:rsidRDefault="009842CC" w:rsidP="0046448A">
      <w:pPr>
        <w:spacing w:line="300" w:lineRule="auto"/>
        <w:jc w:val="both"/>
      </w:pPr>
      <w:r w:rsidRPr="0046448A">
        <w:sym w:font="Wingdings" w:char="F0E8"/>
      </w:r>
      <w:r w:rsidRPr="0046448A">
        <w:t xml:space="preserve"> Aylık prime esas kazanç, 82. maddeye göre belirlenen </w:t>
      </w:r>
      <w:r w:rsidRPr="0046448A">
        <w:rPr>
          <w:b/>
          <w:bCs/>
        </w:rPr>
        <w:t>prime esas günlük kazanç alt sınırı ile üst sınırı arasında kalmak şartı ile</w:t>
      </w:r>
      <w:r w:rsidRPr="0046448A">
        <w:t xml:space="preserve"> kendileri tarafından beyan edilecek günlük kazancın otuz katıdır. </w:t>
      </w:r>
      <w:r w:rsidRPr="0046448A">
        <w:rPr>
          <w:i/>
          <w:iCs/>
        </w:rPr>
        <w:t>(</w:t>
      </w:r>
      <w:proofErr w:type="gramStart"/>
      <w:r w:rsidRPr="0046448A">
        <w:rPr>
          <w:i/>
          <w:iCs/>
        </w:rPr>
        <w:t>a</w:t>
      </w:r>
      <w:proofErr w:type="gramEnd"/>
      <w:r w:rsidRPr="0046448A">
        <w:rPr>
          <w:i/>
          <w:iCs/>
        </w:rPr>
        <w:t xml:space="preserve"> bendi)</w:t>
      </w:r>
    </w:p>
    <w:p w14:paraId="440F7766" w14:textId="206453A2" w:rsidR="009842CC" w:rsidRPr="0046448A" w:rsidRDefault="009842CC" w:rsidP="0046448A">
      <w:pPr>
        <w:spacing w:line="300" w:lineRule="auto"/>
        <w:jc w:val="both"/>
      </w:pPr>
    </w:p>
    <w:p w14:paraId="43E9290C" w14:textId="07B4C721" w:rsidR="009842CC" w:rsidRPr="0046448A" w:rsidRDefault="009842CC" w:rsidP="0046448A">
      <w:pPr>
        <w:spacing w:line="300" w:lineRule="auto"/>
        <w:jc w:val="both"/>
      </w:pPr>
      <w:r w:rsidRPr="0046448A">
        <w:t xml:space="preserve">Bu sigortalılar tarafından Kurumca belirlenen sürelerde aylık prime esas kazanç beyan edilir. </w:t>
      </w:r>
      <w:r w:rsidRPr="0046448A">
        <w:rPr>
          <w:b/>
          <w:bCs/>
        </w:rPr>
        <w:t>Beyanda bulunmayan sigortalıların aylık prime esas kazancı</w:t>
      </w:r>
      <w:r w:rsidRPr="0046448A">
        <w:t>, prime esas günlük kazanç alt sınırının otuz katı olarak belirlenir.</w:t>
      </w:r>
    </w:p>
    <w:p w14:paraId="7B59E236" w14:textId="42482395" w:rsidR="009842CC" w:rsidRPr="0046448A" w:rsidRDefault="009842CC" w:rsidP="0046448A">
      <w:pPr>
        <w:spacing w:line="300" w:lineRule="auto"/>
        <w:jc w:val="both"/>
      </w:pPr>
    </w:p>
    <w:p w14:paraId="6489EF9B" w14:textId="15ADEEBA" w:rsidR="009842CC" w:rsidRPr="0046448A" w:rsidRDefault="009842CC" w:rsidP="0046448A">
      <w:pPr>
        <w:spacing w:line="300" w:lineRule="auto"/>
        <w:jc w:val="both"/>
      </w:pPr>
      <w:r w:rsidRPr="0046448A">
        <w:sym w:font="Wingdings" w:char="F0E8"/>
      </w:r>
      <w:r w:rsidRPr="0046448A">
        <w:t xml:space="preserve"> 4B kapsamında sigortalı sayılmayı gerektirecek birden fazla durumun söz konusu olması halinde, bu fıkranın (a) bendinde belirtilen esaslara göre tek beyanda bulunulur.</w:t>
      </w:r>
    </w:p>
    <w:p w14:paraId="4CAC0EBD" w14:textId="7FBE5933" w:rsidR="009842CC" w:rsidRPr="0046448A" w:rsidRDefault="009842CC" w:rsidP="0046448A">
      <w:pPr>
        <w:spacing w:line="300" w:lineRule="auto"/>
        <w:jc w:val="both"/>
      </w:pPr>
    </w:p>
    <w:p w14:paraId="4470F2FC" w14:textId="252BC753" w:rsidR="009842CC" w:rsidRPr="0046448A" w:rsidRDefault="009842CC" w:rsidP="0046448A">
      <w:pPr>
        <w:spacing w:line="300" w:lineRule="auto"/>
        <w:jc w:val="both"/>
      </w:pPr>
      <w:r w:rsidRPr="0046448A">
        <w:lastRenderedPageBreak/>
        <w:sym w:font="Wingdings" w:char="F0E8"/>
      </w:r>
      <w:r w:rsidRPr="0046448A">
        <w:t xml:space="preserve"> </w:t>
      </w:r>
      <w:r w:rsidR="00030DA5" w:rsidRPr="0046448A">
        <w:t>4B kapsamındaki muhtar sigortalılarının aylık PEK’leri, günlük prime esas kazanç alt sınırının otuz katıdır.</w:t>
      </w:r>
      <w:r w:rsidR="001A557F" w:rsidRPr="0046448A">
        <w:t xml:space="preserve"> </w:t>
      </w:r>
      <w:r w:rsidR="001A557F" w:rsidRPr="0046448A">
        <w:rPr>
          <w:i/>
          <w:iCs/>
        </w:rPr>
        <w:t>(</w:t>
      </w:r>
      <w:r w:rsidR="00437F3D" w:rsidRPr="0046448A">
        <w:rPr>
          <w:i/>
          <w:iCs/>
        </w:rPr>
        <w:t>Günlük PEK alt sınırının 30 katı = Asgari ücret)</w:t>
      </w:r>
    </w:p>
    <w:p w14:paraId="1B8A887B" w14:textId="2CA29B8B" w:rsidR="00437F3D" w:rsidRPr="0046448A" w:rsidRDefault="00437F3D" w:rsidP="0046448A">
      <w:pPr>
        <w:spacing w:line="300" w:lineRule="auto"/>
        <w:jc w:val="both"/>
      </w:pPr>
    </w:p>
    <w:p w14:paraId="61863E3E" w14:textId="77ECA0BE" w:rsidR="00437F3D" w:rsidRPr="0046448A" w:rsidRDefault="00437F3D" w:rsidP="0046448A">
      <w:pPr>
        <w:spacing w:line="300" w:lineRule="auto"/>
        <w:jc w:val="both"/>
      </w:pPr>
      <w:r w:rsidRPr="0046448A">
        <w:sym w:font="Wingdings" w:char="F0E8"/>
      </w:r>
      <w:r w:rsidRPr="0046448A">
        <w:t xml:space="preserve"> 4B sigortalısının prim ödeme gün sayısı ay içinde işe başlama veya işten ayrılma hali hariç olmak üzere her ay için 30 gün üzerinden Kuruma bildirilir.</w:t>
      </w:r>
    </w:p>
    <w:p w14:paraId="2C2EBD82" w14:textId="77777777" w:rsidR="00437F3D" w:rsidRDefault="00437F3D" w:rsidP="009842CC">
      <w:pPr>
        <w:spacing w:line="276" w:lineRule="auto"/>
        <w:rPr>
          <w:sz w:val="26"/>
          <w:szCs w:val="26"/>
        </w:rPr>
      </w:pPr>
    </w:p>
    <w:p w14:paraId="003929E6" w14:textId="4BDF8299" w:rsidR="00437F3D" w:rsidRPr="0046448A" w:rsidRDefault="00437F3D" w:rsidP="0046448A">
      <w:pPr>
        <w:spacing w:line="300" w:lineRule="auto"/>
        <w:jc w:val="both"/>
      </w:pPr>
      <w:r w:rsidRPr="0046448A">
        <w:sym w:font="Wingdings" w:char="F0E8"/>
      </w:r>
      <w:r w:rsidRPr="0046448A">
        <w:t xml:space="preserve"> </w:t>
      </w:r>
      <w:r w:rsidRPr="0046448A">
        <w:rPr>
          <w:b/>
          <w:bCs/>
        </w:rPr>
        <w:t xml:space="preserve">4B </w:t>
      </w:r>
      <w:r w:rsidRPr="0046448A">
        <w:t xml:space="preserve">sigortalısının PEK’leri ile ilgili olarak yapacakları </w:t>
      </w:r>
      <w:r w:rsidRPr="0046448A">
        <w:rPr>
          <w:b/>
          <w:bCs/>
        </w:rPr>
        <w:t>beyanların dikkate alınma tarihi;</w:t>
      </w:r>
      <w:r w:rsidRPr="0046448A">
        <w:t xml:space="preserve"> </w:t>
      </w:r>
      <w:r w:rsidRPr="0046448A">
        <w:rPr>
          <w:u w:val="single"/>
        </w:rPr>
        <w:t>yazılı olarak yapılan beyanda beyanın Kuruma intikal ettiği tarih</w:t>
      </w:r>
      <w:r w:rsidRPr="0046448A">
        <w:t xml:space="preserve">; </w:t>
      </w:r>
      <w:r w:rsidRPr="0046448A">
        <w:rPr>
          <w:u w:val="single"/>
        </w:rPr>
        <w:t>e-Devlet üzerinden yapılan beyandaysa sisteme girildiği tarihtir</w:t>
      </w:r>
      <w:r w:rsidRPr="0046448A">
        <w:t>. PEK beyanı ay içinde 1 kez verilebilir. Belirtilen şekillerde yapılan ve başlangıcı gösterilen bu beyan, değiştirilmediği sürece sonraki aylar için de yapılmış sayılır.</w:t>
      </w:r>
    </w:p>
    <w:p w14:paraId="3D40BF60" w14:textId="77FA9A77" w:rsidR="00437F3D" w:rsidRPr="0046448A" w:rsidRDefault="00437F3D" w:rsidP="0046448A">
      <w:pPr>
        <w:spacing w:line="300" w:lineRule="auto"/>
        <w:jc w:val="both"/>
      </w:pPr>
    </w:p>
    <w:p w14:paraId="6404CA34" w14:textId="45CD74F8" w:rsidR="00437F3D" w:rsidRPr="0046448A" w:rsidRDefault="00437F3D" w:rsidP="0046448A">
      <w:pPr>
        <w:spacing w:line="300" w:lineRule="auto"/>
        <w:jc w:val="both"/>
      </w:pPr>
      <w:r w:rsidRPr="0046448A">
        <w:sym w:font="Wingdings" w:char="F0E8"/>
      </w:r>
      <w:r w:rsidRPr="0046448A">
        <w:t xml:space="preserve"> 4B’linin sigortalılığının başladığı ay içinde İKMH’ye uğraması halinde iş göremezliğin başladığı tarihten önce ödeyeceği prim yönünden PEK beyanında bulunmamışsa yapacağı PEK beyanı; takip eden aydan başlanılarak dikkate alınır. Bu beyan İKMH halinde verilecek iş göremezlik gelirinin hesabında dikkate alınmaz, beyanda bulunduğu aydan sonraki dönemler için dikkate alınır. Bu durumda sigortalılığın başladığı ayda meydana gelen İKMH olaylarında ödenecek tutarların tespitinde PEK alt sınırı dikkate alınır.</w:t>
      </w:r>
    </w:p>
    <w:p w14:paraId="760D2A67" w14:textId="7220A93A" w:rsidR="00437F3D" w:rsidRPr="0046448A" w:rsidRDefault="00437F3D" w:rsidP="0046448A">
      <w:pPr>
        <w:spacing w:line="300" w:lineRule="auto"/>
        <w:jc w:val="both"/>
      </w:pPr>
    </w:p>
    <w:p w14:paraId="6A0900FE" w14:textId="28AFBA6B" w:rsidR="00437F3D" w:rsidRPr="0046448A" w:rsidRDefault="00437F3D" w:rsidP="0046448A">
      <w:pPr>
        <w:spacing w:line="300" w:lineRule="auto"/>
        <w:jc w:val="both"/>
        <w:rPr>
          <w:b/>
          <w:bCs/>
        </w:rPr>
      </w:pPr>
      <w:r w:rsidRPr="0046448A">
        <w:sym w:font="Wingdings" w:char="F0E8"/>
      </w:r>
      <w:r w:rsidRPr="0046448A">
        <w:t xml:space="preserve"> 4B sigortalısı sayılanlardan </w:t>
      </w:r>
      <w:r w:rsidRPr="0046448A">
        <w:rPr>
          <w:b/>
          <w:bCs/>
        </w:rPr>
        <w:t>tarım işlerinde kendi adı ve hesabına bağımsız çalışanların PEK’lerinin belirlenmesin</w:t>
      </w:r>
      <w:r w:rsidR="007F69C0" w:rsidRPr="0046448A">
        <w:rPr>
          <w:b/>
          <w:bCs/>
        </w:rPr>
        <w:t>d</w:t>
      </w:r>
      <w:r w:rsidRPr="0046448A">
        <w:rPr>
          <w:b/>
          <w:bCs/>
        </w:rPr>
        <w:t>e</w:t>
      </w:r>
      <w:r w:rsidRPr="0046448A">
        <w:t xml:space="preserve"> 80. maddeye göre belirlenecek </w:t>
      </w:r>
      <w:r w:rsidRPr="0046448A">
        <w:rPr>
          <w:b/>
          <w:bCs/>
        </w:rPr>
        <w:t xml:space="preserve">günlük kazancın 15 katı dikkate alınır. Bu oran 30 katı geçmemek üzere </w:t>
      </w:r>
      <w:r w:rsidRPr="0046448A">
        <w:rPr>
          <w:b/>
          <w:bCs/>
          <w:u w:val="single"/>
        </w:rPr>
        <w:t>her yıl 1 puan artırılarak</w:t>
      </w:r>
      <w:r w:rsidRPr="0046448A">
        <w:rPr>
          <w:b/>
          <w:bCs/>
        </w:rPr>
        <w:t xml:space="preserve"> uygulanır. </w:t>
      </w:r>
    </w:p>
    <w:p w14:paraId="3F46BC4F" w14:textId="17B2F5CC" w:rsidR="00437F3D" w:rsidRPr="0046448A" w:rsidRDefault="00437F3D" w:rsidP="0046448A">
      <w:pPr>
        <w:spacing w:line="300" w:lineRule="auto"/>
        <w:jc w:val="both"/>
      </w:pPr>
    </w:p>
    <w:p w14:paraId="478C5772" w14:textId="7C8F8683" w:rsidR="00437F3D" w:rsidRPr="0046448A" w:rsidRDefault="00437F3D" w:rsidP="0046448A">
      <w:pPr>
        <w:spacing w:line="300" w:lineRule="auto"/>
        <w:jc w:val="both"/>
      </w:pPr>
      <w:r w:rsidRPr="0046448A">
        <w:t xml:space="preserve">01.10.2008 ila 31.12.2008 arası %15 olarak başlar ve 01.01.2009’da %16 olarak devam eder ve her yıl 1 puan artırılmak üzere 30 katını geçmemek üzere artırılır. </w:t>
      </w:r>
    </w:p>
    <w:p w14:paraId="29283D23" w14:textId="07BE30C6" w:rsidR="00437F3D" w:rsidRPr="0046448A" w:rsidRDefault="00437F3D" w:rsidP="009842CC">
      <w:pPr>
        <w:spacing w:line="276" w:lineRule="auto"/>
      </w:pPr>
    </w:p>
    <w:p w14:paraId="2661D33B" w14:textId="317EF81D" w:rsidR="00437F3D" w:rsidRPr="0046448A" w:rsidRDefault="00437F3D" w:rsidP="00437F3D">
      <w:pPr>
        <w:pStyle w:val="ListeParagraf"/>
        <w:numPr>
          <w:ilvl w:val="0"/>
          <w:numId w:val="1"/>
        </w:numPr>
        <w:spacing w:line="276" w:lineRule="auto"/>
      </w:pPr>
      <w:r w:rsidRPr="0046448A">
        <w:t>2008’de 15 günlük prim alınıp 30 gün hizmet verilir.</w:t>
      </w:r>
    </w:p>
    <w:p w14:paraId="6F014BA5" w14:textId="222548C3" w:rsidR="00437F3D" w:rsidRPr="0046448A" w:rsidRDefault="00437F3D" w:rsidP="00437F3D">
      <w:pPr>
        <w:spacing w:line="276" w:lineRule="auto"/>
        <w:ind w:left="360"/>
      </w:pPr>
      <w:r w:rsidRPr="0046448A">
        <w:t>…………</w:t>
      </w:r>
    </w:p>
    <w:p w14:paraId="78433DAB" w14:textId="248A5D32" w:rsidR="00437F3D" w:rsidRPr="0046448A" w:rsidRDefault="00437F3D" w:rsidP="00437F3D">
      <w:pPr>
        <w:pStyle w:val="ListeParagraf"/>
        <w:numPr>
          <w:ilvl w:val="0"/>
          <w:numId w:val="1"/>
        </w:numPr>
        <w:spacing w:line="276" w:lineRule="auto"/>
      </w:pPr>
      <w:r w:rsidRPr="0046448A">
        <w:t>2020’de 27 günlük prim alınıp 30 gün hizmet verilir.</w:t>
      </w:r>
    </w:p>
    <w:p w14:paraId="6B2613D0" w14:textId="7D6DDA18" w:rsidR="00437F3D" w:rsidRDefault="00437F3D" w:rsidP="00437F3D">
      <w:pPr>
        <w:pStyle w:val="ListeParagraf"/>
        <w:numPr>
          <w:ilvl w:val="0"/>
          <w:numId w:val="1"/>
        </w:numPr>
        <w:spacing w:line="276" w:lineRule="auto"/>
      </w:pPr>
      <w:r w:rsidRPr="0046448A">
        <w:t>2021’de 28 günlük prim alınıp 30 gün hizmet verilir.</w:t>
      </w:r>
    </w:p>
    <w:p w14:paraId="7A54C1DA" w14:textId="010CAE3B" w:rsidR="00A75E18" w:rsidRPr="0046448A" w:rsidRDefault="00A75E18" w:rsidP="00437F3D">
      <w:pPr>
        <w:pStyle w:val="ListeParagraf"/>
        <w:numPr>
          <w:ilvl w:val="0"/>
          <w:numId w:val="1"/>
        </w:numPr>
        <w:spacing w:line="276" w:lineRule="auto"/>
      </w:pPr>
      <w:r>
        <w:t>2022’de 29 günlük prim alınıp 30 gün hizmet verilir.</w:t>
      </w:r>
    </w:p>
    <w:p w14:paraId="1B83FC9E" w14:textId="56F57B69" w:rsidR="00437F3D" w:rsidRPr="0046448A" w:rsidRDefault="00437F3D" w:rsidP="00437F3D">
      <w:pPr>
        <w:pStyle w:val="ListeParagraf"/>
        <w:numPr>
          <w:ilvl w:val="0"/>
          <w:numId w:val="1"/>
        </w:numPr>
        <w:spacing w:line="276" w:lineRule="auto"/>
      </w:pPr>
      <w:r w:rsidRPr="0046448A">
        <w:t>2023’te 30 günlük prim alınıp 30 gün hizmet verilir.</w:t>
      </w:r>
    </w:p>
    <w:p w14:paraId="1F6ADF23" w14:textId="1DCF9B10" w:rsidR="00437F3D" w:rsidRPr="0046448A" w:rsidRDefault="00437F3D" w:rsidP="00437F3D">
      <w:pPr>
        <w:pStyle w:val="ListeParagraf"/>
        <w:numPr>
          <w:ilvl w:val="0"/>
          <w:numId w:val="1"/>
        </w:numPr>
        <w:spacing w:line="276" w:lineRule="auto"/>
      </w:pPr>
      <w:r w:rsidRPr="0046448A">
        <w:t>2024’te 30 günlük prim alınıp 30 gün hizmet verilir.</w:t>
      </w:r>
    </w:p>
    <w:p w14:paraId="407C87C2" w14:textId="30B65DBF" w:rsidR="00437F3D" w:rsidRDefault="00437F3D" w:rsidP="00437F3D">
      <w:pPr>
        <w:spacing w:line="276" w:lineRule="auto"/>
        <w:rPr>
          <w:sz w:val="26"/>
          <w:szCs w:val="26"/>
        </w:rPr>
      </w:pPr>
    </w:p>
    <w:p w14:paraId="5F373F87" w14:textId="658D0165" w:rsidR="0046448A" w:rsidRDefault="0046448A" w:rsidP="00437F3D">
      <w:pPr>
        <w:spacing w:line="276" w:lineRule="auto"/>
        <w:rPr>
          <w:sz w:val="26"/>
          <w:szCs w:val="26"/>
        </w:rPr>
      </w:pPr>
    </w:p>
    <w:p w14:paraId="6D7B7A59" w14:textId="3445C66D" w:rsidR="0046448A" w:rsidRDefault="0041402A" w:rsidP="0041402A">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sidRPr="0041402A">
        <w:rPr>
          <w:rFonts w:ascii="Segoe UI Emoji" w:hAnsi="Segoe UI Emoji" w:cs="Segoe UI Emoji"/>
          <w:b/>
          <w:bCs/>
          <w:sz w:val="26"/>
          <w:szCs w:val="26"/>
        </w:rPr>
        <w:t>⚠</w:t>
      </w:r>
      <w:r w:rsidRPr="0041402A">
        <w:rPr>
          <w:b/>
          <w:bCs/>
          <w:sz w:val="26"/>
          <w:szCs w:val="26"/>
        </w:rPr>
        <w:t xml:space="preserve"> </w:t>
      </w:r>
      <w:r w:rsidRPr="0041402A">
        <w:rPr>
          <w:b/>
          <w:sz w:val="26"/>
          <w:szCs w:val="26"/>
        </w:rPr>
        <w:t>202</w:t>
      </w:r>
      <w:r w:rsidR="00E60181">
        <w:rPr>
          <w:b/>
          <w:sz w:val="26"/>
          <w:szCs w:val="26"/>
        </w:rPr>
        <w:t>4</w:t>
      </w:r>
      <w:r w:rsidRPr="0041402A">
        <w:rPr>
          <w:b/>
          <w:sz w:val="26"/>
          <w:szCs w:val="26"/>
        </w:rPr>
        <w:t>’</w:t>
      </w:r>
      <w:r w:rsidR="000C75A3">
        <w:rPr>
          <w:b/>
          <w:sz w:val="26"/>
          <w:szCs w:val="26"/>
        </w:rPr>
        <w:t>t</w:t>
      </w:r>
      <w:r w:rsidRPr="0041402A">
        <w:rPr>
          <w:b/>
          <w:sz w:val="26"/>
          <w:szCs w:val="26"/>
        </w:rPr>
        <w:t xml:space="preserve">e </w:t>
      </w:r>
      <w:r w:rsidR="000C75A3">
        <w:rPr>
          <w:b/>
          <w:sz w:val="26"/>
          <w:szCs w:val="26"/>
        </w:rPr>
        <w:t>30</w:t>
      </w:r>
      <w:r w:rsidRPr="0041402A">
        <w:rPr>
          <w:b/>
          <w:sz w:val="26"/>
          <w:szCs w:val="26"/>
        </w:rPr>
        <w:t xml:space="preserve"> gün prim alınacaklar</w:t>
      </w:r>
      <w:r>
        <w:rPr>
          <w:sz w:val="26"/>
          <w:szCs w:val="26"/>
        </w:rPr>
        <w:br/>
        <w:t>- 4B4</w:t>
      </w:r>
    </w:p>
    <w:p w14:paraId="5D356637" w14:textId="6A01FF0B" w:rsidR="0041402A" w:rsidRDefault="0041402A" w:rsidP="0041402A">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Pr>
          <w:sz w:val="26"/>
          <w:szCs w:val="26"/>
        </w:rPr>
        <w:t>- Ek/5</w:t>
      </w:r>
    </w:p>
    <w:p w14:paraId="04F12516" w14:textId="25D73FFE" w:rsidR="0041402A" w:rsidRDefault="0041402A" w:rsidP="0041402A">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Pr>
          <w:sz w:val="26"/>
          <w:szCs w:val="26"/>
        </w:rPr>
        <w:t>- Ek/6</w:t>
      </w:r>
    </w:p>
    <w:p w14:paraId="30A3AD25" w14:textId="48B53586" w:rsidR="0046448A" w:rsidRDefault="0041402A" w:rsidP="0041402A">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Pr>
          <w:sz w:val="26"/>
          <w:szCs w:val="26"/>
        </w:rPr>
        <w:t>- VUK’a göre el işlerinde vergiden muaf isteğe bağlı sigortalı kadın</w:t>
      </w:r>
    </w:p>
    <w:p w14:paraId="5F7735C0" w14:textId="1941CBEF" w:rsidR="007F69C0" w:rsidRDefault="007F69C0" w:rsidP="007F69C0">
      <w:pPr>
        <w:spacing w:line="276" w:lineRule="auto"/>
        <w:rPr>
          <w:b/>
          <w:bCs/>
          <w:sz w:val="26"/>
          <w:szCs w:val="26"/>
          <w:u w:val="single"/>
        </w:rPr>
      </w:pPr>
      <w:r w:rsidRPr="00347A35">
        <w:rPr>
          <w:b/>
          <w:bCs/>
          <w:sz w:val="26"/>
          <w:szCs w:val="26"/>
          <w:u w:val="single"/>
        </w:rPr>
        <w:lastRenderedPageBreak/>
        <w:t>4</w:t>
      </w:r>
      <w:r>
        <w:rPr>
          <w:b/>
          <w:bCs/>
          <w:sz w:val="26"/>
          <w:szCs w:val="26"/>
          <w:u w:val="single"/>
        </w:rPr>
        <w:t>C’lilerin</w:t>
      </w:r>
      <w:r w:rsidRPr="00347A35">
        <w:rPr>
          <w:b/>
          <w:bCs/>
          <w:sz w:val="26"/>
          <w:szCs w:val="26"/>
          <w:u w:val="single"/>
        </w:rPr>
        <w:t xml:space="preserve"> Prime Esas Kazançları </w:t>
      </w:r>
    </w:p>
    <w:p w14:paraId="7BF13495" w14:textId="0C39524A" w:rsidR="00437F3D" w:rsidRDefault="00437F3D" w:rsidP="00437F3D">
      <w:pPr>
        <w:spacing w:line="276" w:lineRule="auto"/>
        <w:rPr>
          <w:sz w:val="26"/>
          <w:szCs w:val="26"/>
        </w:rPr>
      </w:pPr>
    </w:p>
    <w:p w14:paraId="0E1698C8" w14:textId="64A31604" w:rsidR="007F69C0" w:rsidRDefault="007F69C0" w:rsidP="00437F3D">
      <w:pPr>
        <w:spacing w:line="276" w:lineRule="auto"/>
        <w:rPr>
          <w:sz w:val="26"/>
          <w:szCs w:val="26"/>
        </w:rPr>
      </w:pPr>
      <w:r>
        <w:rPr>
          <w:sz w:val="26"/>
          <w:szCs w:val="26"/>
        </w:rPr>
        <w:t>5510 sayılı</w:t>
      </w:r>
      <w:r w:rsidRPr="007F69C0">
        <w:rPr>
          <w:sz w:val="26"/>
          <w:szCs w:val="26"/>
        </w:rPr>
        <w:t xml:space="preserve"> Kanuna göre </w:t>
      </w:r>
      <w:r w:rsidRPr="007F69C0">
        <w:rPr>
          <w:b/>
          <w:bCs/>
          <w:sz w:val="26"/>
          <w:szCs w:val="26"/>
          <w:u w:val="single"/>
        </w:rPr>
        <w:t>ilk defa</w:t>
      </w:r>
      <w:r w:rsidRPr="007F69C0">
        <w:rPr>
          <w:sz w:val="26"/>
          <w:szCs w:val="26"/>
        </w:rPr>
        <w:t xml:space="preserve"> 4C kapsamında sigortalı olanların prime esas kazançlarının hesabında;</w:t>
      </w:r>
    </w:p>
    <w:p w14:paraId="5F908107" w14:textId="77777777" w:rsidR="0068452D" w:rsidRPr="0068452D" w:rsidRDefault="0068452D" w:rsidP="00437F3D">
      <w:pPr>
        <w:spacing w:line="276" w:lineRule="auto"/>
        <w:rPr>
          <w:sz w:val="16"/>
          <w:szCs w:val="16"/>
        </w:rPr>
      </w:pPr>
    </w:p>
    <w:p w14:paraId="0A421A0A" w14:textId="24EDA1F7" w:rsidR="007F69C0" w:rsidRPr="0046448A" w:rsidRDefault="007F69C0" w:rsidP="00437F3D">
      <w:pPr>
        <w:spacing w:line="276" w:lineRule="auto"/>
        <w:rPr>
          <w:sz w:val="8"/>
          <w:szCs w:val="8"/>
        </w:rPr>
      </w:pPr>
    </w:p>
    <w:p w14:paraId="4B6B3A46" w14:textId="19966A1F" w:rsidR="007F69C0" w:rsidRDefault="007F69C0" w:rsidP="0046448A">
      <w:pPr>
        <w:pStyle w:val="ListeParagraf"/>
        <w:numPr>
          <w:ilvl w:val="0"/>
          <w:numId w:val="34"/>
        </w:numPr>
        <w:spacing w:line="276" w:lineRule="auto"/>
        <w:jc w:val="both"/>
        <w:rPr>
          <w:sz w:val="23"/>
          <w:szCs w:val="23"/>
        </w:rPr>
      </w:pPr>
      <w:r w:rsidRPr="0046448A">
        <w:rPr>
          <w:sz w:val="23"/>
          <w:szCs w:val="23"/>
        </w:rPr>
        <w:t>Aylık gösterge üzerinden ödenen aylık tutarı</w:t>
      </w:r>
    </w:p>
    <w:p w14:paraId="3A71DC63" w14:textId="77777777" w:rsidR="0046448A" w:rsidRPr="0046448A" w:rsidRDefault="0046448A" w:rsidP="0046448A">
      <w:pPr>
        <w:spacing w:line="276" w:lineRule="auto"/>
        <w:ind w:left="360"/>
        <w:jc w:val="both"/>
        <w:rPr>
          <w:sz w:val="4"/>
          <w:szCs w:val="4"/>
        </w:rPr>
      </w:pPr>
    </w:p>
    <w:p w14:paraId="6658FDF3" w14:textId="36A4781A" w:rsidR="007F69C0" w:rsidRDefault="007F69C0" w:rsidP="0046448A">
      <w:pPr>
        <w:pStyle w:val="ListeParagraf"/>
        <w:numPr>
          <w:ilvl w:val="0"/>
          <w:numId w:val="34"/>
        </w:numPr>
        <w:spacing w:line="276" w:lineRule="auto"/>
        <w:jc w:val="both"/>
        <w:rPr>
          <w:sz w:val="23"/>
          <w:szCs w:val="23"/>
        </w:rPr>
      </w:pPr>
      <w:r w:rsidRPr="0046448A">
        <w:rPr>
          <w:sz w:val="23"/>
          <w:szCs w:val="23"/>
        </w:rPr>
        <w:t>Ek gösterge üzerinden ödenen aylık tutarı</w:t>
      </w:r>
    </w:p>
    <w:p w14:paraId="5EA04E4B" w14:textId="77777777" w:rsidR="0046448A" w:rsidRPr="0046448A" w:rsidRDefault="0046448A" w:rsidP="0046448A">
      <w:pPr>
        <w:spacing w:line="276" w:lineRule="auto"/>
        <w:jc w:val="both"/>
        <w:rPr>
          <w:sz w:val="4"/>
          <w:szCs w:val="4"/>
        </w:rPr>
      </w:pPr>
    </w:p>
    <w:p w14:paraId="7ABE1856" w14:textId="21DED6BB" w:rsidR="007F69C0" w:rsidRDefault="007F69C0" w:rsidP="0046448A">
      <w:pPr>
        <w:pStyle w:val="ListeParagraf"/>
        <w:numPr>
          <w:ilvl w:val="0"/>
          <w:numId w:val="34"/>
        </w:numPr>
        <w:spacing w:line="276" w:lineRule="auto"/>
        <w:jc w:val="both"/>
        <w:rPr>
          <w:sz w:val="23"/>
          <w:szCs w:val="23"/>
        </w:rPr>
      </w:pPr>
      <w:r w:rsidRPr="0046448A">
        <w:rPr>
          <w:sz w:val="23"/>
          <w:szCs w:val="23"/>
        </w:rPr>
        <w:t>Taban aylığı</w:t>
      </w:r>
      <w:r w:rsidR="0046448A">
        <w:rPr>
          <w:sz w:val="23"/>
          <w:szCs w:val="23"/>
        </w:rPr>
        <w:t>, kıdem aylığı</w:t>
      </w:r>
    </w:p>
    <w:p w14:paraId="7CE076F5" w14:textId="77777777" w:rsidR="0046448A" w:rsidRPr="0046448A" w:rsidRDefault="0046448A" w:rsidP="0046448A">
      <w:pPr>
        <w:spacing w:line="276" w:lineRule="auto"/>
        <w:jc w:val="both"/>
        <w:rPr>
          <w:sz w:val="4"/>
          <w:szCs w:val="4"/>
        </w:rPr>
      </w:pPr>
    </w:p>
    <w:p w14:paraId="20BAF8BF" w14:textId="67A949BD" w:rsidR="007F69C0" w:rsidRDefault="007F69C0" w:rsidP="0046448A">
      <w:pPr>
        <w:pStyle w:val="ListeParagraf"/>
        <w:numPr>
          <w:ilvl w:val="0"/>
          <w:numId w:val="34"/>
        </w:numPr>
        <w:spacing w:line="276" w:lineRule="auto"/>
        <w:jc w:val="both"/>
        <w:rPr>
          <w:sz w:val="23"/>
          <w:szCs w:val="23"/>
        </w:rPr>
      </w:pPr>
      <w:r w:rsidRPr="0046448A">
        <w:rPr>
          <w:sz w:val="23"/>
          <w:szCs w:val="23"/>
        </w:rPr>
        <w:t>Makam tazminatı</w:t>
      </w:r>
      <w:r w:rsidR="0046448A">
        <w:rPr>
          <w:sz w:val="23"/>
          <w:szCs w:val="23"/>
        </w:rPr>
        <w:t>, görev tazminatı</w:t>
      </w:r>
    </w:p>
    <w:p w14:paraId="647EC906" w14:textId="77777777" w:rsidR="0046448A" w:rsidRPr="0046448A" w:rsidRDefault="0046448A" w:rsidP="0046448A">
      <w:pPr>
        <w:spacing w:line="276" w:lineRule="auto"/>
        <w:jc w:val="both"/>
        <w:rPr>
          <w:sz w:val="4"/>
          <w:szCs w:val="4"/>
        </w:rPr>
      </w:pPr>
    </w:p>
    <w:p w14:paraId="57075CB1" w14:textId="2D82BC92" w:rsidR="007F69C0" w:rsidRDefault="007F69C0" w:rsidP="0046448A">
      <w:pPr>
        <w:pStyle w:val="ListeParagraf"/>
        <w:numPr>
          <w:ilvl w:val="0"/>
          <w:numId w:val="34"/>
        </w:numPr>
        <w:spacing w:line="276" w:lineRule="auto"/>
        <w:jc w:val="both"/>
        <w:rPr>
          <w:sz w:val="23"/>
          <w:szCs w:val="23"/>
        </w:rPr>
      </w:pPr>
      <w:r w:rsidRPr="0046448A">
        <w:rPr>
          <w:sz w:val="23"/>
          <w:szCs w:val="23"/>
        </w:rPr>
        <w:t>Temsil tazminatı</w:t>
      </w:r>
      <w:r w:rsidR="0046448A">
        <w:rPr>
          <w:sz w:val="23"/>
          <w:szCs w:val="23"/>
        </w:rPr>
        <w:t>, özel hizmet tazminatı</w:t>
      </w:r>
    </w:p>
    <w:p w14:paraId="0B88F5A6" w14:textId="77777777" w:rsidR="0046448A" w:rsidRPr="0046448A" w:rsidRDefault="0046448A" w:rsidP="0046448A">
      <w:pPr>
        <w:spacing w:line="276" w:lineRule="auto"/>
        <w:jc w:val="both"/>
        <w:rPr>
          <w:sz w:val="4"/>
          <w:szCs w:val="4"/>
        </w:rPr>
      </w:pPr>
    </w:p>
    <w:p w14:paraId="498E0024" w14:textId="07780BA3" w:rsidR="007F69C0" w:rsidRDefault="007F69C0" w:rsidP="0046448A">
      <w:pPr>
        <w:pStyle w:val="ListeParagraf"/>
        <w:numPr>
          <w:ilvl w:val="0"/>
          <w:numId w:val="34"/>
        </w:numPr>
        <w:spacing w:line="276" w:lineRule="auto"/>
        <w:jc w:val="both"/>
        <w:rPr>
          <w:sz w:val="23"/>
          <w:szCs w:val="23"/>
        </w:rPr>
      </w:pPr>
      <w:r w:rsidRPr="0046448A">
        <w:rPr>
          <w:sz w:val="23"/>
          <w:szCs w:val="23"/>
        </w:rPr>
        <w:t>657 sayılı DMK’nin 152</w:t>
      </w:r>
      <w:r w:rsidR="00772942" w:rsidRPr="0046448A">
        <w:rPr>
          <w:sz w:val="23"/>
          <w:szCs w:val="23"/>
        </w:rPr>
        <w:t>. m</w:t>
      </w:r>
      <w:r w:rsidRPr="0046448A">
        <w:rPr>
          <w:sz w:val="23"/>
          <w:szCs w:val="23"/>
        </w:rPr>
        <w:t>addesi gereği ödenen tazminatlar</w:t>
      </w:r>
    </w:p>
    <w:p w14:paraId="23630E02" w14:textId="77777777" w:rsidR="0046448A" w:rsidRPr="0046448A" w:rsidRDefault="0046448A" w:rsidP="0046448A">
      <w:pPr>
        <w:spacing w:line="276" w:lineRule="auto"/>
        <w:jc w:val="both"/>
        <w:rPr>
          <w:sz w:val="4"/>
          <w:szCs w:val="4"/>
        </w:rPr>
      </w:pPr>
    </w:p>
    <w:p w14:paraId="55BB09A6" w14:textId="70C0014C" w:rsidR="007F69C0" w:rsidRDefault="007F69C0" w:rsidP="0046448A">
      <w:pPr>
        <w:pStyle w:val="ListeParagraf"/>
        <w:numPr>
          <w:ilvl w:val="0"/>
          <w:numId w:val="34"/>
        </w:numPr>
        <w:spacing w:line="276" w:lineRule="auto"/>
        <w:jc w:val="both"/>
        <w:rPr>
          <w:sz w:val="23"/>
          <w:szCs w:val="23"/>
        </w:rPr>
      </w:pPr>
      <w:r w:rsidRPr="0046448A">
        <w:rPr>
          <w:sz w:val="23"/>
          <w:szCs w:val="23"/>
        </w:rPr>
        <w:t>TSK personeline ödenen hizmet tazminatı</w:t>
      </w:r>
    </w:p>
    <w:p w14:paraId="10FEB640" w14:textId="77777777" w:rsidR="0046448A" w:rsidRPr="0046448A" w:rsidRDefault="0046448A" w:rsidP="0046448A">
      <w:pPr>
        <w:spacing w:line="276" w:lineRule="auto"/>
        <w:jc w:val="both"/>
        <w:rPr>
          <w:sz w:val="4"/>
          <w:szCs w:val="4"/>
        </w:rPr>
      </w:pPr>
    </w:p>
    <w:p w14:paraId="5B3318DF" w14:textId="7B4DC5BC" w:rsidR="007F69C0" w:rsidRDefault="007F69C0" w:rsidP="0046448A">
      <w:pPr>
        <w:pStyle w:val="ListeParagraf"/>
        <w:numPr>
          <w:ilvl w:val="0"/>
          <w:numId w:val="34"/>
        </w:numPr>
        <w:spacing w:line="276" w:lineRule="auto"/>
        <w:jc w:val="both"/>
        <w:rPr>
          <w:sz w:val="23"/>
          <w:szCs w:val="23"/>
        </w:rPr>
      </w:pPr>
      <w:r w:rsidRPr="0046448A">
        <w:rPr>
          <w:sz w:val="23"/>
          <w:szCs w:val="23"/>
        </w:rPr>
        <w:t>2914 sayılı Yükseköğretim Personel Kanununa istinaden ödenen üniversite ödeneği</w:t>
      </w:r>
    </w:p>
    <w:p w14:paraId="71A7C7C3" w14:textId="77777777" w:rsidR="0046448A" w:rsidRPr="0046448A" w:rsidRDefault="0046448A" w:rsidP="0046448A">
      <w:pPr>
        <w:spacing w:line="276" w:lineRule="auto"/>
        <w:jc w:val="both"/>
        <w:rPr>
          <w:sz w:val="4"/>
          <w:szCs w:val="4"/>
        </w:rPr>
      </w:pPr>
    </w:p>
    <w:p w14:paraId="4BFEF2F5" w14:textId="71AF05A5" w:rsidR="007F69C0" w:rsidRDefault="007F69C0" w:rsidP="0046448A">
      <w:pPr>
        <w:pStyle w:val="ListeParagraf"/>
        <w:numPr>
          <w:ilvl w:val="0"/>
          <w:numId w:val="34"/>
        </w:numPr>
        <w:spacing w:line="276" w:lineRule="auto"/>
        <w:jc w:val="both"/>
        <w:rPr>
          <w:sz w:val="23"/>
          <w:szCs w:val="23"/>
        </w:rPr>
      </w:pPr>
      <w:r w:rsidRPr="0046448A">
        <w:rPr>
          <w:sz w:val="23"/>
          <w:szCs w:val="23"/>
        </w:rPr>
        <w:t>2802 sayılı Hakimler Savcılar Kanununca ödenen ek ödeme</w:t>
      </w:r>
    </w:p>
    <w:p w14:paraId="62786F1E" w14:textId="77777777" w:rsidR="0046448A" w:rsidRPr="0046448A" w:rsidRDefault="0046448A" w:rsidP="0046448A">
      <w:pPr>
        <w:spacing w:line="276" w:lineRule="auto"/>
        <w:jc w:val="both"/>
        <w:rPr>
          <w:sz w:val="4"/>
          <w:szCs w:val="4"/>
        </w:rPr>
      </w:pPr>
    </w:p>
    <w:p w14:paraId="5BC7650F" w14:textId="09AEAED9" w:rsidR="007F69C0" w:rsidRDefault="007F69C0" w:rsidP="0046448A">
      <w:pPr>
        <w:pStyle w:val="ListeParagraf"/>
        <w:numPr>
          <w:ilvl w:val="0"/>
          <w:numId w:val="34"/>
        </w:numPr>
        <w:spacing w:line="276" w:lineRule="auto"/>
        <w:jc w:val="both"/>
        <w:rPr>
          <w:sz w:val="23"/>
          <w:szCs w:val="23"/>
        </w:rPr>
      </w:pPr>
      <w:r w:rsidRPr="0046448A">
        <w:rPr>
          <w:sz w:val="23"/>
          <w:szCs w:val="23"/>
        </w:rPr>
        <w:t>Kadro karşılığı sözleşmeli olarak görev yapan sigortalılar ile 375 sayılı KHK’nin Ek-10</w:t>
      </w:r>
      <w:r w:rsidR="00772942" w:rsidRPr="0046448A">
        <w:rPr>
          <w:sz w:val="23"/>
          <w:szCs w:val="23"/>
        </w:rPr>
        <w:t>. m</w:t>
      </w:r>
      <w:r w:rsidRPr="0046448A">
        <w:rPr>
          <w:sz w:val="23"/>
          <w:szCs w:val="23"/>
        </w:rPr>
        <w:t>addesi kapsamındaki sigortalılar için işgal ettikleri kadrolar esas alınmak suretiyle hesaplanan tutarı</w:t>
      </w:r>
    </w:p>
    <w:p w14:paraId="0D7682C4" w14:textId="77777777" w:rsidR="0046448A" w:rsidRPr="0046448A" w:rsidRDefault="0046448A" w:rsidP="0046448A">
      <w:pPr>
        <w:spacing w:line="276" w:lineRule="auto"/>
        <w:jc w:val="both"/>
        <w:rPr>
          <w:sz w:val="8"/>
          <w:szCs w:val="8"/>
        </w:rPr>
      </w:pPr>
    </w:p>
    <w:p w14:paraId="4C2ACC0C" w14:textId="1583EF6B" w:rsidR="007F69C0" w:rsidRDefault="007F69C0" w:rsidP="0046448A">
      <w:pPr>
        <w:pStyle w:val="ListeParagraf"/>
        <w:numPr>
          <w:ilvl w:val="0"/>
          <w:numId w:val="34"/>
        </w:numPr>
        <w:spacing w:line="276" w:lineRule="auto"/>
        <w:jc w:val="both"/>
        <w:rPr>
          <w:sz w:val="23"/>
          <w:szCs w:val="23"/>
        </w:rPr>
      </w:pPr>
      <w:r w:rsidRPr="0046448A">
        <w:rPr>
          <w:sz w:val="23"/>
          <w:szCs w:val="23"/>
        </w:rPr>
        <w:t>Başka bir kadro veya görevin ödeme unsurları esas alınmak ve kıyaslanmak suretiyle aylık ödenenler için, emsal alınan kadro veya görevin PEK’ini geçmemek üzere, bu kazancın aylık veya ücret ödenmesinde öngrülen oranda hesaplanacak tutarı</w:t>
      </w:r>
    </w:p>
    <w:p w14:paraId="0184950C" w14:textId="77777777" w:rsidR="0046448A" w:rsidRPr="0046448A" w:rsidRDefault="0046448A" w:rsidP="0046448A">
      <w:pPr>
        <w:spacing w:line="276" w:lineRule="auto"/>
        <w:jc w:val="both"/>
        <w:rPr>
          <w:sz w:val="8"/>
          <w:szCs w:val="8"/>
        </w:rPr>
      </w:pPr>
    </w:p>
    <w:p w14:paraId="5C53C08A" w14:textId="3AC8FD3B" w:rsidR="007F69C0" w:rsidRDefault="007F69C0" w:rsidP="0046448A">
      <w:pPr>
        <w:pStyle w:val="ListeParagraf"/>
        <w:numPr>
          <w:ilvl w:val="0"/>
          <w:numId w:val="34"/>
        </w:numPr>
        <w:spacing w:line="276" w:lineRule="auto"/>
        <w:jc w:val="both"/>
        <w:rPr>
          <w:sz w:val="23"/>
          <w:szCs w:val="23"/>
        </w:rPr>
      </w:pPr>
      <w:r w:rsidRPr="0046448A">
        <w:rPr>
          <w:sz w:val="23"/>
          <w:szCs w:val="23"/>
        </w:rPr>
        <w:t>Büyükşehir Belediye Başkanları için Bakanlık Genel Müdürünün, diğer belediye başkanları içinse öğrenim durumları itibariyle 657 sayılı DMK’ye göre yükselebilecekleri dereceyi aşmamak kaydıyla Mülki İdare Amirliği Hizmetleri Sınıfında belirtilen PEK’leri</w:t>
      </w:r>
    </w:p>
    <w:p w14:paraId="4BA78152" w14:textId="77777777" w:rsidR="0046448A" w:rsidRPr="0046448A" w:rsidRDefault="0046448A" w:rsidP="0046448A">
      <w:pPr>
        <w:spacing w:line="276" w:lineRule="auto"/>
        <w:jc w:val="both"/>
        <w:rPr>
          <w:sz w:val="8"/>
          <w:szCs w:val="8"/>
        </w:rPr>
      </w:pPr>
    </w:p>
    <w:p w14:paraId="2AD11269" w14:textId="2188A390" w:rsidR="007F69C0" w:rsidRDefault="007F69C0" w:rsidP="0046448A">
      <w:pPr>
        <w:pStyle w:val="ListeParagraf"/>
        <w:numPr>
          <w:ilvl w:val="0"/>
          <w:numId w:val="34"/>
        </w:numPr>
        <w:spacing w:line="276" w:lineRule="auto"/>
        <w:jc w:val="both"/>
        <w:rPr>
          <w:sz w:val="23"/>
          <w:szCs w:val="23"/>
        </w:rPr>
      </w:pPr>
      <w:r w:rsidRPr="0046448A">
        <w:rPr>
          <w:sz w:val="23"/>
          <w:szCs w:val="23"/>
        </w:rPr>
        <w:t>Konservatuarlarda sözleşme ile istihdam edilen öğretim elemanlarından sanatçı öğretim elemanı olarak istihdam edilenler için 2914 sayılı Yükseköğretim Personel Kanununa göre öğretim görevlisi kadrosunda istihdam edilenlerin tahsil derecelerine göre belirlenen PEK’i</w:t>
      </w:r>
    </w:p>
    <w:p w14:paraId="11F78DDA" w14:textId="77777777" w:rsidR="0046448A" w:rsidRPr="0046448A" w:rsidRDefault="0046448A" w:rsidP="0046448A">
      <w:pPr>
        <w:spacing w:line="276" w:lineRule="auto"/>
        <w:jc w:val="both"/>
        <w:rPr>
          <w:sz w:val="8"/>
          <w:szCs w:val="8"/>
        </w:rPr>
      </w:pPr>
    </w:p>
    <w:p w14:paraId="50D2563D" w14:textId="1A1BBA83" w:rsidR="007F69C0" w:rsidRDefault="007F69C0" w:rsidP="0046448A">
      <w:pPr>
        <w:pStyle w:val="ListeParagraf"/>
        <w:numPr>
          <w:ilvl w:val="0"/>
          <w:numId w:val="34"/>
        </w:numPr>
        <w:spacing w:line="276" w:lineRule="auto"/>
        <w:jc w:val="both"/>
        <w:rPr>
          <w:sz w:val="23"/>
          <w:szCs w:val="23"/>
        </w:rPr>
      </w:pPr>
      <w:r w:rsidRPr="0046448A">
        <w:rPr>
          <w:sz w:val="23"/>
          <w:szCs w:val="23"/>
        </w:rPr>
        <w:t xml:space="preserve">Kamu idarelerinde sanatçı, </w:t>
      </w:r>
      <w:r w:rsidR="00155CBC">
        <w:rPr>
          <w:sz w:val="23"/>
          <w:szCs w:val="23"/>
        </w:rPr>
        <w:t>sanatkâr</w:t>
      </w:r>
      <w:r w:rsidRPr="0046448A">
        <w:rPr>
          <w:sz w:val="23"/>
          <w:szCs w:val="23"/>
        </w:rPr>
        <w:t xml:space="preserve"> ve sanatçı öğretmen olarak sözleşme ile istihdam edilenler için tahsil dereceleri itibariyle 657 sayılı DMK’nin Teknik Hizmet Sınıfında yer alan mühendislerin PEK’i</w:t>
      </w:r>
    </w:p>
    <w:p w14:paraId="27E8CA5C" w14:textId="77777777" w:rsidR="0046448A" w:rsidRPr="0046448A" w:rsidRDefault="0046448A" w:rsidP="0046448A">
      <w:pPr>
        <w:spacing w:line="276" w:lineRule="auto"/>
        <w:jc w:val="both"/>
        <w:rPr>
          <w:sz w:val="8"/>
          <w:szCs w:val="8"/>
        </w:rPr>
      </w:pPr>
    </w:p>
    <w:p w14:paraId="7C9BB178" w14:textId="0C4221F0" w:rsidR="007F69C0" w:rsidRDefault="007F69C0" w:rsidP="0046448A">
      <w:pPr>
        <w:pStyle w:val="ListeParagraf"/>
        <w:numPr>
          <w:ilvl w:val="0"/>
          <w:numId w:val="34"/>
        </w:numPr>
        <w:spacing w:line="276" w:lineRule="auto"/>
        <w:jc w:val="both"/>
        <w:rPr>
          <w:sz w:val="23"/>
          <w:szCs w:val="23"/>
        </w:rPr>
      </w:pPr>
      <w:r w:rsidRPr="0046448A">
        <w:rPr>
          <w:sz w:val="23"/>
          <w:szCs w:val="23"/>
        </w:rPr>
        <w:t>Sanat uygulatıcısı ve sahne uygulatıcısı olarak sözleşme ile istihdam edilenler ise tahsil dereceleri itibariyle teknikerlerin PEK’i</w:t>
      </w:r>
    </w:p>
    <w:p w14:paraId="601CB5AC" w14:textId="77777777" w:rsidR="0046448A" w:rsidRPr="0046448A" w:rsidRDefault="0046448A" w:rsidP="0046448A">
      <w:pPr>
        <w:spacing w:line="276" w:lineRule="auto"/>
        <w:jc w:val="both"/>
        <w:rPr>
          <w:sz w:val="8"/>
          <w:szCs w:val="8"/>
        </w:rPr>
      </w:pPr>
    </w:p>
    <w:p w14:paraId="3212661A" w14:textId="4238D047" w:rsidR="0041402A" w:rsidRPr="00370157" w:rsidRDefault="00FB52E4" w:rsidP="00FB52E4">
      <w:pPr>
        <w:pStyle w:val="ListeParagraf"/>
        <w:numPr>
          <w:ilvl w:val="0"/>
          <w:numId w:val="34"/>
        </w:numPr>
        <w:spacing w:line="276" w:lineRule="auto"/>
        <w:jc w:val="both"/>
        <w:rPr>
          <w:sz w:val="23"/>
          <w:szCs w:val="23"/>
        </w:rPr>
      </w:pPr>
      <w:r w:rsidRPr="0046448A">
        <w:rPr>
          <w:sz w:val="23"/>
          <w:szCs w:val="23"/>
        </w:rPr>
        <w:t>İlgili kanunlarında veya Cumhurbaşkanlığı kararnamesinde emeklilik ya da ek gösterge açısından belirli bir kadro, unvan veya görevle bağlantı kurulanlar için, bağlantı kurulan kadro, unvan veya görevin PEK tutar</w:t>
      </w:r>
      <w:r w:rsidR="00370157">
        <w:rPr>
          <w:sz w:val="23"/>
          <w:szCs w:val="23"/>
        </w:rPr>
        <w:t>ı</w:t>
      </w:r>
    </w:p>
    <w:p w14:paraId="5E91D7CB" w14:textId="77777777" w:rsidR="00CE189E" w:rsidRDefault="00CE189E" w:rsidP="00FB52E4">
      <w:pPr>
        <w:spacing w:line="276" w:lineRule="auto"/>
      </w:pPr>
    </w:p>
    <w:p w14:paraId="1B83EAC2" w14:textId="115FD6A5" w:rsidR="00FB52E4" w:rsidRDefault="00FB52E4" w:rsidP="00FB52E4">
      <w:pPr>
        <w:spacing w:line="276" w:lineRule="auto"/>
        <w:rPr>
          <w:b/>
          <w:bCs/>
          <w:sz w:val="26"/>
          <w:szCs w:val="26"/>
          <w:u w:val="single"/>
        </w:rPr>
      </w:pPr>
      <w:r w:rsidRPr="00347A35">
        <w:rPr>
          <w:b/>
          <w:bCs/>
          <w:sz w:val="26"/>
          <w:szCs w:val="26"/>
          <w:u w:val="single"/>
        </w:rPr>
        <w:t>4</w:t>
      </w:r>
      <w:r>
        <w:rPr>
          <w:b/>
          <w:bCs/>
          <w:sz w:val="26"/>
          <w:szCs w:val="26"/>
          <w:u w:val="single"/>
        </w:rPr>
        <w:t>C’lilerin</w:t>
      </w:r>
      <w:r w:rsidRPr="00347A35">
        <w:rPr>
          <w:b/>
          <w:bCs/>
          <w:sz w:val="26"/>
          <w:szCs w:val="26"/>
          <w:u w:val="single"/>
        </w:rPr>
        <w:t xml:space="preserve"> Prime</w:t>
      </w:r>
      <w:r>
        <w:rPr>
          <w:b/>
          <w:bCs/>
          <w:sz w:val="26"/>
          <w:szCs w:val="26"/>
          <w:u w:val="single"/>
        </w:rPr>
        <w:t xml:space="preserve"> Tabi Olmayan</w:t>
      </w:r>
      <w:r w:rsidRPr="00347A35">
        <w:rPr>
          <w:b/>
          <w:bCs/>
          <w:sz w:val="26"/>
          <w:szCs w:val="26"/>
          <w:u w:val="single"/>
        </w:rPr>
        <w:t xml:space="preserve"> Kazançları </w:t>
      </w:r>
    </w:p>
    <w:p w14:paraId="0240950E" w14:textId="77777777" w:rsidR="0046448A" w:rsidRPr="0046448A" w:rsidRDefault="0046448A" w:rsidP="00FB52E4">
      <w:pPr>
        <w:spacing w:line="276" w:lineRule="auto"/>
        <w:rPr>
          <w:b/>
          <w:bCs/>
          <w:sz w:val="6"/>
          <w:szCs w:val="6"/>
          <w:u w:val="single"/>
        </w:rPr>
      </w:pPr>
    </w:p>
    <w:p w14:paraId="73564DC1" w14:textId="469E2B71" w:rsidR="00FB52E4" w:rsidRPr="0046448A" w:rsidRDefault="00FB52E4" w:rsidP="00FB52E4">
      <w:pPr>
        <w:spacing w:line="276" w:lineRule="auto"/>
        <w:rPr>
          <w:sz w:val="6"/>
          <w:szCs w:val="6"/>
        </w:rPr>
      </w:pPr>
    </w:p>
    <w:p w14:paraId="6B818581" w14:textId="29B225EE" w:rsidR="00FB52E4" w:rsidRDefault="00FB52E4" w:rsidP="0046448A">
      <w:pPr>
        <w:spacing w:line="300" w:lineRule="auto"/>
      </w:pPr>
      <w:r w:rsidRPr="0046448A">
        <w:rPr>
          <w:b/>
          <w:bCs/>
        </w:rPr>
        <w:t>Vekalet</w:t>
      </w:r>
      <w:r w:rsidRPr="0046448A">
        <w:t xml:space="preserve"> veya </w:t>
      </w:r>
      <w:r w:rsidRPr="0046448A">
        <w:rPr>
          <w:b/>
          <w:bCs/>
        </w:rPr>
        <w:t>ikinci görev</w:t>
      </w:r>
      <w:r w:rsidRPr="0046448A">
        <w:t xml:space="preserve"> </w:t>
      </w:r>
      <w:r w:rsidRPr="0046448A">
        <w:rPr>
          <w:b/>
          <w:bCs/>
        </w:rPr>
        <w:t xml:space="preserve">karşılığı </w:t>
      </w:r>
      <w:r w:rsidRPr="0046448A">
        <w:t xml:space="preserve">ilgili mevzuat uyarınca yapılacak ödemeler </w:t>
      </w:r>
      <w:r w:rsidRPr="0046448A">
        <w:rPr>
          <w:b/>
          <w:bCs/>
        </w:rPr>
        <w:t>PEK’e tabi değildir.</w:t>
      </w:r>
      <w:r w:rsidRPr="0046448A">
        <w:t xml:space="preserve"> Bölge, kurum, birim, çalışma mahalli ve görevin niteliği gibi kriterlere bağlı olarak asıl tazminata ilave, ek veya ayrıca ödenen tazminatlar PEK’e tabi değildir.</w:t>
      </w:r>
    </w:p>
    <w:p w14:paraId="0288ABCC" w14:textId="477C9ED1" w:rsidR="00FB52E4" w:rsidRPr="00FB52E4" w:rsidRDefault="00FB52E4" w:rsidP="0046448A">
      <w:pPr>
        <w:spacing w:line="276" w:lineRule="auto"/>
        <w:jc w:val="both"/>
        <w:rPr>
          <w:b/>
          <w:bCs/>
          <w:sz w:val="26"/>
          <w:szCs w:val="26"/>
          <w:u w:val="single"/>
        </w:rPr>
      </w:pPr>
      <w:r w:rsidRPr="00FB52E4">
        <w:rPr>
          <w:b/>
          <w:bCs/>
          <w:sz w:val="26"/>
          <w:szCs w:val="26"/>
          <w:u w:val="single"/>
        </w:rPr>
        <w:lastRenderedPageBreak/>
        <w:t>Yalnızca GSS’ye Tabi Olanların Prime Esas Kazançları</w:t>
      </w:r>
    </w:p>
    <w:p w14:paraId="12E59511" w14:textId="0C945830" w:rsidR="00FB52E4" w:rsidRDefault="00FB52E4" w:rsidP="0046448A">
      <w:pPr>
        <w:spacing w:line="276" w:lineRule="auto"/>
        <w:jc w:val="both"/>
      </w:pPr>
    </w:p>
    <w:p w14:paraId="3F664684" w14:textId="4C8DF54F" w:rsidR="00FB52E4" w:rsidRDefault="00FB52E4" w:rsidP="0046448A">
      <w:pPr>
        <w:pStyle w:val="ListeParagraf"/>
        <w:numPr>
          <w:ilvl w:val="0"/>
          <w:numId w:val="35"/>
        </w:numPr>
        <w:spacing w:line="276" w:lineRule="auto"/>
        <w:jc w:val="both"/>
      </w:pPr>
      <w:r w:rsidRPr="00FB52E4">
        <w:t xml:space="preserve">Mütekabiliyet esası dikkate alınmak şartıyla, oturma izni almış </w:t>
      </w:r>
      <w:r w:rsidRPr="00FB52E4">
        <w:rPr>
          <w:b/>
          <w:bCs/>
        </w:rPr>
        <w:t>yabancı ülke vatandaşları</w:t>
      </w:r>
      <w:r w:rsidRPr="00FB52E4">
        <w:t xml:space="preserve">ndan yabancı ülke mevzuatına tabi olmadığı için GSS kapsamına alınanların GSS kesilmesine esas prime esas kazanç tutarı </w:t>
      </w:r>
      <w:r w:rsidRPr="00FB52E4">
        <w:rPr>
          <w:b/>
          <w:bCs/>
        </w:rPr>
        <w:t>asgari ücretin 2 katıdır</w:t>
      </w:r>
      <w:r w:rsidRPr="00FB52E4">
        <w:t>.</w:t>
      </w:r>
    </w:p>
    <w:p w14:paraId="7D08C338" w14:textId="77777777" w:rsidR="00C80430" w:rsidRPr="00C80430" w:rsidRDefault="00C80430" w:rsidP="0046448A">
      <w:pPr>
        <w:pStyle w:val="ListeParagraf"/>
        <w:spacing w:line="276" w:lineRule="auto"/>
        <w:jc w:val="both"/>
        <w:rPr>
          <w:sz w:val="8"/>
          <w:szCs w:val="8"/>
        </w:rPr>
      </w:pPr>
    </w:p>
    <w:p w14:paraId="24D88D2D" w14:textId="2EE63519" w:rsidR="00FB52E4" w:rsidRPr="002C389B" w:rsidRDefault="00FB52E4" w:rsidP="0046448A">
      <w:pPr>
        <w:pStyle w:val="ListeParagraf"/>
        <w:numPr>
          <w:ilvl w:val="0"/>
          <w:numId w:val="35"/>
        </w:numPr>
        <w:spacing w:line="276" w:lineRule="auto"/>
        <w:jc w:val="both"/>
      </w:pPr>
      <w:r w:rsidRPr="002C389B">
        <w:t>60. maddenin birinci fıkrasının (c) bendinde belirtilen;</w:t>
      </w:r>
    </w:p>
    <w:p w14:paraId="508FDF8A" w14:textId="6DC2A74D"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2022 sayılı Kanuna göre aylık alanlar,</w:t>
      </w:r>
    </w:p>
    <w:p w14:paraId="46157FA8" w14:textId="13C7A99D"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1005 sayılı Kanuna göre şeref aylığı alanlar,</w:t>
      </w:r>
    </w:p>
    <w:p w14:paraId="75A31D1F" w14:textId="7B9805FC"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3292 sayılı Kanuna göre vatani hizmet tertibi aylığı alanlar,</w:t>
      </w:r>
    </w:p>
    <w:p w14:paraId="122A8FCF" w14:textId="1610F1B2"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2330 sayılı Kanuna göre nakdi tazminat alanlar,</w:t>
      </w:r>
    </w:p>
    <w:p w14:paraId="2314F648" w14:textId="57898D32"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2828 sayılı Kanuna göre korunma, bakım ve rehabilitasyon hizmetlerinden ücretsiz yararlananlar ile ana ve babası olmayan Türk vatandaşlarından 18 yaşını doldurmamış çocuklar,</w:t>
      </w:r>
    </w:p>
    <w:p w14:paraId="52FA974C" w14:textId="5BD5035B"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442 sayılı Köy Kanununa göre aylık alanlar,</w:t>
      </w:r>
    </w:p>
    <w:p w14:paraId="15EEA55C" w14:textId="722A4950"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2913 sayılı Kanuna göre aylık alan devlet sporcuları,</w:t>
      </w:r>
    </w:p>
    <w:p w14:paraId="149BC054" w14:textId="13A09556"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Harp malullüğü aylığı alanlar,</w:t>
      </w:r>
    </w:p>
    <w:p w14:paraId="2E989350" w14:textId="77777777" w:rsidR="002C389B" w:rsidRPr="002C389B" w:rsidRDefault="00FB52E4" w:rsidP="0046448A">
      <w:pPr>
        <w:pStyle w:val="ListeParagraf"/>
        <w:numPr>
          <w:ilvl w:val="0"/>
          <w:numId w:val="1"/>
        </w:numPr>
        <w:spacing w:line="276" w:lineRule="auto"/>
        <w:jc w:val="both"/>
        <w:rPr>
          <w:sz w:val="22"/>
          <w:szCs w:val="22"/>
        </w:rPr>
      </w:pPr>
      <w:r w:rsidRPr="002C389B">
        <w:rPr>
          <w:sz w:val="22"/>
          <w:szCs w:val="22"/>
        </w:rPr>
        <w:t>3713 sayılı Kanun kapsamında aylık alanlar ile uluslararası korunma başvurusu veya statüsü sahibi ve vatansız olarak tanınan kişilerin</w:t>
      </w:r>
    </w:p>
    <w:p w14:paraId="128DBEEA" w14:textId="54998C8B" w:rsidR="00FB52E4" w:rsidRPr="00C80430" w:rsidRDefault="002C389B" w:rsidP="0046448A">
      <w:pPr>
        <w:spacing w:line="276" w:lineRule="auto"/>
        <w:jc w:val="both"/>
      </w:pPr>
      <w:r>
        <w:t xml:space="preserve">           </w:t>
      </w:r>
      <w:r w:rsidR="00C80430" w:rsidRPr="00C80430">
        <w:t xml:space="preserve"> GSS primi kesilmesine esas prime esas kazançları </w:t>
      </w:r>
      <w:r w:rsidR="00C80430" w:rsidRPr="002C389B">
        <w:rPr>
          <w:b/>
          <w:bCs/>
        </w:rPr>
        <w:t>asgari ücrettir</w:t>
      </w:r>
      <w:r w:rsidR="00C80430" w:rsidRPr="00C80430">
        <w:t>.</w:t>
      </w:r>
    </w:p>
    <w:p w14:paraId="034D9D4B" w14:textId="77777777" w:rsidR="00C80430" w:rsidRPr="00C80430" w:rsidRDefault="00C80430" w:rsidP="0046448A">
      <w:pPr>
        <w:spacing w:line="276" w:lineRule="auto"/>
        <w:ind w:left="360"/>
        <w:jc w:val="both"/>
        <w:rPr>
          <w:sz w:val="8"/>
          <w:szCs w:val="8"/>
        </w:rPr>
      </w:pPr>
    </w:p>
    <w:p w14:paraId="12EF253B" w14:textId="448E3BA4" w:rsidR="00C80430" w:rsidRPr="002C389B" w:rsidRDefault="00C80430" w:rsidP="0046448A">
      <w:pPr>
        <w:pStyle w:val="ListeParagraf"/>
        <w:numPr>
          <w:ilvl w:val="0"/>
          <w:numId w:val="35"/>
        </w:numPr>
        <w:spacing w:line="276" w:lineRule="auto"/>
        <w:jc w:val="both"/>
      </w:pPr>
      <w:r w:rsidRPr="002C389B">
        <w:t xml:space="preserve">4447 sayılı Kanuna göre işsizlik ödeneği, kısa çalışma ödeneği ve esnaf ahilik sandığı ödeneği alanların GSS kesilmesine esas prime esas kazanç tutarları </w:t>
      </w:r>
      <w:r w:rsidRPr="002C389B">
        <w:rPr>
          <w:b/>
          <w:bCs/>
        </w:rPr>
        <w:t>asgari ücrettir</w:t>
      </w:r>
      <w:r w:rsidRPr="002C389B">
        <w:t>.</w:t>
      </w:r>
    </w:p>
    <w:p w14:paraId="1F92D201" w14:textId="0794293B" w:rsidR="00C80430" w:rsidRPr="00C80430" w:rsidRDefault="00C80430" w:rsidP="0046448A">
      <w:pPr>
        <w:spacing w:line="276" w:lineRule="auto"/>
        <w:jc w:val="both"/>
        <w:rPr>
          <w:sz w:val="8"/>
          <w:szCs w:val="8"/>
        </w:rPr>
      </w:pPr>
    </w:p>
    <w:p w14:paraId="59FE62DF" w14:textId="5AD18E76" w:rsidR="00C80430" w:rsidRPr="002C389B" w:rsidRDefault="00C80430" w:rsidP="0046448A">
      <w:pPr>
        <w:pStyle w:val="ListeParagraf"/>
        <w:numPr>
          <w:ilvl w:val="0"/>
          <w:numId w:val="35"/>
        </w:numPr>
        <w:spacing w:line="276" w:lineRule="auto"/>
        <w:jc w:val="both"/>
      </w:pPr>
      <w:r w:rsidRPr="002C389B">
        <w:t xml:space="preserve">4046 sayılı Kanun kapsamında iş kaybı tazminatı alanların GSS primi kesilmesine esas kazanç tutarları, </w:t>
      </w:r>
      <w:r w:rsidRPr="002C389B">
        <w:rPr>
          <w:b/>
          <w:bCs/>
        </w:rPr>
        <w:t>aldıkları iş kaybı tazminatının aylık tutarıdır</w:t>
      </w:r>
      <w:r w:rsidRPr="002C389B">
        <w:t>.</w:t>
      </w:r>
    </w:p>
    <w:p w14:paraId="75D8FFE3" w14:textId="77777777" w:rsidR="00C80430" w:rsidRPr="00C80430" w:rsidRDefault="00C80430" w:rsidP="0046448A">
      <w:pPr>
        <w:pStyle w:val="ListeParagraf"/>
        <w:jc w:val="both"/>
        <w:rPr>
          <w:sz w:val="8"/>
          <w:szCs w:val="8"/>
        </w:rPr>
      </w:pPr>
    </w:p>
    <w:p w14:paraId="34532C58" w14:textId="435B1C2F" w:rsidR="00C80430" w:rsidRPr="002C389B" w:rsidRDefault="00C80430" w:rsidP="0046448A">
      <w:pPr>
        <w:pStyle w:val="ListeParagraf"/>
        <w:numPr>
          <w:ilvl w:val="0"/>
          <w:numId w:val="35"/>
        </w:numPr>
        <w:spacing w:line="276" w:lineRule="auto"/>
        <w:jc w:val="both"/>
      </w:pPr>
      <w:r w:rsidRPr="002C389B">
        <w:t xml:space="preserve">Yukarıda sayılanların dışında kalan ve başka bir ülkede sağlık sigortasından yararlanma hakkı bulunmayan 60-g’ye tabi vatandaşların GSS primi ödenmesine esas PEK’i </w:t>
      </w:r>
      <w:r w:rsidRPr="002C389B">
        <w:rPr>
          <w:b/>
          <w:bCs/>
        </w:rPr>
        <w:t>asgari ücrettir</w:t>
      </w:r>
      <w:r w:rsidRPr="002C389B">
        <w:t xml:space="preserve">. Ancak tescil tebliğ tarihinden itibaren 1 ay içinde gelir testi yaptıranların gelir testi sonucu </w:t>
      </w:r>
      <w:r w:rsidRPr="002C389B">
        <w:rPr>
          <w:u w:val="single"/>
        </w:rPr>
        <w:t>asgari ücretin 1/3’ünden az çıkarsa</w:t>
      </w:r>
      <w:r w:rsidRPr="002C389B">
        <w:t xml:space="preserve"> bunların daha önce yaptıkları ödemeler herhangi bir faiz uygulanmaksızın kendilerine iade veya mahsup edilecektir.</w:t>
      </w:r>
    </w:p>
    <w:p w14:paraId="708206A6" w14:textId="77777777" w:rsidR="002C389B" w:rsidRPr="002C389B" w:rsidRDefault="002C389B" w:rsidP="0046448A">
      <w:pPr>
        <w:pStyle w:val="ListeParagraf"/>
        <w:jc w:val="both"/>
        <w:rPr>
          <w:sz w:val="26"/>
          <w:szCs w:val="26"/>
        </w:rPr>
      </w:pPr>
    </w:p>
    <w:p w14:paraId="44641720" w14:textId="0E8812E3" w:rsidR="002C389B" w:rsidRDefault="002C389B" w:rsidP="0046448A">
      <w:pPr>
        <w:spacing w:line="276" w:lineRule="auto"/>
        <w:jc w:val="both"/>
        <w:rPr>
          <w:b/>
          <w:bCs/>
          <w:sz w:val="26"/>
          <w:szCs w:val="26"/>
          <w:u w:val="single"/>
        </w:rPr>
      </w:pPr>
      <w:r w:rsidRPr="002C389B">
        <w:rPr>
          <w:b/>
          <w:bCs/>
          <w:sz w:val="26"/>
          <w:szCs w:val="26"/>
          <w:u w:val="single"/>
        </w:rPr>
        <w:t>4A’lıların Prime Esas Kazançları Hakkında Önemli Hususlar</w:t>
      </w:r>
    </w:p>
    <w:p w14:paraId="15493548" w14:textId="348DC214" w:rsidR="002C389B" w:rsidRDefault="002C389B" w:rsidP="0046448A">
      <w:pPr>
        <w:spacing w:line="276" w:lineRule="auto"/>
        <w:jc w:val="both"/>
        <w:rPr>
          <w:b/>
          <w:bCs/>
          <w:sz w:val="26"/>
          <w:szCs w:val="26"/>
          <w:u w:val="single"/>
        </w:rPr>
      </w:pPr>
    </w:p>
    <w:p w14:paraId="3D5B5893" w14:textId="1920D7F4" w:rsidR="002C389B" w:rsidRPr="0046448A" w:rsidRDefault="002C389B" w:rsidP="0046448A">
      <w:pPr>
        <w:spacing w:line="276" w:lineRule="auto"/>
        <w:jc w:val="both"/>
      </w:pPr>
      <w:r w:rsidRPr="0046448A">
        <w:sym w:font="Wingdings" w:char="F0E8"/>
      </w:r>
      <w:r w:rsidRPr="0046448A">
        <w:t xml:space="preserve"> Ücretler ve hak kazanılan fazla mesai ücretleri hak edildiği ayın kazancına mal edilmek suretiyle prime tabi tutulur. Yani ücretten prim alırken bunun işçiye ödenip ödenmediğine bakılmaz.</w:t>
      </w:r>
    </w:p>
    <w:p w14:paraId="51CF85F1" w14:textId="21B18B89" w:rsidR="00FB52E4" w:rsidRPr="002C389B" w:rsidRDefault="00FB52E4" w:rsidP="0046448A">
      <w:pPr>
        <w:spacing w:line="276" w:lineRule="auto"/>
        <w:jc w:val="both"/>
        <w:rPr>
          <w:sz w:val="16"/>
          <w:szCs w:val="16"/>
        </w:rPr>
      </w:pPr>
    </w:p>
    <w:p w14:paraId="3342D4D9" w14:textId="5CD20DF0" w:rsidR="002C389B" w:rsidRPr="002C389B" w:rsidRDefault="002C389B" w:rsidP="0046448A">
      <w:pPr>
        <w:shd w:val="clear" w:color="auto" w:fill="F2F2F2" w:themeFill="background1" w:themeFillShade="F2"/>
        <w:spacing w:line="276" w:lineRule="auto"/>
        <w:jc w:val="both"/>
        <w:rPr>
          <w:sz w:val="22"/>
          <w:szCs w:val="22"/>
        </w:rPr>
      </w:pPr>
      <w:r w:rsidRPr="002C389B">
        <w:rPr>
          <w:b/>
          <w:bCs/>
          <w:sz w:val="22"/>
          <w:szCs w:val="22"/>
        </w:rPr>
        <w:t>Örnek:</w:t>
      </w:r>
      <w:r w:rsidRPr="002C389B">
        <w:rPr>
          <w:sz w:val="22"/>
          <w:szCs w:val="22"/>
        </w:rPr>
        <w:t xml:space="preserve"> 4A kapsamındaki sigortalının 2020/Nisan ayına ait aylık brüt ücretinin 5.000 TL olduğu ve söz konusu ayda yapmış olduğu fazla çalışmaya istinaden 250 TL fazla mesai ücretine hak kazandığı ve 5.000 TL’lik ücretin 2020/Temmuz ayında, 250 TL’lik fazla mesai ücretininse 2020/Aralık ayında ödendiği varsayıldığında; bahse konu sigortalının aylık ücreti ve fazla mesai ücretinin hangi tarihte ödendiğine bakılmaksızın 2020/Nisan ayına ilişkin APHB’de sigortalının prime esas kazancı 5.250 TL olarak Kuruma bildirilecektir.</w:t>
      </w:r>
    </w:p>
    <w:p w14:paraId="638BE112" w14:textId="77777777" w:rsidR="0046448A" w:rsidRDefault="0046448A" w:rsidP="00FB52E4">
      <w:pPr>
        <w:spacing w:line="276" w:lineRule="auto"/>
        <w:rPr>
          <w:b/>
          <w:bCs/>
          <w:sz w:val="26"/>
          <w:szCs w:val="26"/>
          <w:u w:val="single"/>
        </w:rPr>
      </w:pPr>
    </w:p>
    <w:p w14:paraId="6E5682FD" w14:textId="0AA47E3F" w:rsidR="00FB52E4" w:rsidRPr="00196C51" w:rsidRDefault="00196C51" w:rsidP="0046448A">
      <w:pPr>
        <w:spacing w:line="300" w:lineRule="auto"/>
        <w:jc w:val="both"/>
        <w:rPr>
          <w:b/>
          <w:bCs/>
          <w:sz w:val="26"/>
          <w:szCs w:val="26"/>
          <w:u w:val="single"/>
        </w:rPr>
      </w:pPr>
      <w:r w:rsidRPr="00196C51">
        <w:rPr>
          <w:b/>
          <w:bCs/>
          <w:sz w:val="26"/>
          <w:szCs w:val="26"/>
          <w:u w:val="single"/>
        </w:rPr>
        <w:lastRenderedPageBreak/>
        <w:t>Prime Esas Kazancın Üst Sınırını Aşan Ücret Dışındaki Ödemeler</w:t>
      </w:r>
    </w:p>
    <w:p w14:paraId="26328BE5" w14:textId="41CC29A5" w:rsidR="00196C51" w:rsidRDefault="00196C51" w:rsidP="0046448A">
      <w:pPr>
        <w:spacing w:line="300" w:lineRule="auto"/>
        <w:jc w:val="both"/>
      </w:pPr>
    </w:p>
    <w:p w14:paraId="7C938116" w14:textId="6440E429" w:rsidR="00196C51" w:rsidRPr="00531275" w:rsidRDefault="00196C51" w:rsidP="0046448A">
      <w:pPr>
        <w:spacing w:line="300" w:lineRule="auto"/>
        <w:jc w:val="both"/>
        <w:rPr>
          <w:sz w:val="23"/>
          <w:szCs w:val="23"/>
        </w:rPr>
      </w:pPr>
      <w:r w:rsidRPr="00531275">
        <w:rPr>
          <w:sz w:val="23"/>
          <w:szCs w:val="23"/>
          <w:u w:val="single"/>
        </w:rPr>
        <w:t>Ücret dışındaki prim ve ikramiye gibi ödemelerin yapıldığı ayda üst sınırın aşılması nedeniyle prime tabi tutulamayan kısmı</w:t>
      </w:r>
      <w:r w:rsidRPr="00531275">
        <w:rPr>
          <w:sz w:val="23"/>
          <w:szCs w:val="23"/>
        </w:rPr>
        <w:t xml:space="preserve">, </w:t>
      </w:r>
      <w:r w:rsidRPr="00531275">
        <w:rPr>
          <w:b/>
          <w:bCs/>
          <w:sz w:val="23"/>
          <w:szCs w:val="23"/>
        </w:rPr>
        <w:t>ödemenin yapıldığı ayı takip eden aydan başlanarak 2 ayı geçmemek üzere</w:t>
      </w:r>
      <w:r w:rsidRPr="00531275">
        <w:rPr>
          <w:sz w:val="23"/>
          <w:szCs w:val="23"/>
        </w:rPr>
        <w:t xml:space="preserve"> üst sınırın altında kalan sonraki ayların prime esas kazançlarına eklenir.</w:t>
      </w:r>
    </w:p>
    <w:p w14:paraId="287DD283" w14:textId="7E01A85A" w:rsidR="00196C51" w:rsidRPr="00196C51" w:rsidRDefault="00196C51" w:rsidP="0046448A">
      <w:pPr>
        <w:spacing w:line="300" w:lineRule="auto"/>
        <w:jc w:val="both"/>
        <w:rPr>
          <w:sz w:val="16"/>
          <w:szCs w:val="16"/>
        </w:rPr>
      </w:pPr>
    </w:p>
    <w:p w14:paraId="20A490D0" w14:textId="532C682D" w:rsidR="00196C51" w:rsidRPr="0046448A" w:rsidRDefault="0046448A" w:rsidP="0046448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8B6D96">
        <w:rPr>
          <w:rFonts w:ascii="Apple Color Emoji" w:hAnsi="Apple Color Emoji" w:cs="Apple Color Emoji"/>
          <w:b/>
          <w:bCs/>
        </w:rPr>
        <w:t>⚠</w:t>
      </w:r>
      <w:r w:rsidRPr="008B6D96">
        <w:rPr>
          <w:b/>
          <w:bCs/>
        </w:rPr>
        <w:t xml:space="preserve"> </w:t>
      </w:r>
      <w:r w:rsidR="00196C51" w:rsidRPr="0046448A">
        <w:rPr>
          <w:b/>
          <w:bCs/>
        </w:rPr>
        <w:t>Ücretin PEK tavanını aşan kısmı sonraki 2 ayın kazancına dahil edilmez.</w:t>
      </w:r>
    </w:p>
    <w:p w14:paraId="0494D35D" w14:textId="5C7D4F94" w:rsidR="00FB52E4" w:rsidRDefault="00FB52E4" w:rsidP="0046448A">
      <w:pPr>
        <w:spacing w:line="300" w:lineRule="auto"/>
        <w:jc w:val="both"/>
      </w:pP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46448A" w14:paraId="443E041A" w14:textId="77777777" w:rsidTr="0046448A">
        <w:trPr>
          <w:trHeight w:val="3118"/>
        </w:trPr>
        <w:tc>
          <w:tcPr>
            <w:tcW w:w="9212" w:type="dxa"/>
          </w:tcPr>
          <w:p w14:paraId="2208D435" w14:textId="3BC76750" w:rsidR="000D10D8" w:rsidRPr="0046448A" w:rsidRDefault="000D10D8" w:rsidP="000D10D8">
            <w:pPr>
              <w:shd w:val="clear" w:color="auto" w:fill="FFFFFF" w:themeFill="background1"/>
              <w:spacing w:line="300" w:lineRule="auto"/>
              <w:ind w:left="81"/>
              <w:jc w:val="both"/>
              <w:rPr>
                <w:sz w:val="22"/>
                <w:szCs w:val="22"/>
              </w:rPr>
            </w:pPr>
            <w:r w:rsidRPr="0046448A">
              <w:rPr>
                <w:b/>
                <w:bCs/>
                <w:sz w:val="22"/>
                <w:szCs w:val="22"/>
              </w:rPr>
              <w:t>Örnek:</w:t>
            </w:r>
            <w:r w:rsidRPr="0046448A">
              <w:rPr>
                <w:sz w:val="22"/>
                <w:szCs w:val="22"/>
              </w:rPr>
              <w:t xml:space="preserve"> Aylık brüt ücreti </w:t>
            </w:r>
            <w:r>
              <w:rPr>
                <w:sz w:val="22"/>
                <w:szCs w:val="22"/>
              </w:rPr>
              <w:t>10</w:t>
            </w:r>
            <w:r w:rsidRPr="0046448A">
              <w:rPr>
                <w:sz w:val="22"/>
                <w:szCs w:val="22"/>
              </w:rPr>
              <w:t>0.000 TL olan sigortalıya 202</w:t>
            </w:r>
            <w:r>
              <w:rPr>
                <w:sz w:val="22"/>
                <w:szCs w:val="22"/>
              </w:rPr>
              <w:t>4</w:t>
            </w:r>
            <w:r w:rsidRPr="0046448A">
              <w:rPr>
                <w:sz w:val="22"/>
                <w:szCs w:val="22"/>
              </w:rPr>
              <w:t>/</w:t>
            </w:r>
            <w:proofErr w:type="gramStart"/>
            <w:r w:rsidRPr="0046448A">
              <w:rPr>
                <w:sz w:val="22"/>
                <w:szCs w:val="22"/>
              </w:rPr>
              <w:t>Mart</w:t>
            </w:r>
            <w:proofErr w:type="gramEnd"/>
            <w:r w:rsidRPr="0046448A">
              <w:rPr>
                <w:sz w:val="22"/>
                <w:szCs w:val="22"/>
              </w:rPr>
              <w:t xml:space="preserve"> ayında brüt </w:t>
            </w:r>
            <w:r w:rsidR="005116EB">
              <w:rPr>
                <w:sz w:val="22"/>
                <w:szCs w:val="22"/>
              </w:rPr>
              <w:t>18</w:t>
            </w:r>
            <w:r w:rsidRPr="0046448A">
              <w:rPr>
                <w:sz w:val="22"/>
                <w:szCs w:val="22"/>
              </w:rPr>
              <w:t>0.000 TL ikramiye ödendiği varsayıldığında 202</w:t>
            </w:r>
            <w:r>
              <w:rPr>
                <w:sz w:val="22"/>
                <w:szCs w:val="22"/>
              </w:rPr>
              <w:t>4</w:t>
            </w:r>
            <w:r w:rsidRPr="0046448A">
              <w:rPr>
                <w:sz w:val="22"/>
                <w:szCs w:val="22"/>
              </w:rPr>
              <w:t xml:space="preserve"> yılı PEK üst sınırının </w:t>
            </w:r>
            <w:r>
              <w:rPr>
                <w:sz w:val="22"/>
                <w:szCs w:val="22"/>
              </w:rPr>
              <w:t>150.018,75</w:t>
            </w:r>
            <w:r w:rsidRPr="0046448A">
              <w:rPr>
                <w:sz w:val="22"/>
                <w:szCs w:val="22"/>
              </w:rPr>
              <w:t xml:space="preserve"> TL olduğu dikkate alınarak söz konusu sigortalının;</w:t>
            </w:r>
          </w:p>
          <w:p w14:paraId="47C1B910" w14:textId="77777777" w:rsidR="000D10D8" w:rsidRPr="0046448A" w:rsidRDefault="000D10D8" w:rsidP="000D10D8">
            <w:pPr>
              <w:shd w:val="clear" w:color="auto" w:fill="FFFFFF" w:themeFill="background1"/>
              <w:spacing w:line="300" w:lineRule="auto"/>
              <w:ind w:left="81"/>
              <w:jc w:val="both"/>
              <w:rPr>
                <w:sz w:val="6"/>
                <w:szCs w:val="6"/>
              </w:rPr>
            </w:pPr>
          </w:p>
          <w:p w14:paraId="6DE58369" w14:textId="231286E7" w:rsidR="000D10D8" w:rsidRPr="0046448A" w:rsidRDefault="000D10D8" w:rsidP="000D10D8">
            <w:pPr>
              <w:pStyle w:val="ListeParagraf"/>
              <w:numPr>
                <w:ilvl w:val="0"/>
                <w:numId w:val="1"/>
              </w:numPr>
              <w:shd w:val="clear" w:color="auto" w:fill="FFFFFF" w:themeFill="background1"/>
              <w:spacing w:line="300" w:lineRule="auto"/>
              <w:ind w:left="801"/>
              <w:jc w:val="both"/>
              <w:rPr>
                <w:sz w:val="22"/>
                <w:szCs w:val="22"/>
              </w:rPr>
            </w:pPr>
            <w:r w:rsidRPr="0046448A">
              <w:rPr>
                <w:sz w:val="22"/>
                <w:szCs w:val="22"/>
              </w:rPr>
              <w:t>202</w:t>
            </w:r>
            <w:r w:rsidR="005116EB">
              <w:rPr>
                <w:sz w:val="22"/>
                <w:szCs w:val="22"/>
              </w:rPr>
              <w:t>4</w:t>
            </w:r>
            <w:r w:rsidRPr="0046448A">
              <w:rPr>
                <w:sz w:val="22"/>
                <w:szCs w:val="22"/>
              </w:rPr>
              <w:t>/</w:t>
            </w:r>
            <w:proofErr w:type="gramStart"/>
            <w:r w:rsidRPr="0046448A">
              <w:rPr>
                <w:sz w:val="22"/>
                <w:szCs w:val="22"/>
              </w:rPr>
              <w:t>Mart</w:t>
            </w:r>
            <w:proofErr w:type="gramEnd"/>
            <w:r w:rsidRPr="0046448A">
              <w:rPr>
                <w:sz w:val="22"/>
                <w:szCs w:val="22"/>
              </w:rPr>
              <w:t xml:space="preserve"> ayındaki PEK’i </w:t>
            </w:r>
            <w:r>
              <w:rPr>
                <w:sz w:val="22"/>
                <w:szCs w:val="22"/>
              </w:rPr>
              <w:t>10</w:t>
            </w:r>
            <w:r w:rsidRPr="0046448A">
              <w:rPr>
                <w:sz w:val="22"/>
                <w:szCs w:val="22"/>
              </w:rPr>
              <w:t xml:space="preserve">0.000 TL </w:t>
            </w:r>
            <w:r>
              <w:rPr>
                <w:sz w:val="22"/>
                <w:szCs w:val="22"/>
              </w:rPr>
              <w:t>+ 50.018,75</w:t>
            </w:r>
            <w:r w:rsidRPr="0046448A">
              <w:rPr>
                <w:sz w:val="22"/>
                <w:szCs w:val="22"/>
              </w:rPr>
              <w:t xml:space="preserve"> TL = </w:t>
            </w:r>
            <w:r>
              <w:rPr>
                <w:sz w:val="22"/>
                <w:szCs w:val="22"/>
              </w:rPr>
              <w:t>150.018,75</w:t>
            </w:r>
            <w:r w:rsidRPr="0046448A">
              <w:rPr>
                <w:sz w:val="22"/>
                <w:szCs w:val="22"/>
              </w:rPr>
              <w:t xml:space="preserve"> TL</w:t>
            </w:r>
          </w:p>
          <w:p w14:paraId="18EF42DE" w14:textId="335285C7" w:rsidR="000D10D8" w:rsidRPr="0046448A" w:rsidRDefault="000D10D8" w:rsidP="000D10D8">
            <w:pPr>
              <w:pStyle w:val="ListeParagraf"/>
              <w:numPr>
                <w:ilvl w:val="0"/>
                <w:numId w:val="1"/>
              </w:numPr>
              <w:shd w:val="clear" w:color="auto" w:fill="FFFFFF" w:themeFill="background1"/>
              <w:spacing w:line="300" w:lineRule="auto"/>
              <w:ind w:left="801"/>
              <w:jc w:val="both"/>
              <w:rPr>
                <w:sz w:val="22"/>
                <w:szCs w:val="22"/>
              </w:rPr>
            </w:pPr>
            <w:r w:rsidRPr="0046448A">
              <w:rPr>
                <w:sz w:val="22"/>
                <w:szCs w:val="22"/>
              </w:rPr>
              <w:t>202</w:t>
            </w:r>
            <w:r w:rsidR="005116EB">
              <w:rPr>
                <w:sz w:val="22"/>
                <w:szCs w:val="22"/>
              </w:rPr>
              <w:t>4</w:t>
            </w:r>
            <w:r w:rsidRPr="0046448A">
              <w:rPr>
                <w:sz w:val="22"/>
                <w:szCs w:val="22"/>
              </w:rPr>
              <w:t xml:space="preserve">/Nisan ayındaki PEK’i </w:t>
            </w:r>
            <w:r>
              <w:rPr>
                <w:sz w:val="22"/>
                <w:szCs w:val="22"/>
              </w:rPr>
              <w:t>10</w:t>
            </w:r>
            <w:r w:rsidRPr="0046448A">
              <w:rPr>
                <w:sz w:val="22"/>
                <w:szCs w:val="22"/>
              </w:rPr>
              <w:t xml:space="preserve">0.000 TL + </w:t>
            </w:r>
            <w:r>
              <w:rPr>
                <w:sz w:val="22"/>
                <w:szCs w:val="22"/>
              </w:rPr>
              <w:t>50.018,75</w:t>
            </w:r>
            <w:r w:rsidRPr="0046448A">
              <w:rPr>
                <w:sz w:val="22"/>
                <w:szCs w:val="22"/>
              </w:rPr>
              <w:t xml:space="preserve"> TL = </w:t>
            </w:r>
            <w:r>
              <w:rPr>
                <w:sz w:val="22"/>
                <w:szCs w:val="22"/>
              </w:rPr>
              <w:t>150.018,75</w:t>
            </w:r>
            <w:r w:rsidRPr="0046448A">
              <w:rPr>
                <w:sz w:val="22"/>
                <w:szCs w:val="22"/>
              </w:rPr>
              <w:t xml:space="preserve"> TL</w:t>
            </w:r>
          </w:p>
          <w:p w14:paraId="2DE4EB88" w14:textId="4D991CC9" w:rsidR="000D10D8" w:rsidRPr="000D10D8" w:rsidRDefault="000D10D8" w:rsidP="000D10D8">
            <w:pPr>
              <w:pStyle w:val="ListeParagraf"/>
              <w:numPr>
                <w:ilvl w:val="0"/>
                <w:numId w:val="1"/>
              </w:numPr>
              <w:shd w:val="clear" w:color="auto" w:fill="FFFFFF" w:themeFill="background1"/>
              <w:spacing w:line="300" w:lineRule="auto"/>
              <w:ind w:left="801"/>
              <w:jc w:val="both"/>
              <w:rPr>
                <w:sz w:val="20"/>
                <w:szCs w:val="20"/>
              </w:rPr>
            </w:pPr>
            <w:r w:rsidRPr="000D10D8">
              <w:rPr>
                <w:sz w:val="20"/>
                <w:szCs w:val="20"/>
              </w:rPr>
              <w:t>202</w:t>
            </w:r>
            <w:r w:rsidR="005116EB">
              <w:rPr>
                <w:sz w:val="20"/>
                <w:szCs w:val="20"/>
              </w:rPr>
              <w:t>4/</w:t>
            </w:r>
            <w:proofErr w:type="gramStart"/>
            <w:r w:rsidRPr="000D10D8">
              <w:rPr>
                <w:sz w:val="20"/>
                <w:szCs w:val="20"/>
              </w:rPr>
              <w:t>Mayıs</w:t>
            </w:r>
            <w:proofErr w:type="gramEnd"/>
            <w:r w:rsidRPr="000D10D8">
              <w:rPr>
                <w:sz w:val="20"/>
                <w:szCs w:val="20"/>
              </w:rPr>
              <w:t xml:space="preserve"> ayındaki PEK’i </w:t>
            </w:r>
            <w:r>
              <w:rPr>
                <w:sz w:val="20"/>
                <w:szCs w:val="20"/>
              </w:rPr>
              <w:t>10</w:t>
            </w:r>
            <w:r w:rsidRPr="000D10D8">
              <w:rPr>
                <w:sz w:val="20"/>
                <w:szCs w:val="20"/>
              </w:rPr>
              <w:t xml:space="preserve">0.000 TL + 50.018,75 TL = 150.018,75 TL olarak Kuruma bildirilecektir. </w:t>
            </w:r>
          </w:p>
          <w:p w14:paraId="422C92AD" w14:textId="3E4E0349" w:rsidR="000D10D8" w:rsidRPr="0046448A" w:rsidRDefault="003D15F8" w:rsidP="000D10D8">
            <w:pPr>
              <w:pStyle w:val="ListeParagraf"/>
              <w:numPr>
                <w:ilvl w:val="0"/>
                <w:numId w:val="1"/>
              </w:numPr>
              <w:shd w:val="clear" w:color="auto" w:fill="FFFFFF" w:themeFill="background1"/>
              <w:spacing w:line="300" w:lineRule="auto"/>
              <w:ind w:left="801"/>
              <w:jc w:val="both"/>
              <w:rPr>
                <w:sz w:val="22"/>
                <w:szCs w:val="22"/>
              </w:rPr>
            </w:pPr>
            <w:r>
              <w:rPr>
                <w:sz w:val="22"/>
                <w:szCs w:val="22"/>
              </w:rPr>
              <w:t>50</w:t>
            </w:r>
            <w:r w:rsidR="000D10D8" w:rsidRPr="0046448A">
              <w:rPr>
                <w:sz w:val="22"/>
                <w:szCs w:val="22"/>
              </w:rPr>
              <w:t>.</w:t>
            </w:r>
            <w:r>
              <w:rPr>
                <w:sz w:val="22"/>
                <w:szCs w:val="22"/>
              </w:rPr>
              <w:t>018</w:t>
            </w:r>
            <w:r w:rsidR="000D10D8">
              <w:rPr>
                <w:sz w:val="22"/>
                <w:szCs w:val="22"/>
              </w:rPr>
              <w:t>,</w:t>
            </w:r>
            <w:r>
              <w:rPr>
                <w:sz w:val="22"/>
                <w:szCs w:val="22"/>
              </w:rPr>
              <w:t>7</w:t>
            </w:r>
            <w:r w:rsidR="000D10D8">
              <w:rPr>
                <w:sz w:val="22"/>
                <w:szCs w:val="22"/>
              </w:rPr>
              <w:t>5</w:t>
            </w:r>
            <w:r w:rsidR="000D10D8" w:rsidRPr="0046448A">
              <w:rPr>
                <w:sz w:val="22"/>
                <w:szCs w:val="22"/>
              </w:rPr>
              <w:t xml:space="preserve"> x 3 = </w:t>
            </w:r>
            <w:r>
              <w:rPr>
                <w:sz w:val="22"/>
                <w:szCs w:val="22"/>
              </w:rPr>
              <w:t>150.056,25</w:t>
            </w:r>
            <w:r w:rsidR="000D10D8" w:rsidRPr="0046448A">
              <w:rPr>
                <w:sz w:val="22"/>
                <w:szCs w:val="22"/>
              </w:rPr>
              <w:t xml:space="preserve"> TL PEK’e dahil edilen ikramiye,</w:t>
            </w:r>
          </w:p>
          <w:p w14:paraId="715E3D5D" w14:textId="77777777" w:rsidR="0046448A" w:rsidRPr="0046448A" w:rsidRDefault="0046448A" w:rsidP="0046448A">
            <w:pPr>
              <w:pStyle w:val="ListeParagraf"/>
              <w:shd w:val="clear" w:color="auto" w:fill="FFFFFF" w:themeFill="background1"/>
              <w:spacing w:line="300" w:lineRule="auto"/>
              <w:ind w:left="801"/>
              <w:jc w:val="both"/>
              <w:rPr>
                <w:sz w:val="6"/>
                <w:szCs w:val="6"/>
              </w:rPr>
            </w:pPr>
          </w:p>
          <w:p w14:paraId="5E4BCA2A" w14:textId="39CFBFD6" w:rsidR="0046448A" w:rsidRPr="0046448A" w:rsidRDefault="005116EB" w:rsidP="0046448A">
            <w:pPr>
              <w:shd w:val="clear" w:color="auto" w:fill="FFFFFF" w:themeFill="background1"/>
              <w:spacing w:line="300" w:lineRule="auto"/>
              <w:ind w:left="81"/>
              <w:jc w:val="both"/>
              <w:rPr>
                <w:sz w:val="22"/>
                <w:szCs w:val="22"/>
              </w:rPr>
            </w:pPr>
            <w:r>
              <w:rPr>
                <w:sz w:val="22"/>
                <w:szCs w:val="22"/>
              </w:rPr>
              <w:t>18</w:t>
            </w:r>
            <w:r w:rsidR="0046448A" w:rsidRPr="0046448A">
              <w:rPr>
                <w:sz w:val="22"/>
                <w:szCs w:val="22"/>
              </w:rPr>
              <w:t xml:space="preserve">0.000 TL – </w:t>
            </w:r>
            <w:r w:rsidR="003D15F8">
              <w:rPr>
                <w:sz w:val="22"/>
                <w:szCs w:val="22"/>
              </w:rPr>
              <w:t>150</w:t>
            </w:r>
            <w:r w:rsidR="0046448A" w:rsidRPr="0046448A">
              <w:rPr>
                <w:sz w:val="22"/>
                <w:szCs w:val="22"/>
              </w:rPr>
              <w:t>.</w:t>
            </w:r>
            <w:r w:rsidR="003D15F8">
              <w:rPr>
                <w:sz w:val="22"/>
                <w:szCs w:val="22"/>
              </w:rPr>
              <w:t>056</w:t>
            </w:r>
            <w:r w:rsidR="000D10D8">
              <w:rPr>
                <w:sz w:val="22"/>
                <w:szCs w:val="22"/>
              </w:rPr>
              <w:t>,</w:t>
            </w:r>
            <w:r w:rsidR="003D15F8">
              <w:rPr>
                <w:sz w:val="22"/>
                <w:szCs w:val="22"/>
              </w:rPr>
              <w:t>2</w:t>
            </w:r>
            <w:r w:rsidR="000D10D8">
              <w:rPr>
                <w:sz w:val="22"/>
                <w:szCs w:val="22"/>
              </w:rPr>
              <w:t>5</w:t>
            </w:r>
            <w:r w:rsidR="0046448A" w:rsidRPr="0046448A">
              <w:rPr>
                <w:sz w:val="22"/>
                <w:szCs w:val="22"/>
              </w:rPr>
              <w:t xml:space="preserve"> TL = </w:t>
            </w:r>
            <w:r w:rsidR="003D15F8">
              <w:rPr>
                <w:sz w:val="22"/>
                <w:szCs w:val="22"/>
              </w:rPr>
              <w:t>29</w:t>
            </w:r>
            <w:r w:rsidR="0046448A" w:rsidRPr="0046448A">
              <w:rPr>
                <w:sz w:val="22"/>
                <w:szCs w:val="22"/>
              </w:rPr>
              <w:t>.</w:t>
            </w:r>
            <w:r w:rsidR="003D15F8">
              <w:rPr>
                <w:sz w:val="22"/>
                <w:szCs w:val="22"/>
              </w:rPr>
              <w:t>943</w:t>
            </w:r>
            <w:r w:rsidR="000D10D8">
              <w:rPr>
                <w:sz w:val="22"/>
                <w:szCs w:val="22"/>
              </w:rPr>
              <w:t>,</w:t>
            </w:r>
            <w:r w:rsidR="003D15F8">
              <w:rPr>
                <w:sz w:val="22"/>
                <w:szCs w:val="22"/>
              </w:rPr>
              <w:t>75</w:t>
            </w:r>
            <w:r w:rsidR="0046448A" w:rsidRPr="0046448A">
              <w:rPr>
                <w:sz w:val="22"/>
                <w:szCs w:val="22"/>
              </w:rPr>
              <w:t xml:space="preserve"> TL tutarındaki ikramiye ise PEK’e dahil edilmemiş olacaktır.</w:t>
            </w:r>
          </w:p>
          <w:p w14:paraId="2BDFD012" w14:textId="0BF5585E" w:rsidR="0046448A" w:rsidRPr="0046448A" w:rsidRDefault="0046448A" w:rsidP="0046448A">
            <w:pPr>
              <w:shd w:val="clear" w:color="auto" w:fill="FFFFFF" w:themeFill="background1"/>
              <w:spacing w:line="300" w:lineRule="auto"/>
              <w:ind w:left="81"/>
              <w:jc w:val="both"/>
              <w:rPr>
                <w:b/>
                <w:bCs/>
                <w:sz w:val="6"/>
                <w:szCs w:val="6"/>
              </w:rPr>
            </w:pPr>
          </w:p>
        </w:tc>
      </w:tr>
    </w:tbl>
    <w:p w14:paraId="24A07794" w14:textId="77777777" w:rsidR="0046448A" w:rsidRPr="0046448A" w:rsidRDefault="0046448A" w:rsidP="0046448A">
      <w:pPr>
        <w:shd w:val="clear" w:color="auto" w:fill="FFFFFF" w:themeFill="background1"/>
        <w:spacing w:line="300" w:lineRule="auto"/>
        <w:jc w:val="both"/>
        <w:rPr>
          <w:sz w:val="12"/>
          <w:szCs w:val="12"/>
        </w:rPr>
      </w:pPr>
    </w:p>
    <w:tbl>
      <w:tblPr>
        <w:tblW w:w="9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2"/>
      </w:tblGrid>
      <w:tr w:rsidR="0046448A" w14:paraId="42FD076A" w14:textId="77777777" w:rsidTr="0046448A">
        <w:trPr>
          <w:trHeight w:val="2255"/>
        </w:trPr>
        <w:tc>
          <w:tcPr>
            <w:tcW w:w="9302" w:type="dxa"/>
          </w:tcPr>
          <w:p w14:paraId="6D414B2D" w14:textId="77777777" w:rsidR="0046448A" w:rsidRPr="0046448A" w:rsidRDefault="0046448A" w:rsidP="0046448A">
            <w:pPr>
              <w:shd w:val="clear" w:color="auto" w:fill="FFFFFF" w:themeFill="background1"/>
              <w:spacing w:line="300" w:lineRule="auto"/>
              <w:ind w:left="125"/>
              <w:jc w:val="both"/>
              <w:rPr>
                <w:b/>
                <w:bCs/>
                <w:sz w:val="6"/>
                <w:szCs w:val="6"/>
              </w:rPr>
            </w:pPr>
          </w:p>
          <w:p w14:paraId="681F02CA" w14:textId="419ADDF1" w:rsidR="0046448A" w:rsidRPr="0046448A" w:rsidRDefault="0046448A" w:rsidP="0046448A">
            <w:pPr>
              <w:shd w:val="clear" w:color="auto" w:fill="FFFFFF" w:themeFill="background1"/>
              <w:spacing w:line="300" w:lineRule="auto"/>
              <w:ind w:left="125"/>
              <w:jc w:val="both"/>
              <w:rPr>
                <w:sz w:val="22"/>
                <w:szCs w:val="22"/>
              </w:rPr>
            </w:pPr>
            <w:r w:rsidRPr="0046448A">
              <w:rPr>
                <w:b/>
                <w:bCs/>
                <w:sz w:val="22"/>
                <w:szCs w:val="22"/>
              </w:rPr>
              <w:t>Örnek:</w:t>
            </w:r>
            <w:r w:rsidRPr="0046448A">
              <w:rPr>
                <w:sz w:val="22"/>
                <w:szCs w:val="22"/>
              </w:rPr>
              <w:t xml:space="preserve"> PEK tavanı 25.000 TL olduğu dönemde sigortalının aylık brüt ücreti 20.000 TL’dir. Sigortalıya ayrıca her yıl haziran ayında 13.000 TL ikramiye ödenmektedir. Ağustos ayında sigortalı adına Kuruma bildirilmesi gereken prime esas kazanç ne kadardır?</w:t>
            </w:r>
          </w:p>
          <w:p w14:paraId="08BAEC08" w14:textId="77777777" w:rsidR="0046448A" w:rsidRPr="0046448A" w:rsidRDefault="0046448A" w:rsidP="0046448A">
            <w:pPr>
              <w:shd w:val="clear" w:color="auto" w:fill="FFFFFF" w:themeFill="background1"/>
              <w:spacing w:line="300" w:lineRule="auto"/>
              <w:ind w:left="125"/>
              <w:jc w:val="both"/>
              <w:rPr>
                <w:sz w:val="6"/>
                <w:szCs w:val="6"/>
              </w:rPr>
            </w:pPr>
          </w:p>
          <w:p w14:paraId="1D3B05BE" w14:textId="77777777" w:rsidR="0046448A" w:rsidRPr="0046448A" w:rsidRDefault="0046448A" w:rsidP="0046448A">
            <w:pPr>
              <w:pStyle w:val="ListeParagraf"/>
              <w:numPr>
                <w:ilvl w:val="0"/>
                <w:numId w:val="1"/>
              </w:numPr>
              <w:shd w:val="clear" w:color="auto" w:fill="FFFFFF" w:themeFill="background1"/>
              <w:spacing w:line="300" w:lineRule="auto"/>
              <w:ind w:left="845"/>
              <w:jc w:val="both"/>
              <w:rPr>
                <w:sz w:val="22"/>
                <w:szCs w:val="22"/>
              </w:rPr>
            </w:pPr>
            <w:r w:rsidRPr="0046448A">
              <w:rPr>
                <w:sz w:val="22"/>
                <w:szCs w:val="22"/>
              </w:rPr>
              <w:t>Haziran = 20.000 TL ücret + 5.000 TL ikramiye = 25.000 TL</w:t>
            </w:r>
          </w:p>
          <w:p w14:paraId="4BB0F190" w14:textId="77777777" w:rsidR="0046448A" w:rsidRPr="0046448A" w:rsidRDefault="0046448A" w:rsidP="0046448A">
            <w:pPr>
              <w:pStyle w:val="ListeParagraf"/>
              <w:numPr>
                <w:ilvl w:val="0"/>
                <w:numId w:val="1"/>
              </w:numPr>
              <w:shd w:val="clear" w:color="auto" w:fill="FFFFFF" w:themeFill="background1"/>
              <w:spacing w:line="300" w:lineRule="auto"/>
              <w:ind w:left="845"/>
              <w:jc w:val="both"/>
              <w:rPr>
                <w:sz w:val="22"/>
                <w:szCs w:val="22"/>
              </w:rPr>
            </w:pPr>
            <w:r w:rsidRPr="0046448A">
              <w:rPr>
                <w:sz w:val="22"/>
                <w:szCs w:val="22"/>
              </w:rPr>
              <w:t>Temmuz = 20.000 TL ücret + 5.000 TL ikramiye = 25.000 TL</w:t>
            </w:r>
          </w:p>
          <w:p w14:paraId="72B27345" w14:textId="343E0E22" w:rsidR="0046448A" w:rsidRPr="0046448A" w:rsidRDefault="0046448A" w:rsidP="0046448A">
            <w:pPr>
              <w:pStyle w:val="ListeParagraf"/>
              <w:numPr>
                <w:ilvl w:val="0"/>
                <w:numId w:val="1"/>
              </w:numPr>
              <w:shd w:val="clear" w:color="auto" w:fill="FFFFFF" w:themeFill="background1"/>
              <w:spacing w:line="300" w:lineRule="auto"/>
              <w:ind w:left="845"/>
              <w:jc w:val="both"/>
            </w:pPr>
            <w:r w:rsidRPr="0046448A">
              <w:rPr>
                <w:sz w:val="22"/>
                <w:szCs w:val="22"/>
              </w:rPr>
              <w:t>Ağustos = 20.000 TL ücret + 3.000 TL ikramiye = 23.000 TL</w:t>
            </w:r>
          </w:p>
        </w:tc>
      </w:tr>
    </w:tbl>
    <w:p w14:paraId="52F96BA4" w14:textId="77777777" w:rsidR="0046448A" w:rsidRDefault="0046448A" w:rsidP="0046448A">
      <w:pPr>
        <w:spacing w:line="300" w:lineRule="auto"/>
        <w:jc w:val="both"/>
      </w:pP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1"/>
      </w:tblGrid>
      <w:tr w:rsidR="0046448A" w14:paraId="01BDDBE1" w14:textId="77777777" w:rsidTr="0046448A">
        <w:trPr>
          <w:trHeight w:val="1625"/>
        </w:trPr>
        <w:tc>
          <w:tcPr>
            <w:tcW w:w="9331" w:type="dxa"/>
          </w:tcPr>
          <w:p w14:paraId="50D17FCB" w14:textId="77777777" w:rsidR="0046448A" w:rsidRPr="0046448A" w:rsidRDefault="0046448A" w:rsidP="0046448A">
            <w:pPr>
              <w:shd w:val="clear" w:color="auto" w:fill="FFFFFF" w:themeFill="background1"/>
              <w:spacing w:line="300" w:lineRule="auto"/>
              <w:ind w:left="51"/>
              <w:jc w:val="both"/>
              <w:rPr>
                <w:b/>
                <w:bCs/>
                <w:sz w:val="6"/>
                <w:szCs w:val="6"/>
              </w:rPr>
            </w:pPr>
          </w:p>
          <w:p w14:paraId="097E439A" w14:textId="7CEDFB60" w:rsidR="0046448A" w:rsidRPr="0046448A" w:rsidRDefault="0046448A" w:rsidP="0046448A">
            <w:pPr>
              <w:shd w:val="clear" w:color="auto" w:fill="FFFFFF" w:themeFill="background1"/>
              <w:spacing w:line="300" w:lineRule="auto"/>
              <w:ind w:left="51"/>
              <w:jc w:val="both"/>
              <w:rPr>
                <w:sz w:val="22"/>
                <w:szCs w:val="22"/>
              </w:rPr>
            </w:pPr>
            <w:r w:rsidRPr="0046448A">
              <w:rPr>
                <w:b/>
                <w:bCs/>
                <w:sz w:val="22"/>
                <w:szCs w:val="22"/>
              </w:rPr>
              <w:t>Örnek:</w:t>
            </w:r>
            <w:r w:rsidRPr="0046448A">
              <w:rPr>
                <w:sz w:val="22"/>
                <w:szCs w:val="22"/>
              </w:rPr>
              <w:t xml:space="preserve"> PEK tavanının 25.000 TL olduğu dönemde sigortalı ocak ayında 20.000 TL, şubat ayında 30.000 TL ve mart ayında 15.000 TL brüt ücret almaktadır. Sigortalı adına mart ayında Kuruma bildirilecek prime esas kazanç ne kadardır?</w:t>
            </w:r>
          </w:p>
          <w:p w14:paraId="4BF42038" w14:textId="77777777" w:rsidR="0046448A" w:rsidRPr="0046448A" w:rsidRDefault="0046448A" w:rsidP="0046448A">
            <w:pPr>
              <w:shd w:val="clear" w:color="auto" w:fill="FFFFFF" w:themeFill="background1"/>
              <w:spacing w:line="300" w:lineRule="auto"/>
              <w:ind w:left="51"/>
              <w:jc w:val="both"/>
              <w:rPr>
                <w:sz w:val="6"/>
                <w:szCs w:val="6"/>
              </w:rPr>
            </w:pPr>
          </w:p>
          <w:p w14:paraId="38CF3F58" w14:textId="5824190C" w:rsidR="0046448A" w:rsidRDefault="0046448A" w:rsidP="0046448A">
            <w:pPr>
              <w:shd w:val="clear" w:color="auto" w:fill="FFFFFF" w:themeFill="background1"/>
              <w:spacing w:line="300" w:lineRule="auto"/>
              <w:ind w:left="51"/>
              <w:jc w:val="both"/>
              <w:rPr>
                <w:b/>
                <w:bCs/>
              </w:rPr>
            </w:pPr>
            <w:r w:rsidRPr="0046448A">
              <w:rPr>
                <w:sz w:val="22"/>
                <w:szCs w:val="22"/>
              </w:rPr>
              <w:t>Ücretin PEK üst tavanını aşan kısmı sonraki 2 aya aktarılmaz. Bu yüzden sigortalının mart ayı prime esas tutarı 15.000 TL’dir.</w:t>
            </w:r>
          </w:p>
        </w:tc>
      </w:tr>
    </w:tbl>
    <w:p w14:paraId="490AF520" w14:textId="77777777" w:rsidR="0046448A" w:rsidRDefault="0046448A" w:rsidP="001B0344">
      <w:pPr>
        <w:spacing w:line="276" w:lineRule="auto"/>
        <w:rPr>
          <w:b/>
          <w:bCs/>
          <w:sz w:val="26"/>
          <w:szCs w:val="26"/>
          <w:u w:val="single"/>
        </w:rPr>
      </w:pPr>
    </w:p>
    <w:p w14:paraId="582AE850" w14:textId="07BC50F2" w:rsidR="001B0344" w:rsidRPr="001B0344" w:rsidRDefault="001B0344" w:rsidP="001B0344">
      <w:pPr>
        <w:spacing w:line="276" w:lineRule="auto"/>
        <w:rPr>
          <w:b/>
          <w:bCs/>
          <w:sz w:val="26"/>
          <w:szCs w:val="26"/>
          <w:u w:val="single"/>
        </w:rPr>
      </w:pPr>
      <w:r w:rsidRPr="001B0344">
        <w:rPr>
          <w:b/>
          <w:bCs/>
          <w:sz w:val="26"/>
          <w:szCs w:val="26"/>
          <w:u w:val="single"/>
        </w:rPr>
        <w:t>Kısmen Prime Tabi Tutulacak Kazançlar</w:t>
      </w:r>
    </w:p>
    <w:p w14:paraId="470BFBE4" w14:textId="77777777" w:rsidR="001B0344" w:rsidRPr="007507C4" w:rsidRDefault="001B0344" w:rsidP="001B0344">
      <w:pPr>
        <w:spacing w:line="276" w:lineRule="auto"/>
        <w:rPr>
          <w:b/>
          <w:bCs/>
          <w:sz w:val="20"/>
          <w:szCs w:val="20"/>
        </w:rPr>
      </w:pPr>
    </w:p>
    <w:p w14:paraId="615C155C" w14:textId="2E45CE66" w:rsidR="001B0344" w:rsidRPr="00531275" w:rsidRDefault="001B0344" w:rsidP="001B0344">
      <w:pPr>
        <w:spacing w:line="276" w:lineRule="auto"/>
        <w:rPr>
          <w:b/>
          <w:bCs/>
          <w:u w:val="single"/>
        </w:rPr>
      </w:pPr>
      <w:r w:rsidRPr="00531275">
        <w:rPr>
          <w:b/>
          <w:bCs/>
          <w:u w:val="single"/>
        </w:rPr>
        <w:t>Yemek Parası</w:t>
      </w:r>
    </w:p>
    <w:p w14:paraId="02AC0E85" w14:textId="77777777" w:rsidR="001B0344" w:rsidRPr="0046448A" w:rsidRDefault="001B0344" w:rsidP="001B0344">
      <w:pPr>
        <w:spacing w:line="276" w:lineRule="auto"/>
        <w:rPr>
          <w:b/>
          <w:bCs/>
        </w:rPr>
      </w:pPr>
    </w:p>
    <w:p w14:paraId="3FB39E99" w14:textId="3FEC2520" w:rsidR="00F75D55" w:rsidRPr="007507C4" w:rsidRDefault="00F75D55" w:rsidP="007507C4">
      <w:pPr>
        <w:spacing w:after="240" w:line="276" w:lineRule="auto"/>
        <w:jc w:val="both"/>
        <w:rPr>
          <w:bCs/>
          <w:sz w:val="22"/>
          <w:szCs w:val="22"/>
        </w:rPr>
      </w:pPr>
      <w:r w:rsidRPr="007507C4">
        <w:rPr>
          <w:bCs/>
          <w:sz w:val="22"/>
          <w:szCs w:val="22"/>
        </w:rPr>
        <w:t>Yemek paraları başlıklı alt başlığı ve içeriği 01.12.2022 tarihinden itibaren geçerli olmak üzere aşağıdaki şekilde değiştirilmiştir</w:t>
      </w:r>
      <w:r w:rsidR="007507C4" w:rsidRPr="007507C4">
        <w:rPr>
          <w:bCs/>
          <w:sz w:val="22"/>
          <w:szCs w:val="22"/>
        </w:rPr>
        <w:t>;</w:t>
      </w:r>
    </w:p>
    <w:p w14:paraId="055EADDD" w14:textId="77777777" w:rsidR="00D72942" w:rsidRPr="007507C4" w:rsidRDefault="00F75D55" w:rsidP="00D72942">
      <w:pPr>
        <w:spacing w:after="240" w:line="276" w:lineRule="auto"/>
        <w:jc w:val="both"/>
        <w:rPr>
          <w:bCs/>
          <w:sz w:val="22"/>
          <w:szCs w:val="22"/>
        </w:rPr>
      </w:pPr>
      <w:r w:rsidRPr="007507C4">
        <w:rPr>
          <w:bCs/>
          <w:sz w:val="22"/>
          <w:szCs w:val="22"/>
        </w:rPr>
        <w:t xml:space="preserve">İşverenlerce, işyerinde veya müştemilatında yemek verilmemesi şartıyla, yemek bedeli adı altında sigortalılara veya sigortalılar için üçüncü kişilere yapılan her türlü ödemelerin, günlük asgari ücretin </w:t>
      </w:r>
      <w:r w:rsidRPr="007507C4">
        <w:rPr>
          <w:b/>
          <w:bCs/>
          <w:sz w:val="22"/>
          <w:szCs w:val="22"/>
        </w:rPr>
        <w:t>Kurum Yönetim Kurulunca belirlenen oranının</w:t>
      </w:r>
      <w:r w:rsidRPr="007507C4">
        <w:rPr>
          <w:bCs/>
          <w:sz w:val="22"/>
          <w:szCs w:val="22"/>
        </w:rPr>
        <w:t xml:space="preserve"> fiilen çalışılan gün sayısı ile çarpılması sonucunda bulunacak tutarının, prime esas kazanca dahil edilmeyeceği hüküm altına alınmıştır. </w:t>
      </w:r>
    </w:p>
    <w:p w14:paraId="46560945" w14:textId="77777777" w:rsidR="00D72942" w:rsidRPr="007507C4" w:rsidRDefault="00F75D55" w:rsidP="00D72942">
      <w:pPr>
        <w:spacing w:after="240" w:line="276" w:lineRule="auto"/>
        <w:jc w:val="both"/>
        <w:rPr>
          <w:bCs/>
          <w:sz w:val="22"/>
          <w:szCs w:val="22"/>
        </w:rPr>
      </w:pPr>
      <w:r w:rsidRPr="007507C4">
        <w:rPr>
          <w:bCs/>
          <w:sz w:val="22"/>
          <w:szCs w:val="22"/>
        </w:rPr>
        <w:lastRenderedPageBreak/>
        <w:t xml:space="preserve">Sosyal Güvenlik Kurumu Yönetim Kurulu tarafından alınan 17.11.2022 tarihli ve 2022/323 sayılı Karar ile yemek bedeli adı altında sigortalılara veya sigortalılar için üçüncü kişilere yapılan her türlü ödemelerin, günlük asgari ücretin </w:t>
      </w:r>
      <w:r w:rsidR="00D72942" w:rsidRPr="007507C4">
        <w:rPr>
          <w:b/>
          <w:bCs/>
          <w:sz w:val="22"/>
          <w:szCs w:val="22"/>
        </w:rPr>
        <w:t>%</w:t>
      </w:r>
      <w:r w:rsidRPr="007507C4">
        <w:rPr>
          <w:b/>
          <w:bCs/>
          <w:sz w:val="22"/>
          <w:szCs w:val="22"/>
        </w:rPr>
        <w:t>23,65</w:t>
      </w:r>
      <w:r w:rsidRPr="007507C4">
        <w:rPr>
          <w:bCs/>
          <w:sz w:val="22"/>
          <w:szCs w:val="22"/>
        </w:rPr>
        <w:t>’inin prime esas kazançtan istisna tutulmasına karar verilmiştir.</w:t>
      </w:r>
    </w:p>
    <w:p w14:paraId="3D7E0BAB" w14:textId="38806DFA" w:rsidR="00D72942" w:rsidRPr="007507C4" w:rsidRDefault="00F75D55" w:rsidP="00D72942">
      <w:pPr>
        <w:spacing w:line="276" w:lineRule="auto"/>
        <w:jc w:val="both"/>
        <w:rPr>
          <w:bCs/>
          <w:sz w:val="22"/>
          <w:szCs w:val="22"/>
        </w:rPr>
      </w:pPr>
      <w:r w:rsidRPr="007507C4">
        <w:rPr>
          <w:bCs/>
          <w:sz w:val="22"/>
          <w:szCs w:val="22"/>
        </w:rPr>
        <w:t>Bu durumda, yemek bedeli adı altında yapılan ödemelerden prime esas kazanca dahil edilecek tutar</w:t>
      </w:r>
      <w:r w:rsidR="00D72942" w:rsidRPr="007507C4">
        <w:rPr>
          <w:bCs/>
          <w:sz w:val="22"/>
          <w:szCs w:val="22"/>
        </w:rPr>
        <w:t xml:space="preserve"> aşağıdaki formül ile hesaplanacaktır.</w:t>
      </w:r>
    </w:p>
    <w:p w14:paraId="37C197DA" w14:textId="77777777" w:rsidR="00D72942" w:rsidRDefault="00D72942" w:rsidP="00D72942">
      <w:pPr>
        <w:spacing w:line="276" w:lineRule="auto"/>
        <w:jc w:val="both"/>
        <w:rPr>
          <w:bCs/>
        </w:rPr>
      </w:pPr>
    </w:p>
    <w:p w14:paraId="188B0E0C" w14:textId="6AAD2430" w:rsidR="00D72942" w:rsidRPr="007507C4" w:rsidRDefault="00F75D55"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2"/>
          <w:szCs w:val="22"/>
        </w:rPr>
      </w:pPr>
      <w:r w:rsidRPr="007507C4">
        <w:rPr>
          <w:rFonts w:ascii="Times New Roman" w:hAnsi="Times New Roman" w:cs="Times New Roman"/>
          <w:bCs/>
          <w:sz w:val="22"/>
          <w:szCs w:val="22"/>
        </w:rPr>
        <w:t xml:space="preserve">Brüt Günlük Asgari Ücret x </w:t>
      </w:r>
      <w:proofErr w:type="gramStart"/>
      <w:r w:rsidRPr="007507C4">
        <w:rPr>
          <w:rFonts w:ascii="Times New Roman" w:hAnsi="Times New Roman" w:cs="Times New Roman"/>
          <w:bCs/>
          <w:sz w:val="22"/>
          <w:szCs w:val="22"/>
        </w:rPr>
        <w:t>% 23,65</w:t>
      </w:r>
      <w:proofErr w:type="gramEnd"/>
      <w:r w:rsidRPr="007507C4">
        <w:rPr>
          <w:rFonts w:ascii="Times New Roman" w:hAnsi="Times New Roman" w:cs="Times New Roman"/>
          <w:bCs/>
          <w:sz w:val="22"/>
          <w:szCs w:val="22"/>
        </w:rPr>
        <w:t xml:space="preserve"> = (Günlük İstisna Tutarı) </w:t>
      </w:r>
    </w:p>
    <w:p w14:paraId="45A40C04" w14:textId="747B0750" w:rsidR="00D72942" w:rsidRPr="007507C4" w:rsidRDefault="00F75D55"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2"/>
          <w:szCs w:val="22"/>
        </w:rPr>
      </w:pPr>
      <w:r w:rsidRPr="007507C4">
        <w:rPr>
          <w:rFonts w:ascii="Times New Roman" w:hAnsi="Times New Roman" w:cs="Times New Roman"/>
          <w:bCs/>
          <w:sz w:val="22"/>
          <w:szCs w:val="22"/>
        </w:rPr>
        <w:t>Ay İçinde Fiilen Çalışılan Gün Sayısı x Günlük İstisna Tutarı = Aylık İstisna Tutarı</w:t>
      </w:r>
    </w:p>
    <w:p w14:paraId="45D02A7B" w14:textId="53E58C29" w:rsidR="00F75D55" w:rsidRPr="007507C4" w:rsidRDefault="00F75D55"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2"/>
          <w:szCs w:val="22"/>
        </w:rPr>
      </w:pPr>
      <w:r w:rsidRPr="007507C4">
        <w:rPr>
          <w:rFonts w:ascii="Times New Roman" w:hAnsi="Times New Roman" w:cs="Times New Roman"/>
          <w:bCs/>
          <w:sz w:val="22"/>
          <w:szCs w:val="22"/>
        </w:rPr>
        <w:t xml:space="preserve">Ödenen Yemek </w:t>
      </w:r>
      <w:proofErr w:type="gramStart"/>
      <w:r w:rsidRPr="007507C4">
        <w:rPr>
          <w:rFonts w:ascii="Times New Roman" w:hAnsi="Times New Roman" w:cs="Times New Roman"/>
          <w:bCs/>
          <w:sz w:val="22"/>
          <w:szCs w:val="22"/>
        </w:rPr>
        <w:t>Bedeli -</w:t>
      </w:r>
      <w:proofErr w:type="gramEnd"/>
      <w:r w:rsidRPr="007507C4">
        <w:rPr>
          <w:rFonts w:ascii="Times New Roman" w:hAnsi="Times New Roman" w:cs="Times New Roman"/>
          <w:bCs/>
          <w:sz w:val="22"/>
          <w:szCs w:val="22"/>
        </w:rPr>
        <w:t xml:space="preserve"> İstisna Tutarı = Prime Esas Kazanca Dahil Edilecek Yemek Bedeli </w:t>
      </w:r>
    </w:p>
    <w:p w14:paraId="283EF602" w14:textId="22956AFE" w:rsidR="00D72942" w:rsidRDefault="00D72942" w:rsidP="00D72942">
      <w:pPr>
        <w:spacing w:line="276" w:lineRule="auto"/>
        <w:jc w:val="both"/>
        <w:rPr>
          <w:bCs/>
          <w:sz w:val="22"/>
          <w:szCs w:val="22"/>
        </w:rPr>
      </w:pPr>
    </w:p>
    <w:p w14:paraId="6DB9EDB6" w14:textId="77777777" w:rsidR="00D72942" w:rsidRPr="00531275" w:rsidRDefault="00D72942" w:rsidP="00D72942">
      <w:pPr>
        <w:spacing w:after="240" w:line="276" w:lineRule="auto"/>
        <w:jc w:val="both"/>
        <w:rPr>
          <w:b/>
          <w:bCs/>
          <w:u w:val="single"/>
        </w:rPr>
      </w:pPr>
      <w:r w:rsidRPr="00531275">
        <w:rPr>
          <w:b/>
          <w:bCs/>
          <w:u w:val="single"/>
        </w:rPr>
        <w:t>Sigortalılara işyerinde veya işyerinin müştemilatında yemek verilmesi halinde uygulama</w:t>
      </w:r>
    </w:p>
    <w:p w14:paraId="5752DB05" w14:textId="77777777" w:rsidR="00D72942" w:rsidRPr="007507C4" w:rsidRDefault="00D72942" w:rsidP="00D72942">
      <w:pPr>
        <w:spacing w:after="240" w:line="276" w:lineRule="auto"/>
        <w:jc w:val="both"/>
        <w:rPr>
          <w:bCs/>
          <w:sz w:val="22"/>
          <w:szCs w:val="22"/>
        </w:rPr>
      </w:pPr>
      <w:r w:rsidRPr="007507C4">
        <w:rPr>
          <w:sz w:val="22"/>
          <w:szCs w:val="22"/>
        </w:rPr>
        <w:sym w:font="Wingdings" w:char="F0E8"/>
      </w:r>
      <w:r w:rsidRPr="007507C4">
        <w:rPr>
          <w:sz w:val="22"/>
          <w:szCs w:val="22"/>
        </w:rPr>
        <w:t xml:space="preserve"> </w:t>
      </w:r>
      <w:r w:rsidRPr="007507C4">
        <w:rPr>
          <w:bCs/>
          <w:sz w:val="22"/>
          <w:szCs w:val="22"/>
        </w:rPr>
        <w:t xml:space="preserve">İşverenlerce işyerinde veya müştemilatında kendi imkanlarıyla yemek verilmesi amacıyla işverenler tarafından ödenen yemek bedelleri sigorta primine esas kazanca dahil edilmeyecektir. </w:t>
      </w:r>
    </w:p>
    <w:p w14:paraId="0D39B990" w14:textId="77777777" w:rsidR="00D72942" w:rsidRPr="00531275" w:rsidRDefault="00D72942" w:rsidP="007507C4">
      <w:pPr>
        <w:shd w:val="clear" w:color="auto" w:fill="F2F2F2" w:themeFill="background1" w:themeFillShade="F2"/>
        <w:spacing w:after="240" w:line="276" w:lineRule="auto"/>
        <w:jc w:val="both"/>
        <w:rPr>
          <w:bCs/>
          <w:sz w:val="20"/>
          <w:szCs w:val="20"/>
        </w:rPr>
      </w:pPr>
      <w:r w:rsidRPr="00531275">
        <w:rPr>
          <w:b/>
          <w:bCs/>
          <w:sz w:val="20"/>
          <w:szCs w:val="20"/>
        </w:rPr>
        <w:t>Örnek-1:</w:t>
      </w:r>
      <w:r w:rsidRPr="00531275">
        <w:rPr>
          <w:bCs/>
          <w:sz w:val="20"/>
          <w:szCs w:val="20"/>
        </w:rPr>
        <w:t xml:space="preserve"> </w:t>
      </w:r>
      <w:r w:rsidRPr="007507C4">
        <w:rPr>
          <w:bCs/>
          <w:sz w:val="20"/>
          <w:szCs w:val="20"/>
          <w:shd w:val="clear" w:color="auto" w:fill="F2F2F2" w:themeFill="background1" w:themeFillShade="F2"/>
        </w:rPr>
        <w:t>İşveren</w:t>
      </w:r>
      <w:r w:rsidRPr="00531275">
        <w:rPr>
          <w:bCs/>
          <w:sz w:val="20"/>
          <w:szCs w:val="20"/>
        </w:rPr>
        <w:t xml:space="preserve"> (A)’nın çalıştırdığı sigortalılara işyerinde bulunan mutfağını ve yemekhanesini kullanmak suretiyle yemek hazırlayarak vermesi halinde yemek için yapılan giderler prime esas kazanca dahil edilmeyecektir. </w:t>
      </w:r>
    </w:p>
    <w:p w14:paraId="6BD9A3B5" w14:textId="7914F8FD" w:rsidR="00D72942" w:rsidRPr="007507C4" w:rsidRDefault="00531275" w:rsidP="00D72942">
      <w:pPr>
        <w:spacing w:after="240" w:line="276" w:lineRule="auto"/>
        <w:jc w:val="both"/>
        <w:rPr>
          <w:bCs/>
          <w:sz w:val="22"/>
          <w:szCs w:val="22"/>
        </w:rPr>
      </w:pPr>
      <w:r w:rsidRPr="007507C4">
        <w:rPr>
          <w:sz w:val="22"/>
          <w:szCs w:val="22"/>
        </w:rPr>
        <w:sym w:font="Wingdings" w:char="F0E8"/>
      </w:r>
      <w:r w:rsidRPr="007507C4">
        <w:rPr>
          <w:sz w:val="22"/>
          <w:szCs w:val="22"/>
        </w:rPr>
        <w:t xml:space="preserve"> </w:t>
      </w:r>
      <w:r w:rsidR="00D72942" w:rsidRPr="007507C4">
        <w:rPr>
          <w:bCs/>
          <w:sz w:val="22"/>
          <w:szCs w:val="22"/>
        </w:rPr>
        <w:t xml:space="preserve">Yemeğin işyerinde veya işyeri dışında yapıldığına bakılmaksızın işverenlerin üçüncü şahıslarla anlaşarak yemek hizmetini kendi işyerinde veya müştemilatında sunması halinde üçüncü şahıslara fatura karşılığı yapılan ödemeler de prime esas kazanca dahil edilmeyecektir. </w:t>
      </w:r>
    </w:p>
    <w:p w14:paraId="002E55D2" w14:textId="77777777" w:rsidR="00D72942" w:rsidRPr="00531275" w:rsidRDefault="00D72942" w:rsidP="007507C4">
      <w:pPr>
        <w:shd w:val="clear" w:color="auto" w:fill="F2F2F2" w:themeFill="background1" w:themeFillShade="F2"/>
        <w:spacing w:line="276" w:lineRule="auto"/>
        <w:jc w:val="both"/>
        <w:rPr>
          <w:bCs/>
          <w:sz w:val="20"/>
          <w:szCs w:val="20"/>
        </w:rPr>
      </w:pPr>
      <w:r w:rsidRPr="00531275">
        <w:rPr>
          <w:b/>
          <w:bCs/>
          <w:sz w:val="20"/>
          <w:szCs w:val="20"/>
        </w:rPr>
        <w:t>Örnek-2:</w:t>
      </w:r>
      <w:r w:rsidRPr="00531275">
        <w:rPr>
          <w:bCs/>
          <w:sz w:val="20"/>
          <w:szCs w:val="20"/>
        </w:rPr>
        <w:t xml:space="preserve"> A işvereni B lokantası ile kendi işyerinde veya müştemilatında işçilerine öğle yemeği verilmesi için sigortalı başına günlük 70 TL üzerinden ödeme yapmak üzere anlaşmıştır. Bu durumda fatura karşılığı B lokantasına yapılan ödemeler sigortalıların prime esas kazancına dahil edilmeyecektir.</w:t>
      </w:r>
    </w:p>
    <w:p w14:paraId="59364872" w14:textId="328A80BB" w:rsidR="00D72942" w:rsidRPr="00531275" w:rsidRDefault="00D72942" w:rsidP="007507C4">
      <w:pPr>
        <w:shd w:val="clear" w:color="auto" w:fill="F2F2F2" w:themeFill="background1" w:themeFillShade="F2"/>
        <w:spacing w:before="240" w:line="276" w:lineRule="auto"/>
        <w:jc w:val="both"/>
        <w:rPr>
          <w:bCs/>
          <w:sz w:val="20"/>
          <w:szCs w:val="20"/>
        </w:rPr>
      </w:pPr>
      <w:r w:rsidRPr="00531275">
        <w:rPr>
          <w:b/>
          <w:bCs/>
          <w:sz w:val="20"/>
          <w:szCs w:val="20"/>
        </w:rPr>
        <w:t>Örnek-3:</w:t>
      </w:r>
      <w:r w:rsidRPr="00531275">
        <w:rPr>
          <w:bCs/>
          <w:sz w:val="20"/>
          <w:szCs w:val="20"/>
        </w:rPr>
        <w:t xml:space="preserve"> A işvereninin işyerinde ve müştemilatında sunduğu yemek hizmeti bedelini yemek kartı/çeki/kuponu vb. araçlarla sağlaması halinde bu amaçla ödenen yemek bedelleri prime esas kazanca dahil edilmeyecektir.</w:t>
      </w:r>
    </w:p>
    <w:p w14:paraId="5ACBB124" w14:textId="77777777" w:rsidR="00D72942" w:rsidRPr="00531275" w:rsidRDefault="00D72942" w:rsidP="00D72942">
      <w:pPr>
        <w:spacing w:before="240" w:line="276" w:lineRule="auto"/>
        <w:jc w:val="both"/>
        <w:rPr>
          <w:b/>
          <w:sz w:val="23"/>
          <w:szCs w:val="23"/>
          <w:u w:val="single"/>
        </w:rPr>
      </w:pPr>
      <w:r w:rsidRPr="00531275">
        <w:rPr>
          <w:b/>
          <w:sz w:val="23"/>
          <w:szCs w:val="23"/>
          <w:u w:val="single"/>
        </w:rPr>
        <w:t>İşverenlerce sigortalılar için üçüncü kişilere nakden yapılan yemek ödemelerinde uygulama</w:t>
      </w:r>
    </w:p>
    <w:p w14:paraId="067944CD" w14:textId="1C2C0EB4" w:rsidR="00D72942" w:rsidRPr="007507C4" w:rsidRDefault="00D72942" w:rsidP="00D72942">
      <w:pPr>
        <w:spacing w:before="240" w:line="276" w:lineRule="auto"/>
        <w:jc w:val="both"/>
        <w:rPr>
          <w:sz w:val="22"/>
          <w:szCs w:val="22"/>
        </w:rPr>
      </w:pPr>
      <w:r w:rsidRPr="007507C4">
        <w:rPr>
          <w:sz w:val="22"/>
          <w:szCs w:val="22"/>
        </w:rPr>
        <w:t xml:space="preserve"> </w:t>
      </w:r>
      <w:r w:rsidR="00531275" w:rsidRPr="007507C4">
        <w:rPr>
          <w:sz w:val="22"/>
          <w:szCs w:val="22"/>
        </w:rPr>
        <w:sym w:font="Wingdings" w:char="F0E8"/>
      </w:r>
      <w:r w:rsidR="00531275" w:rsidRPr="007507C4">
        <w:rPr>
          <w:sz w:val="22"/>
          <w:szCs w:val="22"/>
        </w:rPr>
        <w:t xml:space="preserve"> </w:t>
      </w:r>
      <w:r w:rsidRPr="007507C4">
        <w:rPr>
          <w:sz w:val="22"/>
          <w:szCs w:val="22"/>
        </w:rPr>
        <w:t xml:space="preserve">İşverenlerce sigortalılar için işyeri veya müştemilatı dışında kalan yerlerde üçüncü kişilere yemek bedeli adı altında fatura karşılığı nakden ödeme yapılması halinde günlük brüt asgari ücretin </w:t>
      </w:r>
      <w:r w:rsidRPr="007507C4">
        <w:rPr>
          <w:b/>
          <w:sz w:val="22"/>
          <w:szCs w:val="22"/>
        </w:rPr>
        <w:t>%23,65</w:t>
      </w:r>
      <w:r w:rsidRPr="007507C4">
        <w:rPr>
          <w:sz w:val="22"/>
          <w:szCs w:val="22"/>
        </w:rPr>
        <w:t>’inin fiilen çalışılan gün sayısı ile çarpılması sonucunda bulunacak tutar, prime esas kazanca dahil edilmeyecektir.</w:t>
      </w:r>
    </w:p>
    <w:p w14:paraId="21D640AB" w14:textId="5024857A" w:rsidR="00D72942" w:rsidRPr="00531275" w:rsidRDefault="00D72942" w:rsidP="007507C4">
      <w:pPr>
        <w:shd w:val="clear" w:color="auto" w:fill="F2F2F2" w:themeFill="background1" w:themeFillShade="F2"/>
        <w:spacing w:before="240" w:after="240" w:line="276" w:lineRule="auto"/>
        <w:jc w:val="both"/>
        <w:rPr>
          <w:bCs/>
          <w:sz w:val="20"/>
          <w:szCs w:val="20"/>
        </w:rPr>
      </w:pPr>
      <w:r w:rsidRPr="00531275">
        <w:rPr>
          <w:b/>
          <w:bCs/>
          <w:sz w:val="20"/>
          <w:szCs w:val="20"/>
        </w:rPr>
        <w:t>Örnek-4:</w:t>
      </w:r>
      <w:r w:rsidRPr="00531275">
        <w:rPr>
          <w:bCs/>
          <w:sz w:val="20"/>
          <w:szCs w:val="20"/>
        </w:rPr>
        <w:t xml:space="preserve"> A işyeri işvereni çalıştırdığı sigortalısı için B Lokantasından yemek hizmeti almak için anlaşmıştır. A işyeri işvereni ay içinde 22 gün fiilen çalışan sigortalı için B lokantasına 202</w:t>
      </w:r>
      <w:r w:rsidR="00372048">
        <w:rPr>
          <w:bCs/>
          <w:sz w:val="20"/>
          <w:szCs w:val="20"/>
        </w:rPr>
        <w:t>4</w:t>
      </w:r>
      <w:r w:rsidRPr="00531275">
        <w:rPr>
          <w:bCs/>
          <w:sz w:val="20"/>
          <w:szCs w:val="20"/>
        </w:rPr>
        <w:t>/</w:t>
      </w:r>
      <w:r w:rsidR="00372048">
        <w:rPr>
          <w:bCs/>
          <w:sz w:val="20"/>
          <w:szCs w:val="20"/>
        </w:rPr>
        <w:t>Nisan</w:t>
      </w:r>
      <w:r w:rsidRPr="00531275">
        <w:rPr>
          <w:bCs/>
          <w:sz w:val="20"/>
          <w:szCs w:val="20"/>
        </w:rPr>
        <w:t xml:space="preserve"> ayı için fatura karşılığı 1</w:t>
      </w:r>
      <w:r w:rsidR="002A667C">
        <w:rPr>
          <w:bCs/>
          <w:sz w:val="20"/>
          <w:szCs w:val="20"/>
        </w:rPr>
        <w:t>2</w:t>
      </w:r>
      <w:r w:rsidRPr="00531275">
        <w:rPr>
          <w:bCs/>
          <w:sz w:val="20"/>
          <w:szCs w:val="20"/>
        </w:rPr>
        <w:t>.</w:t>
      </w:r>
      <w:r w:rsidR="002A667C">
        <w:rPr>
          <w:bCs/>
          <w:sz w:val="20"/>
          <w:szCs w:val="20"/>
        </w:rPr>
        <w:t>0</w:t>
      </w:r>
      <w:r w:rsidRPr="00531275">
        <w:rPr>
          <w:bCs/>
          <w:sz w:val="20"/>
          <w:szCs w:val="20"/>
        </w:rPr>
        <w:t>00 TL yemek bedeli ödemiştir. B lokantasından yemek hizmeti alan sigortalı için yemek bedeli adı altında yapılan ödemelerden prime esas kazanca dahil edilecek tutar aşağıdaki şekilde hesaplanacaktır</w:t>
      </w:r>
      <w:r w:rsidR="00531275" w:rsidRPr="00531275">
        <w:rPr>
          <w:bCs/>
          <w:sz w:val="20"/>
          <w:szCs w:val="20"/>
        </w:rPr>
        <w:t>;</w:t>
      </w:r>
    </w:p>
    <w:p w14:paraId="61DC8ABF" w14:textId="77777777" w:rsidR="00D72942" w:rsidRPr="00531275" w:rsidRDefault="00D72942"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sidRPr="00531275">
        <w:rPr>
          <w:rFonts w:ascii="Times New Roman" w:hAnsi="Times New Roman" w:cs="Times New Roman"/>
          <w:bCs/>
          <w:sz w:val="20"/>
          <w:szCs w:val="20"/>
        </w:rPr>
        <w:t xml:space="preserve">Brüt Günlük Asgari Ücret x </w:t>
      </w:r>
      <w:proofErr w:type="gramStart"/>
      <w:r w:rsidRPr="00531275">
        <w:rPr>
          <w:rFonts w:ascii="Times New Roman" w:hAnsi="Times New Roman" w:cs="Times New Roman"/>
          <w:bCs/>
          <w:sz w:val="20"/>
          <w:szCs w:val="20"/>
        </w:rPr>
        <w:t>% 23,65</w:t>
      </w:r>
      <w:proofErr w:type="gramEnd"/>
      <w:r w:rsidRPr="00531275">
        <w:rPr>
          <w:rFonts w:ascii="Times New Roman" w:hAnsi="Times New Roman" w:cs="Times New Roman"/>
          <w:bCs/>
          <w:sz w:val="20"/>
          <w:szCs w:val="20"/>
        </w:rPr>
        <w:t xml:space="preserve"> = (Günlük İstisna Tutarı) </w:t>
      </w:r>
    </w:p>
    <w:p w14:paraId="64C39CDF" w14:textId="77777777" w:rsidR="00D72942" w:rsidRPr="00531275" w:rsidRDefault="00D72942"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sidRPr="00531275">
        <w:rPr>
          <w:rFonts w:ascii="Times New Roman" w:hAnsi="Times New Roman" w:cs="Times New Roman"/>
          <w:bCs/>
          <w:sz w:val="20"/>
          <w:szCs w:val="20"/>
        </w:rPr>
        <w:t>Ay İçinde Fiilen Çalışılan Gün Sayısı x Günlük İstisna Tutarı = Aylık İstisna Tutarı</w:t>
      </w:r>
    </w:p>
    <w:p w14:paraId="7A82AA4D" w14:textId="77777777" w:rsidR="00D72942" w:rsidRPr="00531275" w:rsidRDefault="00D72942"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sidRPr="00531275">
        <w:rPr>
          <w:rFonts w:ascii="Times New Roman" w:hAnsi="Times New Roman" w:cs="Times New Roman"/>
          <w:bCs/>
          <w:sz w:val="20"/>
          <w:szCs w:val="20"/>
        </w:rPr>
        <w:t xml:space="preserve">Ödenen Yemek </w:t>
      </w:r>
      <w:proofErr w:type="gramStart"/>
      <w:r w:rsidRPr="00531275">
        <w:rPr>
          <w:rFonts w:ascii="Times New Roman" w:hAnsi="Times New Roman" w:cs="Times New Roman"/>
          <w:bCs/>
          <w:sz w:val="20"/>
          <w:szCs w:val="20"/>
        </w:rPr>
        <w:t>Bedeli -</w:t>
      </w:r>
      <w:proofErr w:type="gramEnd"/>
      <w:r w:rsidRPr="00531275">
        <w:rPr>
          <w:rFonts w:ascii="Times New Roman" w:hAnsi="Times New Roman" w:cs="Times New Roman"/>
          <w:bCs/>
          <w:sz w:val="20"/>
          <w:szCs w:val="20"/>
        </w:rPr>
        <w:t xml:space="preserve"> İstisna Tutarı = Prime Esas Kazanca Dahil Edilecek Yemek Bedeli</w:t>
      </w:r>
    </w:p>
    <w:p w14:paraId="5A617B6C" w14:textId="2292CCAF" w:rsidR="00D72942" w:rsidRPr="00531275" w:rsidRDefault="00372048"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Pr>
          <w:rFonts w:ascii="Times New Roman" w:hAnsi="Times New Roman" w:cs="Times New Roman"/>
          <w:sz w:val="20"/>
          <w:szCs w:val="20"/>
        </w:rPr>
        <w:t>666</w:t>
      </w:r>
      <w:r w:rsidR="00D72942" w:rsidRPr="00531275">
        <w:rPr>
          <w:rFonts w:ascii="Times New Roman" w:hAnsi="Times New Roman" w:cs="Times New Roman"/>
          <w:sz w:val="20"/>
          <w:szCs w:val="20"/>
        </w:rPr>
        <w:t>,</w:t>
      </w:r>
      <w:r>
        <w:rPr>
          <w:rFonts w:ascii="Times New Roman" w:hAnsi="Times New Roman" w:cs="Times New Roman"/>
          <w:sz w:val="20"/>
          <w:szCs w:val="20"/>
        </w:rPr>
        <w:t>75</w:t>
      </w:r>
      <w:r w:rsidR="00D72942" w:rsidRPr="00531275">
        <w:rPr>
          <w:rFonts w:ascii="Times New Roman" w:hAnsi="Times New Roman" w:cs="Times New Roman"/>
          <w:sz w:val="20"/>
          <w:szCs w:val="20"/>
        </w:rPr>
        <w:t xml:space="preserve"> TL x </w:t>
      </w:r>
      <w:proofErr w:type="gramStart"/>
      <w:r w:rsidR="00D72942" w:rsidRPr="00531275">
        <w:rPr>
          <w:rFonts w:ascii="Times New Roman" w:hAnsi="Times New Roman" w:cs="Times New Roman"/>
          <w:sz w:val="20"/>
          <w:szCs w:val="20"/>
        </w:rPr>
        <w:t>% 23,65</w:t>
      </w:r>
      <w:proofErr w:type="gramEnd"/>
      <w:r w:rsidR="00D72942" w:rsidRPr="00531275">
        <w:rPr>
          <w:rFonts w:ascii="Times New Roman" w:hAnsi="Times New Roman" w:cs="Times New Roman"/>
          <w:sz w:val="20"/>
          <w:szCs w:val="20"/>
        </w:rPr>
        <w:t xml:space="preserve"> = </w:t>
      </w:r>
      <w:r w:rsidR="002A667C">
        <w:rPr>
          <w:rFonts w:ascii="Times New Roman" w:hAnsi="Times New Roman" w:cs="Times New Roman"/>
          <w:sz w:val="20"/>
          <w:szCs w:val="20"/>
        </w:rPr>
        <w:t>157</w:t>
      </w:r>
      <w:r w:rsidR="00D72942" w:rsidRPr="00531275">
        <w:rPr>
          <w:rFonts w:ascii="Times New Roman" w:hAnsi="Times New Roman" w:cs="Times New Roman"/>
          <w:sz w:val="20"/>
          <w:szCs w:val="20"/>
        </w:rPr>
        <w:t>,</w:t>
      </w:r>
      <w:r w:rsidR="002A667C">
        <w:rPr>
          <w:rFonts w:ascii="Times New Roman" w:hAnsi="Times New Roman" w:cs="Times New Roman"/>
          <w:sz w:val="20"/>
          <w:szCs w:val="20"/>
        </w:rPr>
        <w:t>686</w:t>
      </w:r>
      <w:r w:rsidR="00D72942" w:rsidRPr="00531275">
        <w:rPr>
          <w:rFonts w:ascii="Times New Roman" w:hAnsi="Times New Roman" w:cs="Times New Roman"/>
          <w:sz w:val="20"/>
          <w:szCs w:val="20"/>
        </w:rPr>
        <w:t xml:space="preserve"> TL (Günlük İstisna Tutarı)</w:t>
      </w:r>
    </w:p>
    <w:p w14:paraId="7855D68B" w14:textId="3767064B" w:rsidR="00D72942" w:rsidRPr="00531275" w:rsidRDefault="002A667C"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Pr>
          <w:rFonts w:ascii="Times New Roman" w:hAnsi="Times New Roman" w:cs="Times New Roman"/>
          <w:sz w:val="20"/>
          <w:szCs w:val="20"/>
        </w:rPr>
        <w:t>157,686</w:t>
      </w:r>
      <w:r w:rsidR="00D72942" w:rsidRPr="00531275">
        <w:rPr>
          <w:rFonts w:ascii="Times New Roman" w:hAnsi="Times New Roman" w:cs="Times New Roman"/>
          <w:sz w:val="20"/>
          <w:szCs w:val="20"/>
        </w:rPr>
        <w:t xml:space="preserve"> x 22 Gün = </w:t>
      </w:r>
      <w:r>
        <w:rPr>
          <w:rFonts w:ascii="Times New Roman" w:hAnsi="Times New Roman" w:cs="Times New Roman"/>
          <w:sz w:val="20"/>
          <w:szCs w:val="20"/>
        </w:rPr>
        <w:t>3.468,10</w:t>
      </w:r>
      <w:r w:rsidR="00D72942" w:rsidRPr="00531275">
        <w:rPr>
          <w:rFonts w:ascii="Times New Roman" w:hAnsi="Times New Roman" w:cs="Times New Roman"/>
          <w:sz w:val="20"/>
          <w:szCs w:val="20"/>
        </w:rPr>
        <w:t xml:space="preserve"> TL (İstisna Tutarı) </w:t>
      </w:r>
    </w:p>
    <w:p w14:paraId="37068CE2" w14:textId="6A059B4A" w:rsidR="00D72942" w:rsidRPr="00531275" w:rsidRDefault="00D72942"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sidRPr="00531275">
        <w:rPr>
          <w:rFonts w:ascii="Times New Roman" w:hAnsi="Times New Roman" w:cs="Times New Roman"/>
          <w:sz w:val="20"/>
          <w:szCs w:val="20"/>
        </w:rPr>
        <w:t>12</w:t>
      </w:r>
      <w:r w:rsidR="002A667C">
        <w:rPr>
          <w:rFonts w:ascii="Times New Roman" w:hAnsi="Times New Roman" w:cs="Times New Roman"/>
          <w:sz w:val="20"/>
          <w:szCs w:val="20"/>
        </w:rPr>
        <w:t>.0</w:t>
      </w:r>
      <w:r w:rsidRPr="00531275">
        <w:rPr>
          <w:rFonts w:ascii="Times New Roman" w:hAnsi="Times New Roman" w:cs="Times New Roman"/>
          <w:sz w:val="20"/>
          <w:szCs w:val="20"/>
        </w:rPr>
        <w:t xml:space="preserve">00 TL – </w:t>
      </w:r>
      <w:r w:rsidR="002A667C">
        <w:rPr>
          <w:rFonts w:ascii="Times New Roman" w:hAnsi="Times New Roman" w:cs="Times New Roman"/>
          <w:sz w:val="20"/>
          <w:szCs w:val="20"/>
        </w:rPr>
        <w:t>3</w:t>
      </w:r>
      <w:r w:rsidRPr="00531275">
        <w:rPr>
          <w:rFonts w:ascii="Times New Roman" w:hAnsi="Times New Roman" w:cs="Times New Roman"/>
          <w:sz w:val="20"/>
          <w:szCs w:val="20"/>
        </w:rPr>
        <w:t>.</w:t>
      </w:r>
      <w:r w:rsidR="002A667C">
        <w:rPr>
          <w:rFonts w:ascii="Times New Roman" w:hAnsi="Times New Roman" w:cs="Times New Roman"/>
          <w:sz w:val="20"/>
          <w:szCs w:val="20"/>
        </w:rPr>
        <w:t>468,10</w:t>
      </w:r>
      <w:r w:rsidRPr="00531275">
        <w:rPr>
          <w:rFonts w:ascii="Times New Roman" w:hAnsi="Times New Roman" w:cs="Times New Roman"/>
          <w:sz w:val="20"/>
          <w:szCs w:val="20"/>
        </w:rPr>
        <w:t xml:space="preserve"> TL = </w:t>
      </w:r>
      <w:r w:rsidR="002A667C">
        <w:rPr>
          <w:rFonts w:ascii="Times New Roman" w:hAnsi="Times New Roman" w:cs="Times New Roman"/>
          <w:sz w:val="20"/>
          <w:szCs w:val="20"/>
        </w:rPr>
        <w:t>8.531</w:t>
      </w:r>
      <w:r w:rsidRPr="00531275">
        <w:rPr>
          <w:rFonts w:ascii="Times New Roman" w:hAnsi="Times New Roman" w:cs="Times New Roman"/>
          <w:sz w:val="20"/>
          <w:szCs w:val="20"/>
        </w:rPr>
        <w:t>,</w:t>
      </w:r>
      <w:r w:rsidR="002A667C">
        <w:rPr>
          <w:rFonts w:ascii="Times New Roman" w:hAnsi="Times New Roman" w:cs="Times New Roman"/>
          <w:sz w:val="20"/>
          <w:szCs w:val="20"/>
        </w:rPr>
        <w:t>90</w:t>
      </w:r>
      <w:r w:rsidRPr="00531275">
        <w:rPr>
          <w:rFonts w:ascii="Times New Roman" w:hAnsi="Times New Roman" w:cs="Times New Roman"/>
          <w:sz w:val="20"/>
          <w:szCs w:val="20"/>
        </w:rPr>
        <w:t xml:space="preserve"> TL (Prime Esas Kazanca Dahil Edilecek Yemek Bedeli)</w:t>
      </w:r>
    </w:p>
    <w:p w14:paraId="4BD08BB8" w14:textId="6853350F" w:rsidR="00D72942" w:rsidRDefault="00D72942" w:rsidP="00D72942">
      <w:pPr>
        <w:spacing w:line="276" w:lineRule="auto"/>
        <w:jc w:val="both"/>
        <w:rPr>
          <w:bCs/>
          <w:sz w:val="22"/>
          <w:szCs w:val="22"/>
        </w:rPr>
      </w:pPr>
    </w:p>
    <w:p w14:paraId="5B275EEF" w14:textId="4E812250" w:rsidR="00D72942" w:rsidRPr="00531275" w:rsidRDefault="00D72942" w:rsidP="00D72942">
      <w:pPr>
        <w:spacing w:after="240" w:line="276" w:lineRule="auto"/>
        <w:jc w:val="both"/>
        <w:rPr>
          <w:b/>
          <w:bCs/>
          <w:u w:val="single"/>
        </w:rPr>
      </w:pPr>
      <w:r w:rsidRPr="00531275">
        <w:rPr>
          <w:b/>
          <w:bCs/>
          <w:u w:val="single"/>
        </w:rPr>
        <w:lastRenderedPageBreak/>
        <w:t>İşverenlerce sigortalılara nakit olarak verilen yemek bedelinde uygulama</w:t>
      </w:r>
    </w:p>
    <w:p w14:paraId="4B0E3DDD" w14:textId="755F958C" w:rsidR="00D72942" w:rsidRPr="007507C4" w:rsidRDefault="00531275" w:rsidP="00D72942">
      <w:pPr>
        <w:spacing w:line="276" w:lineRule="auto"/>
        <w:jc w:val="both"/>
        <w:rPr>
          <w:sz w:val="22"/>
          <w:szCs w:val="22"/>
        </w:rPr>
      </w:pPr>
      <w:r w:rsidRPr="007507C4">
        <w:rPr>
          <w:sz w:val="22"/>
          <w:szCs w:val="22"/>
        </w:rPr>
        <w:sym w:font="Wingdings" w:char="F0E8"/>
      </w:r>
      <w:r w:rsidRPr="007507C4">
        <w:rPr>
          <w:sz w:val="22"/>
          <w:szCs w:val="22"/>
        </w:rPr>
        <w:t xml:space="preserve"> </w:t>
      </w:r>
      <w:r w:rsidR="00D72942" w:rsidRPr="007507C4">
        <w:rPr>
          <w:bCs/>
          <w:sz w:val="22"/>
          <w:szCs w:val="22"/>
        </w:rPr>
        <w:t xml:space="preserve">İşverenlerce işyerinde veya müştemilatında yemek verilmemesi şartıyla, sigortalılara yemek </w:t>
      </w:r>
      <w:r w:rsidR="00D72942" w:rsidRPr="007507C4">
        <w:rPr>
          <w:sz w:val="22"/>
          <w:szCs w:val="22"/>
        </w:rPr>
        <w:t xml:space="preserve">bedeli adı altında nakden yapılan ödemelerin günlük asgari ücretin </w:t>
      </w:r>
      <w:r w:rsidR="00D72942" w:rsidRPr="007507C4">
        <w:rPr>
          <w:b/>
          <w:sz w:val="22"/>
          <w:szCs w:val="22"/>
        </w:rPr>
        <w:t>%23,65</w:t>
      </w:r>
      <w:r w:rsidR="00D72942" w:rsidRPr="007507C4">
        <w:rPr>
          <w:sz w:val="22"/>
          <w:szCs w:val="22"/>
        </w:rPr>
        <w:t>’inin fiilen çalışılan gün sayısı ile çarpılması sonucunda bulunacak tutarı prime esas kazanca dahil edilmeyecektir.</w:t>
      </w:r>
    </w:p>
    <w:p w14:paraId="16A7EED9" w14:textId="4382B3DA" w:rsidR="00D72942" w:rsidRPr="00531275" w:rsidRDefault="00D72942" w:rsidP="007507C4">
      <w:pPr>
        <w:shd w:val="clear" w:color="auto" w:fill="F2F2F2" w:themeFill="background1" w:themeFillShade="F2"/>
        <w:spacing w:line="276" w:lineRule="auto"/>
        <w:jc w:val="both"/>
        <w:rPr>
          <w:bCs/>
          <w:sz w:val="20"/>
          <w:szCs w:val="20"/>
        </w:rPr>
      </w:pPr>
    </w:p>
    <w:p w14:paraId="25D48B7A" w14:textId="0ACF3BFA" w:rsidR="00D72942" w:rsidRPr="00531275" w:rsidRDefault="00D72942" w:rsidP="007507C4">
      <w:pPr>
        <w:shd w:val="clear" w:color="auto" w:fill="F2F2F2" w:themeFill="background1" w:themeFillShade="F2"/>
        <w:spacing w:after="240" w:line="276" w:lineRule="auto"/>
        <w:jc w:val="both"/>
        <w:rPr>
          <w:sz w:val="20"/>
          <w:szCs w:val="20"/>
        </w:rPr>
      </w:pPr>
      <w:r w:rsidRPr="00531275">
        <w:rPr>
          <w:b/>
          <w:sz w:val="20"/>
          <w:szCs w:val="20"/>
        </w:rPr>
        <w:t>Örnek-5:</w:t>
      </w:r>
      <w:r w:rsidRPr="00531275">
        <w:rPr>
          <w:sz w:val="20"/>
          <w:szCs w:val="20"/>
        </w:rPr>
        <w:t xml:space="preserve"> A sigortalısına 202</w:t>
      </w:r>
      <w:r w:rsidR="002A667C">
        <w:rPr>
          <w:sz w:val="20"/>
          <w:szCs w:val="20"/>
        </w:rPr>
        <w:t>4</w:t>
      </w:r>
      <w:r w:rsidRPr="00531275">
        <w:rPr>
          <w:sz w:val="20"/>
          <w:szCs w:val="20"/>
        </w:rPr>
        <w:t>/</w:t>
      </w:r>
      <w:proofErr w:type="gramStart"/>
      <w:r w:rsidR="002A667C">
        <w:rPr>
          <w:sz w:val="20"/>
          <w:szCs w:val="20"/>
        </w:rPr>
        <w:t>Mart</w:t>
      </w:r>
      <w:proofErr w:type="gramEnd"/>
      <w:r w:rsidRPr="00531275">
        <w:rPr>
          <w:sz w:val="20"/>
          <w:szCs w:val="20"/>
        </w:rPr>
        <w:t xml:space="preserve"> ayında 1</w:t>
      </w:r>
      <w:r w:rsidR="002A667C">
        <w:rPr>
          <w:sz w:val="20"/>
          <w:szCs w:val="20"/>
        </w:rPr>
        <w:t>2.50</w:t>
      </w:r>
      <w:r w:rsidRPr="00531275">
        <w:rPr>
          <w:sz w:val="20"/>
          <w:szCs w:val="20"/>
        </w:rPr>
        <w:t xml:space="preserve">0 TL tutarında yemek bedeli ödenmiştir. Sigortalının ilgili ayda 22 gün fiilen çalıştığı göz önüne alındığında yemek bedeli adı altında yapılan ödemelerden prime esas kazanca dahil edilecek tutar; </w:t>
      </w:r>
    </w:p>
    <w:p w14:paraId="4483F4B7" w14:textId="348FE3D0" w:rsidR="00D72942" w:rsidRPr="00531275" w:rsidRDefault="002A667C"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Pr>
          <w:rFonts w:ascii="Times New Roman" w:hAnsi="Times New Roman" w:cs="Times New Roman"/>
          <w:sz w:val="20"/>
          <w:szCs w:val="20"/>
        </w:rPr>
        <w:t>666</w:t>
      </w:r>
      <w:r w:rsidRPr="00531275">
        <w:rPr>
          <w:rFonts w:ascii="Times New Roman" w:hAnsi="Times New Roman" w:cs="Times New Roman"/>
          <w:sz w:val="20"/>
          <w:szCs w:val="20"/>
        </w:rPr>
        <w:t>,</w:t>
      </w:r>
      <w:r>
        <w:rPr>
          <w:rFonts w:ascii="Times New Roman" w:hAnsi="Times New Roman" w:cs="Times New Roman"/>
          <w:sz w:val="20"/>
          <w:szCs w:val="20"/>
        </w:rPr>
        <w:t>75</w:t>
      </w:r>
      <w:r w:rsidRPr="00531275">
        <w:rPr>
          <w:rFonts w:ascii="Times New Roman" w:hAnsi="Times New Roman" w:cs="Times New Roman"/>
          <w:sz w:val="20"/>
          <w:szCs w:val="20"/>
        </w:rPr>
        <w:t xml:space="preserve"> TL x </w:t>
      </w:r>
      <w:proofErr w:type="gramStart"/>
      <w:r w:rsidRPr="00531275">
        <w:rPr>
          <w:rFonts w:ascii="Times New Roman" w:hAnsi="Times New Roman" w:cs="Times New Roman"/>
          <w:sz w:val="20"/>
          <w:szCs w:val="20"/>
        </w:rPr>
        <w:t>% 23,65</w:t>
      </w:r>
      <w:proofErr w:type="gramEnd"/>
      <w:r w:rsidRPr="00531275">
        <w:rPr>
          <w:rFonts w:ascii="Times New Roman" w:hAnsi="Times New Roman" w:cs="Times New Roman"/>
          <w:sz w:val="20"/>
          <w:szCs w:val="20"/>
        </w:rPr>
        <w:t xml:space="preserve"> = </w:t>
      </w:r>
      <w:r>
        <w:rPr>
          <w:rFonts w:ascii="Times New Roman" w:hAnsi="Times New Roman" w:cs="Times New Roman"/>
          <w:sz w:val="20"/>
          <w:szCs w:val="20"/>
        </w:rPr>
        <w:t>157</w:t>
      </w:r>
      <w:r w:rsidRPr="00531275">
        <w:rPr>
          <w:rFonts w:ascii="Times New Roman" w:hAnsi="Times New Roman" w:cs="Times New Roman"/>
          <w:sz w:val="20"/>
          <w:szCs w:val="20"/>
        </w:rPr>
        <w:t>,</w:t>
      </w:r>
      <w:r>
        <w:rPr>
          <w:rFonts w:ascii="Times New Roman" w:hAnsi="Times New Roman" w:cs="Times New Roman"/>
          <w:sz w:val="20"/>
          <w:szCs w:val="20"/>
        </w:rPr>
        <w:t>686</w:t>
      </w:r>
      <w:r w:rsidRPr="00531275">
        <w:rPr>
          <w:rFonts w:ascii="Times New Roman" w:hAnsi="Times New Roman" w:cs="Times New Roman"/>
          <w:sz w:val="20"/>
          <w:szCs w:val="20"/>
        </w:rPr>
        <w:t xml:space="preserve"> TL </w:t>
      </w:r>
      <w:r w:rsidR="00D72942" w:rsidRPr="00531275">
        <w:rPr>
          <w:rFonts w:ascii="Times New Roman" w:hAnsi="Times New Roman" w:cs="Times New Roman"/>
          <w:sz w:val="20"/>
          <w:szCs w:val="20"/>
        </w:rPr>
        <w:t>(Günlük İstisna Tutarı)</w:t>
      </w:r>
    </w:p>
    <w:p w14:paraId="10D6FEB1" w14:textId="73B483FE" w:rsidR="00D72942" w:rsidRPr="00531275" w:rsidRDefault="002A667C"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Pr>
          <w:rFonts w:ascii="Times New Roman" w:hAnsi="Times New Roman" w:cs="Times New Roman"/>
          <w:sz w:val="20"/>
          <w:szCs w:val="20"/>
        </w:rPr>
        <w:t>157,686</w:t>
      </w:r>
      <w:r w:rsidR="00D72942" w:rsidRPr="00531275">
        <w:rPr>
          <w:rFonts w:ascii="Times New Roman" w:hAnsi="Times New Roman" w:cs="Times New Roman"/>
          <w:sz w:val="20"/>
          <w:szCs w:val="20"/>
        </w:rPr>
        <w:t xml:space="preserve"> x 22 Gün = </w:t>
      </w:r>
      <w:r>
        <w:rPr>
          <w:rFonts w:ascii="Times New Roman" w:hAnsi="Times New Roman" w:cs="Times New Roman"/>
          <w:sz w:val="20"/>
          <w:szCs w:val="20"/>
        </w:rPr>
        <w:t>3.469,09</w:t>
      </w:r>
      <w:r w:rsidR="00D72942" w:rsidRPr="00531275">
        <w:rPr>
          <w:rFonts w:ascii="Times New Roman" w:hAnsi="Times New Roman" w:cs="Times New Roman"/>
          <w:sz w:val="20"/>
          <w:szCs w:val="20"/>
        </w:rPr>
        <w:t xml:space="preserve"> TL (Aylık İstisna Tutarı)</w:t>
      </w:r>
    </w:p>
    <w:p w14:paraId="083A94CE" w14:textId="5A5AA365" w:rsidR="00D72942" w:rsidRPr="00531275" w:rsidRDefault="00D72942"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0"/>
          <w:szCs w:val="20"/>
        </w:rPr>
      </w:pPr>
      <w:r w:rsidRPr="00531275">
        <w:rPr>
          <w:rFonts w:ascii="Times New Roman" w:hAnsi="Times New Roman" w:cs="Times New Roman"/>
          <w:sz w:val="20"/>
          <w:szCs w:val="20"/>
        </w:rPr>
        <w:t>12</w:t>
      </w:r>
      <w:r w:rsidR="002A667C">
        <w:rPr>
          <w:rFonts w:ascii="Times New Roman" w:hAnsi="Times New Roman" w:cs="Times New Roman"/>
          <w:sz w:val="20"/>
          <w:szCs w:val="20"/>
        </w:rPr>
        <w:t>.</w:t>
      </w:r>
      <w:r w:rsidRPr="00531275">
        <w:rPr>
          <w:rFonts w:ascii="Times New Roman" w:hAnsi="Times New Roman" w:cs="Times New Roman"/>
          <w:sz w:val="20"/>
          <w:szCs w:val="20"/>
        </w:rPr>
        <w:t>50</w:t>
      </w:r>
      <w:r w:rsidR="002A667C">
        <w:rPr>
          <w:rFonts w:ascii="Times New Roman" w:hAnsi="Times New Roman" w:cs="Times New Roman"/>
          <w:sz w:val="20"/>
          <w:szCs w:val="20"/>
        </w:rPr>
        <w:t>0</w:t>
      </w:r>
      <w:r w:rsidRPr="00531275">
        <w:rPr>
          <w:rFonts w:ascii="Times New Roman" w:hAnsi="Times New Roman" w:cs="Times New Roman"/>
          <w:sz w:val="20"/>
          <w:szCs w:val="20"/>
        </w:rPr>
        <w:t xml:space="preserve"> TL – </w:t>
      </w:r>
      <w:r w:rsidR="002A667C">
        <w:rPr>
          <w:rFonts w:ascii="Times New Roman" w:hAnsi="Times New Roman" w:cs="Times New Roman"/>
          <w:sz w:val="20"/>
          <w:szCs w:val="20"/>
        </w:rPr>
        <w:t>3.469</w:t>
      </w:r>
      <w:r w:rsidRPr="00531275">
        <w:rPr>
          <w:rFonts w:ascii="Times New Roman" w:hAnsi="Times New Roman" w:cs="Times New Roman"/>
          <w:sz w:val="20"/>
          <w:szCs w:val="20"/>
        </w:rPr>
        <w:t>,</w:t>
      </w:r>
      <w:r w:rsidR="002A667C">
        <w:rPr>
          <w:rFonts w:ascii="Times New Roman" w:hAnsi="Times New Roman" w:cs="Times New Roman"/>
          <w:sz w:val="20"/>
          <w:szCs w:val="20"/>
        </w:rPr>
        <w:t>09</w:t>
      </w:r>
      <w:r w:rsidRPr="00531275">
        <w:rPr>
          <w:rFonts w:ascii="Times New Roman" w:hAnsi="Times New Roman" w:cs="Times New Roman"/>
          <w:sz w:val="20"/>
          <w:szCs w:val="20"/>
        </w:rPr>
        <w:t xml:space="preserve"> TL = </w:t>
      </w:r>
      <w:r w:rsidR="002A667C">
        <w:rPr>
          <w:rFonts w:ascii="Times New Roman" w:hAnsi="Times New Roman" w:cs="Times New Roman"/>
          <w:sz w:val="20"/>
          <w:szCs w:val="20"/>
        </w:rPr>
        <w:t xml:space="preserve">9.030,91 </w:t>
      </w:r>
      <w:r w:rsidRPr="00531275">
        <w:rPr>
          <w:rFonts w:ascii="Times New Roman" w:hAnsi="Times New Roman" w:cs="Times New Roman"/>
          <w:sz w:val="20"/>
          <w:szCs w:val="20"/>
        </w:rPr>
        <w:t>TL (Prime Esas Kazanca Dahil Edilecek Yemek Bedeli)</w:t>
      </w:r>
    </w:p>
    <w:p w14:paraId="3D11BC64" w14:textId="4DFD496E" w:rsidR="00531275" w:rsidRDefault="00531275" w:rsidP="00531275">
      <w:pPr>
        <w:spacing w:line="276" w:lineRule="auto"/>
        <w:jc w:val="both"/>
        <w:rPr>
          <w:bCs/>
          <w:sz w:val="22"/>
          <w:szCs w:val="22"/>
        </w:rPr>
      </w:pPr>
    </w:p>
    <w:p w14:paraId="08F6ED63" w14:textId="20689C7E" w:rsidR="00531275" w:rsidRPr="00531275" w:rsidRDefault="00531275" w:rsidP="00531275">
      <w:pPr>
        <w:spacing w:after="240" w:line="276" w:lineRule="auto"/>
        <w:jc w:val="both"/>
        <w:rPr>
          <w:b/>
          <w:u w:val="single"/>
        </w:rPr>
      </w:pPr>
      <w:r w:rsidRPr="00531275">
        <w:rPr>
          <w:b/>
          <w:u w:val="single"/>
        </w:rPr>
        <w:t>Sigortalılar için üçüncü kişilere yemek kuponu, yemek kartı, yemek çeki vb. araçlarla fatura karşılığı ödenen yemek bedellerine ilişkin uygulama</w:t>
      </w:r>
    </w:p>
    <w:p w14:paraId="7050DE90" w14:textId="644953E8" w:rsidR="00531275" w:rsidRPr="007507C4" w:rsidRDefault="00531275" w:rsidP="00531275">
      <w:pPr>
        <w:spacing w:after="240" w:line="276" w:lineRule="auto"/>
        <w:jc w:val="both"/>
        <w:rPr>
          <w:sz w:val="22"/>
          <w:szCs w:val="22"/>
        </w:rPr>
      </w:pPr>
      <w:r w:rsidRPr="007507C4">
        <w:rPr>
          <w:sz w:val="22"/>
          <w:szCs w:val="22"/>
        </w:rPr>
        <w:sym w:font="Wingdings" w:char="F0E8"/>
      </w:r>
      <w:r w:rsidRPr="007507C4">
        <w:rPr>
          <w:sz w:val="22"/>
          <w:szCs w:val="22"/>
        </w:rPr>
        <w:t xml:space="preserve"> Sigortalılara ay içinde yemek bedeli olarak nakit ödeme yapılmaksızın, çalıştıkları işyerinin dışında yemek üretimi yapan başka firma veya şahıslar tarafından yemek kuponu, yemek kartı, yemek çeki vb. karşılığında yemek verilebilmektedir. </w:t>
      </w:r>
    </w:p>
    <w:p w14:paraId="68484871" w14:textId="57AE77A9" w:rsidR="00531275" w:rsidRPr="007507C4" w:rsidRDefault="00531275" w:rsidP="00531275">
      <w:pPr>
        <w:spacing w:after="240" w:line="276" w:lineRule="auto"/>
        <w:jc w:val="both"/>
        <w:rPr>
          <w:sz w:val="22"/>
          <w:szCs w:val="22"/>
        </w:rPr>
      </w:pPr>
      <w:r w:rsidRPr="007507C4">
        <w:rPr>
          <w:sz w:val="22"/>
          <w:szCs w:val="22"/>
        </w:rPr>
        <w:t xml:space="preserve">Bu kapsamda sigortalılar için üçüncü kişilere yemek kuponu, yemek kartı, yemek çeki vb. araçlarla fatura karşılığı yemek bedeli ödenmesi halinde günlük brüt asgari ücretin </w:t>
      </w:r>
      <w:r w:rsidRPr="007507C4">
        <w:rPr>
          <w:b/>
          <w:sz w:val="22"/>
          <w:szCs w:val="22"/>
        </w:rPr>
        <w:t>%23,65</w:t>
      </w:r>
      <w:r w:rsidRPr="007507C4">
        <w:rPr>
          <w:sz w:val="22"/>
          <w:szCs w:val="22"/>
        </w:rPr>
        <w:t>’inin fiilen çalışılan gün sayısı ile çarpılması sonucunda bulunacak tutar, prime esas kazanca dahil edilmeyecektir.</w:t>
      </w:r>
    </w:p>
    <w:p w14:paraId="5B316A08" w14:textId="5B4FF73C" w:rsidR="00531275" w:rsidRPr="00531275" w:rsidRDefault="00531275" w:rsidP="007507C4">
      <w:pPr>
        <w:shd w:val="clear" w:color="auto" w:fill="F2F2F2" w:themeFill="background1" w:themeFillShade="F2"/>
        <w:spacing w:after="240" w:line="276" w:lineRule="auto"/>
        <w:jc w:val="both"/>
        <w:rPr>
          <w:sz w:val="20"/>
          <w:szCs w:val="20"/>
        </w:rPr>
      </w:pPr>
      <w:r w:rsidRPr="00531275">
        <w:rPr>
          <w:b/>
          <w:sz w:val="20"/>
          <w:szCs w:val="20"/>
        </w:rPr>
        <w:t>Örnek-6:</w:t>
      </w:r>
      <w:r w:rsidRPr="00531275">
        <w:rPr>
          <w:sz w:val="20"/>
          <w:szCs w:val="20"/>
        </w:rPr>
        <w:t xml:space="preserve"> A sigortalısı için 202</w:t>
      </w:r>
      <w:r w:rsidR="002A667C">
        <w:rPr>
          <w:sz w:val="20"/>
          <w:szCs w:val="20"/>
        </w:rPr>
        <w:t>4</w:t>
      </w:r>
      <w:r w:rsidRPr="00531275">
        <w:rPr>
          <w:sz w:val="20"/>
          <w:szCs w:val="20"/>
        </w:rPr>
        <w:t>/</w:t>
      </w:r>
      <w:proofErr w:type="gramStart"/>
      <w:r w:rsidR="002A667C">
        <w:rPr>
          <w:sz w:val="20"/>
          <w:szCs w:val="20"/>
        </w:rPr>
        <w:t>Mayıs</w:t>
      </w:r>
      <w:proofErr w:type="gramEnd"/>
      <w:r w:rsidRPr="00531275">
        <w:rPr>
          <w:sz w:val="20"/>
          <w:szCs w:val="20"/>
        </w:rPr>
        <w:t xml:space="preserve"> ayında yemek kartına yemek bedeli adı altında 15</w:t>
      </w:r>
      <w:r w:rsidR="002A667C">
        <w:rPr>
          <w:sz w:val="20"/>
          <w:szCs w:val="20"/>
        </w:rPr>
        <w:t>.0</w:t>
      </w:r>
      <w:r w:rsidRPr="00531275">
        <w:rPr>
          <w:sz w:val="20"/>
          <w:szCs w:val="20"/>
        </w:rPr>
        <w:t>00 TL yüklenmiştir. Sigortalının ilgili ayda 22 gün fiilen çalıştığı varsayıldığında yemek bedeli adı altında yapılan ödemelerden prime esas kazanca dahil edilecek tutar aşağıdaki şekilde hesaplanacaktır;</w:t>
      </w:r>
    </w:p>
    <w:p w14:paraId="2B182263" w14:textId="4C3DCCA1" w:rsidR="00531275" w:rsidRPr="00531275" w:rsidRDefault="002A667C" w:rsidP="007507C4">
      <w:pPr>
        <w:pStyle w:val="ListeParagraf"/>
        <w:numPr>
          <w:ilvl w:val="0"/>
          <w:numId w:val="1"/>
        </w:numPr>
        <w:shd w:val="clear" w:color="auto" w:fill="F2F2F2" w:themeFill="background1" w:themeFillShade="F2"/>
        <w:spacing w:after="240" w:line="276" w:lineRule="auto"/>
        <w:jc w:val="both"/>
        <w:rPr>
          <w:rFonts w:ascii="Times New Roman" w:hAnsi="Times New Roman" w:cs="Times New Roman"/>
          <w:b/>
          <w:sz w:val="20"/>
          <w:szCs w:val="20"/>
        </w:rPr>
      </w:pPr>
      <w:r>
        <w:rPr>
          <w:rFonts w:ascii="Times New Roman" w:hAnsi="Times New Roman" w:cs="Times New Roman"/>
          <w:sz w:val="20"/>
          <w:szCs w:val="20"/>
        </w:rPr>
        <w:t>666</w:t>
      </w:r>
      <w:r w:rsidRPr="00531275">
        <w:rPr>
          <w:rFonts w:ascii="Times New Roman" w:hAnsi="Times New Roman" w:cs="Times New Roman"/>
          <w:sz w:val="20"/>
          <w:szCs w:val="20"/>
        </w:rPr>
        <w:t>,</w:t>
      </w:r>
      <w:r>
        <w:rPr>
          <w:rFonts w:ascii="Times New Roman" w:hAnsi="Times New Roman" w:cs="Times New Roman"/>
          <w:sz w:val="20"/>
          <w:szCs w:val="20"/>
        </w:rPr>
        <w:t>75</w:t>
      </w:r>
      <w:r w:rsidRPr="00531275">
        <w:rPr>
          <w:rFonts w:ascii="Times New Roman" w:hAnsi="Times New Roman" w:cs="Times New Roman"/>
          <w:sz w:val="20"/>
          <w:szCs w:val="20"/>
        </w:rPr>
        <w:t xml:space="preserve"> TL x </w:t>
      </w:r>
      <w:proofErr w:type="gramStart"/>
      <w:r w:rsidRPr="00531275">
        <w:rPr>
          <w:rFonts w:ascii="Times New Roman" w:hAnsi="Times New Roman" w:cs="Times New Roman"/>
          <w:sz w:val="20"/>
          <w:szCs w:val="20"/>
        </w:rPr>
        <w:t>% 23,65</w:t>
      </w:r>
      <w:proofErr w:type="gramEnd"/>
      <w:r w:rsidRPr="00531275">
        <w:rPr>
          <w:rFonts w:ascii="Times New Roman" w:hAnsi="Times New Roman" w:cs="Times New Roman"/>
          <w:sz w:val="20"/>
          <w:szCs w:val="20"/>
        </w:rPr>
        <w:t xml:space="preserve"> = </w:t>
      </w:r>
      <w:r>
        <w:rPr>
          <w:rFonts w:ascii="Times New Roman" w:hAnsi="Times New Roman" w:cs="Times New Roman"/>
          <w:sz w:val="20"/>
          <w:szCs w:val="20"/>
        </w:rPr>
        <w:t>157</w:t>
      </w:r>
      <w:r w:rsidRPr="00531275">
        <w:rPr>
          <w:rFonts w:ascii="Times New Roman" w:hAnsi="Times New Roman" w:cs="Times New Roman"/>
          <w:sz w:val="20"/>
          <w:szCs w:val="20"/>
        </w:rPr>
        <w:t>,</w:t>
      </w:r>
      <w:r>
        <w:rPr>
          <w:rFonts w:ascii="Times New Roman" w:hAnsi="Times New Roman" w:cs="Times New Roman"/>
          <w:sz w:val="20"/>
          <w:szCs w:val="20"/>
        </w:rPr>
        <w:t>686</w:t>
      </w:r>
      <w:r w:rsidRPr="00531275">
        <w:rPr>
          <w:rFonts w:ascii="Times New Roman" w:hAnsi="Times New Roman" w:cs="Times New Roman"/>
          <w:sz w:val="20"/>
          <w:szCs w:val="20"/>
        </w:rPr>
        <w:t xml:space="preserve"> TL </w:t>
      </w:r>
      <w:r w:rsidR="00531275" w:rsidRPr="00531275">
        <w:rPr>
          <w:rFonts w:ascii="Times New Roman" w:hAnsi="Times New Roman" w:cs="Times New Roman"/>
          <w:sz w:val="20"/>
          <w:szCs w:val="20"/>
        </w:rPr>
        <w:t>(Günlük İstisna Tutarı)</w:t>
      </w:r>
    </w:p>
    <w:p w14:paraId="02163E5E" w14:textId="2CB3E65D" w:rsidR="00531275" w:rsidRPr="00531275" w:rsidRDefault="002A667C" w:rsidP="007507C4">
      <w:pPr>
        <w:pStyle w:val="ListeParagraf"/>
        <w:numPr>
          <w:ilvl w:val="0"/>
          <w:numId w:val="1"/>
        </w:numPr>
        <w:shd w:val="clear" w:color="auto" w:fill="F2F2F2" w:themeFill="background1" w:themeFillShade="F2"/>
        <w:spacing w:after="240" w:line="276" w:lineRule="auto"/>
        <w:jc w:val="both"/>
        <w:rPr>
          <w:rFonts w:ascii="Times New Roman" w:hAnsi="Times New Roman" w:cs="Times New Roman"/>
          <w:b/>
          <w:sz w:val="20"/>
          <w:szCs w:val="20"/>
        </w:rPr>
      </w:pPr>
      <w:r>
        <w:rPr>
          <w:rFonts w:ascii="Times New Roman" w:hAnsi="Times New Roman" w:cs="Times New Roman"/>
          <w:sz w:val="20"/>
          <w:szCs w:val="20"/>
        </w:rPr>
        <w:t>157,686</w:t>
      </w:r>
      <w:r w:rsidR="00531275" w:rsidRPr="00531275">
        <w:rPr>
          <w:rFonts w:ascii="Times New Roman" w:hAnsi="Times New Roman" w:cs="Times New Roman"/>
          <w:sz w:val="20"/>
          <w:szCs w:val="20"/>
        </w:rPr>
        <w:t xml:space="preserve"> x 22 Gün= </w:t>
      </w:r>
      <w:r>
        <w:rPr>
          <w:rFonts w:ascii="Times New Roman" w:hAnsi="Times New Roman" w:cs="Times New Roman"/>
          <w:sz w:val="20"/>
          <w:szCs w:val="20"/>
        </w:rPr>
        <w:t>3.469,09</w:t>
      </w:r>
      <w:r w:rsidRPr="00531275">
        <w:rPr>
          <w:rFonts w:ascii="Times New Roman" w:hAnsi="Times New Roman" w:cs="Times New Roman"/>
          <w:sz w:val="20"/>
          <w:szCs w:val="20"/>
        </w:rPr>
        <w:t xml:space="preserve"> TL </w:t>
      </w:r>
      <w:r w:rsidR="00531275" w:rsidRPr="00531275">
        <w:rPr>
          <w:rFonts w:ascii="Times New Roman" w:hAnsi="Times New Roman" w:cs="Times New Roman"/>
          <w:sz w:val="20"/>
          <w:szCs w:val="20"/>
        </w:rPr>
        <w:t>(Aylık İstisna Tutarı)</w:t>
      </w:r>
    </w:p>
    <w:p w14:paraId="5DED56A2" w14:textId="3EE01165" w:rsidR="00531275" w:rsidRPr="00531275" w:rsidRDefault="00531275" w:rsidP="007507C4">
      <w:pPr>
        <w:pStyle w:val="ListeParagraf"/>
        <w:numPr>
          <w:ilvl w:val="0"/>
          <w:numId w:val="1"/>
        </w:numPr>
        <w:shd w:val="clear" w:color="auto" w:fill="F2F2F2" w:themeFill="background1" w:themeFillShade="F2"/>
        <w:spacing w:after="240" w:line="276" w:lineRule="auto"/>
        <w:jc w:val="both"/>
        <w:rPr>
          <w:rFonts w:ascii="Times New Roman" w:hAnsi="Times New Roman" w:cs="Times New Roman"/>
          <w:b/>
          <w:sz w:val="20"/>
          <w:szCs w:val="20"/>
        </w:rPr>
      </w:pPr>
      <w:r w:rsidRPr="00531275">
        <w:rPr>
          <w:rFonts w:ascii="Times New Roman" w:hAnsi="Times New Roman" w:cs="Times New Roman"/>
          <w:sz w:val="20"/>
          <w:szCs w:val="20"/>
        </w:rPr>
        <w:t>15</w:t>
      </w:r>
      <w:r w:rsidR="002A667C">
        <w:rPr>
          <w:rFonts w:ascii="Times New Roman" w:hAnsi="Times New Roman" w:cs="Times New Roman"/>
          <w:sz w:val="20"/>
          <w:szCs w:val="20"/>
        </w:rPr>
        <w:t>.0</w:t>
      </w:r>
      <w:r w:rsidRPr="00531275">
        <w:rPr>
          <w:rFonts w:ascii="Times New Roman" w:hAnsi="Times New Roman" w:cs="Times New Roman"/>
          <w:sz w:val="20"/>
          <w:szCs w:val="20"/>
        </w:rPr>
        <w:t xml:space="preserve">00 TL – </w:t>
      </w:r>
      <w:r w:rsidR="002A667C">
        <w:rPr>
          <w:rFonts w:ascii="Times New Roman" w:hAnsi="Times New Roman" w:cs="Times New Roman"/>
          <w:sz w:val="20"/>
          <w:szCs w:val="20"/>
        </w:rPr>
        <w:t>3</w:t>
      </w:r>
      <w:r w:rsidRPr="00531275">
        <w:rPr>
          <w:rFonts w:ascii="Times New Roman" w:hAnsi="Times New Roman" w:cs="Times New Roman"/>
          <w:sz w:val="20"/>
          <w:szCs w:val="20"/>
        </w:rPr>
        <w:t>.</w:t>
      </w:r>
      <w:r w:rsidR="002A667C">
        <w:rPr>
          <w:rFonts w:ascii="Times New Roman" w:hAnsi="Times New Roman" w:cs="Times New Roman"/>
          <w:sz w:val="20"/>
          <w:szCs w:val="20"/>
        </w:rPr>
        <w:t>469</w:t>
      </w:r>
      <w:r w:rsidRPr="00531275">
        <w:rPr>
          <w:rFonts w:ascii="Times New Roman" w:hAnsi="Times New Roman" w:cs="Times New Roman"/>
          <w:sz w:val="20"/>
          <w:szCs w:val="20"/>
        </w:rPr>
        <w:t>,</w:t>
      </w:r>
      <w:r w:rsidR="002A667C">
        <w:rPr>
          <w:rFonts w:ascii="Times New Roman" w:hAnsi="Times New Roman" w:cs="Times New Roman"/>
          <w:sz w:val="20"/>
          <w:szCs w:val="20"/>
        </w:rPr>
        <w:t>09</w:t>
      </w:r>
      <w:r w:rsidRPr="00531275">
        <w:rPr>
          <w:rFonts w:ascii="Times New Roman" w:hAnsi="Times New Roman" w:cs="Times New Roman"/>
          <w:sz w:val="20"/>
          <w:szCs w:val="20"/>
        </w:rPr>
        <w:t xml:space="preserve"> TL = </w:t>
      </w:r>
      <w:r w:rsidR="002A667C">
        <w:rPr>
          <w:rFonts w:ascii="Times New Roman" w:hAnsi="Times New Roman" w:cs="Times New Roman"/>
          <w:sz w:val="20"/>
          <w:szCs w:val="20"/>
        </w:rPr>
        <w:t>11.530,91</w:t>
      </w:r>
      <w:r w:rsidRPr="00531275">
        <w:rPr>
          <w:rFonts w:ascii="Times New Roman" w:hAnsi="Times New Roman" w:cs="Times New Roman"/>
          <w:sz w:val="20"/>
          <w:szCs w:val="20"/>
        </w:rPr>
        <w:t xml:space="preserve"> TL (Prime Esas Kazanca Dahil Edilecek Yemek Bedeli)</w:t>
      </w:r>
    </w:p>
    <w:p w14:paraId="779226EC" w14:textId="77777777" w:rsidR="00531275" w:rsidRPr="00531275" w:rsidRDefault="00531275" w:rsidP="00531275">
      <w:pPr>
        <w:spacing w:line="276" w:lineRule="auto"/>
        <w:jc w:val="both"/>
        <w:rPr>
          <w:b/>
          <w:bCs/>
          <w:sz w:val="22"/>
          <w:szCs w:val="22"/>
        </w:rPr>
      </w:pPr>
    </w:p>
    <w:p w14:paraId="719AF196" w14:textId="11603AC0" w:rsidR="00F75D55" w:rsidRDefault="00531275" w:rsidP="00531275">
      <w:pPr>
        <w:spacing w:after="240" w:line="276" w:lineRule="auto"/>
        <w:rPr>
          <w:b/>
          <w:u w:val="single"/>
        </w:rPr>
      </w:pPr>
      <w:r w:rsidRPr="00531275">
        <w:rPr>
          <w:b/>
          <w:u w:val="single"/>
        </w:rPr>
        <w:t>Yemek bedeline ilişkin diğer hususlar</w:t>
      </w:r>
    </w:p>
    <w:p w14:paraId="67F9FBB9" w14:textId="12141B88" w:rsidR="00531275" w:rsidRPr="007507C4" w:rsidRDefault="00531275" w:rsidP="007507C4">
      <w:pPr>
        <w:spacing w:after="240" w:line="276" w:lineRule="auto"/>
        <w:jc w:val="both"/>
        <w:rPr>
          <w:sz w:val="22"/>
          <w:szCs w:val="22"/>
        </w:rPr>
      </w:pPr>
      <w:r w:rsidRPr="007507C4">
        <w:rPr>
          <w:sz w:val="22"/>
          <w:szCs w:val="22"/>
        </w:rPr>
        <w:t>1-Yemek kartlarına/çeklerine/kuponlarına yüklenen yemek bedellerinin sigorta priminden istisna tutulabilmesi için söz konusu kartların/çeklerin/kuponların yalnızca yemek yenilmesi amacıyla kullanılması gerekmektedir.</w:t>
      </w:r>
    </w:p>
    <w:p w14:paraId="2870F411" w14:textId="416F3A6D" w:rsidR="00531275" w:rsidRPr="007507C4" w:rsidRDefault="00531275" w:rsidP="007507C4">
      <w:pPr>
        <w:spacing w:after="240" w:line="276" w:lineRule="auto"/>
        <w:jc w:val="both"/>
        <w:rPr>
          <w:sz w:val="22"/>
          <w:szCs w:val="22"/>
        </w:rPr>
      </w:pPr>
      <w:r w:rsidRPr="007507C4">
        <w:rPr>
          <w:sz w:val="22"/>
          <w:szCs w:val="22"/>
        </w:rPr>
        <w:t>2- Yemek bedeli adı altında sigortalılara veya sigortalılar için üçüncü kişilere yapılan her türlü ödemelere ilişkin muvazaalı durumların tespit edilmesi halinde Kurumun prim kaybı işverenlerden 5510 sayılı Kanunun 89</w:t>
      </w:r>
      <w:r w:rsidR="007507C4">
        <w:rPr>
          <w:sz w:val="22"/>
          <w:szCs w:val="22"/>
        </w:rPr>
        <w:t>’</w:t>
      </w:r>
      <w:r w:rsidRPr="007507C4">
        <w:rPr>
          <w:sz w:val="22"/>
          <w:szCs w:val="22"/>
        </w:rPr>
        <w:t>uncu maddesi uyarınca gecikme zammı ve cezası ile tahsil edilecektir.</w:t>
      </w:r>
    </w:p>
    <w:p w14:paraId="1C4A9353" w14:textId="0D26640B" w:rsidR="00531275" w:rsidRPr="007507C4" w:rsidRDefault="00531275" w:rsidP="007507C4">
      <w:pPr>
        <w:spacing w:line="276" w:lineRule="auto"/>
        <w:jc w:val="both"/>
        <w:rPr>
          <w:sz w:val="22"/>
          <w:szCs w:val="22"/>
        </w:rPr>
      </w:pPr>
      <w:r w:rsidRPr="007507C4">
        <w:rPr>
          <w:sz w:val="22"/>
          <w:szCs w:val="22"/>
        </w:rPr>
        <w:t>3- Yemek bedeli adı altında sigortalılara veya sigortalılar için üçüncü kişilere yapılan her türlü ödemelere ilişkin muvazaalı durumların tespit edilmesi halinde Kurumun prim kaybı işverenlerden 5510 sayılı Kanunun 89</w:t>
      </w:r>
      <w:r w:rsidR="007507C4">
        <w:rPr>
          <w:sz w:val="22"/>
          <w:szCs w:val="22"/>
        </w:rPr>
        <w:t>’</w:t>
      </w:r>
      <w:r w:rsidRPr="007507C4">
        <w:rPr>
          <w:sz w:val="22"/>
          <w:szCs w:val="22"/>
        </w:rPr>
        <w:t>uncu maddesi uyarınca gecikme zammı ve cezası ile tahsil edilecektir.</w:t>
      </w:r>
    </w:p>
    <w:p w14:paraId="04848B0C" w14:textId="460D8EA5" w:rsidR="00531275" w:rsidRPr="00531275" w:rsidRDefault="00531275" w:rsidP="00531275">
      <w:pPr>
        <w:spacing w:line="276" w:lineRule="auto"/>
        <w:rPr>
          <w:sz w:val="20"/>
          <w:szCs w:val="20"/>
        </w:rPr>
      </w:pPr>
    </w:p>
    <w:p w14:paraId="5D4E5E08" w14:textId="14D8C3A7" w:rsidR="00531275" w:rsidRDefault="00531275" w:rsidP="001B0344">
      <w:pPr>
        <w:spacing w:line="276" w:lineRule="auto"/>
        <w:rPr>
          <w:b/>
          <w:bCs/>
          <w:sz w:val="26"/>
          <w:szCs w:val="26"/>
          <w:u w:val="single"/>
        </w:rPr>
      </w:pPr>
    </w:p>
    <w:p w14:paraId="5AD6A659" w14:textId="77777777" w:rsidR="007507C4" w:rsidRDefault="007507C4" w:rsidP="001B0344">
      <w:pPr>
        <w:spacing w:line="276" w:lineRule="auto"/>
        <w:rPr>
          <w:b/>
          <w:bCs/>
          <w:sz w:val="26"/>
          <w:szCs w:val="26"/>
          <w:u w:val="single"/>
        </w:rPr>
      </w:pPr>
    </w:p>
    <w:p w14:paraId="11AABD6E" w14:textId="5DFA97B5" w:rsidR="001B0344" w:rsidRPr="0046448A" w:rsidRDefault="001B0344" w:rsidP="001B0344">
      <w:pPr>
        <w:spacing w:line="276" w:lineRule="auto"/>
        <w:rPr>
          <w:b/>
          <w:bCs/>
          <w:sz w:val="26"/>
          <w:szCs w:val="26"/>
          <w:u w:val="single"/>
        </w:rPr>
      </w:pPr>
      <w:r w:rsidRPr="0046448A">
        <w:rPr>
          <w:b/>
          <w:bCs/>
          <w:sz w:val="26"/>
          <w:szCs w:val="26"/>
          <w:u w:val="single"/>
        </w:rPr>
        <w:lastRenderedPageBreak/>
        <w:t>Çocuk Zammı</w:t>
      </w:r>
    </w:p>
    <w:p w14:paraId="61C0263D" w14:textId="2387DB83" w:rsidR="001B0344" w:rsidRPr="00D11CDB" w:rsidRDefault="001B0344" w:rsidP="001B0344">
      <w:pPr>
        <w:spacing w:line="276" w:lineRule="auto"/>
        <w:rPr>
          <w:sz w:val="16"/>
          <w:szCs w:val="16"/>
        </w:rPr>
      </w:pPr>
    </w:p>
    <w:p w14:paraId="2DFCF2E7" w14:textId="523474FD" w:rsidR="001B0344" w:rsidRPr="0046448A" w:rsidRDefault="00D11CDB" w:rsidP="0046448A">
      <w:pPr>
        <w:spacing w:line="288" w:lineRule="auto"/>
        <w:jc w:val="both"/>
      </w:pPr>
      <w:r w:rsidRPr="0046448A">
        <w:sym w:font="Wingdings" w:char="F0E8"/>
      </w:r>
      <w:r w:rsidRPr="0046448A">
        <w:t xml:space="preserve"> Çocuk zammında PEK’e </w:t>
      </w:r>
      <w:r w:rsidRPr="0046448A">
        <w:rPr>
          <w:u w:val="single"/>
        </w:rPr>
        <w:t>dahil edilecek</w:t>
      </w:r>
      <w:r w:rsidRPr="0046448A">
        <w:t xml:space="preserve"> tutar;</w:t>
      </w:r>
    </w:p>
    <w:p w14:paraId="4178E19B" w14:textId="77777777" w:rsidR="0046448A" w:rsidRPr="0046448A" w:rsidRDefault="0046448A" w:rsidP="0046448A">
      <w:pPr>
        <w:spacing w:line="288" w:lineRule="auto"/>
        <w:jc w:val="both"/>
        <w:rPr>
          <w:sz w:val="6"/>
          <w:szCs w:val="6"/>
        </w:rPr>
      </w:pPr>
    </w:p>
    <w:p w14:paraId="19F2F728" w14:textId="4DDE2D82" w:rsidR="00D11CDB" w:rsidRPr="0046448A" w:rsidRDefault="00D11CDB" w:rsidP="0046448A">
      <w:pPr>
        <w:pStyle w:val="ListeParagraf"/>
        <w:numPr>
          <w:ilvl w:val="0"/>
          <w:numId w:val="1"/>
        </w:numPr>
        <w:spacing w:line="288" w:lineRule="auto"/>
        <w:jc w:val="both"/>
      </w:pPr>
      <w:r w:rsidRPr="0046448A">
        <w:t xml:space="preserve">Brüt günlük asgari ücret x </w:t>
      </w:r>
      <w:r w:rsidRPr="0046448A">
        <w:rPr>
          <w:b/>
          <w:bCs/>
        </w:rPr>
        <w:t>%2</w:t>
      </w:r>
      <w:r w:rsidRPr="0046448A">
        <w:t xml:space="preserve"> x çocuk sayısı (2 çocuğa kadar) = İstisna tutarı</w:t>
      </w:r>
    </w:p>
    <w:p w14:paraId="2C13C73C" w14:textId="4B837031" w:rsidR="00D11CDB" w:rsidRPr="0046448A" w:rsidRDefault="00D11CDB" w:rsidP="0046448A">
      <w:pPr>
        <w:pStyle w:val="ListeParagraf"/>
        <w:numPr>
          <w:ilvl w:val="0"/>
          <w:numId w:val="1"/>
        </w:numPr>
        <w:spacing w:line="288" w:lineRule="auto"/>
        <w:jc w:val="both"/>
      </w:pPr>
      <w:r w:rsidRPr="0046448A">
        <w:t>Ödenen çocuk zammı – istisna tutar = PEK’e dahil edilecek çocuk zammı</w:t>
      </w:r>
    </w:p>
    <w:p w14:paraId="0C73EFCF" w14:textId="77777777" w:rsidR="00D11CDB" w:rsidRPr="0046448A" w:rsidRDefault="00D11CDB" w:rsidP="0046448A">
      <w:pPr>
        <w:spacing w:line="288" w:lineRule="auto"/>
        <w:ind w:left="360"/>
        <w:jc w:val="both"/>
        <w:rPr>
          <w:sz w:val="16"/>
          <w:szCs w:val="16"/>
        </w:rPr>
      </w:pPr>
    </w:p>
    <w:p w14:paraId="30AC0433" w14:textId="7E3D3481" w:rsidR="00D11CDB" w:rsidRPr="0046448A" w:rsidRDefault="00D11CDB" w:rsidP="0046448A">
      <w:pPr>
        <w:shd w:val="clear" w:color="auto" w:fill="F2F2F2" w:themeFill="background1" w:themeFillShade="F2"/>
        <w:spacing w:line="288" w:lineRule="auto"/>
        <w:jc w:val="both"/>
        <w:rPr>
          <w:sz w:val="22"/>
          <w:szCs w:val="22"/>
        </w:rPr>
      </w:pPr>
      <w:r w:rsidRPr="0046448A">
        <w:rPr>
          <w:b/>
          <w:bCs/>
          <w:sz w:val="22"/>
          <w:szCs w:val="22"/>
        </w:rPr>
        <w:t>Örnek:</w:t>
      </w:r>
      <w:r w:rsidRPr="0046448A">
        <w:rPr>
          <w:sz w:val="22"/>
          <w:szCs w:val="22"/>
        </w:rPr>
        <w:t xml:space="preserve"> 202</w:t>
      </w:r>
      <w:r w:rsidR="00D302C5">
        <w:rPr>
          <w:sz w:val="22"/>
          <w:szCs w:val="22"/>
        </w:rPr>
        <w:t>4</w:t>
      </w:r>
      <w:r w:rsidRPr="0046448A">
        <w:rPr>
          <w:sz w:val="22"/>
          <w:szCs w:val="22"/>
        </w:rPr>
        <w:t>/Nisan ayında 3 çocuğu için çocuk başına 2</w:t>
      </w:r>
      <w:r w:rsidR="00D302C5">
        <w:rPr>
          <w:sz w:val="22"/>
          <w:szCs w:val="22"/>
        </w:rPr>
        <w:t>.0</w:t>
      </w:r>
      <w:r w:rsidRPr="0046448A">
        <w:rPr>
          <w:sz w:val="22"/>
          <w:szCs w:val="22"/>
        </w:rPr>
        <w:t>00 TL çocuk yardımı zammı verilmiştir. Sigortalının PEK’e dahil edilecek tutarı;</w:t>
      </w:r>
    </w:p>
    <w:p w14:paraId="31EEECA0" w14:textId="77777777" w:rsidR="0046448A" w:rsidRPr="0046448A" w:rsidRDefault="0046448A" w:rsidP="0046448A">
      <w:pPr>
        <w:shd w:val="clear" w:color="auto" w:fill="F2F2F2" w:themeFill="background1" w:themeFillShade="F2"/>
        <w:spacing w:line="288" w:lineRule="auto"/>
        <w:jc w:val="both"/>
        <w:rPr>
          <w:sz w:val="6"/>
          <w:szCs w:val="6"/>
        </w:rPr>
      </w:pPr>
    </w:p>
    <w:p w14:paraId="0C9610B4" w14:textId="042EAE0B" w:rsidR="00D11CDB" w:rsidRPr="0046448A" w:rsidRDefault="0046448A" w:rsidP="0046448A">
      <w:pPr>
        <w:shd w:val="clear" w:color="auto" w:fill="F2F2F2" w:themeFill="background1" w:themeFillShade="F2"/>
        <w:spacing w:line="288" w:lineRule="auto"/>
        <w:jc w:val="both"/>
        <w:rPr>
          <w:sz w:val="22"/>
          <w:szCs w:val="22"/>
        </w:rPr>
      </w:pPr>
      <w:r w:rsidRPr="0046448A">
        <w:rPr>
          <w:sz w:val="22"/>
          <w:szCs w:val="22"/>
        </w:rPr>
        <w:sym w:font="Wingdings" w:char="F0E8"/>
      </w:r>
      <w:r w:rsidRPr="0046448A">
        <w:rPr>
          <w:sz w:val="22"/>
          <w:szCs w:val="22"/>
        </w:rPr>
        <w:t xml:space="preserve"> </w:t>
      </w:r>
      <w:r w:rsidR="00D302C5">
        <w:rPr>
          <w:sz w:val="22"/>
          <w:szCs w:val="22"/>
        </w:rPr>
        <w:t>20.002,50</w:t>
      </w:r>
      <w:r w:rsidR="00D11CDB" w:rsidRPr="0046448A">
        <w:rPr>
          <w:sz w:val="22"/>
          <w:szCs w:val="22"/>
        </w:rPr>
        <w:t xml:space="preserve"> TL x %2 x 2 = </w:t>
      </w:r>
      <w:r w:rsidR="00D302C5">
        <w:rPr>
          <w:sz w:val="22"/>
          <w:szCs w:val="22"/>
        </w:rPr>
        <w:t>800,10</w:t>
      </w:r>
    </w:p>
    <w:p w14:paraId="4BE037DF" w14:textId="6DE4C4EC" w:rsidR="00D11CDB" w:rsidRPr="0046448A" w:rsidRDefault="00D11CDB" w:rsidP="0046448A">
      <w:pPr>
        <w:shd w:val="clear" w:color="auto" w:fill="F2F2F2" w:themeFill="background1" w:themeFillShade="F2"/>
        <w:spacing w:line="288" w:lineRule="auto"/>
        <w:jc w:val="both"/>
        <w:rPr>
          <w:sz w:val="22"/>
          <w:szCs w:val="22"/>
        </w:rPr>
      </w:pPr>
      <w:r w:rsidRPr="0046448A">
        <w:rPr>
          <w:noProof/>
          <w:sz w:val="22"/>
          <w:szCs w:val="22"/>
        </w:rPr>
        <mc:AlternateContent>
          <mc:Choice Requires="wps">
            <w:drawing>
              <wp:anchor distT="0" distB="0" distL="114300" distR="114300" simplePos="0" relativeHeight="251674624" behindDoc="0" locked="0" layoutInCell="1" allowOverlap="1" wp14:anchorId="483A8779" wp14:editId="52DFF140">
                <wp:simplePos x="0" y="0"/>
                <wp:positionH relativeFrom="column">
                  <wp:posOffset>1992300</wp:posOffset>
                </wp:positionH>
                <wp:positionV relativeFrom="paragraph">
                  <wp:posOffset>88900</wp:posOffset>
                </wp:positionV>
                <wp:extent cx="386862" cy="0"/>
                <wp:effectExtent l="0" t="76200" r="13335" b="95250"/>
                <wp:wrapNone/>
                <wp:docPr id="12" name="Düz Ok Bağlayıcısı 12"/>
                <wp:cNvGraphicFramePr/>
                <a:graphic xmlns:a="http://schemas.openxmlformats.org/drawingml/2006/main">
                  <a:graphicData uri="http://schemas.microsoft.com/office/word/2010/wordprocessingShape">
                    <wps:wsp>
                      <wps:cNvCnPr/>
                      <wps:spPr>
                        <a:xfrm>
                          <a:off x="0" y="0"/>
                          <a:ext cx="38686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3606B8" id="_x0000_t32" coordsize="21600,21600" o:spt="32" o:oned="t" path="m,l21600,21600e" filled="f">
                <v:path arrowok="t" fillok="f" o:connecttype="none"/>
                <o:lock v:ext="edit" shapetype="t"/>
              </v:shapetype>
              <v:shape id="Düz Ok Bağlayıcısı 12" o:spid="_x0000_s1026" type="#_x0000_t32" style="position:absolute;margin-left:156.85pt;margin-top:7pt;width:30.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" strokecolor="#5b9bd5 [3204]" strokeweight=".5pt">
                <v:stroke endarrow="block" joinstyle="miter"/>
              </v:shape>
            </w:pict>
          </mc:Fallback>
        </mc:AlternateContent>
      </w:r>
      <w:r w:rsidR="0046448A" w:rsidRPr="0046448A">
        <w:rPr>
          <w:sz w:val="22"/>
          <w:szCs w:val="22"/>
        </w:rPr>
        <w:sym w:font="Wingdings" w:char="F0E8"/>
      </w:r>
      <w:r w:rsidR="0046448A" w:rsidRPr="0046448A">
        <w:rPr>
          <w:sz w:val="22"/>
          <w:szCs w:val="22"/>
        </w:rPr>
        <w:t xml:space="preserve"> </w:t>
      </w:r>
      <w:r w:rsidR="00D302C5">
        <w:rPr>
          <w:sz w:val="22"/>
          <w:szCs w:val="22"/>
        </w:rPr>
        <w:t>2.0</w:t>
      </w:r>
      <w:r w:rsidRPr="0046448A">
        <w:rPr>
          <w:sz w:val="22"/>
          <w:szCs w:val="22"/>
        </w:rPr>
        <w:t xml:space="preserve">00 – </w:t>
      </w:r>
      <w:r w:rsidR="00D302C5">
        <w:rPr>
          <w:sz w:val="22"/>
          <w:szCs w:val="22"/>
        </w:rPr>
        <w:t>8</w:t>
      </w:r>
      <w:r w:rsidR="00B16D4C">
        <w:rPr>
          <w:sz w:val="22"/>
          <w:szCs w:val="22"/>
        </w:rPr>
        <w:t>00,1</w:t>
      </w:r>
      <w:r w:rsidR="00D302C5">
        <w:rPr>
          <w:sz w:val="22"/>
          <w:szCs w:val="22"/>
        </w:rPr>
        <w:t>0</w:t>
      </w:r>
      <w:r w:rsidRPr="0046448A">
        <w:rPr>
          <w:sz w:val="22"/>
          <w:szCs w:val="22"/>
        </w:rPr>
        <w:t xml:space="preserve"> =</w:t>
      </w:r>
      <w:r w:rsidR="00B16D4C">
        <w:rPr>
          <w:sz w:val="22"/>
          <w:szCs w:val="22"/>
        </w:rPr>
        <w:t xml:space="preserve"> </w:t>
      </w:r>
      <w:r w:rsidR="00D302C5">
        <w:rPr>
          <w:sz w:val="22"/>
          <w:szCs w:val="22"/>
        </w:rPr>
        <w:t>1.199</w:t>
      </w:r>
      <w:r w:rsidRPr="0046448A">
        <w:rPr>
          <w:sz w:val="22"/>
          <w:szCs w:val="22"/>
        </w:rPr>
        <w:t>,</w:t>
      </w:r>
      <w:r w:rsidR="00D302C5">
        <w:rPr>
          <w:sz w:val="22"/>
          <w:szCs w:val="22"/>
        </w:rPr>
        <w:t>90</w:t>
      </w:r>
      <w:r w:rsidRPr="0046448A">
        <w:rPr>
          <w:sz w:val="22"/>
          <w:szCs w:val="22"/>
        </w:rPr>
        <w:t xml:space="preserve"> TL                  PEK’e dahil edilecek çocuk zammı</w:t>
      </w:r>
    </w:p>
    <w:p w14:paraId="2D3DADE5" w14:textId="3244E383" w:rsidR="00D11CDB" w:rsidRPr="0046448A" w:rsidRDefault="00D11CDB" w:rsidP="0046448A">
      <w:pPr>
        <w:spacing w:line="288" w:lineRule="auto"/>
        <w:jc w:val="both"/>
      </w:pPr>
    </w:p>
    <w:p w14:paraId="17D8F0B5" w14:textId="4ED21C78" w:rsidR="00D11CDB" w:rsidRDefault="00D11CDB" w:rsidP="0046448A">
      <w:pPr>
        <w:spacing w:line="288" w:lineRule="auto"/>
        <w:jc w:val="both"/>
        <w:rPr>
          <w:b/>
          <w:bCs/>
          <w:sz w:val="26"/>
          <w:szCs w:val="26"/>
          <w:u w:val="single"/>
        </w:rPr>
      </w:pPr>
      <w:r w:rsidRPr="0046448A">
        <w:rPr>
          <w:b/>
          <w:bCs/>
          <w:sz w:val="26"/>
          <w:szCs w:val="26"/>
          <w:u w:val="single"/>
        </w:rPr>
        <w:t>Aile Zammı</w:t>
      </w:r>
    </w:p>
    <w:p w14:paraId="6D9B0E3E" w14:textId="77777777" w:rsidR="0046448A" w:rsidRPr="0046448A" w:rsidRDefault="0046448A" w:rsidP="0046448A">
      <w:pPr>
        <w:spacing w:line="288" w:lineRule="auto"/>
        <w:jc w:val="both"/>
        <w:rPr>
          <w:b/>
          <w:bCs/>
          <w:sz w:val="6"/>
          <w:szCs w:val="6"/>
          <w:u w:val="single"/>
        </w:rPr>
      </w:pPr>
    </w:p>
    <w:p w14:paraId="2A9BDCAE" w14:textId="386DC98A" w:rsidR="00D11CDB" w:rsidRPr="0046448A" w:rsidRDefault="00D11CDB" w:rsidP="0046448A">
      <w:pPr>
        <w:spacing w:line="288" w:lineRule="auto"/>
        <w:jc w:val="both"/>
        <w:rPr>
          <w:sz w:val="6"/>
          <w:szCs w:val="6"/>
        </w:rPr>
      </w:pPr>
    </w:p>
    <w:p w14:paraId="66D9942A" w14:textId="5573CD07" w:rsidR="00D11CDB" w:rsidRPr="0046448A" w:rsidRDefault="00D11CDB" w:rsidP="0046448A">
      <w:pPr>
        <w:spacing w:line="288" w:lineRule="auto"/>
        <w:jc w:val="both"/>
      </w:pPr>
      <w:r w:rsidRPr="0046448A">
        <w:sym w:font="Wingdings" w:char="F0E8"/>
      </w:r>
      <w:r w:rsidRPr="0046448A">
        <w:t xml:space="preserve"> Aile zammında PEK’e dahil edilecek tutar;</w:t>
      </w:r>
    </w:p>
    <w:p w14:paraId="568D5797" w14:textId="77777777" w:rsidR="0046448A" w:rsidRPr="0046448A" w:rsidRDefault="0046448A" w:rsidP="0046448A">
      <w:pPr>
        <w:spacing w:line="288" w:lineRule="auto"/>
        <w:jc w:val="both"/>
        <w:rPr>
          <w:sz w:val="6"/>
          <w:szCs w:val="6"/>
        </w:rPr>
      </w:pPr>
    </w:p>
    <w:p w14:paraId="1EC19184" w14:textId="64E28906" w:rsidR="00D11CDB" w:rsidRPr="0046448A" w:rsidRDefault="00D11CDB" w:rsidP="0046448A">
      <w:pPr>
        <w:pStyle w:val="ListeParagraf"/>
        <w:numPr>
          <w:ilvl w:val="0"/>
          <w:numId w:val="1"/>
        </w:numPr>
        <w:spacing w:line="288" w:lineRule="auto"/>
        <w:jc w:val="both"/>
      </w:pPr>
      <w:r w:rsidRPr="0046448A">
        <w:t>Brüt asgari ücret x %10 = İstisna tutarı</w:t>
      </w:r>
    </w:p>
    <w:p w14:paraId="61AF992C" w14:textId="12E6ACAC" w:rsidR="00D11CDB" w:rsidRPr="0046448A" w:rsidRDefault="00D11CDB" w:rsidP="0046448A">
      <w:pPr>
        <w:pStyle w:val="ListeParagraf"/>
        <w:numPr>
          <w:ilvl w:val="0"/>
          <w:numId w:val="1"/>
        </w:numPr>
        <w:spacing w:line="288" w:lineRule="auto"/>
        <w:jc w:val="both"/>
      </w:pPr>
      <w:r w:rsidRPr="0046448A">
        <w:t>Ödenecek aile zammı – istisna tutarı = PEK’e dahil edilecek aile zammı</w:t>
      </w:r>
    </w:p>
    <w:p w14:paraId="367B0FE3" w14:textId="1086A2B7" w:rsidR="00D11CDB" w:rsidRPr="0046448A" w:rsidRDefault="00D11CDB" w:rsidP="0046448A">
      <w:pPr>
        <w:spacing w:line="288" w:lineRule="auto"/>
        <w:jc w:val="both"/>
        <w:rPr>
          <w:sz w:val="16"/>
          <w:szCs w:val="16"/>
        </w:rPr>
      </w:pPr>
    </w:p>
    <w:p w14:paraId="181CFBFB" w14:textId="604FE84A" w:rsidR="00D11CDB" w:rsidRPr="0046448A" w:rsidRDefault="00D11CDB" w:rsidP="0046448A">
      <w:pPr>
        <w:shd w:val="clear" w:color="auto" w:fill="F2F2F2" w:themeFill="background1" w:themeFillShade="F2"/>
        <w:spacing w:line="288" w:lineRule="auto"/>
        <w:jc w:val="both"/>
        <w:rPr>
          <w:sz w:val="22"/>
          <w:szCs w:val="22"/>
        </w:rPr>
      </w:pPr>
      <w:r w:rsidRPr="0046448A">
        <w:rPr>
          <w:b/>
          <w:bCs/>
          <w:sz w:val="22"/>
          <w:szCs w:val="22"/>
        </w:rPr>
        <w:t>Örnek:</w:t>
      </w:r>
      <w:r w:rsidRPr="0046448A">
        <w:rPr>
          <w:sz w:val="22"/>
          <w:szCs w:val="22"/>
        </w:rPr>
        <w:t xml:space="preserve"> Aylık brüt ücreti </w:t>
      </w:r>
      <w:r w:rsidR="00D302C5">
        <w:rPr>
          <w:sz w:val="22"/>
          <w:szCs w:val="22"/>
        </w:rPr>
        <w:t>25</w:t>
      </w:r>
      <w:r w:rsidRPr="0046448A">
        <w:rPr>
          <w:sz w:val="22"/>
          <w:szCs w:val="22"/>
        </w:rPr>
        <w:t>.000 TL olan sigortalının 202</w:t>
      </w:r>
      <w:r w:rsidR="00D302C5">
        <w:rPr>
          <w:sz w:val="22"/>
          <w:szCs w:val="22"/>
        </w:rPr>
        <w:t>4</w:t>
      </w:r>
      <w:r w:rsidRPr="0046448A">
        <w:rPr>
          <w:sz w:val="22"/>
          <w:szCs w:val="22"/>
        </w:rPr>
        <w:t xml:space="preserve">/Nisan ayında </w:t>
      </w:r>
      <w:r w:rsidR="007C7056">
        <w:rPr>
          <w:sz w:val="22"/>
          <w:szCs w:val="22"/>
        </w:rPr>
        <w:t>4</w:t>
      </w:r>
      <w:r w:rsidR="00D302C5">
        <w:rPr>
          <w:sz w:val="22"/>
          <w:szCs w:val="22"/>
        </w:rPr>
        <w:t>.0</w:t>
      </w:r>
      <w:r w:rsidRPr="0046448A">
        <w:rPr>
          <w:sz w:val="22"/>
          <w:szCs w:val="22"/>
        </w:rPr>
        <w:t>00 TL tutarında aile zammı verilmiştir. Sigortalının prime esas kazancına dahil edilecek tutar;</w:t>
      </w:r>
    </w:p>
    <w:p w14:paraId="7EA06B49" w14:textId="77777777" w:rsidR="0046448A" w:rsidRPr="0046448A" w:rsidRDefault="0046448A" w:rsidP="0046448A">
      <w:pPr>
        <w:shd w:val="clear" w:color="auto" w:fill="F2F2F2" w:themeFill="background1" w:themeFillShade="F2"/>
        <w:spacing w:line="288" w:lineRule="auto"/>
        <w:jc w:val="both"/>
        <w:rPr>
          <w:sz w:val="6"/>
          <w:szCs w:val="6"/>
        </w:rPr>
      </w:pPr>
    </w:p>
    <w:p w14:paraId="4978DACE" w14:textId="43DBB552" w:rsidR="00D11CDB" w:rsidRPr="0046448A" w:rsidRDefault="0046448A" w:rsidP="0046448A">
      <w:pPr>
        <w:shd w:val="clear" w:color="auto" w:fill="F2F2F2" w:themeFill="background1" w:themeFillShade="F2"/>
        <w:spacing w:line="288" w:lineRule="auto"/>
        <w:jc w:val="both"/>
        <w:rPr>
          <w:sz w:val="22"/>
          <w:szCs w:val="22"/>
        </w:rPr>
      </w:pPr>
      <w:r w:rsidRPr="0046448A">
        <w:rPr>
          <w:sz w:val="22"/>
          <w:szCs w:val="22"/>
        </w:rPr>
        <w:sym w:font="Wingdings" w:char="F0E8"/>
      </w:r>
      <w:r w:rsidRPr="0046448A">
        <w:rPr>
          <w:sz w:val="22"/>
          <w:szCs w:val="22"/>
        </w:rPr>
        <w:t xml:space="preserve"> </w:t>
      </w:r>
      <w:r w:rsidR="00D11CDB" w:rsidRPr="0046448A">
        <w:rPr>
          <w:sz w:val="22"/>
          <w:szCs w:val="22"/>
        </w:rPr>
        <w:t>Brüt asgari ücret x %10 = İstisna tutarı</w:t>
      </w:r>
    </w:p>
    <w:p w14:paraId="3CD42976" w14:textId="4C9537A7" w:rsidR="00D11CDB" w:rsidRPr="0046448A" w:rsidRDefault="0046448A" w:rsidP="0046448A">
      <w:pPr>
        <w:shd w:val="clear" w:color="auto" w:fill="F2F2F2" w:themeFill="background1" w:themeFillShade="F2"/>
        <w:spacing w:line="288" w:lineRule="auto"/>
        <w:jc w:val="both"/>
        <w:rPr>
          <w:sz w:val="22"/>
          <w:szCs w:val="22"/>
        </w:rPr>
      </w:pPr>
      <w:r w:rsidRPr="0046448A">
        <w:rPr>
          <w:sz w:val="22"/>
          <w:szCs w:val="22"/>
        </w:rPr>
        <w:sym w:font="Wingdings" w:char="F0E8"/>
      </w:r>
      <w:r w:rsidRPr="0046448A">
        <w:rPr>
          <w:sz w:val="22"/>
          <w:szCs w:val="22"/>
        </w:rPr>
        <w:t xml:space="preserve"> </w:t>
      </w:r>
      <w:r w:rsidR="00D302C5">
        <w:rPr>
          <w:sz w:val="22"/>
          <w:szCs w:val="22"/>
        </w:rPr>
        <w:t>20.002,50</w:t>
      </w:r>
      <w:r w:rsidR="00D11CDB" w:rsidRPr="0046448A">
        <w:rPr>
          <w:sz w:val="22"/>
          <w:szCs w:val="22"/>
        </w:rPr>
        <w:t xml:space="preserve"> TL x %10 = </w:t>
      </w:r>
      <w:r w:rsidR="00D302C5">
        <w:rPr>
          <w:sz w:val="22"/>
          <w:szCs w:val="22"/>
        </w:rPr>
        <w:t>2.0</w:t>
      </w:r>
      <w:r w:rsidR="0019586A">
        <w:rPr>
          <w:sz w:val="22"/>
          <w:szCs w:val="22"/>
        </w:rPr>
        <w:t>00</w:t>
      </w:r>
      <w:r w:rsidR="00D11CDB" w:rsidRPr="0046448A">
        <w:rPr>
          <w:sz w:val="22"/>
          <w:szCs w:val="22"/>
        </w:rPr>
        <w:t>,</w:t>
      </w:r>
      <w:r w:rsidR="00D302C5">
        <w:rPr>
          <w:sz w:val="22"/>
          <w:szCs w:val="22"/>
        </w:rPr>
        <w:t>25</w:t>
      </w:r>
      <w:r w:rsidR="00D11CDB" w:rsidRPr="0046448A">
        <w:rPr>
          <w:sz w:val="22"/>
          <w:szCs w:val="22"/>
        </w:rPr>
        <w:t xml:space="preserve"> TL (İstisna tutar)</w:t>
      </w:r>
    </w:p>
    <w:p w14:paraId="65026E5C" w14:textId="5C431CE1" w:rsidR="0046448A" w:rsidRPr="0046448A" w:rsidRDefault="00D11CDB" w:rsidP="0046448A">
      <w:pPr>
        <w:shd w:val="clear" w:color="auto" w:fill="F2F2F2" w:themeFill="background1" w:themeFillShade="F2"/>
        <w:spacing w:line="288" w:lineRule="auto"/>
        <w:jc w:val="both"/>
        <w:rPr>
          <w:sz w:val="22"/>
          <w:szCs w:val="22"/>
        </w:rPr>
      </w:pPr>
      <w:r w:rsidRPr="0046448A">
        <w:rPr>
          <w:noProof/>
          <w:sz w:val="22"/>
          <w:szCs w:val="22"/>
        </w:rPr>
        <mc:AlternateContent>
          <mc:Choice Requires="wps">
            <w:drawing>
              <wp:anchor distT="0" distB="0" distL="114300" distR="114300" simplePos="0" relativeHeight="251675648" behindDoc="0" locked="0" layoutInCell="1" allowOverlap="1" wp14:anchorId="79496D39" wp14:editId="12C4AC91">
                <wp:simplePos x="0" y="0"/>
                <wp:positionH relativeFrom="column">
                  <wp:posOffset>2067255</wp:posOffset>
                </wp:positionH>
                <wp:positionV relativeFrom="paragraph">
                  <wp:posOffset>97155</wp:posOffset>
                </wp:positionV>
                <wp:extent cx="492370" cy="0"/>
                <wp:effectExtent l="0" t="76200" r="22225" b="95250"/>
                <wp:wrapNone/>
                <wp:docPr id="13" name="Düz Ok Bağlayıcısı 13"/>
                <wp:cNvGraphicFramePr/>
                <a:graphic xmlns:a="http://schemas.openxmlformats.org/drawingml/2006/main">
                  <a:graphicData uri="http://schemas.microsoft.com/office/word/2010/wordprocessingShape">
                    <wps:wsp>
                      <wps:cNvCnPr/>
                      <wps:spPr>
                        <a:xfrm>
                          <a:off x="0" y="0"/>
                          <a:ext cx="4923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DD92E" id="Düz Ok Bağlayıcısı 13" o:spid="_x0000_s1026" type="#_x0000_t32" style="position:absolute;margin-left:162.8pt;margin-top:7.65pt;width:38.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" strokecolor="#5b9bd5 [3204]" strokeweight=".5pt">
                <v:stroke endarrow="block" joinstyle="miter"/>
              </v:shape>
            </w:pict>
          </mc:Fallback>
        </mc:AlternateContent>
      </w:r>
      <w:r w:rsidR="0046448A" w:rsidRPr="0046448A">
        <w:rPr>
          <w:sz w:val="22"/>
          <w:szCs w:val="22"/>
        </w:rPr>
        <w:sym w:font="Wingdings" w:char="F0E8"/>
      </w:r>
      <w:r w:rsidR="0046448A" w:rsidRPr="0046448A">
        <w:rPr>
          <w:sz w:val="22"/>
          <w:szCs w:val="22"/>
        </w:rPr>
        <w:t xml:space="preserve"> </w:t>
      </w:r>
      <w:r w:rsidR="007C7056">
        <w:rPr>
          <w:sz w:val="22"/>
          <w:szCs w:val="22"/>
        </w:rPr>
        <w:t>4</w:t>
      </w:r>
      <w:r w:rsidR="00D302C5">
        <w:rPr>
          <w:sz w:val="22"/>
          <w:szCs w:val="22"/>
        </w:rPr>
        <w:t>.000</w:t>
      </w:r>
      <w:r w:rsidRPr="0046448A">
        <w:rPr>
          <w:sz w:val="22"/>
          <w:szCs w:val="22"/>
        </w:rPr>
        <w:t xml:space="preserve"> – </w:t>
      </w:r>
      <w:r w:rsidR="007C7056">
        <w:rPr>
          <w:sz w:val="22"/>
          <w:szCs w:val="22"/>
        </w:rPr>
        <w:t>2.000,27</w:t>
      </w:r>
      <w:r w:rsidRPr="0046448A">
        <w:rPr>
          <w:sz w:val="22"/>
          <w:szCs w:val="22"/>
        </w:rPr>
        <w:t xml:space="preserve"> = </w:t>
      </w:r>
      <w:r w:rsidR="007C7056">
        <w:rPr>
          <w:sz w:val="22"/>
          <w:szCs w:val="22"/>
        </w:rPr>
        <w:t>1.999</w:t>
      </w:r>
      <w:r w:rsidRPr="0046448A">
        <w:rPr>
          <w:sz w:val="22"/>
          <w:szCs w:val="22"/>
        </w:rPr>
        <w:t>,</w:t>
      </w:r>
      <w:r w:rsidR="007C7056">
        <w:rPr>
          <w:sz w:val="22"/>
          <w:szCs w:val="22"/>
        </w:rPr>
        <w:t>75</w:t>
      </w:r>
      <w:r w:rsidRPr="0046448A">
        <w:rPr>
          <w:sz w:val="22"/>
          <w:szCs w:val="22"/>
        </w:rPr>
        <w:t xml:space="preserve"> TL                    PEK’e dahil edilecek aile zamm</w:t>
      </w:r>
      <w:r w:rsidR="0046448A" w:rsidRPr="0046448A">
        <w:rPr>
          <w:sz w:val="22"/>
          <w:szCs w:val="22"/>
        </w:rPr>
        <w:t>ı</w:t>
      </w:r>
    </w:p>
    <w:p w14:paraId="1425B03D" w14:textId="77777777" w:rsidR="0046448A" w:rsidRDefault="0046448A" w:rsidP="0046448A">
      <w:pPr>
        <w:spacing w:line="288" w:lineRule="auto"/>
        <w:jc w:val="both"/>
        <w:rPr>
          <w:b/>
          <w:bCs/>
          <w:u w:val="single"/>
        </w:rPr>
      </w:pPr>
    </w:p>
    <w:p w14:paraId="6D84738D" w14:textId="295099B6" w:rsidR="00D11CDB" w:rsidRPr="0046448A" w:rsidRDefault="00FF6AE8" w:rsidP="0046448A">
      <w:pPr>
        <w:spacing w:line="288" w:lineRule="auto"/>
        <w:jc w:val="both"/>
        <w:rPr>
          <w:b/>
          <w:bCs/>
          <w:u w:val="single"/>
        </w:rPr>
      </w:pPr>
      <w:r w:rsidRPr="0046448A">
        <w:rPr>
          <w:b/>
          <w:bCs/>
          <w:u w:val="single"/>
        </w:rPr>
        <w:t>Özel Sağlık</w:t>
      </w:r>
      <w:r w:rsidR="007247DD" w:rsidRPr="0046448A">
        <w:rPr>
          <w:b/>
          <w:bCs/>
          <w:u w:val="single"/>
        </w:rPr>
        <w:t xml:space="preserve"> Sigortası Primi ve Bireysel Emeklilik Katkı Payı Tutarı</w:t>
      </w:r>
    </w:p>
    <w:p w14:paraId="2F0DDA98" w14:textId="4187B982" w:rsidR="007247DD" w:rsidRPr="0046448A" w:rsidRDefault="007247DD" w:rsidP="0046448A">
      <w:pPr>
        <w:spacing w:line="288" w:lineRule="auto"/>
        <w:jc w:val="both"/>
        <w:rPr>
          <w:sz w:val="8"/>
          <w:szCs w:val="8"/>
        </w:rPr>
      </w:pPr>
    </w:p>
    <w:p w14:paraId="0EE48439" w14:textId="61DF5E53" w:rsidR="007247DD" w:rsidRPr="0046448A" w:rsidRDefault="007247DD" w:rsidP="0046448A">
      <w:pPr>
        <w:spacing w:line="300" w:lineRule="auto"/>
        <w:jc w:val="both"/>
      </w:pPr>
      <w:r w:rsidRPr="0046448A">
        <w:sym w:font="Wingdings" w:char="F0E8"/>
      </w:r>
      <w:r w:rsidRPr="0046448A">
        <w:t xml:space="preserve"> Kanunun 80. maddesinin birinci fıkrası (b) bendinde </w:t>
      </w:r>
      <w:r w:rsidRPr="0046448A">
        <w:rPr>
          <w:i/>
          <w:iCs/>
        </w:rPr>
        <w:t>“işverenler tarafından sigortalılar için özel sağlık sigortalarına ve bireysel emeklilik sistemine ödenen ve aylık toplamı asgari ücretin %30’unu geçmeyen özel sağlık sigortası primi ve bireysel emeklilik katkı payları tutarları, prime esas kazanca tabi tutulmaz.”</w:t>
      </w:r>
      <w:r w:rsidRPr="0046448A">
        <w:t xml:space="preserve"> denilmektedir. </w:t>
      </w:r>
    </w:p>
    <w:p w14:paraId="51328951" w14:textId="1ACAC93C" w:rsidR="007247DD" w:rsidRPr="0046448A" w:rsidRDefault="007247DD" w:rsidP="0046448A">
      <w:pPr>
        <w:spacing w:line="300" w:lineRule="auto"/>
        <w:jc w:val="both"/>
        <w:rPr>
          <w:sz w:val="6"/>
          <w:szCs w:val="6"/>
        </w:rPr>
      </w:pPr>
    </w:p>
    <w:p w14:paraId="4406CC2A" w14:textId="6BA0204D" w:rsidR="0046448A" w:rsidRPr="0046448A" w:rsidRDefault="007247DD" w:rsidP="0046448A">
      <w:pPr>
        <w:spacing w:line="300" w:lineRule="auto"/>
        <w:jc w:val="both"/>
      </w:pPr>
      <w:r w:rsidRPr="0046448A">
        <w:t xml:space="preserve">Buna göre sigortalı adına ay içinde özel sağlık sigortası primi ve bireysel emeklilik katkı payı adı altında işverence yapılan ödemeler toplamının aylık asgari ücretin %30’una isabet eden kısmı PEK’e dahil edilmeyecek, kalan tutar ise ödendiği ayın PEK’ine dahil edilecektir. </w:t>
      </w:r>
      <w:r w:rsidRPr="0046448A">
        <w:rPr>
          <w:u w:val="single"/>
        </w:rPr>
        <w:t>Özel sağlık sigortası primi ve bireysel emeklilik katkı payı adı altında işverenlerce yapılan ödemelerden PEK’e dahil edilecek tutar</w:t>
      </w:r>
      <w:r w:rsidRPr="0046448A">
        <w:t>;</w:t>
      </w:r>
    </w:p>
    <w:p w14:paraId="79042321" w14:textId="77777777" w:rsidR="0046448A" w:rsidRPr="0046448A" w:rsidRDefault="0046448A" w:rsidP="0046448A">
      <w:pPr>
        <w:spacing w:line="300" w:lineRule="auto"/>
        <w:jc w:val="both"/>
        <w:rPr>
          <w:sz w:val="8"/>
          <w:szCs w:val="8"/>
        </w:rPr>
      </w:pPr>
    </w:p>
    <w:p w14:paraId="1E7A1422" w14:textId="10F32638" w:rsidR="007247DD" w:rsidRPr="0046448A" w:rsidRDefault="007247DD" w:rsidP="0046448A">
      <w:pPr>
        <w:shd w:val="clear" w:color="auto" w:fill="D9E2F3" w:themeFill="accent5" w:themeFillTint="33"/>
        <w:spacing w:line="300" w:lineRule="auto"/>
        <w:jc w:val="both"/>
        <w:rPr>
          <w:b/>
          <w:bCs/>
        </w:rPr>
      </w:pPr>
      <w:r w:rsidRPr="0046448A">
        <w:rPr>
          <w:b/>
          <w:bCs/>
        </w:rPr>
        <w:t>Özel sağlık sigortası primi + bireysel emeklilik katkı payı – istisna tutarı</w:t>
      </w:r>
    </w:p>
    <w:p w14:paraId="5B0DE5AB" w14:textId="22D99972" w:rsidR="007247DD" w:rsidRPr="0046448A" w:rsidRDefault="007247DD" w:rsidP="0046448A">
      <w:pPr>
        <w:spacing w:line="300" w:lineRule="auto"/>
        <w:jc w:val="both"/>
      </w:pPr>
    </w:p>
    <w:p w14:paraId="10E07BCA" w14:textId="022C3997" w:rsidR="007247DD" w:rsidRDefault="007247DD" w:rsidP="0046448A">
      <w:pPr>
        <w:shd w:val="clear" w:color="auto" w:fill="FFFFFF" w:themeFill="background1"/>
        <w:spacing w:line="300" w:lineRule="auto"/>
        <w:jc w:val="both"/>
        <w:rPr>
          <w:sz w:val="22"/>
          <w:szCs w:val="22"/>
        </w:rPr>
      </w:pPr>
      <w:r w:rsidRPr="0046448A">
        <w:rPr>
          <w:b/>
          <w:bCs/>
          <w:sz w:val="22"/>
          <w:szCs w:val="22"/>
        </w:rPr>
        <w:t>Örnek:</w:t>
      </w:r>
      <w:r w:rsidRPr="0046448A">
        <w:rPr>
          <w:sz w:val="22"/>
          <w:szCs w:val="22"/>
        </w:rPr>
        <w:t xml:space="preserve"> 202</w:t>
      </w:r>
      <w:r w:rsidR="00A36E38">
        <w:rPr>
          <w:sz w:val="22"/>
          <w:szCs w:val="22"/>
        </w:rPr>
        <w:t>4</w:t>
      </w:r>
      <w:r w:rsidRPr="0046448A">
        <w:rPr>
          <w:sz w:val="22"/>
          <w:szCs w:val="22"/>
        </w:rPr>
        <w:t xml:space="preserve">/Nisan ayında sigortalı için işverence brüt </w:t>
      </w:r>
      <w:r w:rsidR="00A36E38">
        <w:rPr>
          <w:sz w:val="22"/>
          <w:szCs w:val="22"/>
        </w:rPr>
        <w:t>3.0</w:t>
      </w:r>
      <w:r w:rsidRPr="0046448A">
        <w:rPr>
          <w:sz w:val="22"/>
          <w:szCs w:val="22"/>
        </w:rPr>
        <w:t xml:space="preserve">00 TL özel sağlık sigortası primi ve brüt </w:t>
      </w:r>
      <w:r w:rsidR="00A36E38">
        <w:rPr>
          <w:sz w:val="22"/>
          <w:szCs w:val="22"/>
        </w:rPr>
        <w:t>4.0</w:t>
      </w:r>
      <w:r w:rsidR="00275C2B">
        <w:rPr>
          <w:sz w:val="22"/>
          <w:szCs w:val="22"/>
        </w:rPr>
        <w:t>0</w:t>
      </w:r>
      <w:r w:rsidRPr="0046448A">
        <w:rPr>
          <w:sz w:val="22"/>
          <w:szCs w:val="22"/>
        </w:rPr>
        <w:t>0 TL bireysel emeklilik katı payı ödendiği varsayıldığında, 202</w:t>
      </w:r>
      <w:r w:rsidR="00A36E38">
        <w:rPr>
          <w:sz w:val="22"/>
          <w:szCs w:val="22"/>
        </w:rPr>
        <w:t>4</w:t>
      </w:r>
      <w:r w:rsidRPr="0046448A">
        <w:rPr>
          <w:sz w:val="22"/>
          <w:szCs w:val="22"/>
        </w:rPr>
        <w:t xml:space="preserve"> yılı için brüt asgari ücretin </w:t>
      </w:r>
      <w:r w:rsidR="00A36E38">
        <w:rPr>
          <w:sz w:val="22"/>
          <w:szCs w:val="22"/>
        </w:rPr>
        <w:t>20</w:t>
      </w:r>
      <w:r w:rsidR="00275C2B">
        <w:rPr>
          <w:sz w:val="22"/>
          <w:szCs w:val="22"/>
        </w:rPr>
        <w:t>.00</w:t>
      </w:r>
      <w:r w:rsidR="00A36E38">
        <w:rPr>
          <w:sz w:val="22"/>
          <w:szCs w:val="22"/>
        </w:rPr>
        <w:t>2,50</w:t>
      </w:r>
      <w:r w:rsidRPr="0046448A">
        <w:rPr>
          <w:sz w:val="22"/>
          <w:szCs w:val="22"/>
        </w:rPr>
        <w:t xml:space="preserve"> TL olduğu dikkate alındığından;</w:t>
      </w:r>
    </w:p>
    <w:p w14:paraId="7FFEC62A" w14:textId="77777777" w:rsidR="0046448A" w:rsidRPr="0046448A" w:rsidRDefault="0046448A" w:rsidP="0046448A">
      <w:pPr>
        <w:shd w:val="clear" w:color="auto" w:fill="FFFFFF" w:themeFill="background1"/>
        <w:spacing w:line="300" w:lineRule="auto"/>
        <w:jc w:val="both"/>
        <w:rPr>
          <w:sz w:val="6"/>
          <w:szCs w:val="6"/>
        </w:rPr>
      </w:pPr>
    </w:p>
    <w:p w14:paraId="527AECC2" w14:textId="3F710AC5" w:rsidR="007247DD" w:rsidRPr="0046448A" w:rsidRDefault="00A36E38" w:rsidP="0046448A">
      <w:pPr>
        <w:pStyle w:val="ListeParagraf"/>
        <w:numPr>
          <w:ilvl w:val="0"/>
          <w:numId w:val="1"/>
        </w:numPr>
        <w:shd w:val="clear" w:color="auto" w:fill="FFFFFF" w:themeFill="background1"/>
        <w:spacing w:line="300" w:lineRule="auto"/>
        <w:jc w:val="both"/>
        <w:rPr>
          <w:sz w:val="22"/>
          <w:szCs w:val="22"/>
        </w:rPr>
      </w:pPr>
      <w:r>
        <w:rPr>
          <w:sz w:val="22"/>
          <w:szCs w:val="22"/>
        </w:rPr>
        <w:t>20.002,50</w:t>
      </w:r>
      <w:r w:rsidR="007247DD" w:rsidRPr="0046448A">
        <w:rPr>
          <w:sz w:val="22"/>
          <w:szCs w:val="22"/>
        </w:rPr>
        <w:t xml:space="preserve"> x %30 = </w:t>
      </w:r>
      <w:r>
        <w:rPr>
          <w:sz w:val="22"/>
          <w:szCs w:val="22"/>
        </w:rPr>
        <w:t>6</w:t>
      </w:r>
      <w:r w:rsidR="00275C2B">
        <w:rPr>
          <w:sz w:val="22"/>
          <w:szCs w:val="22"/>
        </w:rPr>
        <w:t>.</w:t>
      </w:r>
      <w:r>
        <w:rPr>
          <w:sz w:val="22"/>
          <w:szCs w:val="22"/>
        </w:rPr>
        <w:t>000</w:t>
      </w:r>
      <w:r w:rsidR="00275C2B">
        <w:rPr>
          <w:sz w:val="22"/>
          <w:szCs w:val="22"/>
        </w:rPr>
        <w:t>,</w:t>
      </w:r>
      <w:r>
        <w:rPr>
          <w:sz w:val="22"/>
          <w:szCs w:val="22"/>
        </w:rPr>
        <w:t>75</w:t>
      </w:r>
      <w:r w:rsidR="007247DD" w:rsidRPr="0046448A">
        <w:rPr>
          <w:sz w:val="22"/>
          <w:szCs w:val="22"/>
        </w:rPr>
        <w:t xml:space="preserve"> TL (istisna tutar)</w:t>
      </w:r>
    </w:p>
    <w:p w14:paraId="07DE3A16" w14:textId="29F2B99E" w:rsidR="007247DD" w:rsidRPr="0046448A" w:rsidRDefault="00A36E38" w:rsidP="0046448A">
      <w:pPr>
        <w:pStyle w:val="ListeParagraf"/>
        <w:numPr>
          <w:ilvl w:val="0"/>
          <w:numId w:val="1"/>
        </w:numPr>
        <w:shd w:val="clear" w:color="auto" w:fill="FFFFFF" w:themeFill="background1"/>
        <w:spacing w:line="300" w:lineRule="auto"/>
        <w:jc w:val="both"/>
        <w:rPr>
          <w:sz w:val="22"/>
          <w:szCs w:val="22"/>
        </w:rPr>
      </w:pPr>
      <w:r>
        <w:rPr>
          <w:sz w:val="22"/>
          <w:szCs w:val="22"/>
        </w:rPr>
        <w:t>3.0</w:t>
      </w:r>
      <w:r w:rsidR="007247DD" w:rsidRPr="0046448A">
        <w:rPr>
          <w:sz w:val="22"/>
          <w:szCs w:val="22"/>
        </w:rPr>
        <w:t xml:space="preserve">00 TL + </w:t>
      </w:r>
      <w:r>
        <w:rPr>
          <w:sz w:val="22"/>
          <w:szCs w:val="22"/>
        </w:rPr>
        <w:t>4.0</w:t>
      </w:r>
      <w:r w:rsidR="00275C2B">
        <w:rPr>
          <w:sz w:val="22"/>
          <w:szCs w:val="22"/>
        </w:rPr>
        <w:t>0</w:t>
      </w:r>
      <w:r w:rsidR="007247DD" w:rsidRPr="0046448A">
        <w:rPr>
          <w:sz w:val="22"/>
          <w:szCs w:val="22"/>
        </w:rPr>
        <w:t xml:space="preserve">0 TL = </w:t>
      </w:r>
      <w:r>
        <w:rPr>
          <w:sz w:val="22"/>
          <w:szCs w:val="22"/>
        </w:rPr>
        <w:t>7.0</w:t>
      </w:r>
      <w:r w:rsidR="00275C2B">
        <w:rPr>
          <w:sz w:val="22"/>
          <w:szCs w:val="22"/>
        </w:rPr>
        <w:t>0</w:t>
      </w:r>
      <w:r w:rsidR="007247DD" w:rsidRPr="0046448A">
        <w:rPr>
          <w:sz w:val="22"/>
          <w:szCs w:val="22"/>
        </w:rPr>
        <w:t>0 TL</w:t>
      </w:r>
    </w:p>
    <w:p w14:paraId="18A814CC" w14:textId="61F4E5C6" w:rsidR="0046448A" w:rsidRPr="0046448A" w:rsidRDefault="00A36E38" w:rsidP="0046448A">
      <w:pPr>
        <w:pStyle w:val="ListeParagraf"/>
        <w:numPr>
          <w:ilvl w:val="0"/>
          <w:numId w:val="1"/>
        </w:numPr>
        <w:shd w:val="clear" w:color="auto" w:fill="FFFFFF" w:themeFill="background1"/>
        <w:spacing w:line="300" w:lineRule="auto"/>
        <w:jc w:val="both"/>
        <w:rPr>
          <w:sz w:val="22"/>
          <w:szCs w:val="22"/>
        </w:rPr>
      </w:pPr>
      <w:r>
        <w:rPr>
          <w:sz w:val="22"/>
          <w:szCs w:val="22"/>
        </w:rPr>
        <w:t>7.0</w:t>
      </w:r>
      <w:r w:rsidR="00275C2B">
        <w:rPr>
          <w:sz w:val="22"/>
          <w:szCs w:val="22"/>
        </w:rPr>
        <w:t>0</w:t>
      </w:r>
      <w:r w:rsidR="007247DD" w:rsidRPr="0046448A">
        <w:rPr>
          <w:sz w:val="22"/>
          <w:szCs w:val="22"/>
        </w:rPr>
        <w:t>0 TL –</w:t>
      </w:r>
      <w:r>
        <w:rPr>
          <w:sz w:val="22"/>
          <w:szCs w:val="22"/>
        </w:rPr>
        <w:t xml:space="preserve"> 6.000,75</w:t>
      </w:r>
      <w:r w:rsidR="007247DD" w:rsidRPr="0046448A">
        <w:rPr>
          <w:sz w:val="22"/>
          <w:szCs w:val="22"/>
        </w:rPr>
        <w:t xml:space="preserve"> TL = </w:t>
      </w:r>
      <w:r w:rsidR="00275C2B">
        <w:rPr>
          <w:sz w:val="22"/>
          <w:szCs w:val="22"/>
        </w:rPr>
        <w:t>9</w:t>
      </w:r>
      <w:r>
        <w:rPr>
          <w:sz w:val="22"/>
          <w:szCs w:val="22"/>
        </w:rPr>
        <w:t>99</w:t>
      </w:r>
      <w:r w:rsidR="00275C2B">
        <w:rPr>
          <w:sz w:val="22"/>
          <w:szCs w:val="22"/>
        </w:rPr>
        <w:t>,</w:t>
      </w:r>
      <w:r>
        <w:rPr>
          <w:sz w:val="22"/>
          <w:szCs w:val="22"/>
        </w:rPr>
        <w:t>25</w:t>
      </w:r>
      <w:r w:rsidR="007247DD" w:rsidRPr="0046448A">
        <w:rPr>
          <w:sz w:val="22"/>
          <w:szCs w:val="22"/>
        </w:rPr>
        <w:t xml:space="preserve"> TL 202</w:t>
      </w:r>
      <w:r>
        <w:rPr>
          <w:sz w:val="22"/>
          <w:szCs w:val="22"/>
        </w:rPr>
        <w:t>4</w:t>
      </w:r>
      <w:r w:rsidR="007247DD" w:rsidRPr="0046448A">
        <w:rPr>
          <w:sz w:val="22"/>
          <w:szCs w:val="22"/>
        </w:rPr>
        <w:t>/Nisan ayında PEK’e dahil edilecektir.</w:t>
      </w:r>
    </w:p>
    <w:tbl>
      <w:tblPr>
        <w:tblStyle w:val="TabloKlavuzu"/>
        <w:tblW w:w="0" w:type="auto"/>
        <w:tblLook w:val="04A0" w:firstRow="1" w:lastRow="0" w:firstColumn="1" w:lastColumn="0" w:noHBand="0" w:noVBand="1"/>
      </w:tblPr>
      <w:tblGrid>
        <w:gridCol w:w="6658"/>
        <w:gridCol w:w="2398"/>
      </w:tblGrid>
      <w:tr w:rsidR="00C31E14" w:rsidRPr="0046448A" w14:paraId="4BD42671" w14:textId="77777777" w:rsidTr="00C31E14">
        <w:tc>
          <w:tcPr>
            <w:tcW w:w="6658" w:type="dxa"/>
          </w:tcPr>
          <w:p w14:paraId="25C590F6" w14:textId="23FD3D56" w:rsidR="00C31E14" w:rsidRPr="0046448A" w:rsidRDefault="00C31E14" w:rsidP="005603C1">
            <w:pPr>
              <w:spacing w:line="300" w:lineRule="auto"/>
            </w:pPr>
            <w:r w:rsidRPr="0046448A">
              <w:lastRenderedPageBreak/>
              <w:t>Çocuk zammı</w:t>
            </w:r>
          </w:p>
        </w:tc>
        <w:tc>
          <w:tcPr>
            <w:tcW w:w="2398" w:type="dxa"/>
          </w:tcPr>
          <w:p w14:paraId="2756E677" w14:textId="2FCC9FA8" w:rsidR="00C31E14" w:rsidRPr="0046448A" w:rsidRDefault="00C31E14" w:rsidP="005603C1">
            <w:pPr>
              <w:spacing w:line="300" w:lineRule="auto"/>
              <w:jc w:val="center"/>
            </w:pPr>
            <w:r w:rsidRPr="0046448A">
              <w:t>%2</w:t>
            </w:r>
          </w:p>
        </w:tc>
      </w:tr>
      <w:tr w:rsidR="00C31E14" w:rsidRPr="0046448A" w14:paraId="6AD7DFB7" w14:textId="77777777" w:rsidTr="00C31E14">
        <w:tc>
          <w:tcPr>
            <w:tcW w:w="6658" w:type="dxa"/>
          </w:tcPr>
          <w:p w14:paraId="24D39445" w14:textId="504ADE89" w:rsidR="00C31E14" w:rsidRPr="0046448A" w:rsidRDefault="00C31E14" w:rsidP="005603C1">
            <w:pPr>
              <w:spacing w:line="300" w:lineRule="auto"/>
            </w:pPr>
            <w:r w:rsidRPr="0046448A">
              <w:t>Yemek parası</w:t>
            </w:r>
          </w:p>
        </w:tc>
        <w:tc>
          <w:tcPr>
            <w:tcW w:w="2398" w:type="dxa"/>
          </w:tcPr>
          <w:p w14:paraId="63EBDF06" w14:textId="10EC6B07" w:rsidR="00C31E14" w:rsidRPr="0046448A" w:rsidRDefault="00C31E14" w:rsidP="005603C1">
            <w:pPr>
              <w:spacing w:line="300" w:lineRule="auto"/>
              <w:jc w:val="center"/>
            </w:pPr>
            <w:r w:rsidRPr="0046448A">
              <w:t>%</w:t>
            </w:r>
            <w:r w:rsidR="001B55A0">
              <w:t>23,65</w:t>
            </w:r>
          </w:p>
        </w:tc>
      </w:tr>
      <w:tr w:rsidR="00C31E14" w:rsidRPr="0046448A" w14:paraId="650DD04D" w14:textId="77777777" w:rsidTr="00C31E14">
        <w:tc>
          <w:tcPr>
            <w:tcW w:w="6658" w:type="dxa"/>
          </w:tcPr>
          <w:p w14:paraId="76AE56F4" w14:textId="493B96A0" w:rsidR="00C31E14" w:rsidRPr="0046448A" w:rsidRDefault="00C31E14" w:rsidP="005603C1">
            <w:pPr>
              <w:spacing w:line="300" w:lineRule="auto"/>
            </w:pPr>
            <w:r w:rsidRPr="0046448A">
              <w:t>Aile zammı</w:t>
            </w:r>
          </w:p>
        </w:tc>
        <w:tc>
          <w:tcPr>
            <w:tcW w:w="2398" w:type="dxa"/>
          </w:tcPr>
          <w:p w14:paraId="194AC900" w14:textId="1ED9ACA6" w:rsidR="00C31E14" w:rsidRPr="0046448A" w:rsidRDefault="00C31E14" w:rsidP="005603C1">
            <w:pPr>
              <w:spacing w:line="300" w:lineRule="auto"/>
              <w:jc w:val="center"/>
            </w:pPr>
            <w:r w:rsidRPr="0046448A">
              <w:t>%10</w:t>
            </w:r>
          </w:p>
        </w:tc>
      </w:tr>
      <w:tr w:rsidR="00C31E14" w:rsidRPr="0046448A" w14:paraId="64EAC676" w14:textId="77777777" w:rsidTr="00C31E14">
        <w:tc>
          <w:tcPr>
            <w:tcW w:w="6658" w:type="dxa"/>
          </w:tcPr>
          <w:p w14:paraId="5DFD08DD" w14:textId="0BC4DAEA" w:rsidR="00C31E14" w:rsidRPr="0046448A" w:rsidRDefault="00C31E14" w:rsidP="005603C1">
            <w:pPr>
              <w:spacing w:line="300" w:lineRule="auto"/>
            </w:pPr>
            <w:r w:rsidRPr="0046448A">
              <w:t>Özel sağlı sigorta primi ve bireysel emeklilik katı payı tutarı</w:t>
            </w:r>
          </w:p>
        </w:tc>
        <w:tc>
          <w:tcPr>
            <w:tcW w:w="2398" w:type="dxa"/>
          </w:tcPr>
          <w:p w14:paraId="4F49FFE5" w14:textId="696FE5B0" w:rsidR="00C31E14" w:rsidRPr="0046448A" w:rsidRDefault="00C31E14" w:rsidP="005603C1">
            <w:pPr>
              <w:spacing w:line="300" w:lineRule="auto"/>
              <w:jc w:val="center"/>
            </w:pPr>
            <w:r w:rsidRPr="0046448A">
              <w:t>%30</w:t>
            </w:r>
          </w:p>
        </w:tc>
      </w:tr>
    </w:tbl>
    <w:p w14:paraId="1879E45A" w14:textId="04CB77E5" w:rsidR="00D11CDB" w:rsidRPr="0046448A" w:rsidRDefault="00D11CDB" w:rsidP="005603C1">
      <w:pPr>
        <w:spacing w:line="300" w:lineRule="auto"/>
        <w:jc w:val="both"/>
      </w:pPr>
    </w:p>
    <w:p w14:paraId="0CC32F56" w14:textId="57312468" w:rsidR="00C31E14" w:rsidRPr="0046448A" w:rsidRDefault="004C2750" w:rsidP="005603C1">
      <w:pPr>
        <w:spacing w:line="300" w:lineRule="auto"/>
        <w:jc w:val="both"/>
        <w:rPr>
          <w:b/>
          <w:bCs/>
          <w:sz w:val="26"/>
          <w:szCs w:val="26"/>
          <w:u w:val="single"/>
        </w:rPr>
      </w:pPr>
      <w:r w:rsidRPr="0046448A">
        <w:rPr>
          <w:b/>
          <w:bCs/>
          <w:sz w:val="26"/>
          <w:szCs w:val="26"/>
          <w:u w:val="single"/>
        </w:rPr>
        <w:t>Ek Bilgiler</w:t>
      </w:r>
    </w:p>
    <w:p w14:paraId="134E971B" w14:textId="49079ACF" w:rsidR="004C2750" w:rsidRPr="0046448A" w:rsidRDefault="004C2750" w:rsidP="005603C1">
      <w:pPr>
        <w:spacing w:line="300" w:lineRule="auto"/>
        <w:jc w:val="both"/>
        <w:rPr>
          <w:sz w:val="6"/>
          <w:szCs w:val="6"/>
        </w:rPr>
      </w:pPr>
    </w:p>
    <w:p w14:paraId="68F34078" w14:textId="5B5183DD" w:rsidR="004C2750" w:rsidRPr="0046448A" w:rsidRDefault="004C2750" w:rsidP="005603C1">
      <w:pPr>
        <w:spacing w:line="300" w:lineRule="auto"/>
        <w:jc w:val="both"/>
      </w:pPr>
      <w:r w:rsidRPr="0046448A">
        <w:sym w:font="Wingdings" w:char="F0E8"/>
      </w:r>
      <w:r w:rsidRPr="0046448A">
        <w:t xml:space="preserve"> Sigortalının normal haftalık çalışma süresinin, tam süreli iş sözleşmesiyle çalışan emsal işçiye göre 2</w:t>
      </w:r>
      <w:r w:rsidRPr="0046448A">
        <w:rPr>
          <w:b/>
          <w:bCs/>
        </w:rPr>
        <w:t>/3 oranından daha az belirlendiği</w:t>
      </w:r>
      <w:r w:rsidRPr="0046448A">
        <w:t xml:space="preserve"> çalışmalar </w:t>
      </w:r>
      <w:r w:rsidRPr="0046448A">
        <w:rPr>
          <w:b/>
          <w:bCs/>
        </w:rPr>
        <w:t>kısmi süreli çalışma</w:t>
      </w:r>
      <w:r w:rsidRPr="0046448A">
        <w:t xml:space="preserve"> olarak tanımlanır.</w:t>
      </w:r>
    </w:p>
    <w:p w14:paraId="613CABE5" w14:textId="6F9B5EA2" w:rsidR="004C2750" w:rsidRPr="0046448A" w:rsidRDefault="004C2750" w:rsidP="005603C1">
      <w:pPr>
        <w:spacing w:line="300" w:lineRule="auto"/>
        <w:jc w:val="both"/>
        <w:rPr>
          <w:sz w:val="12"/>
          <w:szCs w:val="12"/>
        </w:rPr>
      </w:pPr>
    </w:p>
    <w:p w14:paraId="368A6304" w14:textId="3A6C6E00" w:rsidR="004C2750" w:rsidRPr="0046448A" w:rsidRDefault="004C2750" w:rsidP="005603C1">
      <w:pPr>
        <w:spacing w:line="300" w:lineRule="auto"/>
        <w:jc w:val="both"/>
      </w:pPr>
      <w:r w:rsidRPr="0046448A">
        <w:sym w:font="Wingdings" w:char="F0E8"/>
      </w:r>
      <w:r w:rsidRPr="0046448A">
        <w:t xml:space="preserve"> Kısmi süreli çalışmada iş sözleşmesi </w:t>
      </w:r>
      <w:r w:rsidRPr="0046448A">
        <w:rPr>
          <w:i/>
          <w:iCs/>
        </w:rPr>
        <w:t>“aylık ücret karşılığı”</w:t>
      </w:r>
      <w:r w:rsidRPr="0046448A">
        <w:t xml:space="preserve"> imzalanmışsa sigortalının haftalık çalışma süresi ne olursa olsun tam ay (30 gün) olarak Kuruma bildirilir.</w:t>
      </w:r>
    </w:p>
    <w:p w14:paraId="46C74E03" w14:textId="77777777" w:rsidR="004C2750" w:rsidRPr="0046448A" w:rsidRDefault="004C2750" w:rsidP="005603C1">
      <w:pPr>
        <w:spacing w:line="300" w:lineRule="auto"/>
        <w:jc w:val="both"/>
        <w:rPr>
          <w:sz w:val="12"/>
          <w:szCs w:val="12"/>
        </w:rPr>
      </w:pPr>
    </w:p>
    <w:p w14:paraId="43CAD349" w14:textId="5A1864A3" w:rsidR="004C2750" w:rsidRPr="005603C1" w:rsidRDefault="004C2750" w:rsidP="005603C1">
      <w:pPr>
        <w:spacing w:line="300" w:lineRule="auto"/>
        <w:jc w:val="both"/>
      </w:pPr>
      <w:r w:rsidRPr="0046448A">
        <w:sym w:font="Wingdings" w:char="F0E8"/>
      </w:r>
      <w:r w:rsidRPr="0046448A">
        <w:t xml:space="preserve"> İş sözleşmesi saat ücreti karşılığı yapılmışsa, kısmi süreli çalışan sigortalıların ay içinde çalıştığı toplam sürenin günlük normal çalışma süresi olan </w:t>
      </w:r>
      <w:r w:rsidRPr="0046448A">
        <w:rPr>
          <w:b/>
          <w:bCs/>
        </w:rPr>
        <w:t>7,5 saate bölünmesiyle</w:t>
      </w:r>
      <w:r w:rsidRPr="0046448A">
        <w:t xml:space="preserve"> sigortalı için Kuruma bildirilmesi gereken prim ödeme gün sayısı hesap edilir. Bu şekilde hesaplamada </w:t>
      </w:r>
      <w:r w:rsidRPr="005603C1">
        <w:t>7,5 saatin altındaki çalışmalar 1 güne tamamlanır.</w:t>
      </w:r>
    </w:p>
    <w:p w14:paraId="29C04332" w14:textId="4AAEA918" w:rsidR="004C2750" w:rsidRPr="005603C1" w:rsidRDefault="004C2750" w:rsidP="005603C1">
      <w:pPr>
        <w:spacing w:line="300" w:lineRule="auto"/>
        <w:jc w:val="both"/>
      </w:pPr>
    </w:p>
    <w:p w14:paraId="2999DDC7" w14:textId="1D405341" w:rsidR="004C2750" w:rsidRPr="005603C1" w:rsidRDefault="004C2750" w:rsidP="005603C1">
      <w:pPr>
        <w:spacing w:line="300" w:lineRule="auto"/>
        <w:jc w:val="both"/>
      </w:pPr>
      <w:r w:rsidRPr="005603C1">
        <w:rPr>
          <w:b/>
          <w:bCs/>
        </w:rPr>
        <w:t>Örnek:</w:t>
      </w:r>
      <w:r w:rsidRPr="005603C1">
        <w:t xml:space="preserve"> Kısmi süreli iş sözleşmesine istinaden günlük 4 saat ve ayda 20 gün çalışan sigortalı için bildirilecek gün sayısı;</w:t>
      </w:r>
    </w:p>
    <w:p w14:paraId="47C6B84F" w14:textId="77777777" w:rsidR="00D86326" w:rsidRPr="005603C1" w:rsidRDefault="00D86326" w:rsidP="005603C1">
      <w:pPr>
        <w:spacing w:line="300" w:lineRule="auto"/>
        <w:jc w:val="both"/>
        <w:rPr>
          <w:sz w:val="8"/>
          <w:szCs w:val="8"/>
        </w:rPr>
      </w:pPr>
    </w:p>
    <w:p w14:paraId="54AE450E" w14:textId="0D21B8B9" w:rsidR="004C2750" w:rsidRDefault="004C2750" w:rsidP="005603C1">
      <w:pPr>
        <w:pStyle w:val="ListeParagraf"/>
        <w:numPr>
          <w:ilvl w:val="0"/>
          <w:numId w:val="1"/>
        </w:numPr>
        <w:spacing w:line="300" w:lineRule="auto"/>
        <w:jc w:val="both"/>
      </w:pPr>
      <w:r w:rsidRPr="005603C1">
        <w:t xml:space="preserve">20 x 4 = 80 </w:t>
      </w:r>
      <w:r w:rsidRPr="005603C1">
        <w:sym w:font="Wingdings" w:char="F0E8"/>
      </w:r>
      <w:r w:rsidRPr="005603C1">
        <w:t xml:space="preserve"> 80/7,5 = 10,66 </w:t>
      </w:r>
      <w:r w:rsidRPr="005603C1">
        <w:sym w:font="Wingdings" w:char="F0E8"/>
      </w:r>
      <w:r w:rsidRPr="005603C1">
        <w:t xml:space="preserve"> 11 gün bildirilir.</w:t>
      </w:r>
    </w:p>
    <w:p w14:paraId="61B83E2A" w14:textId="77777777" w:rsidR="005603C1" w:rsidRPr="005603C1" w:rsidRDefault="005603C1" w:rsidP="005603C1">
      <w:pPr>
        <w:spacing w:line="300" w:lineRule="auto"/>
        <w:jc w:val="both"/>
      </w:pPr>
    </w:p>
    <w:p w14:paraId="5CB802A0" w14:textId="0A18F426" w:rsidR="00D86326" w:rsidRPr="005603C1" w:rsidRDefault="004C2750" w:rsidP="005603C1">
      <w:pPr>
        <w:spacing w:line="300" w:lineRule="auto"/>
        <w:jc w:val="both"/>
      </w:pPr>
      <w:r w:rsidRPr="005603C1">
        <w:sym w:font="Wingdings" w:char="F0E8"/>
      </w:r>
      <w:r w:rsidRPr="005603C1">
        <w:t xml:space="preserve"> MEB’e bağlı eğitim kurumlarında ek ders ücreti karşılığında uzman ve usta öğretici olarak çalıştırılanların prim ödeme gün sayısı 30 günü aşmamak şartıyla bir takvim ayı içinde hak kazandıkları brüt ek ders ücreti toplam tutarının prime esas günlük kazanç sınırına bölünmesi suretiyle bulunur. Tam sayıdan sonraki küsuratlar dikkate alınmaz.</w:t>
      </w:r>
    </w:p>
    <w:p w14:paraId="605C2970" w14:textId="77777777" w:rsidR="004C2750" w:rsidRPr="005603C1" w:rsidRDefault="004C2750" w:rsidP="005603C1">
      <w:pPr>
        <w:spacing w:line="300" w:lineRule="auto"/>
        <w:jc w:val="both"/>
      </w:pPr>
    </w:p>
    <w:p w14:paraId="2CB30DA0" w14:textId="7A5AF905" w:rsidR="004C2750" w:rsidRPr="005603C1" w:rsidRDefault="004C2750" w:rsidP="005603C1">
      <w:pPr>
        <w:spacing w:line="300" w:lineRule="auto"/>
        <w:jc w:val="both"/>
      </w:pPr>
      <w:r w:rsidRPr="005603C1">
        <w:sym w:font="Wingdings" w:char="F0E8"/>
      </w:r>
      <w:r w:rsidRPr="005603C1">
        <w:t xml:space="preserve"> </w:t>
      </w:r>
      <w:r w:rsidRPr="005603C1">
        <w:rPr>
          <w:u w:val="single"/>
        </w:rPr>
        <w:t>854 sayılı Deniz İş Kanunu</w:t>
      </w:r>
      <w:r w:rsidRPr="005603C1">
        <w:t xml:space="preserve"> ve </w:t>
      </w:r>
      <w:r w:rsidRPr="005603C1">
        <w:rPr>
          <w:u w:val="single"/>
        </w:rPr>
        <w:t>5953 sayılı Basın Mesleğinde Çalışanlar Hakkındaki Kanun kapsamında çalışanların</w:t>
      </w:r>
      <w:r w:rsidRPr="005603C1">
        <w:t xml:space="preserve"> ay içindeki toplam çalışma süresinin tespiti için </w:t>
      </w:r>
      <w:r w:rsidRPr="005603C1">
        <w:rPr>
          <w:b/>
          <w:bCs/>
        </w:rPr>
        <w:t>8 saate bölünür</w:t>
      </w:r>
      <w:r w:rsidRPr="005603C1">
        <w:t>. Çünkü bu kanunlar gereği günlük çalışma süresi 8 saattir.</w:t>
      </w:r>
    </w:p>
    <w:p w14:paraId="151F7F72" w14:textId="7468EC7D" w:rsidR="00D86326" w:rsidRPr="005603C1" w:rsidRDefault="00D86326" w:rsidP="005603C1">
      <w:pPr>
        <w:spacing w:line="300" w:lineRule="auto"/>
        <w:jc w:val="both"/>
      </w:pPr>
    </w:p>
    <w:p w14:paraId="69729298" w14:textId="025FD2E6" w:rsidR="00D86326" w:rsidRDefault="00D86326" w:rsidP="00CE189E">
      <w:pPr>
        <w:spacing w:line="300" w:lineRule="auto"/>
        <w:jc w:val="both"/>
      </w:pPr>
      <w:r w:rsidRPr="005603C1">
        <w:sym w:font="Wingdings" w:char="F0E8"/>
      </w:r>
      <w:r w:rsidRPr="005603C1">
        <w:t xml:space="preserve"> İşveren ve sigortalı arasında </w:t>
      </w:r>
      <w:r w:rsidRPr="005603C1">
        <w:rPr>
          <w:b/>
          <w:bCs/>
        </w:rPr>
        <w:t>çağrı üzerine çalışmaya dayalı iş sözleşmesi</w:t>
      </w:r>
      <w:r w:rsidRPr="005603C1">
        <w:t xml:space="preserve"> yapılmışsa ve sözleşmede çalışma süresi tespit edilmemişse </w:t>
      </w:r>
      <w:r w:rsidRPr="005603C1">
        <w:rPr>
          <w:b/>
          <w:bCs/>
        </w:rPr>
        <w:t>haftalık çalışma süresi en az 20 saat kararlaştırılmış sayılır</w:t>
      </w:r>
      <w:r w:rsidRPr="005603C1">
        <w:t>.</w:t>
      </w:r>
    </w:p>
    <w:p w14:paraId="312A7D20" w14:textId="460EF79D" w:rsidR="00617AEF" w:rsidRDefault="00617AEF" w:rsidP="00CE189E">
      <w:pPr>
        <w:spacing w:line="300" w:lineRule="auto"/>
        <w:jc w:val="both"/>
      </w:pPr>
    </w:p>
    <w:p w14:paraId="473E1B59" w14:textId="34AC12F4" w:rsidR="00617AEF" w:rsidRDefault="00617AEF" w:rsidP="00CE189E">
      <w:pPr>
        <w:spacing w:line="300" w:lineRule="auto"/>
        <w:jc w:val="both"/>
      </w:pPr>
    </w:p>
    <w:p w14:paraId="485FEA84" w14:textId="22B4958F" w:rsidR="00617AEF" w:rsidRDefault="00617AEF" w:rsidP="00CE189E">
      <w:pPr>
        <w:spacing w:line="300" w:lineRule="auto"/>
        <w:jc w:val="both"/>
      </w:pPr>
    </w:p>
    <w:p w14:paraId="04DA4CFE" w14:textId="45C86F09" w:rsidR="00617AEF" w:rsidRDefault="00617AEF" w:rsidP="00CE189E">
      <w:pPr>
        <w:spacing w:line="300" w:lineRule="auto"/>
        <w:jc w:val="both"/>
      </w:pPr>
    </w:p>
    <w:p w14:paraId="3558800A" w14:textId="1F34DC52" w:rsidR="00617AEF" w:rsidRDefault="00617AEF" w:rsidP="00CE189E">
      <w:pPr>
        <w:spacing w:line="300" w:lineRule="auto"/>
        <w:jc w:val="both"/>
      </w:pPr>
    </w:p>
    <w:p w14:paraId="49F503B7" w14:textId="77777777" w:rsidR="00617AEF" w:rsidRPr="00CE189E" w:rsidRDefault="00617AEF" w:rsidP="00CE189E">
      <w:pPr>
        <w:spacing w:line="300" w:lineRule="auto"/>
        <w:jc w:val="both"/>
      </w:pPr>
    </w:p>
    <w:p w14:paraId="4CD49D11" w14:textId="2E7FE88D" w:rsidR="00D86326" w:rsidRPr="005603C1" w:rsidRDefault="00D86326" w:rsidP="00D11CDB">
      <w:pPr>
        <w:spacing w:line="276" w:lineRule="auto"/>
        <w:rPr>
          <w:b/>
          <w:bCs/>
          <w:sz w:val="28"/>
          <w:szCs w:val="28"/>
        </w:rPr>
      </w:pPr>
      <w:r w:rsidRPr="005603C1">
        <w:rPr>
          <w:b/>
          <w:bCs/>
          <w:sz w:val="28"/>
          <w:szCs w:val="28"/>
        </w:rPr>
        <w:lastRenderedPageBreak/>
        <w:t>MADDE 81 – PRİM ORANLARI VE DEVLET KATKISI</w:t>
      </w:r>
    </w:p>
    <w:p w14:paraId="7C0947B4" w14:textId="0B10C678" w:rsidR="00D86326" w:rsidRDefault="00D86326" w:rsidP="005603C1">
      <w:pPr>
        <w:spacing w:line="276" w:lineRule="auto"/>
        <w:jc w:val="both"/>
        <w:rPr>
          <w:sz w:val="26"/>
          <w:szCs w:val="26"/>
        </w:rPr>
      </w:pPr>
    </w:p>
    <w:p w14:paraId="1D9AA9A9" w14:textId="25AF120F" w:rsidR="00D86326" w:rsidRPr="00C35189" w:rsidRDefault="00C35189" w:rsidP="005603C1">
      <w:pPr>
        <w:spacing w:line="276" w:lineRule="auto"/>
        <w:jc w:val="both"/>
        <w:rPr>
          <w:b/>
          <w:bCs/>
          <w:sz w:val="26"/>
          <w:szCs w:val="26"/>
          <w:u w:val="single"/>
        </w:rPr>
      </w:pPr>
      <w:r w:rsidRPr="00C35189">
        <w:rPr>
          <w:b/>
          <w:bCs/>
          <w:sz w:val="26"/>
          <w:szCs w:val="26"/>
          <w:u w:val="single"/>
        </w:rPr>
        <w:t>4A’lıların Prim Oranları</w:t>
      </w:r>
    </w:p>
    <w:p w14:paraId="48549F18" w14:textId="716826CB" w:rsidR="00C35189" w:rsidRDefault="00C35189" w:rsidP="005603C1">
      <w:pPr>
        <w:spacing w:line="276" w:lineRule="auto"/>
        <w:jc w:val="both"/>
        <w:rPr>
          <w:sz w:val="26"/>
          <w:szCs w:val="26"/>
        </w:rPr>
      </w:pPr>
    </w:p>
    <w:p w14:paraId="2CC7EDD1" w14:textId="67470596" w:rsidR="00C35189" w:rsidRPr="00C35189" w:rsidRDefault="00C35189" w:rsidP="005603C1">
      <w:pPr>
        <w:spacing w:line="276" w:lineRule="auto"/>
        <w:jc w:val="both"/>
        <w:rPr>
          <w:b/>
          <w:bCs/>
          <w:sz w:val="26"/>
          <w:szCs w:val="26"/>
          <w:u w:val="single"/>
        </w:rPr>
      </w:pPr>
      <w:r w:rsidRPr="00C35189">
        <w:rPr>
          <w:b/>
          <w:bCs/>
          <w:sz w:val="26"/>
          <w:szCs w:val="26"/>
          <w:u w:val="single"/>
        </w:rPr>
        <w:t xml:space="preserve">Uzun Vadeli Sigorta Kolları Prim </w:t>
      </w:r>
      <w:r>
        <w:rPr>
          <w:b/>
          <w:bCs/>
          <w:sz w:val="26"/>
          <w:szCs w:val="26"/>
          <w:u w:val="single"/>
        </w:rPr>
        <w:t>O</w:t>
      </w:r>
      <w:r w:rsidRPr="00C35189">
        <w:rPr>
          <w:b/>
          <w:bCs/>
          <w:sz w:val="26"/>
          <w:szCs w:val="26"/>
          <w:u w:val="single"/>
        </w:rPr>
        <w:t>ranı</w:t>
      </w:r>
    </w:p>
    <w:p w14:paraId="1AA191E2" w14:textId="77777777" w:rsidR="00C35189" w:rsidRDefault="00C35189" w:rsidP="005603C1">
      <w:pPr>
        <w:spacing w:line="276" w:lineRule="auto"/>
        <w:jc w:val="both"/>
        <w:rPr>
          <w:sz w:val="26"/>
          <w:szCs w:val="26"/>
        </w:rPr>
      </w:pPr>
    </w:p>
    <w:p w14:paraId="43A53A19" w14:textId="4BA7A1E5" w:rsidR="00C35189" w:rsidRPr="005603C1" w:rsidRDefault="00C35189" w:rsidP="005603C1">
      <w:pPr>
        <w:spacing w:line="276" w:lineRule="auto"/>
        <w:jc w:val="both"/>
      </w:pPr>
      <w:r w:rsidRPr="005603C1">
        <w:sym w:font="Wingdings" w:char="F0E8"/>
      </w:r>
      <w:r w:rsidRPr="005603C1">
        <w:t xml:space="preserve"> MYÖ prim oranı, sigortalının PEK in </w:t>
      </w:r>
      <w:r w:rsidRPr="005603C1">
        <w:rPr>
          <w:b/>
          <w:bCs/>
        </w:rPr>
        <w:t>%20</w:t>
      </w:r>
      <w:r w:rsidRPr="005603C1">
        <w:t>’sidir. Bu oranın;</w:t>
      </w:r>
    </w:p>
    <w:p w14:paraId="7292E5A6" w14:textId="1BFE8D9D" w:rsidR="00C35189" w:rsidRPr="005603C1" w:rsidRDefault="00C35189" w:rsidP="005603C1">
      <w:pPr>
        <w:pStyle w:val="ListeParagraf"/>
        <w:numPr>
          <w:ilvl w:val="0"/>
          <w:numId w:val="1"/>
        </w:numPr>
        <w:spacing w:line="276" w:lineRule="auto"/>
        <w:jc w:val="both"/>
      </w:pPr>
      <w:r w:rsidRPr="005603C1">
        <w:rPr>
          <w:b/>
          <w:bCs/>
        </w:rPr>
        <w:t>%9 işçi</w:t>
      </w:r>
      <w:r w:rsidRPr="005603C1">
        <w:t xml:space="preserve"> payı,</w:t>
      </w:r>
    </w:p>
    <w:p w14:paraId="30924749" w14:textId="1AC98A48" w:rsidR="00C35189" w:rsidRPr="005603C1" w:rsidRDefault="00C35189" w:rsidP="005603C1">
      <w:pPr>
        <w:pStyle w:val="ListeParagraf"/>
        <w:numPr>
          <w:ilvl w:val="0"/>
          <w:numId w:val="1"/>
        </w:numPr>
        <w:spacing w:line="276" w:lineRule="auto"/>
        <w:jc w:val="both"/>
      </w:pPr>
      <w:r w:rsidRPr="005603C1">
        <w:rPr>
          <w:b/>
          <w:bCs/>
        </w:rPr>
        <w:t>%11 işveren</w:t>
      </w:r>
      <w:r w:rsidRPr="005603C1">
        <w:t xml:space="preserve"> payıdır.</w:t>
      </w:r>
    </w:p>
    <w:p w14:paraId="371F5615" w14:textId="0F8B8233" w:rsidR="004C2750" w:rsidRPr="005603C1" w:rsidRDefault="004C2750" w:rsidP="005603C1">
      <w:pPr>
        <w:spacing w:line="276" w:lineRule="auto"/>
        <w:jc w:val="both"/>
      </w:pPr>
    </w:p>
    <w:p w14:paraId="760EA0E9" w14:textId="3E6783DA" w:rsidR="00C35189" w:rsidRPr="005603C1" w:rsidRDefault="00C35189" w:rsidP="005603C1">
      <w:pPr>
        <w:spacing w:line="276" w:lineRule="auto"/>
        <w:jc w:val="both"/>
      </w:pPr>
      <w:r w:rsidRPr="005603C1">
        <w:sym w:font="Wingdings" w:char="F0E8"/>
      </w:r>
      <w:r w:rsidRPr="005603C1">
        <w:t xml:space="preserve"> Fiili Hizmet Süresi uygulamasından yararlanan eklenecek puanlar;</w:t>
      </w:r>
    </w:p>
    <w:p w14:paraId="18EE4331" w14:textId="07947DB4" w:rsidR="00C35189" w:rsidRPr="005603C1" w:rsidRDefault="00C35189" w:rsidP="005603C1">
      <w:pPr>
        <w:spacing w:line="276" w:lineRule="auto"/>
        <w:jc w:val="both"/>
        <w:rPr>
          <w:sz w:val="6"/>
          <w:szCs w:val="6"/>
        </w:rPr>
      </w:pPr>
    </w:p>
    <w:tbl>
      <w:tblPr>
        <w:tblStyle w:val="TabloKlavuzu"/>
        <w:tblW w:w="0" w:type="auto"/>
        <w:tblLook w:val="04A0" w:firstRow="1" w:lastRow="0" w:firstColumn="1" w:lastColumn="0" w:noHBand="0" w:noVBand="1"/>
      </w:tblPr>
      <w:tblGrid>
        <w:gridCol w:w="6658"/>
        <w:gridCol w:w="2398"/>
      </w:tblGrid>
      <w:tr w:rsidR="00C35189" w:rsidRPr="005603C1" w14:paraId="13BAE996" w14:textId="77777777" w:rsidTr="00C35189">
        <w:tc>
          <w:tcPr>
            <w:tcW w:w="6658" w:type="dxa"/>
          </w:tcPr>
          <w:p w14:paraId="125704B8" w14:textId="05E5E52A" w:rsidR="00C35189" w:rsidRPr="005603C1" w:rsidRDefault="00C35189" w:rsidP="005603C1">
            <w:pPr>
              <w:spacing w:line="276" w:lineRule="auto"/>
            </w:pPr>
            <w:r w:rsidRPr="005603C1">
              <w:t>4A’lı olup 60 günlük fiili hizmet süresinden yararlananlara</w:t>
            </w:r>
          </w:p>
        </w:tc>
        <w:tc>
          <w:tcPr>
            <w:tcW w:w="2398" w:type="dxa"/>
          </w:tcPr>
          <w:p w14:paraId="2F5CBC92" w14:textId="518C70FC" w:rsidR="00C35189" w:rsidRPr="005603C1" w:rsidRDefault="00C35189" w:rsidP="005603C1">
            <w:pPr>
              <w:spacing w:line="276" w:lineRule="auto"/>
              <w:jc w:val="center"/>
              <w:rPr>
                <w:b/>
                <w:bCs/>
              </w:rPr>
            </w:pPr>
            <w:r w:rsidRPr="005603C1">
              <w:rPr>
                <w:b/>
                <w:bCs/>
              </w:rPr>
              <w:t>1 puan</w:t>
            </w:r>
          </w:p>
        </w:tc>
      </w:tr>
      <w:tr w:rsidR="00C35189" w:rsidRPr="005603C1" w14:paraId="0418A6B8" w14:textId="77777777" w:rsidTr="00C35189">
        <w:tc>
          <w:tcPr>
            <w:tcW w:w="6658" w:type="dxa"/>
          </w:tcPr>
          <w:p w14:paraId="049FC9FB" w14:textId="0FDCCB36" w:rsidR="00C35189" w:rsidRPr="005603C1" w:rsidRDefault="00C35189" w:rsidP="005603C1">
            <w:pPr>
              <w:spacing w:line="276" w:lineRule="auto"/>
            </w:pPr>
            <w:r w:rsidRPr="005603C1">
              <w:t>4A’lı olup 90 günlük fiili hizmet süresinden yararlananlara</w:t>
            </w:r>
          </w:p>
        </w:tc>
        <w:tc>
          <w:tcPr>
            <w:tcW w:w="2398" w:type="dxa"/>
          </w:tcPr>
          <w:p w14:paraId="0114554A" w14:textId="14784873" w:rsidR="00C35189" w:rsidRPr="005603C1" w:rsidRDefault="00C35189" w:rsidP="005603C1">
            <w:pPr>
              <w:spacing w:line="276" w:lineRule="auto"/>
              <w:jc w:val="center"/>
              <w:rPr>
                <w:b/>
                <w:bCs/>
              </w:rPr>
            </w:pPr>
            <w:r w:rsidRPr="005603C1">
              <w:rPr>
                <w:b/>
                <w:bCs/>
              </w:rPr>
              <w:t>1,5 puan</w:t>
            </w:r>
          </w:p>
        </w:tc>
      </w:tr>
      <w:tr w:rsidR="00C35189" w:rsidRPr="005603C1" w14:paraId="729A1601" w14:textId="77777777" w:rsidTr="00C35189">
        <w:tc>
          <w:tcPr>
            <w:tcW w:w="6658" w:type="dxa"/>
          </w:tcPr>
          <w:p w14:paraId="40C0821D" w14:textId="31C0C48A" w:rsidR="00C35189" w:rsidRPr="005603C1" w:rsidRDefault="00C35189" w:rsidP="005603C1">
            <w:pPr>
              <w:spacing w:line="276" w:lineRule="auto"/>
            </w:pPr>
            <w:r w:rsidRPr="005603C1">
              <w:t>4A’lı olup 180 günlük fiili hizmet süresinden yararlananlara</w:t>
            </w:r>
          </w:p>
        </w:tc>
        <w:tc>
          <w:tcPr>
            <w:tcW w:w="2398" w:type="dxa"/>
          </w:tcPr>
          <w:p w14:paraId="344C6A63" w14:textId="1F8DF24A" w:rsidR="00C35189" w:rsidRPr="005603C1" w:rsidRDefault="00C35189" w:rsidP="005603C1">
            <w:pPr>
              <w:spacing w:line="276" w:lineRule="auto"/>
              <w:jc w:val="center"/>
              <w:rPr>
                <w:b/>
                <w:bCs/>
              </w:rPr>
            </w:pPr>
            <w:r w:rsidRPr="005603C1">
              <w:rPr>
                <w:b/>
                <w:bCs/>
              </w:rPr>
              <w:t>3 puan</w:t>
            </w:r>
          </w:p>
        </w:tc>
      </w:tr>
      <w:tr w:rsidR="00C35189" w:rsidRPr="005603C1" w14:paraId="774DC944" w14:textId="77777777" w:rsidTr="00C35189">
        <w:tc>
          <w:tcPr>
            <w:tcW w:w="6658" w:type="dxa"/>
          </w:tcPr>
          <w:p w14:paraId="1C4B0D7D" w14:textId="5E90965B" w:rsidR="00C35189" w:rsidRPr="005603C1" w:rsidRDefault="00C35189" w:rsidP="005603C1">
            <w:pPr>
              <w:spacing w:line="276" w:lineRule="auto"/>
            </w:pPr>
            <w:r w:rsidRPr="005603C1">
              <w:t>4C’li olup 60 günlük fiili hizmet süresinden yararlananlara</w:t>
            </w:r>
          </w:p>
        </w:tc>
        <w:tc>
          <w:tcPr>
            <w:tcW w:w="2398" w:type="dxa"/>
          </w:tcPr>
          <w:p w14:paraId="06514842" w14:textId="7E64C953" w:rsidR="00C35189" w:rsidRPr="005603C1" w:rsidRDefault="00C35189" w:rsidP="005603C1">
            <w:pPr>
              <w:spacing w:line="276" w:lineRule="auto"/>
              <w:jc w:val="center"/>
              <w:rPr>
                <w:b/>
                <w:bCs/>
              </w:rPr>
            </w:pPr>
            <w:r w:rsidRPr="005603C1">
              <w:rPr>
                <w:b/>
                <w:bCs/>
              </w:rPr>
              <w:t>3,33 puan</w:t>
            </w:r>
          </w:p>
        </w:tc>
      </w:tr>
      <w:tr w:rsidR="00C35189" w:rsidRPr="005603C1" w14:paraId="54F0835F" w14:textId="77777777" w:rsidTr="00C35189">
        <w:tc>
          <w:tcPr>
            <w:tcW w:w="6658" w:type="dxa"/>
          </w:tcPr>
          <w:p w14:paraId="7E2F25DE" w14:textId="045C67AA" w:rsidR="00C35189" w:rsidRPr="005603C1" w:rsidRDefault="00C35189" w:rsidP="005603C1">
            <w:pPr>
              <w:spacing w:line="276" w:lineRule="auto"/>
            </w:pPr>
            <w:r w:rsidRPr="005603C1">
              <w:t>4C’li olup 90 günlük fiili hizmet süresinden yararlananlara</w:t>
            </w:r>
          </w:p>
        </w:tc>
        <w:tc>
          <w:tcPr>
            <w:tcW w:w="2398" w:type="dxa"/>
          </w:tcPr>
          <w:p w14:paraId="71CCB2B3" w14:textId="3392646A" w:rsidR="00C35189" w:rsidRPr="005603C1" w:rsidRDefault="00C35189" w:rsidP="005603C1">
            <w:pPr>
              <w:spacing w:line="276" w:lineRule="auto"/>
              <w:jc w:val="center"/>
              <w:rPr>
                <w:b/>
                <w:bCs/>
              </w:rPr>
            </w:pPr>
            <w:r w:rsidRPr="005603C1">
              <w:rPr>
                <w:b/>
                <w:bCs/>
              </w:rPr>
              <w:t>5 puan</w:t>
            </w:r>
          </w:p>
        </w:tc>
      </w:tr>
      <w:tr w:rsidR="00C35189" w:rsidRPr="005603C1" w14:paraId="590EE045" w14:textId="77777777" w:rsidTr="00C35189">
        <w:tc>
          <w:tcPr>
            <w:tcW w:w="6658" w:type="dxa"/>
          </w:tcPr>
          <w:p w14:paraId="29ECC794" w14:textId="5F220A5D" w:rsidR="00C35189" w:rsidRPr="005603C1" w:rsidRDefault="00C35189" w:rsidP="005603C1">
            <w:pPr>
              <w:spacing w:line="276" w:lineRule="auto"/>
            </w:pPr>
            <w:r w:rsidRPr="005603C1">
              <w:t>4C’li olup 180 günlük fiili hizmet süresinden yararlananlara</w:t>
            </w:r>
          </w:p>
        </w:tc>
        <w:tc>
          <w:tcPr>
            <w:tcW w:w="2398" w:type="dxa"/>
          </w:tcPr>
          <w:p w14:paraId="7BB13A1A" w14:textId="627FEC9C" w:rsidR="00C35189" w:rsidRPr="005603C1" w:rsidRDefault="00C35189" w:rsidP="005603C1">
            <w:pPr>
              <w:spacing w:line="276" w:lineRule="auto"/>
              <w:jc w:val="center"/>
              <w:rPr>
                <w:b/>
                <w:bCs/>
              </w:rPr>
            </w:pPr>
            <w:r w:rsidRPr="005603C1">
              <w:rPr>
                <w:b/>
                <w:bCs/>
              </w:rPr>
              <w:t>10 puan</w:t>
            </w:r>
          </w:p>
        </w:tc>
      </w:tr>
    </w:tbl>
    <w:p w14:paraId="66A72021" w14:textId="37F47DC2" w:rsidR="00C35189" w:rsidRPr="005603C1" w:rsidRDefault="00C35189" w:rsidP="005603C1">
      <w:pPr>
        <w:spacing w:line="276" w:lineRule="auto"/>
        <w:jc w:val="both"/>
        <w:rPr>
          <w:sz w:val="8"/>
          <w:szCs w:val="8"/>
        </w:rPr>
      </w:pPr>
    </w:p>
    <w:p w14:paraId="09019E05" w14:textId="0C2A0F69" w:rsidR="00C35189" w:rsidRPr="005603C1" w:rsidRDefault="00C35189" w:rsidP="005603C1">
      <w:pPr>
        <w:spacing w:line="276" w:lineRule="auto"/>
        <w:jc w:val="both"/>
      </w:pPr>
      <w:r w:rsidRPr="005603C1">
        <w:sym w:font="Wingdings" w:char="F0E8"/>
      </w:r>
      <w:r w:rsidRPr="005603C1">
        <w:t xml:space="preserve"> Bu şekilde bulunan oran ile %20 MYÖ prim oranı arasındaki </w:t>
      </w:r>
      <w:r w:rsidRPr="005603C1">
        <w:rPr>
          <w:b/>
          <w:bCs/>
          <w:u w:val="single"/>
        </w:rPr>
        <w:t>farka</w:t>
      </w:r>
      <w:r w:rsidRPr="005603C1">
        <w:rPr>
          <w:b/>
          <w:bCs/>
        </w:rPr>
        <w:t xml:space="preserve"> ait primin tamamı işveren tarafından ödenir</w:t>
      </w:r>
      <w:r w:rsidRPr="005603C1">
        <w:t>.</w:t>
      </w:r>
    </w:p>
    <w:p w14:paraId="449DD6EE" w14:textId="764B539B" w:rsidR="00C35189" w:rsidRDefault="00C35189" w:rsidP="005603C1">
      <w:pPr>
        <w:spacing w:line="276" w:lineRule="auto"/>
        <w:jc w:val="both"/>
        <w:rPr>
          <w:sz w:val="26"/>
          <w:szCs w:val="26"/>
        </w:rPr>
      </w:pPr>
    </w:p>
    <w:p w14:paraId="23E38444" w14:textId="63BE74F6" w:rsidR="00C35189" w:rsidRPr="00C35189" w:rsidRDefault="00C35189" w:rsidP="005603C1">
      <w:pPr>
        <w:spacing w:line="276" w:lineRule="auto"/>
        <w:jc w:val="both"/>
        <w:rPr>
          <w:b/>
          <w:bCs/>
          <w:sz w:val="26"/>
          <w:szCs w:val="26"/>
          <w:u w:val="single"/>
        </w:rPr>
      </w:pPr>
      <w:r>
        <w:rPr>
          <w:b/>
          <w:bCs/>
          <w:sz w:val="26"/>
          <w:szCs w:val="26"/>
          <w:u w:val="single"/>
        </w:rPr>
        <w:t xml:space="preserve">Kısa </w:t>
      </w:r>
      <w:r w:rsidRPr="00C35189">
        <w:rPr>
          <w:b/>
          <w:bCs/>
          <w:sz w:val="26"/>
          <w:szCs w:val="26"/>
          <w:u w:val="single"/>
        </w:rPr>
        <w:t xml:space="preserve">Vadeli Sigorta Kolları Prim </w:t>
      </w:r>
      <w:r>
        <w:rPr>
          <w:b/>
          <w:bCs/>
          <w:sz w:val="26"/>
          <w:szCs w:val="26"/>
          <w:u w:val="single"/>
        </w:rPr>
        <w:t>O</w:t>
      </w:r>
      <w:r w:rsidRPr="00C35189">
        <w:rPr>
          <w:b/>
          <w:bCs/>
          <w:sz w:val="26"/>
          <w:szCs w:val="26"/>
          <w:u w:val="single"/>
        </w:rPr>
        <w:t>ranı</w:t>
      </w:r>
    </w:p>
    <w:p w14:paraId="1448604D" w14:textId="2AAE4733" w:rsidR="00C35189" w:rsidRPr="005603C1" w:rsidRDefault="00C35189" w:rsidP="005603C1">
      <w:pPr>
        <w:spacing w:line="276" w:lineRule="auto"/>
        <w:jc w:val="both"/>
        <w:rPr>
          <w:sz w:val="16"/>
          <w:szCs w:val="16"/>
        </w:rPr>
      </w:pPr>
    </w:p>
    <w:p w14:paraId="74BC88A6" w14:textId="5F8A6D11" w:rsidR="00C35189" w:rsidRPr="005603C1" w:rsidRDefault="00C35189" w:rsidP="005603C1">
      <w:pPr>
        <w:spacing w:line="276" w:lineRule="auto"/>
        <w:jc w:val="both"/>
      </w:pPr>
      <w:r w:rsidRPr="005603C1">
        <w:sym w:font="Wingdings" w:char="F0E8"/>
      </w:r>
      <w:r w:rsidRPr="005603C1">
        <w:t xml:space="preserve"> KVSK prim oranı, sigortalının PEK’inin </w:t>
      </w:r>
      <w:r w:rsidRPr="005603C1">
        <w:rPr>
          <w:b/>
          <w:bCs/>
        </w:rPr>
        <w:t>%2</w:t>
      </w:r>
      <w:r w:rsidRPr="005603C1">
        <w:t xml:space="preserve">’sidir. </w:t>
      </w:r>
    </w:p>
    <w:p w14:paraId="5C871FD5" w14:textId="77777777" w:rsidR="00C35189" w:rsidRPr="005603C1" w:rsidRDefault="00C35189" w:rsidP="005603C1">
      <w:pPr>
        <w:spacing w:line="276" w:lineRule="auto"/>
        <w:jc w:val="both"/>
        <w:rPr>
          <w:sz w:val="12"/>
          <w:szCs w:val="12"/>
        </w:rPr>
      </w:pPr>
    </w:p>
    <w:p w14:paraId="7AEE4518" w14:textId="4ADEC723" w:rsidR="00C35189" w:rsidRPr="005603C1" w:rsidRDefault="00C35189" w:rsidP="005603C1">
      <w:pPr>
        <w:spacing w:line="276" w:lineRule="auto"/>
        <w:jc w:val="both"/>
      </w:pPr>
      <w:r w:rsidRPr="005603C1">
        <w:sym w:font="Wingdings" w:char="F0E8"/>
      </w:r>
      <w:r w:rsidRPr="005603C1">
        <w:t xml:space="preserve"> KVSK priminin </w:t>
      </w:r>
      <w:r w:rsidRPr="005603C1">
        <w:rPr>
          <w:b/>
          <w:bCs/>
        </w:rPr>
        <w:t>tamamını</w:t>
      </w:r>
      <w:r w:rsidRPr="005603C1">
        <w:t xml:space="preserve"> </w:t>
      </w:r>
      <w:r w:rsidRPr="005603C1">
        <w:rPr>
          <w:u w:val="single"/>
        </w:rPr>
        <w:t>işveren</w:t>
      </w:r>
      <w:r w:rsidRPr="005603C1">
        <w:t xml:space="preserve"> öder.</w:t>
      </w:r>
    </w:p>
    <w:p w14:paraId="1AB08D5D" w14:textId="022BF524" w:rsidR="00C35189" w:rsidRPr="005603C1" w:rsidRDefault="00C35189" w:rsidP="005603C1">
      <w:pPr>
        <w:spacing w:line="276" w:lineRule="auto"/>
        <w:jc w:val="both"/>
        <w:rPr>
          <w:sz w:val="12"/>
          <w:szCs w:val="12"/>
        </w:rPr>
      </w:pPr>
    </w:p>
    <w:p w14:paraId="6B681D13" w14:textId="14D59896" w:rsidR="00C35189" w:rsidRPr="005603C1" w:rsidRDefault="00C35189" w:rsidP="005603C1">
      <w:pPr>
        <w:spacing w:line="276" w:lineRule="auto"/>
        <w:jc w:val="both"/>
      </w:pPr>
      <w:r w:rsidRPr="005603C1">
        <w:sym w:font="Wingdings" w:char="F0E8"/>
      </w:r>
      <w:r w:rsidRPr="005603C1">
        <w:t xml:space="preserve"> Bu oranı </w:t>
      </w:r>
      <w:r w:rsidRPr="005603C1">
        <w:rPr>
          <w:u w:val="single"/>
        </w:rPr>
        <w:t>%1,5 oranına düşürmeye ya da %2,5 oranına artırmaya</w:t>
      </w:r>
      <w:r w:rsidRPr="005603C1">
        <w:t xml:space="preserve"> </w:t>
      </w:r>
      <w:r w:rsidRPr="005603C1">
        <w:rPr>
          <w:b/>
          <w:bCs/>
        </w:rPr>
        <w:t xml:space="preserve">Cumhurbaşkanı </w:t>
      </w:r>
      <w:r w:rsidRPr="005603C1">
        <w:t>yetkilidir.</w:t>
      </w:r>
    </w:p>
    <w:p w14:paraId="614B74BA" w14:textId="26C9F34A" w:rsidR="00C35189" w:rsidRPr="005603C1" w:rsidRDefault="00C35189" w:rsidP="005603C1">
      <w:pPr>
        <w:spacing w:line="276" w:lineRule="auto"/>
        <w:jc w:val="both"/>
        <w:rPr>
          <w:sz w:val="12"/>
          <w:szCs w:val="12"/>
        </w:rPr>
      </w:pPr>
    </w:p>
    <w:p w14:paraId="2C87310E" w14:textId="6DBEDA6A" w:rsidR="00C35189" w:rsidRPr="005603C1" w:rsidRDefault="00C35189" w:rsidP="005603C1">
      <w:pPr>
        <w:spacing w:line="276" w:lineRule="auto"/>
        <w:jc w:val="both"/>
      </w:pPr>
      <w:r w:rsidRPr="005603C1">
        <w:sym w:font="Wingdings" w:char="F0E8"/>
      </w:r>
      <w:r w:rsidRPr="005603C1">
        <w:t xml:space="preserve"> KVSK primi 4A ve 4B sigortalılarına uygulanır.</w:t>
      </w:r>
    </w:p>
    <w:p w14:paraId="4DCE0486" w14:textId="739077CC" w:rsidR="00C35189" w:rsidRPr="005603C1" w:rsidRDefault="00C35189" w:rsidP="005603C1">
      <w:pPr>
        <w:spacing w:line="276" w:lineRule="auto"/>
        <w:jc w:val="both"/>
        <w:rPr>
          <w:sz w:val="12"/>
          <w:szCs w:val="12"/>
        </w:rPr>
      </w:pPr>
    </w:p>
    <w:p w14:paraId="0850B543" w14:textId="06AAC35E" w:rsidR="00C35189" w:rsidRPr="005603C1" w:rsidRDefault="0038076D" w:rsidP="005603C1">
      <w:pPr>
        <w:spacing w:line="276" w:lineRule="auto"/>
        <w:jc w:val="both"/>
      </w:pPr>
      <w:r w:rsidRPr="005603C1">
        <w:sym w:font="Wingdings" w:char="F0E8"/>
      </w:r>
      <w:r w:rsidRPr="005603C1">
        <w:t xml:space="preserve"> </w:t>
      </w:r>
      <w:r w:rsidRPr="005603C1">
        <w:rPr>
          <w:b/>
          <w:bCs/>
        </w:rPr>
        <w:t>5B bendinde belirtilenler için</w:t>
      </w:r>
      <w:r w:rsidRPr="005603C1">
        <w:t xml:space="preserve"> prim oranı, PEK’in </w:t>
      </w:r>
      <w:r w:rsidRPr="005603C1">
        <w:rPr>
          <w:b/>
          <w:bCs/>
        </w:rPr>
        <w:t>%6</w:t>
      </w:r>
      <w:r w:rsidRPr="005603C1">
        <w:t>’sıdır.</w:t>
      </w:r>
    </w:p>
    <w:p w14:paraId="64DC0C68" w14:textId="5F97FDFE" w:rsidR="0038076D" w:rsidRPr="005603C1" w:rsidRDefault="0038076D" w:rsidP="005603C1">
      <w:pPr>
        <w:pStyle w:val="ListeParagraf"/>
        <w:numPr>
          <w:ilvl w:val="0"/>
          <w:numId w:val="1"/>
        </w:numPr>
        <w:spacing w:line="276" w:lineRule="auto"/>
        <w:jc w:val="both"/>
      </w:pPr>
      <w:r w:rsidRPr="005603C1">
        <w:rPr>
          <w:b/>
          <w:bCs/>
        </w:rPr>
        <w:t>%1 KVSK</w:t>
      </w:r>
      <w:r w:rsidRPr="005603C1">
        <w:t xml:space="preserve"> </w:t>
      </w:r>
    </w:p>
    <w:p w14:paraId="67557925" w14:textId="1172B9B5" w:rsidR="0038076D" w:rsidRPr="005603C1" w:rsidRDefault="0038076D" w:rsidP="005603C1">
      <w:pPr>
        <w:pStyle w:val="ListeParagraf"/>
        <w:numPr>
          <w:ilvl w:val="0"/>
          <w:numId w:val="1"/>
        </w:numPr>
        <w:spacing w:line="276" w:lineRule="auto"/>
        <w:jc w:val="both"/>
      </w:pPr>
      <w:r w:rsidRPr="005603C1">
        <w:rPr>
          <w:b/>
          <w:bCs/>
        </w:rPr>
        <w:t>%5 GSS</w:t>
      </w:r>
    </w:p>
    <w:p w14:paraId="3FFB8D51" w14:textId="688F3523" w:rsidR="0038076D" w:rsidRPr="0038076D" w:rsidRDefault="0038076D" w:rsidP="005603C1">
      <w:pPr>
        <w:spacing w:line="276" w:lineRule="auto"/>
        <w:jc w:val="both"/>
        <w:rPr>
          <w:sz w:val="12"/>
          <w:szCs w:val="12"/>
        </w:rPr>
      </w:pPr>
    </w:p>
    <w:tbl>
      <w:tblPr>
        <w:tblW w:w="909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8"/>
      </w:tblGrid>
      <w:tr w:rsidR="0038076D" w14:paraId="280045CC" w14:textId="77777777" w:rsidTr="0038076D">
        <w:trPr>
          <w:trHeight w:val="1782"/>
        </w:trPr>
        <w:tc>
          <w:tcPr>
            <w:tcW w:w="9098" w:type="dxa"/>
          </w:tcPr>
          <w:p w14:paraId="182F7FEB" w14:textId="31D81E9E" w:rsidR="0038076D" w:rsidRPr="0038076D" w:rsidRDefault="0038076D" w:rsidP="005603C1">
            <w:pPr>
              <w:pStyle w:val="ListeParagraf"/>
              <w:numPr>
                <w:ilvl w:val="0"/>
                <w:numId w:val="3"/>
              </w:numPr>
              <w:spacing w:line="288" w:lineRule="auto"/>
              <w:ind w:hanging="357"/>
              <w:rPr>
                <w:b/>
                <w:bCs/>
                <w:sz w:val="20"/>
                <w:szCs w:val="20"/>
              </w:rPr>
            </w:pPr>
            <w:r w:rsidRPr="0038076D">
              <w:rPr>
                <w:b/>
                <w:bCs/>
                <w:sz w:val="20"/>
                <w:szCs w:val="20"/>
              </w:rPr>
              <w:t>5B’liler;</w:t>
            </w:r>
          </w:p>
          <w:p w14:paraId="714B1F4D" w14:textId="50F9E4F2" w:rsidR="0038076D" w:rsidRPr="0038076D" w:rsidRDefault="0038076D" w:rsidP="005603C1">
            <w:pPr>
              <w:pStyle w:val="ListeParagraf"/>
              <w:numPr>
                <w:ilvl w:val="0"/>
                <w:numId w:val="3"/>
              </w:numPr>
              <w:spacing w:line="288" w:lineRule="auto"/>
              <w:ind w:left="746" w:hanging="357"/>
              <w:rPr>
                <w:sz w:val="20"/>
                <w:szCs w:val="20"/>
              </w:rPr>
            </w:pPr>
            <w:r w:rsidRPr="0038076D">
              <w:rPr>
                <w:sz w:val="20"/>
                <w:szCs w:val="20"/>
              </w:rPr>
              <w:t>Aday çırak, çırak ve işletmelerde meslek</w:t>
            </w:r>
            <w:r w:rsidR="009F3E78">
              <w:rPr>
                <w:sz w:val="20"/>
                <w:szCs w:val="20"/>
              </w:rPr>
              <w:t>i</w:t>
            </w:r>
            <w:r w:rsidRPr="0038076D">
              <w:rPr>
                <w:sz w:val="20"/>
                <w:szCs w:val="20"/>
              </w:rPr>
              <w:t xml:space="preserve"> eğitim gören öğrenciler</w:t>
            </w:r>
          </w:p>
          <w:p w14:paraId="69FCD15E" w14:textId="77777777" w:rsidR="0038076D" w:rsidRPr="0038076D" w:rsidRDefault="0038076D" w:rsidP="005603C1">
            <w:pPr>
              <w:pStyle w:val="ListeParagraf"/>
              <w:numPr>
                <w:ilvl w:val="0"/>
                <w:numId w:val="3"/>
              </w:numPr>
              <w:spacing w:line="288" w:lineRule="auto"/>
              <w:ind w:left="746" w:hanging="357"/>
              <w:rPr>
                <w:sz w:val="20"/>
                <w:szCs w:val="20"/>
              </w:rPr>
            </w:pPr>
            <w:r w:rsidRPr="0038076D">
              <w:rPr>
                <w:sz w:val="20"/>
                <w:szCs w:val="20"/>
              </w:rPr>
              <w:t>Mesleki ve teknik ortaöğretim ile yükseköğrenimleri sırasında staja tabi tutulan öğrenciler,</w:t>
            </w:r>
          </w:p>
          <w:p w14:paraId="22F901DB" w14:textId="77777777" w:rsidR="0038076D" w:rsidRPr="0038076D" w:rsidRDefault="0038076D" w:rsidP="005603C1">
            <w:pPr>
              <w:pStyle w:val="ListeParagraf"/>
              <w:numPr>
                <w:ilvl w:val="0"/>
                <w:numId w:val="3"/>
              </w:numPr>
              <w:spacing w:line="288" w:lineRule="auto"/>
              <w:ind w:left="746" w:hanging="357"/>
              <w:rPr>
                <w:sz w:val="20"/>
                <w:szCs w:val="20"/>
              </w:rPr>
            </w:pPr>
            <w:r w:rsidRPr="0038076D">
              <w:rPr>
                <w:sz w:val="20"/>
                <w:szCs w:val="20"/>
              </w:rPr>
              <w:t>Mesleki ve teknik ortaöğretim sırasında tamamlayıcı eğitim ya da alan eğitimi gören öğrenciler,</w:t>
            </w:r>
          </w:p>
          <w:p w14:paraId="54D7B394" w14:textId="77777777" w:rsidR="0038076D" w:rsidRDefault="0038076D" w:rsidP="005603C1">
            <w:pPr>
              <w:pStyle w:val="ListeParagraf"/>
              <w:numPr>
                <w:ilvl w:val="0"/>
                <w:numId w:val="3"/>
              </w:numPr>
              <w:spacing w:line="288" w:lineRule="auto"/>
              <w:ind w:left="746" w:hanging="357"/>
              <w:rPr>
                <w:sz w:val="20"/>
                <w:szCs w:val="20"/>
              </w:rPr>
            </w:pPr>
            <w:r w:rsidRPr="0038076D">
              <w:rPr>
                <w:sz w:val="20"/>
                <w:szCs w:val="20"/>
              </w:rPr>
              <w:t>Kamu kurum ve kuruluşları tarafından desteklenen projelerde görevli bursiyerler,</w:t>
            </w:r>
          </w:p>
          <w:p w14:paraId="38AEE126" w14:textId="10ACE336" w:rsidR="0038076D" w:rsidRPr="0038076D" w:rsidRDefault="0038076D" w:rsidP="005603C1">
            <w:pPr>
              <w:pStyle w:val="ListeParagraf"/>
              <w:numPr>
                <w:ilvl w:val="0"/>
                <w:numId w:val="3"/>
              </w:numPr>
              <w:spacing w:line="288" w:lineRule="auto"/>
              <w:ind w:left="746" w:hanging="357"/>
              <w:rPr>
                <w:sz w:val="20"/>
                <w:szCs w:val="20"/>
              </w:rPr>
            </w:pPr>
            <w:r w:rsidRPr="0038076D">
              <w:rPr>
                <w:sz w:val="20"/>
                <w:szCs w:val="20"/>
              </w:rPr>
              <w:t>2547 sayılı Yükseköğretim Kanununun 46</w:t>
            </w:r>
            <w:r w:rsidR="00772942">
              <w:rPr>
                <w:sz w:val="20"/>
                <w:szCs w:val="20"/>
              </w:rPr>
              <w:t>. m</w:t>
            </w:r>
            <w:r w:rsidRPr="0038076D">
              <w:rPr>
                <w:sz w:val="20"/>
                <w:szCs w:val="20"/>
              </w:rPr>
              <w:t>addesine tabi olarak kısmi zamanlı çalıştırılan öğrenciler</w:t>
            </w:r>
          </w:p>
        </w:tc>
      </w:tr>
    </w:tbl>
    <w:p w14:paraId="09D042AD" w14:textId="159A9708" w:rsidR="0038076D" w:rsidRDefault="0038076D" w:rsidP="0038076D">
      <w:pPr>
        <w:spacing w:line="276" w:lineRule="auto"/>
        <w:rPr>
          <w:sz w:val="20"/>
          <w:szCs w:val="20"/>
        </w:rPr>
      </w:pPr>
    </w:p>
    <w:p w14:paraId="3EFD9419" w14:textId="634789E9" w:rsidR="0038076D" w:rsidRDefault="0038076D" w:rsidP="005603C1">
      <w:pPr>
        <w:spacing w:line="300" w:lineRule="auto"/>
      </w:pPr>
      <w:r w:rsidRPr="005603C1">
        <w:sym w:font="Wingdings" w:char="F0E8"/>
      </w:r>
      <w:r w:rsidRPr="005603C1">
        <w:t xml:space="preserve"> 5E bendinde belirtilen </w:t>
      </w:r>
      <w:r w:rsidRPr="005603C1">
        <w:rPr>
          <w:b/>
          <w:bCs/>
        </w:rPr>
        <w:t>İş-Kur kursiyerleri</w:t>
      </w:r>
      <w:r w:rsidRPr="005603C1">
        <w:t xml:space="preserve"> için prim oranı, PEK’in </w:t>
      </w:r>
      <w:r w:rsidRPr="005603C1">
        <w:rPr>
          <w:b/>
          <w:bCs/>
        </w:rPr>
        <w:t>%5,5</w:t>
      </w:r>
      <w:r w:rsidRPr="005603C1">
        <w:t xml:space="preserve">’idir. </w:t>
      </w:r>
    </w:p>
    <w:p w14:paraId="4710A158" w14:textId="77777777" w:rsidR="005603C1" w:rsidRPr="005603C1" w:rsidRDefault="005603C1" w:rsidP="005603C1">
      <w:pPr>
        <w:spacing w:line="300" w:lineRule="auto"/>
        <w:rPr>
          <w:sz w:val="8"/>
          <w:szCs w:val="8"/>
        </w:rPr>
      </w:pPr>
    </w:p>
    <w:p w14:paraId="3C814BD6" w14:textId="77777777" w:rsidR="0038076D" w:rsidRPr="005603C1" w:rsidRDefault="0038076D" w:rsidP="005603C1">
      <w:pPr>
        <w:pStyle w:val="ListeParagraf"/>
        <w:numPr>
          <w:ilvl w:val="0"/>
          <w:numId w:val="1"/>
        </w:numPr>
        <w:spacing w:line="300" w:lineRule="auto"/>
        <w:rPr>
          <w:b/>
          <w:bCs/>
        </w:rPr>
      </w:pPr>
      <w:r w:rsidRPr="005603C1">
        <w:rPr>
          <w:b/>
          <w:bCs/>
        </w:rPr>
        <w:t>KVSK %1</w:t>
      </w:r>
    </w:p>
    <w:p w14:paraId="259C4FD5" w14:textId="20332051" w:rsidR="0038076D" w:rsidRPr="005603C1" w:rsidRDefault="0038076D" w:rsidP="005603C1">
      <w:pPr>
        <w:pStyle w:val="ListeParagraf"/>
        <w:numPr>
          <w:ilvl w:val="0"/>
          <w:numId w:val="1"/>
        </w:numPr>
        <w:spacing w:line="300" w:lineRule="auto"/>
        <w:rPr>
          <w:b/>
          <w:bCs/>
        </w:rPr>
      </w:pPr>
      <w:r w:rsidRPr="005603C1">
        <w:rPr>
          <w:b/>
          <w:bCs/>
        </w:rPr>
        <w:t>GSS %4,5</w:t>
      </w:r>
    </w:p>
    <w:p w14:paraId="04C132D6" w14:textId="4024AD97" w:rsidR="00E3189F" w:rsidRPr="00E3189F" w:rsidRDefault="00E3189F" w:rsidP="0038076D">
      <w:pPr>
        <w:spacing w:line="276" w:lineRule="auto"/>
        <w:rPr>
          <w:b/>
          <w:bCs/>
          <w:sz w:val="26"/>
          <w:szCs w:val="26"/>
          <w:u w:val="single"/>
        </w:rPr>
      </w:pPr>
      <w:r w:rsidRPr="00E3189F">
        <w:rPr>
          <w:b/>
          <w:bCs/>
          <w:sz w:val="26"/>
          <w:szCs w:val="26"/>
          <w:u w:val="single"/>
        </w:rPr>
        <w:lastRenderedPageBreak/>
        <w:t>Genel Sağlık Sigortası Prim Oranı</w:t>
      </w:r>
    </w:p>
    <w:p w14:paraId="5A245B43" w14:textId="3FCDF846" w:rsidR="00E3189F" w:rsidRPr="005603C1" w:rsidRDefault="00E3189F" w:rsidP="005603C1">
      <w:pPr>
        <w:spacing w:line="300" w:lineRule="auto"/>
        <w:jc w:val="both"/>
        <w:rPr>
          <w:b/>
          <w:bCs/>
        </w:rPr>
      </w:pPr>
    </w:p>
    <w:p w14:paraId="2C379288" w14:textId="3273D547" w:rsidR="00E3189F" w:rsidRPr="005603C1" w:rsidRDefault="00E3189F" w:rsidP="005603C1">
      <w:pPr>
        <w:spacing w:line="300" w:lineRule="auto"/>
        <w:jc w:val="both"/>
      </w:pPr>
      <w:r w:rsidRPr="005603C1">
        <w:sym w:font="Wingdings" w:char="F0E8"/>
      </w:r>
      <w:r w:rsidRPr="005603C1">
        <w:t xml:space="preserve"> Hem KVSK hem de UVSK’ye tabi sigortalılar için prime esas kazancın %12,5’idir.</w:t>
      </w:r>
    </w:p>
    <w:p w14:paraId="20C9CB27" w14:textId="75548604" w:rsidR="00E3189F" w:rsidRPr="005603C1" w:rsidRDefault="00E3189F" w:rsidP="005603C1">
      <w:pPr>
        <w:pStyle w:val="ListeParagraf"/>
        <w:numPr>
          <w:ilvl w:val="0"/>
          <w:numId w:val="1"/>
        </w:numPr>
        <w:spacing w:line="300" w:lineRule="auto"/>
        <w:jc w:val="both"/>
        <w:rPr>
          <w:b/>
          <w:bCs/>
        </w:rPr>
      </w:pPr>
      <w:r w:rsidRPr="005603C1">
        <w:rPr>
          <w:b/>
          <w:bCs/>
        </w:rPr>
        <w:t>%5 işçi payı</w:t>
      </w:r>
    </w:p>
    <w:p w14:paraId="46A6446F" w14:textId="244D474D" w:rsidR="00E3189F" w:rsidRPr="005603C1" w:rsidRDefault="00E3189F" w:rsidP="005603C1">
      <w:pPr>
        <w:pStyle w:val="ListeParagraf"/>
        <w:numPr>
          <w:ilvl w:val="0"/>
          <w:numId w:val="1"/>
        </w:numPr>
        <w:spacing w:line="300" w:lineRule="auto"/>
        <w:jc w:val="both"/>
        <w:rPr>
          <w:b/>
          <w:bCs/>
        </w:rPr>
      </w:pPr>
      <w:r w:rsidRPr="005603C1">
        <w:rPr>
          <w:b/>
          <w:bCs/>
        </w:rPr>
        <w:t>%7,5 işveren payı</w:t>
      </w:r>
    </w:p>
    <w:p w14:paraId="43B52811" w14:textId="27DEE071" w:rsidR="00E3189F" w:rsidRPr="005603C1" w:rsidRDefault="00E3189F" w:rsidP="005603C1">
      <w:pPr>
        <w:spacing w:line="300" w:lineRule="auto"/>
        <w:jc w:val="both"/>
        <w:rPr>
          <w:sz w:val="18"/>
          <w:szCs w:val="18"/>
        </w:rPr>
      </w:pPr>
    </w:p>
    <w:p w14:paraId="2C5509CC" w14:textId="5F8C4E39" w:rsidR="00E3189F" w:rsidRPr="005603C1" w:rsidRDefault="00E3189F" w:rsidP="005603C1">
      <w:pPr>
        <w:spacing w:line="300" w:lineRule="auto"/>
        <w:jc w:val="both"/>
      </w:pPr>
      <w:r w:rsidRPr="005603C1">
        <w:sym w:font="Wingdings" w:char="F0E8"/>
      </w:r>
      <w:r w:rsidRPr="005603C1">
        <w:t xml:space="preserve"> </w:t>
      </w:r>
      <w:r w:rsidRPr="005603C1">
        <w:rPr>
          <w:b/>
          <w:bCs/>
        </w:rPr>
        <w:t>İsteğe bağlı sigortalılardan %12 oranında GSS primi</w:t>
      </w:r>
      <w:r w:rsidRPr="005603C1">
        <w:t xml:space="preserve"> alınır.</w:t>
      </w:r>
    </w:p>
    <w:p w14:paraId="24A1BB5F" w14:textId="6B9DFD1B" w:rsidR="00E3189F" w:rsidRPr="005603C1" w:rsidRDefault="00E3189F" w:rsidP="005603C1">
      <w:pPr>
        <w:spacing w:line="300" w:lineRule="auto"/>
        <w:jc w:val="both"/>
        <w:rPr>
          <w:sz w:val="18"/>
          <w:szCs w:val="18"/>
        </w:rPr>
      </w:pPr>
    </w:p>
    <w:p w14:paraId="2703ED98" w14:textId="16B928F0" w:rsidR="00E3189F" w:rsidRPr="005603C1" w:rsidRDefault="00E3189F" w:rsidP="005603C1">
      <w:pPr>
        <w:spacing w:line="300" w:lineRule="auto"/>
        <w:jc w:val="both"/>
      </w:pPr>
      <w:r w:rsidRPr="005603C1">
        <w:sym w:font="Wingdings" w:char="F0E8"/>
      </w:r>
      <w:r w:rsidRPr="005603C1">
        <w:t xml:space="preserve"> 4046 sayılı Kanunun 21. maddesi kapsamında </w:t>
      </w:r>
      <w:r w:rsidRPr="005603C1">
        <w:rPr>
          <w:b/>
          <w:bCs/>
        </w:rPr>
        <w:t>iş kaybı tazminatı alanlardan %12 oranında GSS primi</w:t>
      </w:r>
      <w:r w:rsidRPr="005603C1">
        <w:t xml:space="preserve"> alınır.</w:t>
      </w:r>
    </w:p>
    <w:p w14:paraId="58642E77" w14:textId="16577CAD" w:rsidR="00BD10CA" w:rsidRPr="005603C1" w:rsidRDefault="00BD10CA" w:rsidP="005603C1">
      <w:pPr>
        <w:spacing w:line="300" w:lineRule="auto"/>
        <w:jc w:val="both"/>
        <w:rPr>
          <w:sz w:val="18"/>
          <w:szCs w:val="18"/>
        </w:rPr>
      </w:pPr>
    </w:p>
    <w:p w14:paraId="3556AC79" w14:textId="24282D51" w:rsidR="00BD10CA" w:rsidRPr="005603C1" w:rsidRDefault="00BD10CA" w:rsidP="005603C1">
      <w:pPr>
        <w:spacing w:line="300" w:lineRule="auto"/>
        <w:jc w:val="both"/>
      </w:pPr>
      <w:r w:rsidRPr="005603C1">
        <w:sym w:font="Wingdings" w:char="F0E8"/>
      </w:r>
      <w:r w:rsidRPr="005603C1">
        <w:t xml:space="preserve"> 4447 sayılı Kanun gereğince </w:t>
      </w:r>
      <w:r w:rsidRPr="005603C1">
        <w:rPr>
          <w:b/>
          <w:bCs/>
        </w:rPr>
        <w:t>işsizlik ödeneği</w:t>
      </w:r>
      <w:r w:rsidRPr="005603C1">
        <w:t xml:space="preserve">, Esnaf Ahilik Sandığı ödeneğinin ve ilgili kanunları gereğince </w:t>
      </w:r>
      <w:r w:rsidRPr="005603C1">
        <w:rPr>
          <w:b/>
          <w:bCs/>
        </w:rPr>
        <w:t xml:space="preserve">kısa çalışma ödeneğinden yararlandırılan kişilerden %12 oranında GSS primi </w:t>
      </w:r>
      <w:r w:rsidRPr="005603C1">
        <w:t>alınır.</w:t>
      </w:r>
    </w:p>
    <w:p w14:paraId="79722042" w14:textId="2A4C7E90" w:rsidR="00BD10CA" w:rsidRPr="005603C1" w:rsidRDefault="00BD10CA" w:rsidP="005603C1">
      <w:pPr>
        <w:spacing w:line="300" w:lineRule="auto"/>
        <w:jc w:val="both"/>
        <w:rPr>
          <w:sz w:val="18"/>
          <w:szCs w:val="18"/>
        </w:rPr>
      </w:pPr>
    </w:p>
    <w:p w14:paraId="53A01415" w14:textId="09D01772" w:rsidR="00BD10CA" w:rsidRPr="005603C1" w:rsidRDefault="00BD10CA" w:rsidP="005603C1">
      <w:pPr>
        <w:spacing w:line="300" w:lineRule="auto"/>
        <w:jc w:val="both"/>
      </w:pPr>
      <w:r w:rsidRPr="005603C1">
        <w:sym w:font="Wingdings" w:char="F0E8"/>
      </w:r>
      <w:r w:rsidRPr="005603C1">
        <w:t xml:space="preserve"> </w:t>
      </w:r>
      <w:r w:rsidRPr="005603C1">
        <w:rPr>
          <w:b/>
          <w:bCs/>
        </w:rPr>
        <w:t>Yalnızca GSS’ye tabi olanlardan %12 oranında GSS primi</w:t>
      </w:r>
      <w:r w:rsidRPr="005603C1">
        <w:t xml:space="preserve"> alınır.</w:t>
      </w:r>
    </w:p>
    <w:p w14:paraId="0F2015CE" w14:textId="6DC895E0" w:rsidR="00BD10CA" w:rsidRPr="005603C1" w:rsidRDefault="00BD10CA" w:rsidP="005603C1">
      <w:pPr>
        <w:spacing w:line="300" w:lineRule="auto"/>
        <w:jc w:val="both"/>
        <w:rPr>
          <w:sz w:val="18"/>
          <w:szCs w:val="18"/>
        </w:rPr>
      </w:pPr>
    </w:p>
    <w:p w14:paraId="15BD24C7" w14:textId="2F03B3F0" w:rsidR="00F048CA" w:rsidRPr="005603C1" w:rsidRDefault="00B110CE" w:rsidP="005603C1">
      <w:pPr>
        <w:spacing w:line="300" w:lineRule="auto"/>
        <w:jc w:val="both"/>
      </w:pPr>
      <w:r w:rsidRPr="005603C1">
        <w:sym w:font="Wingdings" w:char="F0E8"/>
      </w:r>
      <w:r w:rsidRPr="005603C1">
        <w:t xml:space="preserve"> </w:t>
      </w:r>
      <w:r w:rsidRPr="005603C1">
        <w:rPr>
          <w:b/>
          <w:bCs/>
        </w:rPr>
        <w:t>60-(g)’de belirtilenlerin GSS primi PEK’in %3’üdür.</w:t>
      </w:r>
      <w:r w:rsidRPr="005603C1">
        <w:t xml:space="preserve"> Bu oranı %12’ye kadar artırmaya Cumhurbaşkanı yetkilidir. </w:t>
      </w:r>
      <w:r w:rsidR="004275A3" w:rsidRPr="005603C1">
        <w:t>Bu yetki sadece 60-g içindir!</w:t>
      </w:r>
    </w:p>
    <w:p w14:paraId="56513DB0" w14:textId="3C1ADC4C" w:rsidR="00B110CE" w:rsidRPr="005603C1" w:rsidRDefault="00B110CE" w:rsidP="005603C1">
      <w:pPr>
        <w:spacing w:line="300" w:lineRule="auto"/>
        <w:jc w:val="both"/>
      </w:pPr>
      <w:r w:rsidRPr="005603C1">
        <w:t xml:space="preserve">(60-G: Yukarıdaki bentlerin dışında kalan ve başka bir ülkede sağlık sigortasından yararlanma hakkı bulunmayan vatandaşlar) </w:t>
      </w:r>
    </w:p>
    <w:p w14:paraId="6D822ED7" w14:textId="364BE923" w:rsidR="004275A3" w:rsidRPr="005603C1" w:rsidRDefault="004275A3" w:rsidP="005603C1">
      <w:pPr>
        <w:spacing w:line="300" w:lineRule="auto"/>
        <w:jc w:val="both"/>
        <w:rPr>
          <w:sz w:val="18"/>
          <w:szCs w:val="18"/>
        </w:rPr>
      </w:pPr>
    </w:p>
    <w:p w14:paraId="193BC772" w14:textId="154CFA6E" w:rsidR="004275A3" w:rsidRPr="005603C1" w:rsidRDefault="005603C1" w:rsidP="005603C1">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8B6D96">
        <w:rPr>
          <w:rFonts w:ascii="Apple Color Emoji" w:hAnsi="Apple Color Emoji" w:cs="Apple Color Emoji"/>
          <w:b/>
          <w:bCs/>
        </w:rPr>
        <w:t>⚠</w:t>
      </w:r>
      <w:r w:rsidRPr="008B6D96">
        <w:rPr>
          <w:b/>
          <w:bCs/>
        </w:rPr>
        <w:t xml:space="preserve"> </w:t>
      </w:r>
      <w:r w:rsidR="004275A3" w:rsidRPr="005603C1">
        <w:t>202</w:t>
      </w:r>
      <w:r w:rsidR="005A394A">
        <w:t>4</w:t>
      </w:r>
      <w:r w:rsidR="004275A3" w:rsidRPr="005603C1">
        <w:t xml:space="preserve"> yılında 60-g statüsünde GSS’li sayılan kişinin ödeyeceği aylık GSS primi </w:t>
      </w:r>
      <w:r w:rsidR="00705DA3">
        <w:t>600</w:t>
      </w:r>
      <w:r w:rsidR="004275A3" w:rsidRPr="005603C1">
        <w:t>,</w:t>
      </w:r>
      <w:r w:rsidR="00705DA3">
        <w:t>08</w:t>
      </w:r>
      <w:r w:rsidR="004275A3" w:rsidRPr="005603C1">
        <w:t xml:space="preserve"> TL’dir.</w:t>
      </w:r>
    </w:p>
    <w:p w14:paraId="4FC9008F" w14:textId="6D27440A" w:rsidR="00F048CA" w:rsidRPr="005603C1" w:rsidRDefault="00F048CA" w:rsidP="005603C1">
      <w:pPr>
        <w:spacing w:line="300" w:lineRule="auto"/>
        <w:jc w:val="both"/>
      </w:pPr>
    </w:p>
    <w:p w14:paraId="166A2886" w14:textId="789B83DE" w:rsidR="00F048CA" w:rsidRPr="005603C1" w:rsidRDefault="00F048CA" w:rsidP="005603C1">
      <w:pPr>
        <w:spacing w:line="300" w:lineRule="auto"/>
        <w:jc w:val="both"/>
      </w:pPr>
      <w:r w:rsidRPr="005603C1">
        <w:sym w:font="Wingdings" w:char="F0E8"/>
      </w:r>
      <w:r w:rsidRPr="005603C1">
        <w:t xml:space="preserve"> </w:t>
      </w:r>
      <w:r w:rsidRPr="005603C1">
        <w:rPr>
          <w:b/>
          <w:bCs/>
        </w:rPr>
        <w:t>İş-Kur kursiyerlerinden %4,5 GSS</w:t>
      </w:r>
      <w:r w:rsidRPr="005603C1">
        <w:t xml:space="preserve"> primi alınır. Bu primin tamamını İş-Kur öder.</w:t>
      </w:r>
    </w:p>
    <w:p w14:paraId="432AA6E3" w14:textId="77777777" w:rsidR="00B110CE" w:rsidRPr="005603C1" w:rsidRDefault="00B110CE" w:rsidP="005603C1">
      <w:pPr>
        <w:spacing w:line="300" w:lineRule="auto"/>
        <w:jc w:val="both"/>
        <w:rPr>
          <w:sz w:val="18"/>
          <w:szCs w:val="18"/>
        </w:rPr>
      </w:pPr>
    </w:p>
    <w:p w14:paraId="1EC4D8AD" w14:textId="4F7F63F5" w:rsidR="0038076D" w:rsidRPr="005603C1" w:rsidRDefault="00CF6C91" w:rsidP="005603C1">
      <w:pPr>
        <w:spacing w:line="300" w:lineRule="auto"/>
        <w:jc w:val="both"/>
        <w:rPr>
          <w:b/>
          <w:bCs/>
          <w:sz w:val="26"/>
          <w:szCs w:val="26"/>
          <w:u w:val="single"/>
        </w:rPr>
      </w:pPr>
      <w:r w:rsidRPr="005603C1">
        <w:rPr>
          <w:b/>
          <w:bCs/>
          <w:sz w:val="26"/>
          <w:szCs w:val="26"/>
          <w:u w:val="single"/>
        </w:rPr>
        <w:t>İşsizlik Sigortası Primi</w:t>
      </w:r>
    </w:p>
    <w:p w14:paraId="652A9A0C" w14:textId="2E64BBB7" w:rsidR="00CF6C91" w:rsidRPr="005603C1" w:rsidRDefault="00CF6C91" w:rsidP="005603C1">
      <w:pPr>
        <w:spacing w:line="300" w:lineRule="auto"/>
        <w:jc w:val="both"/>
        <w:rPr>
          <w:b/>
          <w:bCs/>
          <w:sz w:val="16"/>
          <w:szCs w:val="16"/>
        </w:rPr>
      </w:pPr>
    </w:p>
    <w:p w14:paraId="698230E6" w14:textId="68448058" w:rsidR="00CF6C91" w:rsidRPr="005603C1" w:rsidRDefault="002D458D" w:rsidP="005603C1">
      <w:pPr>
        <w:spacing w:line="300" w:lineRule="auto"/>
        <w:jc w:val="both"/>
      </w:pPr>
      <w:r w:rsidRPr="005603C1">
        <w:sym w:font="Wingdings" w:char="F0E8"/>
      </w:r>
      <w:r w:rsidRPr="005603C1">
        <w:t xml:space="preserve"> </w:t>
      </w:r>
      <w:r w:rsidRPr="005603C1">
        <w:rPr>
          <w:b/>
          <w:bCs/>
        </w:rPr>
        <w:t>İşsizlik sigortası primi</w:t>
      </w:r>
      <w:r w:rsidRPr="005603C1">
        <w:t xml:space="preserve">, sigortalının prime esas kazanç tutarının </w:t>
      </w:r>
      <w:r w:rsidRPr="005603C1">
        <w:rPr>
          <w:b/>
          <w:bCs/>
        </w:rPr>
        <w:t>%4</w:t>
      </w:r>
      <w:r w:rsidRPr="005603C1">
        <w:t>’üdür. Bunun;</w:t>
      </w:r>
    </w:p>
    <w:p w14:paraId="26FCA4A2" w14:textId="77777777" w:rsidR="002D458D" w:rsidRPr="005603C1" w:rsidRDefault="002D458D" w:rsidP="005603C1">
      <w:pPr>
        <w:spacing w:line="300" w:lineRule="auto"/>
        <w:jc w:val="both"/>
        <w:rPr>
          <w:sz w:val="8"/>
          <w:szCs w:val="8"/>
        </w:rPr>
      </w:pPr>
    </w:p>
    <w:p w14:paraId="16C39EE1" w14:textId="2E54A37B" w:rsidR="002D458D" w:rsidRPr="005603C1" w:rsidRDefault="002D458D" w:rsidP="005603C1">
      <w:pPr>
        <w:pStyle w:val="ListeParagraf"/>
        <w:numPr>
          <w:ilvl w:val="0"/>
          <w:numId w:val="1"/>
        </w:numPr>
        <w:spacing w:line="300" w:lineRule="auto"/>
        <w:jc w:val="both"/>
      </w:pPr>
      <w:r w:rsidRPr="005603C1">
        <w:t>%1’i işçi payı</w:t>
      </w:r>
    </w:p>
    <w:p w14:paraId="00106095" w14:textId="1C5F1F0C" w:rsidR="002D458D" w:rsidRPr="005603C1" w:rsidRDefault="002D458D" w:rsidP="005603C1">
      <w:pPr>
        <w:pStyle w:val="ListeParagraf"/>
        <w:numPr>
          <w:ilvl w:val="0"/>
          <w:numId w:val="1"/>
        </w:numPr>
        <w:spacing w:line="300" w:lineRule="auto"/>
        <w:jc w:val="both"/>
      </w:pPr>
      <w:r w:rsidRPr="005603C1">
        <w:t>%2’si işveren payı</w:t>
      </w:r>
    </w:p>
    <w:p w14:paraId="0836BF78" w14:textId="4544AD93" w:rsidR="002D458D" w:rsidRPr="005603C1" w:rsidRDefault="002D458D" w:rsidP="005603C1">
      <w:pPr>
        <w:pStyle w:val="ListeParagraf"/>
        <w:numPr>
          <w:ilvl w:val="0"/>
          <w:numId w:val="1"/>
        </w:numPr>
        <w:spacing w:line="300" w:lineRule="auto"/>
        <w:jc w:val="both"/>
      </w:pPr>
      <w:r w:rsidRPr="005603C1">
        <w:t>%1’i de devlet payıdır.</w:t>
      </w:r>
    </w:p>
    <w:p w14:paraId="76C3A841" w14:textId="32ED6B3E" w:rsidR="002D458D" w:rsidRPr="005603C1" w:rsidRDefault="002D458D" w:rsidP="005603C1">
      <w:pPr>
        <w:spacing w:line="300" w:lineRule="auto"/>
        <w:jc w:val="both"/>
      </w:pPr>
    </w:p>
    <w:p w14:paraId="5937FA98" w14:textId="7EBF6BBD" w:rsidR="002D458D" w:rsidRPr="005603C1" w:rsidRDefault="005603C1" w:rsidP="005603C1">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8B6D96">
        <w:rPr>
          <w:rFonts w:ascii="Apple Color Emoji" w:hAnsi="Apple Color Emoji" w:cs="Apple Color Emoji"/>
          <w:b/>
          <w:bCs/>
        </w:rPr>
        <w:t>⚠</w:t>
      </w:r>
      <w:r w:rsidRPr="008B6D96">
        <w:rPr>
          <w:b/>
          <w:bCs/>
        </w:rPr>
        <w:t xml:space="preserve"> </w:t>
      </w:r>
      <w:r w:rsidR="00741CDF" w:rsidRPr="005603C1">
        <w:rPr>
          <w:u w:val="single"/>
        </w:rPr>
        <w:t>Devletin direkt olarak prim ödemesine katıldığı sigorta kolu</w:t>
      </w:r>
      <w:r w:rsidR="00741CDF" w:rsidRPr="005603C1">
        <w:t xml:space="preserve"> </w:t>
      </w:r>
      <w:r w:rsidR="00741CDF" w:rsidRPr="005603C1">
        <w:rPr>
          <w:b/>
          <w:bCs/>
        </w:rPr>
        <w:t>işsizlik sigortası</w:t>
      </w:r>
      <w:r w:rsidR="00741CDF" w:rsidRPr="005603C1">
        <w:t xml:space="preserve"> ve </w:t>
      </w:r>
      <w:r w:rsidR="00741CDF" w:rsidRPr="005603C1">
        <w:rPr>
          <w:b/>
          <w:bCs/>
        </w:rPr>
        <w:t>esnaf ahilik sandığı sigortasıdır</w:t>
      </w:r>
      <w:r w:rsidR="00741CDF" w:rsidRPr="005603C1">
        <w:t>.</w:t>
      </w:r>
    </w:p>
    <w:p w14:paraId="4F3CF58F" w14:textId="78B6BDFD" w:rsidR="00741CDF" w:rsidRDefault="00741CDF" w:rsidP="005603C1">
      <w:pPr>
        <w:spacing w:line="300" w:lineRule="auto"/>
        <w:jc w:val="both"/>
      </w:pPr>
    </w:p>
    <w:p w14:paraId="15A39523" w14:textId="3F9D2DDE" w:rsidR="005603C1" w:rsidRDefault="005603C1" w:rsidP="005603C1">
      <w:pPr>
        <w:spacing w:line="300" w:lineRule="auto"/>
        <w:jc w:val="both"/>
      </w:pPr>
    </w:p>
    <w:p w14:paraId="0BF56270" w14:textId="2F14CEE4" w:rsidR="005603C1" w:rsidRDefault="005603C1" w:rsidP="005603C1">
      <w:pPr>
        <w:spacing w:line="300" w:lineRule="auto"/>
        <w:jc w:val="both"/>
      </w:pPr>
    </w:p>
    <w:p w14:paraId="4C51C1F1" w14:textId="77777777" w:rsidR="005603C1" w:rsidRPr="005603C1" w:rsidRDefault="005603C1" w:rsidP="005603C1">
      <w:pPr>
        <w:spacing w:line="300" w:lineRule="auto"/>
        <w:jc w:val="both"/>
      </w:pPr>
    </w:p>
    <w:p w14:paraId="1B6CB863" w14:textId="34EA6869" w:rsidR="0010342A" w:rsidRDefault="0010342A" w:rsidP="00741CDF">
      <w:pPr>
        <w:spacing w:line="276" w:lineRule="auto"/>
        <w:rPr>
          <w:sz w:val="26"/>
          <w:szCs w:val="26"/>
        </w:rPr>
      </w:pPr>
    </w:p>
    <w:p w14:paraId="499C818A" w14:textId="322D3CDF" w:rsidR="0010342A" w:rsidRPr="005603C1" w:rsidRDefault="0010342A" w:rsidP="005603C1">
      <w:pPr>
        <w:spacing w:line="300" w:lineRule="auto"/>
        <w:rPr>
          <w:b/>
          <w:bCs/>
          <w:sz w:val="26"/>
          <w:szCs w:val="26"/>
          <w:u w:val="single"/>
        </w:rPr>
      </w:pPr>
      <w:r w:rsidRPr="005603C1">
        <w:rPr>
          <w:b/>
          <w:bCs/>
          <w:sz w:val="26"/>
          <w:szCs w:val="26"/>
          <w:u w:val="single"/>
        </w:rPr>
        <w:lastRenderedPageBreak/>
        <w:t xml:space="preserve">4A </w:t>
      </w:r>
      <w:r w:rsidR="005603C1" w:rsidRPr="005603C1">
        <w:rPr>
          <w:b/>
          <w:bCs/>
          <w:sz w:val="26"/>
          <w:szCs w:val="26"/>
          <w:u w:val="single"/>
        </w:rPr>
        <w:t>S</w:t>
      </w:r>
      <w:r w:rsidRPr="005603C1">
        <w:rPr>
          <w:b/>
          <w:bCs/>
          <w:sz w:val="26"/>
          <w:szCs w:val="26"/>
          <w:u w:val="single"/>
        </w:rPr>
        <w:t xml:space="preserve">igortalılarına </w:t>
      </w:r>
      <w:r w:rsidR="005603C1" w:rsidRPr="005603C1">
        <w:rPr>
          <w:b/>
          <w:bCs/>
          <w:sz w:val="26"/>
          <w:szCs w:val="26"/>
          <w:u w:val="single"/>
        </w:rPr>
        <w:t>U</w:t>
      </w:r>
      <w:r w:rsidRPr="005603C1">
        <w:rPr>
          <w:b/>
          <w:bCs/>
          <w:sz w:val="26"/>
          <w:szCs w:val="26"/>
          <w:u w:val="single"/>
        </w:rPr>
        <w:t xml:space="preserve">ygulanmakta </w:t>
      </w:r>
      <w:r w:rsidR="005603C1" w:rsidRPr="005603C1">
        <w:rPr>
          <w:b/>
          <w:bCs/>
          <w:sz w:val="26"/>
          <w:szCs w:val="26"/>
          <w:u w:val="single"/>
        </w:rPr>
        <w:t>O</w:t>
      </w:r>
      <w:r w:rsidRPr="005603C1">
        <w:rPr>
          <w:b/>
          <w:bCs/>
          <w:sz w:val="26"/>
          <w:szCs w:val="26"/>
          <w:u w:val="single"/>
        </w:rPr>
        <w:t xml:space="preserve">lan </w:t>
      </w:r>
      <w:r w:rsidR="005603C1" w:rsidRPr="005603C1">
        <w:rPr>
          <w:b/>
          <w:bCs/>
          <w:sz w:val="26"/>
          <w:szCs w:val="26"/>
          <w:u w:val="single"/>
        </w:rPr>
        <w:t>P</w:t>
      </w:r>
      <w:r w:rsidRPr="005603C1">
        <w:rPr>
          <w:b/>
          <w:bCs/>
          <w:sz w:val="26"/>
          <w:szCs w:val="26"/>
          <w:u w:val="single"/>
        </w:rPr>
        <w:t xml:space="preserve">rim </w:t>
      </w:r>
      <w:r w:rsidR="005603C1" w:rsidRPr="005603C1">
        <w:rPr>
          <w:b/>
          <w:bCs/>
          <w:sz w:val="26"/>
          <w:szCs w:val="26"/>
          <w:u w:val="single"/>
        </w:rPr>
        <w:t>O</w:t>
      </w:r>
      <w:r w:rsidRPr="005603C1">
        <w:rPr>
          <w:b/>
          <w:bCs/>
          <w:sz w:val="26"/>
          <w:szCs w:val="26"/>
          <w:u w:val="single"/>
        </w:rPr>
        <w:t>ranları;</w:t>
      </w:r>
    </w:p>
    <w:p w14:paraId="3CC297C6" w14:textId="77777777" w:rsidR="00BA26A5" w:rsidRPr="00BA26A5" w:rsidRDefault="00BA26A5" w:rsidP="005603C1">
      <w:pPr>
        <w:spacing w:line="300" w:lineRule="auto"/>
        <w:rPr>
          <w:b/>
          <w:bCs/>
          <w:sz w:val="16"/>
          <w:szCs w:val="16"/>
        </w:rPr>
      </w:pPr>
    </w:p>
    <w:tbl>
      <w:tblPr>
        <w:tblStyle w:val="TabloKlavuzu"/>
        <w:tblW w:w="0" w:type="auto"/>
        <w:tblLook w:val="04A0" w:firstRow="1" w:lastRow="0" w:firstColumn="1" w:lastColumn="0" w:noHBand="0" w:noVBand="1"/>
      </w:tblPr>
      <w:tblGrid>
        <w:gridCol w:w="1971"/>
        <w:gridCol w:w="576"/>
        <w:gridCol w:w="746"/>
        <w:gridCol w:w="696"/>
        <w:gridCol w:w="1264"/>
        <w:gridCol w:w="1271"/>
        <w:gridCol w:w="1413"/>
        <w:gridCol w:w="1119"/>
      </w:tblGrid>
      <w:tr w:rsidR="00BA26A5" w14:paraId="1530FFB6" w14:textId="77777777" w:rsidTr="00BA26A5">
        <w:tc>
          <w:tcPr>
            <w:tcW w:w="1980" w:type="dxa"/>
          </w:tcPr>
          <w:p w14:paraId="6D871B93" w14:textId="49C7F135" w:rsidR="0010342A" w:rsidRPr="00BA26A5" w:rsidRDefault="00BA26A5" w:rsidP="005603C1">
            <w:pPr>
              <w:spacing w:line="300" w:lineRule="auto"/>
              <w:rPr>
                <w:b/>
                <w:bCs/>
                <w:sz w:val="18"/>
                <w:szCs w:val="18"/>
              </w:rPr>
            </w:pPr>
            <w:r w:rsidRPr="00BA26A5">
              <w:rPr>
                <w:b/>
                <w:bCs/>
                <w:sz w:val="18"/>
                <w:szCs w:val="18"/>
              </w:rPr>
              <w:t>SİGORTA KOLU</w:t>
            </w:r>
          </w:p>
        </w:tc>
        <w:tc>
          <w:tcPr>
            <w:tcW w:w="549" w:type="dxa"/>
          </w:tcPr>
          <w:p w14:paraId="7339B70F" w14:textId="2367706B" w:rsidR="0010342A" w:rsidRPr="00BA26A5" w:rsidRDefault="0010342A" w:rsidP="005603C1">
            <w:pPr>
              <w:spacing w:line="300" w:lineRule="auto"/>
              <w:jc w:val="center"/>
              <w:rPr>
                <w:sz w:val="18"/>
                <w:szCs w:val="18"/>
              </w:rPr>
            </w:pPr>
            <w:r w:rsidRPr="00BA26A5">
              <w:rPr>
                <w:sz w:val="18"/>
                <w:szCs w:val="18"/>
              </w:rPr>
              <w:t>İşçi payı</w:t>
            </w:r>
          </w:p>
        </w:tc>
        <w:tc>
          <w:tcPr>
            <w:tcW w:w="746" w:type="dxa"/>
          </w:tcPr>
          <w:p w14:paraId="0830A095" w14:textId="7755781B" w:rsidR="0010342A" w:rsidRPr="00BA26A5" w:rsidRDefault="0010342A" w:rsidP="005603C1">
            <w:pPr>
              <w:spacing w:line="300" w:lineRule="auto"/>
              <w:jc w:val="center"/>
              <w:rPr>
                <w:sz w:val="18"/>
                <w:szCs w:val="18"/>
              </w:rPr>
            </w:pPr>
            <w:r w:rsidRPr="00BA26A5">
              <w:rPr>
                <w:sz w:val="18"/>
                <w:szCs w:val="18"/>
              </w:rPr>
              <w:t>İşveren payı</w:t>
            </w:r>
          </w:p>
        </w:tc>
        <w:tc>
          <w:tcPr>
            <w:tcW w:w="696" w:type="dxa"/>
          </w:tcPr>
          <w:p w14:paraId="4C8D176B" w14:textId="767E6C69" w:rsidR="0010342A" w:rsidRPr="00BA26A5" w:rsidRDefault="0010342A" w:rsidP="005603C1">
            <w:pPr>
              <w:spacing w:line="300" w:lineRule="auto"/>
              <w:jc w:val="center"/>
              <w:rPr>
                <w:sz w:val="18"/>
                <w:szCs w:val="18"/>
              </w:rPr>
            </w:pPr>
            <w:r w:rsidRPr="00BA26A5">
              <w:rPr>
                <w:sz w:val="18"/>
                <w:szCs w:val="18"/>
              </w:rPr>
              <w:t>Devlet payı</w:t>
            </w:r>
          </w:p>
        </w:tc>
        <w:tc>
          <w:tcPr>
            <w:tcW w:w="1269" w:type="dxa"/>
          </w:tcPr>
          <w:p w14:paraId="57C45C33" w14:textId="77777777" w:rsidR="0010342A" w:rsidRPr="00BA26A5" w:rsidRDefault="0010342A" w:rsidP="005603C1">
            <w:pPr>
              <w:spacing w:line="300" w:lineRule="auto"/>
              <w:jc w:val="center"/>
              <w:rPr>
                <w:sz w:val="18"/>
                <w:szCs w:val="18"/>
              </w:rPr>
            </w:pPr>
            <w:r w:rsidRPr="00BA26A5">
              <w:rPr>
                <w:sz w:val="18"/>
                <w:szCs w:val="18"/>
              </w:rPr>
              <w:t>FHSZ</w:t>
            </w:r>
          </w:p>
          <w:p w14:paraId="5BC852EA" w14:textId="7D0584CB" w:rsidR="0010342A" w:rsidRPr="00BA26A5" w:rsidRDefault="0010342A" w:rsidP="005603C1">
            <w:pPr>
              <w:spacing w:line="300" w:lineRule="auto"/>
              <w:jc w:val="center"/>
              <w:rPr>
                <w:sz w:val="18"/>
                <w:szCs w:val="18"/>
              </w:rPr>
            </w:pPr>
            <w:r w:rsidRPr="00BA26A5">
              <w:rPr>
                <w:sz w:val="18"/>
                <w:szCs w:val="18"/>
              </w:rPr>
              <w:t>60 gün</w:t>
            </w:r>
          </w:p>
        </w:tc>
        <w:tc>
          <w:tcPr>
            <w:tcW w:w="1276" w:type="dxa"/>
          </w:tcPr>
          <w:p w14:paraId="4D7FC40A" w14:textId="49A21CAC" w:rsidR="0010342A" w:rsidRPr="00BA26A5" w:rsidRDefault="0010342A" w:rsidP="005603C1">
            <w:pPr>
              <w:spacing w:line="300" w:lineRule="auto"/>
              <w:jc w:val="center"/>
              <w:rPr>
                <w:sz w:val="18"/>
                <w:szCs w:val="18"/>
              </w:rPr>
            </w:pPr>
            <w:r w:rsidRPr="00BA26A5">
              <w:rPr>
                <w:sz w:val="18"/>
                <w:szCs w:val="18"/>
              </w:rPr>
              <w:t>FHSZ</w:t>
            </w:r>
          </w:p>
          <w:p w14:paraId="2F21BC31" w14:textId="234C9F16" w:rsidR="0010342A" w:rsidRPr="00BA26A5" w:rsidRDefault="0010342A" w:rsidP="005603C1">
            <w:pPr>
              <w:spacing w:line="300" w:lineRule="auto"/>
              <w:jc w:val="center"/>
              <w:rPr>
                <w:sz w:val="18"/>
                <w:szCs w:val="18"/>
              </w:rPr>
            </w:pPr>
            <w:r w:rsidRPr="00BA26A5">
              <w:rPr>
                <w:sz w:val="18"/>
                <w:szCs w:val="18"/>
              </w:rPr>
              <w:t>90 gün</w:t>
            </w:r>
          </w:p>
        </w:tc>
        <w:tc>
          <w:tcPr>
            <w:tcW w:w="1420" w:type="dxa"/>
          </w:tcPr>
          <w:p w14:paraId="4318A3B1" w14:textId="6B32D264" w:rsidR="0010342A" w:rsidRPr="00BA26A5" w:rsidRDefault="0010342A" w:rsidP="005603C1">
            <w:pPr>
              <w:spacing w:line="300" w:lineRule="auto"/>
              <w:jc w:val="center"/>
              <w:rPr>
                <w:sz w:val="18"/>
                <w:szCs w:val="18"/>
              </w:rPr>
            </w:pPr>
            <w:r w:rsidRPr="00BA26A5">
              <w:rPr>
                <w:sz w:val="18"/>
                <w:szCs w:val="18"/>
              </w:rPr>
              <w:t>FHSZ</w:t>
            </w:r>
          </w:p>
          <w:p w14:paraId="3C3D6DD5" w14:textId="1F5CB857" w:rsidR="0010342A" w:rsidRPr="00BA26A5" w:rsidRDefault="0010342A" w:rsidP="005603C1">
            <w:pPr>
              <w:spacing w:line="300" w:lineRule="auto"/>
              <w:jc w:val="center"/>
              <w:rPr>
                <w:sz w:val="18"/>
                <w:szCs w:val="18"/>
              </w:rPr>
            </w:pPr>
            <w:r w:rsidRPr="00BA26A5">
              <w:rPr>
                <w:sz w:val="18"/>
                <w:szCs w:val="18"/>
              </w:rPr>
              <w:t>180 gün</w:t>
            </w:r>
          </w:p>
        </w:tc>
        <w:tc>
          <w:tcPr>
            <w:tcW w:w="1120" w:type="dxa"/>
          </w:tcPr>
          <w:p w14:paraId="1BAB498A" w14:textId="73905C4B" w:rsidR="0010342A" w:rsidRPr="00BA26A5" w:rsidRDefault="0010342A" w:rsidP="005603C1">
            <w:pPr>
              <w:spacing w:line="300" w:lineRule="auto"/>
              <w:rPr>
                <w:b/>
                <w:bCs/>
                <w:sz w:val="18"/>
                <w:szCs w:val="18"/>
              </w:rPr>
            </w:pPr>
            <w:r w:rsidRPr="00BA26A5">
              <w:rPr>
                <w:b/>
                <w:bCs/>
                <w:sz w:val="18"/>
                <w:szCs w:val="18"/>
              </w:rPr>
              <w:t>TOPLAM</w:t>
            </w:r>
          </w:p>
        </w:tc>
      </w:tr>
      <w:tr w:rsidR="00BA26A5" w14:paraId="4CECCEE8" w14:textId="77777777" w:rsidTr="00BA26A5">
        <w:tc>
          <w:tcPr>
            <w:tcW w:w="1980" w:type="dxa"/>
          </w:tcPr>
          <w:p w14:paraId="13CEB506" w14:textId="63F81073" w:rsidR="0010342A" w:rsidRPr="00BA26A5" w:rsidRDefault="0010342A" w:rsidP="005603C1">
            <w:pPr>
              <w:spacing w:line="300" w:lineRule="auto"/>
              <w:rPr>
                <w:b/>
                <w:bCs/>
                <w:sz w:val="18"/>
                <w:szCs w:val="18"/>
              </w:rPr>
            </w:pPr>
            <w:r w:rsidRPr="00BA26A5">
              <w:rPr>
                <w:b/>
                <w:bCs/>
                <w:sz w:val="18"/>
                <w:szCs w:val="18"/>
              </w:rPr>
              <w:t>KVSK primi</w:t>
            </w:r>
          </w:p>
        </w:tc>
        <w:tc>
          <w:tcPr>
            <w:tcW w:w="549" w:type="dxa"/>
          </w:tcPr>
          <w:p w14:paraId="7C035ABA" w14:textId="787A5B4C" w:rsidR="0010342A" w:rsidRPr="00BA26A5" w:rsidRDefault="0010342A" w:rsidP="005603C1">
            <w:pPr>
              <w:spacing w:line="300" w:lineRule="auto"/>
              <w:jc w:val="center"/>
              <w:rPr>
                <w:sz w:val="18"/>
                <w:szCs w:val="18"/>
              </w:rPr>
            </w:pPr>
            <w:r w:rsidRPr="00BA26A5">
              <w:rPr>
                <w:sz w:val="18"/>
                <w:szCs w:val="18"/>
              </w:rPr>
              <w:t>%0</w:t>
            </w:r>
          </w:p>
        </w:tc>
        <w:tc>
          <w:tcPr>
            <w:tcW w:w="746" w:type="dxa"/>
          </w:tcPr>
          <w:p w14:paraId="27BC9093" w14:textId="084E7957" w:rsidR="0010342A" w:rsidRPr="00BA26A5" w:rsidRDefault="0010342A" w:rsidP="005603C1">
            <w:pPr>
              <w:spacing w:line="300" w:lineRule="auto"/>
              <w:jc w:val="center"/>
              <w:rPr>
                <w:sz w:val="18"/>
                <w:szCs w:val="18"/>
              </w:rPr>
            </w:pPr>
            <w:r w:rsidRPr="00BA26A5">
              <w:rPr>
                <w:sz w:val="18"/>
                <w:szCs w:val="18"/>
              </w:rPr>
              <w:t>%2</w:t>
            </w:r>
          </w:p>
        </w:tc>
        <w:tc>
          <w:tcPr>
            <w:tcW w:w="696" w:type="dxa"/>
          </w:tcPr>
          <w:p w14:paraId="08032CC0" w14:textId="68409D67" w:rsidR="0010342A" w:rsidRPr="00BA26A5" w:rsidRDefault="0010342A" w:rsidP="005603C1">
            <w:pPr>
              <w:spacing w:line="300" w:lineRule="auto"/>
              <w:jc w:val="center"/>
              <w:rPr>
                <w:sz w:val="18"/>
                <w:szCs w:val="18"/>
              </w:rPr>
            </w:pPr>
            <w:r w:rsidRPr="00BA26A5">
              <w:rPr>
                <w:sz w:val="18"/>
                <w:szCs w:val="18"/>
              </w:rPr>
              <w:t>%0</w:t>
            </w:r>
          </w:p>
        </w:tc>
        <w:tc>
          <w:tcPr>
            <w:tcW w:w="1269" w:type="dxa"/>
          </w:tcPr>
          <w:p w14:paraId="7CD870F4" w14:textId="64581292" w:rsidR="0010342A" w:rsidRPr="00BA26A5" w:rsidRDefault="00BA26A5" w:rsidP="005603C1">
            <w:pPr>
              <w:spacing w:line="300" w:lineRule="auto"/>
              <w:jc w:val="center"/>
              <w:rPr>
                <w:sz w:val="18"/>
                <w:szCs w:val="18"/>
              </w:rPr>
            </w:pPr>
            <w:r w:rsidRPr="00BA26A5">
              <w:rPr>
                <w:sz w:val="18"/>
                <w:szCs w:val="18"/>
              </w:rPr>
              <w:t>%</w:t>
            </w:r>
            <w:r w:rsidR="00904196" w:rsidRPr="00BA26A5">
              <w:rPr>
                <w:sz w:val="18"/>
                <w:szCs w:val="18"/>
              </w:rPr>
              <w:t>2</w:t>
            </w:r>
          </w:p>
        </w:tc>
        <w:tc>
          <w:tcPr>
            <w:tcW w:w="1276" w:type="dxa"/>
          </w:tcPr>
          <w:p w14:paraId="16722B1E" w14:textId="5D987DB9" w:rsidR="0010342A" w:rsidRPr="00BA26A5" w:rsidRDefault="00BA26A5" w:rsidP="005603C1">
            <w:pPr>
              <w:spacing w:line="300" w:lineRule="auto"/>
              <w:jc w:val="center"/>
              <w:rPr>
                <w:sz w:val="18"/>
                <w:szCs w:val="18"/>
              </w:rPr>
            </w:pPr>
            <w:r w:rsidRPr="00BA26A5">
              <w:rPr>
                <w:sz w:val="18"/>
                <w:szCs w:val="18"/>
              </w:rPr>
              <w:t>%2</w:t>
            </w:r>
          </w:p>
        </w:tc>
        <w:tc>
          <w:tcPr>
            <w:tcW w:w="1420" w:type="dxa"/>
          </w:tcPr>
          <w:p w14:paraId="34ECD5B9" w14:textId="567B1DAC" w:rsidR="0010342A" w:rsidRPr="00BA26A5" w:rsidRDefault="00BA26A5" w:rsidP="005603C1">
            <w:pPr>
              <w:spacing w:line="300" w:lineRule="auto"/>
              <w:jc w:val="center"/>
              <w:rPr>
                <w:sz w:val="18"/>
                <w:szCs w:val="18"/>
              </w:rPr>
            </w:pPr>
            <w:r w:rsidRPr="00BA26A5">
              <w:rPr>
                <w:sz w:val="18"/>
                <w:szCs w:val="18"/>
              </w:rPr>
              <w:t>%2</w:t>
            </w:r>
          </w:p>
        </w:tc>
        <w:tc>
          <w:tcPr>
            <w:tcW w:w="1120" w:type="dxa"/>
          </w:tcPr>
          <w:p w14:paraId="7CCFDA0B" w14:textId="22C5FD63" w:rsidR="0010342A" w:rsidRPr="00BA26A5" w:rsidRDefault="00BA26A5" w:rsidP="005603C1">
            <w:pPr>
              <w:spacing w:line="300" w:lineRule="auto"/>
              <w:jc w:val="center"/>
              <w:rPr>
                <w:sz w:val="18"/>
                <w:szCs w:val="18"/>
              </w:rPr>
            </w:pPr>
            <w:r w:rsidRPr="00BA26A5">
              <w:rPr>
                <w:sz w:val="18"/>
                <w:szCs w:val="18"/>
              </w:rPr>
              <w:t>%2</w:t>
            </w:r>
          </w:p>
        </w:tc>
      </w:tr>
      <w:tr w:rsidR="00BA26A5" w14:paraId="2BDF4B55" w14:textId="77777777" w:rsidTr="00BA26A5">
        <w:trPr>
          <w:trHeight w:val="141"/>
        </w:trPr>
        <w:tc>
          <w:tcPr>
            <w:tcW w:w="1980" w:type="dxa"/>
            <w:vMerge w:val="restart"/>
          </w:tcPr>
          <w:p w14:paraId="708E2D45" w14:textId="77777777" w:rsidR="00BA26A5" w:rsidRPr="00BA26A5" w:rsidRDefault="00BA26A5" w:rsidP="005603C1">
            <w:pPr>
              <w:spacing w:line="300" w:lineRule="auto"/>
              <w:rPr>
                <w:b/>
                <w:bCs/>
                <w:sz w:val="18"/>
                <w:szCs w:val="18"/>
              </w:rPr>
            </w:pPr>
          </w:p>
          <w:p w14:paraId="1EFF8D9C" w14:textId="77777777" w:rsidR="00BA26A5" w:rsidRPr="00BA26A5" w:rsidRDefault="00BA26A5" w:rsidP="005603C1">
            <w:pPr>
              <w:spacing w:line="300" w:lineRule="auto"/>
              <w:rPr>
                <w:b/>
                <w:bCs/>
                <w:sz w:val="18"/>
                <w:szCs w:val="18"/>
              </w:rPr>
            </w:pPr>
          </w:p>
          <w:p w14:paraId="06B67E8D" w14:textId="77777777" w:rsidR="00BA26A5" w:rsidRPr="00BA26A5" w:rsidRDefault="00BA26A5" w:rsidP="005603C1">
            <w:pPr>
              <w:spacing w:line="300" w:lineRule="auto"/>
              <w:rPr>
                <w:b/>
                <w:bCs/>
                <w:sz w:val="18"/>
                <w:szCs w:val="18"/>
              </w:rPr>
            </w:pPr>
          </w:p>
          <w:p w14:paraId="33CA7E50" w14:textId="4CE84BF3" w:rsidR="00BA26A5" w:rsidRPr="00BA26A5" w:rsidRDefault="00BA26A5" w:rsidP="005603C1">
            <w:pPr>
              <w:spacing w:line="300" w:lineRule="auto"/>
              <w:rPr>
                <w:b/>
                <w:bCs/>
                <w:sz w:val="18"/>
                <w:szCs w:val="18"/>
              </w:rPr>
            </w:pPr>
            <w:r w:rsidRPr="00BA26A5">
              <w:rPr>
                <w:b/>
                <w:bCs/>
                <w:sz w:val="18"/>
                <w:szCs w:val="18"/>
              </w:rPr>
              <w:t>UVSK primi</w:t>
            </w:r>
          </w:p>
        </w:tc>
        <w:tc>
          <w:tcPr>
            <w:tcW w:w="549" w:type="dxa"/>
            <w:vMerge w:val="restart"/>
          </w:tcPr>
          <w:p w14:paraId="3FBF3476" w14:textId="77777777" w:rsidR="00BA26A5" w:rsidRPr="00BA26A5" w:rsidRDefault="00BA26A5" w:rsidP="005603C1">
            <w:pPr>
              <w:spacing w:line="300" w:lineRule="auto"/>
              <w:jc w:val="center"/>
              <w:rPr>
                <w:sz w:val="18"/>
                <w:szCs w:val="18"/>
              </w:rPr>
            </w:pPr>
          </w:p>
          <w:p w14:paraId="333C0AB5" w14:textId="77777777" w:rsidR="00BA26A5" w:rsidRDefault="00BA26A5" w:rsidP="005603C1">
            <w:pPr>
              <w:spacing w:line="300" w:lineRule="auto"/>
              <w:jc w:val="center"/>
              <w:rPr>
                <w:sz w:val="18"/>
                <w:szCs w:val="18"/>
              </w:rPr>
            </w:pPr>
          </w:p>
          <w:p w14:paraId="680B8B95" w14:textId="77777777" w:rsidR="00BA26A5" w:rsidRDefault="00BA26A5" w:rsidP="005603C1">
            <w:pPr>
              <w:spacing w:line="300" w:lineRule="auto"/>
              <w:jc w:val="center"/>
              <w:rPr>
                <w:sz w:val="18"/>
                <w:szCs w:val="18"/>
              </w:rPr>
            </w:pPr>
          </w:p>
          <w:p w14:paraId="7A5C8958" w14:textId="217386EA" w:rsidR="00BA26A5" w:rsidRPr="00BA26A5" w:rsidRDefault="00BA26A5" w:rsidP="005603C1">
            <w:pPr>
              <w:spacing w:line="300" w:lineRule="auto"/>
              <w:jc w:val="center"/>
              <w:rPr>
                <w:sz w:val="18"/>
                <w:szCs w:val="18"/>
              </w:rPr>
            </w:pPr>
            <w:r w:rsidRPr="00BA26A5">
              <w:rPr>
                <w:sz w:val="18"/>
                <w:szCs w:val="18"/>
              </w:rPr>
              <w:t>%9</w:t>
            </w:r>
          </w:p>
        </w:tc>
        <w:tc>
          <w:tcPr>
            <w:tcW w:w="746" w:type="dxa"/>
            <w:vMerge w:val="restart"/>
          </w:tcPr>
          <w:p w14:paraId="4B1014F3" w14:textId="77777777" w:rsidR="00BA26A5" w:rsidRPr="00BA26A5" w:rsidRDefault="00BA26A5" w:rsidP="005603C1">
            <w:pPr>
              <w:spacing w:line="300" w:lineRule="auto"/>
              <w:jc w:val="center"/>
              <w:rPr>
                <w:sz w:val="18"/>
                <w:szCs w:val="18"/>
              </w:rPr>
            </w:pPr>
          </w:p>
          <w:p w14:paraId="152F8774" w14:textId="77777777" w:rsidR="00BA26A5" w:rsidRDefault="00BA26A5" w:rsidP="005603C1">
            <w:pPr>
              <w:spacing w:line="300" w:lineRule="auto"/>
              <w:jc w:val="center"/>
              <w:rPr>
                <w:sz w:val="18"/>
                <w:szCs w:val="18"/>
              </w:rPr>
            </w:pPr>
          </w:p>
          <w:p w14:paraId="617EF8CA" w14:textId="77777777" w:rsidR="00BA26A5" w:rsidRDefault="00BA26A5" w:rsidP="005603C1">
            <w:pPr>
              <w:spacing w:line="300" w:lineRule="auto"/>
              <w:jc w:val="center"/>
              <w:rPr>
                <w:sz w:val="18"/>
                <w:szCs w:val="18"/>
              </w:rPr>
            </w:pPr>
          </w:p>
          <w:p w14:paraId="4B0DDD58" w14:textId="5B6C36CB" w:rsidR="00BA26A5" w:rsidRPr="00BA26A5" w:rsidRDefault="00BA26A5" w:rsidP="005603C1">
            <w:pPr>
              <w:spacing w:line="300" w:lineRule="auto"/>
              <w:jc w:val="center"/>
              <w:rPr>
                <w:sz w:val="18"/>
                <w:szCs w:val="18"/>
              </w:rPr>
            </w:pPr>
            <w:r w:rsidRPr="00BA26A5">
              <w:rPr>
                <w:sz w:val="18"/>
                <w:szCs w:val="18"/>
              </w:rPr>
              <w:t>%11</w:t>
            </w:r>
          </w:p>
        </w:tc>
        <w:tc>
          <w:tcPr>
            <w:tcW w:w="696" w:type="dxa"/>
            <w:vMerge w:val="restart"/>
          </w:tcPr>
          <w:p w14:paraId="7F441EA1" w14:textId="77777777" w:rsidR="00BA26A5" w:rsidRPr="00BA26A5" w:rsidRDefault="00BA26A5" w:rsidP="005603C1">
            <w:pPr>
              <w:spacing w:line="300" w:lineRule="auto"/>
              <w:jc w:val="center"/>
              <w:rPr>
                <w:sz w:val="18"/>
                <w:szCs w:val="18"/>
              </w:rPr>
            </w:pPr>
          </w:p>
          <w:p w14:paraId="161DB8DE" w14:textId="77777777" w:rsidR="00BA26A5" w:rsidRDefault="00BA26A5" w:rsidP="005603C1">
            <w:pPr>
              <w:spacing w:line="300" w:lineRule="auto"/>
              <w:jc w:val="center"/>
              <w:rPr>
                <w:sz w:val="18"/>
                <w:szCs w:val="18"/>
              </w:rPr>
            </w:pPr>
          </w:p>
          <w:p w14:paraId="67EC9D51" w14:textId="77777777" w:rsidR="00BA26A5" w:rsidRDefault="00BA26A5" w:rsidP="005603C1">
            <w:pPr>
              <w:spacing w:line="300" w:lineRule="auto"/>
              <w:jc w:val="center"/>
              <w:rPr>
                <w:sz w:val="18"/>
                <w:szCs w:val="18"/>
              </w:rPr>
            </w:pPr>
          </w:p>
          <w:p w14:paraId="6DF153DB" w14:textId="0D49EBED" w:rsidR="00BA26A5" w:rsidRPr="00BA26A5" w:rsidRDefault="00BA26A5" w:rsidP="005603C1">
            <w:pPr>
              <w:spacing w:line="300" w:lineRule="auto"/>
              <w:jc w:val="center"/>
              <w:rPr>
                <w:sz w:val="18"/>
                <w:szCs w:val="18"/>
              </w:rPr>
            </w:pPr>
            <w:r w:rsidRPr="00BA26A5">
              <w:rPr>
                <w:sz w:val="18"/>
                <w:szCs w:val="18"/>
              </w:rPr>
              <w:t>%0</w:t>
            </w:r>
          </w:p>
        </w:tc>
        <w:tc>
          <w:tcPr>
            <w:tcW w:w="1269" w:type="dxa"/>
            <w:vMerge w:val="restart"/>
          </w:tcPr>
          <w:p w14:paraId="57CE1552" w14:textId="77777777" w:rsidR="00BA26A5" w:rsidRDefault="00BA26A5" w:rsidP="005603C1">
            <w:pPr>
              <w:spacing w:line="300" w:lineRule="auto"/>
              <w:jc w:val="center"/>
              <w:rPr>
                <w:sz w:val="18"/>
                <w:szCs w:val="18"/>
              </w:rPr>
            </w:pPr>
          </w:p>
          <w:p w14:paraId="7337BE95" w14:textId="77777777" w:rsidR="00BA26A5" w:rsidRDefault="00BA26A5" w:rsidP="005603C1">
            <w:pPr>
              <w:spacing w:line="300" w:lineRule="auto"/>
              <w:jc w:val="center"/>
              <w:rPr>
                <w:sz w:val="18"/>
                <w:szCs w:val="18"/>
              </w:rPr>
            </w:pPr>
          </w:p>
          <w:p w14:paraId="5E2ADF0F" w14:textId="1814DB8F" w:rsidR="00BA26A5" w:rsidRPr="00BA26A5" w:rsidRDefault="00BA26A5" w:rsidP="005603C1">
            <w:pPr>
              <w:spacing w:line="300" w:lineRule="auto"/>
              <w:jc w:val="center"/>
              <w:rPr>
                <w:sz w:val="18"/>
                <w:szCs w:val="18"/>
              </w:rPr>
            </w:pPr>
            <w:r w:rsidRPr="00BA26A5">
              <w:rPr>
                <w:sz w:val="18"/>
                <w:szCs w:val="18"/>
              </w:rPr>
              <w:t>UVSK işveren payı %11 + 1</w:t>
            </w:r>
          </w:p>
        </w:tc>
        <w:tc>
          <w:tcPr>
            <w:tcW w:w="1276" w:type="dxa"/>
            <w:vMerge w:val="restart"/>
          </w:tcPr>
          <w:p w14:paraId="337D01CC" w14:textId="77777777" w:rsidR="00BA26A5" w:rsidRDefault="00BA26A5" w:rsidP="005603C1">
            <w:pPr>
              <w:spacing w:line="300" w:lineRule="auto"/>
              <w:jc w:val="center"/>
              <w:rPr>
                <w:sz w:val="18"/>
                <w:szCs w:val="18"/>
              </w:rPr>
            </w:pPr>
          </w:p>
          <w:p w14:paraId="5D9453CC" w14:textId="77777777" w:rsidR="00BA26A5" w:rsidRDefault="00BA26A5" w:rsidP="005603C1">
            <w:pPr>
              <w:spacing w:line="300" w:lineRule="auto"/>
              <w:jc w:val="center"/>
              <w:rPr>
                <w:sz w:val="18"/>
                <w:szCs w:val="18"/>
              </w:rPr>
            </w:pPr>
          </w:p>
          <w:p w14:paraId="7D2478AD" w14:textId="77777777" w:rsidR="00BA26A5" w:rsidRDefault="00BA26A5" w:rsidP="005603C1">
            <w:pPr>
              <w:spacing w:line="300" w:lineRule="auto"/>
              <w:jc w:val="center"/>
              <w:rPr>
                <w:sz w:val="18"/>
                <w:szCs w:val="18"/>
              </w:rPr>
            </w:pPr>
            <w:r w:rsidRPr="00BA26A5">
              <w:rPr>
                <w:sz w:val="18"/>
                <w:szCs w:val="18"/>
              </w:rPr>
              <w:t>UVSK</w:t>
            </w:r>
          </w:p>
          <w:p w14:paraId="2DBC2EDF" w14:textId="7B369156" w:rsidR="00BA26A5" w:rsidRPr="00BA26A5" w:rsidRDefault="00BA26A5" w:rsidP="005603C1">
            <w:pPr>
              <w:spacing w:line="300" w:lineRule="auto"/>
              <w:jc w:val="center"/>
              <w:rPr>
                <w:sz w:val="18"/>
                <w:szCs w:val="18"/>
              </w:rPr>
            </w:pPr>
            <w:proofErr w:type="gramStart"/>
            <w:r w:rsidRPr="00BA26A5">
              <w:rPr>
                <w:sz w:val="18"/>
                <w:szCs w:val="18"/>
              </w:rPr>
              <w:t>işveren</w:t>
            </w:r>
            <w:proofErr w:type="gramEnd"/>
            <w:r w:rsidRPr="00BA26A5">
              <w:rPr>
                <w:sz w:val="18"/>
                <w:szCs w:val="18"/>
              </w:rPr>
              <w:t xml:space="preserve"> payı %11 + 1,5</w:t>
            </w:r>
          </w:p>
        </w:tc>
        <w:tc>
          <w:tcPr>
            <w:tcW w:w="1420" w:type="dxa"/>
            <w:vMerge w:val="restart"/>
          </w:tcPr>
          <w:p w14:paraId="3C7EF07C" w14:textId="77777777" w:rsidR="00BA26A5" w:rsidRDefault="00BA26A5" w:rsidP="005603C1">
            <w:pPr>
              <w:spacing w:line="300" w:lineRule="auto"/>
              <w:jc w:val="center"/>
              <w:rPr>
                <w:sz w:val="18"/>
                <w:szCs w:val="18"/>
              </w:rPr>
            </w:pPr>
          </w:p>
          <w:p w14:paraId="68C5053E" w14:textId="77777777" w:rsidR="00BA26A5" w:rsidRDefault="00BA26A5" w:rsidP="005603C1">
            <w:pPr>
              <w:spacing w:line="300" w:lineRule="auto"/>
              <w:jc w:val="center"/>
              <w:rPr>
                <w:sz w:val="18"/>
                <w:szCs w:val="18"/>
              </w:rPr>
            </w:pPr>
          </w:p>
          <w:p w14:paraId="7EAF5317" w14:textId="6675A0AE" w:rsidR="00BA26A5" w:rsidRDefault="00BA26A5" w:rsidP="005603C1">
            <w:pPr>
              <w:spacing w:line="300" w:lineRule="auto"/>
              <w:jc w:val="center"/>
              <w:rPr>
                <w:sz w:val="18"/>
                <w:szCs w:val="18"/>
              </w:rPr>
            </w:pPr>
            <w:r w:rsidRPr="00BA26A5">
              <w:rPr>
                <w:sz w:val="18"/>
                <w:szCs w:val="18"/>
              </w:rPr>
              <w:t>UVSK</w:t>
            </w:r>
          </w:p>
          <w:p w14:paraId="275EF47C" w14:textId="77728042" w:rsidR="00BA26A5" w:rsidRPr="00BA26A5" w:rsidRDefault="00BA26A5" w:rsidP="005603C1">
            <w:pPr>
              <w:spacing w:line="300" w:lineRule="auto"/>
              <w:jc w:val="center"/>
              <w:rPr>
                <w:sz w:val="18"/>
                <w:szCs w:val="18"/>
              </w:rPr>
            </w:pPr>
            <w:proofErr w:type="gramStart"/>
            <w:r w:rsidRPr="00BA26A5">
              <w:rPr>
                <w:sz w:val="18"/>
                <w:szCs w:val="18"/>
              </w:rPr>
              <w:t>işveren</w:t>
            </w:r>
            <w:proofErr w:type="gramEnd"/>
            <w:r w:rsidRPr="00BA26A5">
              <w:rPr>
                <w:sz w:val="18"/>
                <w:szCs w:val="18"/>
              </w:rPr>
              <w:t xml:space="preserve"> payı %11 + 3</w:t>
            </w:r>
          </w:p>
        </w:tc>
        <w:tc>
          <w:tcPr>
            <w:tcW w:w="1120" w:type="dxa"/>
          </w:tcPr>
          <w:p w14:paraId="0B9B1A1C" w14:textId="77777777" w:rsidR="00BA26A5" w:rsidRPr="00BA26A5" w:rsidRDefault="00BA26A5" w:rsidP="005603C1">
            <w:pPr>
              <w:spacing w:line="300" w:lineRule="auto"/>
              <w:jc w:val="center"/>
              <w:rPr>
                <w:sz w:val="18"/>
                <w:szCs w:val="18"/>
              </w:rPr>
            </w:pPr>
            <w:r w:rsidRPr="00BA26A5">
              <w:rPr>
                <w:sz w:val="18"/>
                <w:szCs w:val="18"/>
              </w:rPr>
              <w:t>FHSZ yok:</w:t>
            </w:r>
          </w:p>
          <w:p w14:paraId="00D5F9DD" w14:textId="15E68438" w:rsidR="00BA26A5" w:rsidRPr="00BA26A5" w:rsidRDefault="00BA26A5" w:rsidP="005603C1">
            <w:pPr>
              <w:spacing w:line="300" w:lineRule="auto"/>
              <w:jc w:val="center"/>
              <w:rPr>
                <w:sz w:val="18"/>
                <w:szCs w:val="18"/>
              </w:rPr>
            </w:pPr>
            <w:r>
              <w:rPr>
                <w:sz w:val="18"/>
                <w:szCs w:val="18"/>
              </w:rPr>
              <w:t>Gün:</w:t>
            </w:r>
            <w:r w:rsidRPr="00BA26A5">
              <w:rPr>
                <w:sz w:val="18"/>
                <w:szCs w:val="18"/>
              </w:rPr>
              <w:t>20</w:t>
            </w:r>
          </w:p>
        </w:tc>
      </w:tr>
      <w:tr w:rsidR="00BA26A5" w14:paraId="06FA6BA2" w14:textId="77777777" w:rsidTr="00BA26A5">
        <w:trPr>
          <w:trHeight w:val="156"/>
        </w:trPr>
        <w:tc>
          <w:tcPr>
            <w:tcW w:w="1980" w:type="dxa"/>
            <w:vMerge/>
          </w:tcPr>
          <w:p w14:paraId="387D7870" w14:textId="77777777" w:rsidR="00BA26A5" w:rsidRPr="00BA26A5" w:rsidRDefault="00BA26A5" w:rsidP="005603C1">
            <w:pPr>
              <w:spacing w:line="300" w:lineRule="auto"/>
              <w:rPr>
                <w:b/>
                <w:bCs/>
                <w:sz w:val="18"/>
                <w:szCs w:val="18"/>
              </w:rPr>
            </w:pPr>
          </w:p>
        </w:tc>
        <w:tc>
          <w:tcPr>
            <w:tcW w:w="549" w:type="dxa"/>
            <w:vMerge/>
          </w:tcPr>
          <w:p w14:paraId="40823B80" w14:textId="77777777" w:rsidR="00BA26A5" w:rsidRPr="00BA26A5" w:rsidRDefault="00BA26A5" w:rsidP="005603C1">
            <w:pPr>
              <w:spacing w:line="300" w:lineRule="auto"/>
              <w:jc w:val="center"/>
              <w:rPr>
                <w:sz w:val="18"/>
                <w:szCs w:val="18"/>
              </w:rPr>
            </w:pPr>
          </w:p>
        </w:tc>
        <w:tc>
          <w:tcPr>
            <w:tcW w:w="746" w:type="dxa"/>
            <w:vMerge/>
          </w:tcPr>
          <w:p w14:paraId="5F317D08" w14:textId="77777777" w:rsidR="00BA26A5" w:rsidRPr="00BA26A5" w:rsidRDefault="00BA26A5" w:rsidP="005603C1">
            <w:pPr>
              <w:spacing w:line="300" w:lineRule="auto"/>
              <w:jc w:val="center"/>
              <w:rPr>
                <w:sz w:val="18"/>
                <w:szCs w:val="18"/>
              </w:rPr>
            </w:pPr>
          </w:p>
        </w:tc>
        <w:tc>
          <w:tcPr>
            <w:tcW w:w="696" w:type="dxa"/>
            <w:vMerge/>
          </w:tcPr>
          <w:p w14:paraId="08968C74" w14:textId="77777777" w:rsidR="00BA26A5" w:rsidRPr="00BA26A5" w:rsidRDefault="00BA26A5" w:rsidP="005603C1">
            <w:pPr>
              <w:spacing w:line="300" w:lineRule="auto"/>
              <w:jc w:val="center"/>
              <w:rPr>
                <w:sz w:val="18"/>
                <w:szCs w:val="18"/>
              </w:rPr>
            </w:pPr>
          </w:p>
        </w:tc>
        <w:tc>
          <w:tcPr>
            <w:tcW w:w="1269" w:type="dxa"/>
            <w:vMerge/>
          </w:tcPr>
          <w:p w14:paraId="1296EAE0" w14:textId="77777777" w:rsidR="00BA26A5" w:rsidRPr="00BA26A5" w:rsidRDefault="00BA26A5" w:rsidP="005603C1">
            <w:pPr>
              <w:spacing w:line="300" w:lineRule="auto"/>
              <w:jc w:val="center"/>
              <w:rPr>
                <w:sz w:val="18"/>
                <w:szCs w:val="18"/>
              </w:rPr>
            </w:pPr>
          </w:p>
        </w:tc>
        <w:tc>
          <w:tcPr>
            <w:tcW w:w="1276" w:type="dxa"/>
            <w:vMerge/>
          </w:tcPr>
          <w:p w14:paraId="42BD57B6" w14:textId="77777777" w:rsidR="00BA26A5" w:rsidRPr="00BA26A5" w:rsidRDefault="00BA26A5" w:rsidP="005603C1">
            <w:pPr>
              <w:spacing w:line="300" w:lineRule="auto"/>
              <w:jc w:val="center"/>
              <w:rPr>
                <w:sz w:val="18"/>
                <w:szCs w:val="18"/>
              </w:rPr>
            </w:pPr>
          </w:p>
        </w:tc>
        <w:tc>
          <w:tcPr>
            <w:tcW w:w="1420" w:type="dxa"/>
            <w:vMerge/>
          </w:tcPr>
          <w:p w14:paraId="74DAADC4" w14:textId="77777777" w:rsidR="00BA26A5" w:rsidRPr="00BA26A5" w:rsidRDefault="00BA26A5" w:rsidP="005603C1">
            <w:pPr>
              <w:spacing w:line="300" w:lineRule="auto"/>
              <w:jc w:val="center"/>
              <w:rPr>
                <w:sz w:val="18"/>
                <w:szCs w:val="18"/>
              </w:rPr>
            </w:pPr>
          </w:p>
        </w:tc>
        <w:tc>
          <w:tcPr>
            <w:tcW w:w="1120" w:type="dxa"/>
          </w:tcPr>
          <w:p w14:paraId="75470C00" w14:textId="77777777" w:rsidR="00BA26A5" w:rsidRPr="00BA26A5" w:rsidRDefault="00BA26A5" w:rsidP="005603C1">
            <w:pPr>
              <w:spacing w:line="300" w:lineRule="auto"/>
              <w:jc w:val="center"/>
              <w:rPr>
                <w:sz w:val="18"/>
                <w:szCs w:val="18"/>
              </w:rPr>
            </w:pPr>
            <w:r w:rsidRPr="00BA26A5">
              <w:rPr>
                <w:sz w:val="18"/>
                <w:szCs w:val="18"/>
              </w:rPr>
              <w:t>FHSZ 60</w:t>
            </w:r>
          </w:p>
          <w:p w14:paraId="04493171" w14:textId="744515BD" w:rsidR="00BA26A5" w:rsidRPr="00BA26A5" w:rsidRDefault="00BA26A5" w:rsidP="005603C1">
            <w:pPr>
              <w:spacing w:line="300" w:lineRule="auto"/>
              <w:jc w:val="center"/>
              <w:rPr>
                <w:sz w:val="18"/>
                <w:szCs w:val="18"/>
              </w:rPr>
            </w:pPr>
            <w:r w:rsidRPr="00BA26A5">
              <w:rPr>
                <w:sz w:val="18"/>
                <w:szCs w:val="18"/>
              </w:rPr>
              <w:t>Gün:21</w:t>
            </w:r>
          </w:p>
        </w:tc>
      </w:tr>
      <w:tr w:rsidR="00BA26A5" w14:paraId="13935ECD" w14:textId="77777777" w:rsidTr="00BA26A5">
        <w:trPr>
          <w:trHeight w:val="164"/>
        </w:trPr>
        <w:tc>
          <w:tcPr>
            <w:tcW w:w="1980" w:type="dxa"/>
            <w:vMerge/>
          </w:tcPr>
          <w:p w14:paraId="4F1125C8" w14:textId="77777777" w:rsidR="00BA26A5" w:rsidRPr="00BA26A5" w:rsidRDefault="00BA26A5" w:rsidP="005603C1">
            <w:pPr>
              <w:spacing w:line="300" w:lineRule="auto"/>
              <w:rPr>
                <w:b/>
                <w:bCs/>
                <w:sz w:val="18"/>
                <w:szCs w:val="18"/>
              </w:rPr>
            </w:pPr>
          </w:p>
        </w:tc>
        <w:tc>
          <w:tcPr>
            <w:tcW w:w="549" w:type="dxa"/>
            <w:vMerge/>
          </w:tcPr>
          <w:p w14:paraId="5FE3479D" w14:textId="77777777" w:rsidR="00BA26A5" w:rsidRPr="00BA26A5" w:rsidRDefault="00BA26A5" w:rsidP="005603C1">
            <w:pPr>
              <w:spacing w:line="300" w:lineRule="auto"/>
              <w:jc w:val="center"/>
              <w:rPr>
                <w:sz w:val="18"/>
                <w:szCs w:val="18"/>
              </w:rPr>
            </w:pPr>
          </w:p>
        </w:tc>
        <w:tc>
          <w:tcPr>
            <w:tcW w:w="746" w:type="dxa"/>
            <w:vMerge/>
          </w:tcPr>
          <w:p w14:paraId="2D3F49B2" w14:textId="77777777" w:rsidR="00BA26A5" w:rsidRPr="00BA26A5" w:rsidRDefault="00BA26A5" w:rsidP="005603C1">
            <w:pPr>
              <w:spacing w:line="300" w:lineRule="auto"/>
              <w:jc w:val="center"/>
              <w:rPr>
                <w:sz w:val="18"/>
                <w:szCs w:val="18"/>
              </w:rPr>
            </w:pPr>
          </w:p>
        </w:tc>
        <w:tc>
          <w:tcPr>
            <w:tcW w:w="696" w:type="dxa"/>
            <w:vMerge/>
          </w:tcPr>
          <w:p w14:paraId="6FFB0E93" w14:textId="77777777" w:rsidR="00BA26A5" w:rsidRPr="00BA26A5" w:rsidRDefault="00BA26A5" w:rsidP="005603C1">
            <w:pPr>
              <w:spacing w:line="300" w:lineRule="auto"/>
              <w:jc w:val="center"/>
              <w:rPr>
                <w:sz w:val="18"/>
                <w:szCs w:val="18"/>
              </w:rPr>
            </w:pPr>
          </w:p>
        </w:tc>
        <w:tc>
          <w:tcPr>
            <w:tcW w:w="1269" w:type="dxa"/>
            <w:vMerge/>
          </w:tcPr>
          <w:p w14:paraId="0D6B003C" w14:textId="77777777" w:rsidR="00BA26A5" w:rsidRPr="00BA26A5" w:rsidRDefault="00BA26A5" w:rsidP="005603C1">
            <w:pPr>
              <w:spacing w:line="300" w:lineRule="auto"/>
              <w:jc w:val="center"/>
              <w:rPr>
                <w:sz w:val="18"/>
                <w:szCs w:val="18"/>
              </w:rPr>
            </w:pPr>
          </w:p>
        </w:tc>
        <w:tc>
          <w:tcPr>
            <w:tcW w:w="1276" w:type="dxa"/>
            <w:vMerge/>
          </w:tcPr>
          <w:p w14:paraId="5CF4C7C0" w14:textId="77777777" w:rsidR="00BA26A5" w:rsidRPr="00BA26A5" w:rsidRDefault="00BA26A5" w:rsidP="005603C1">
            <w:pPr>
              <w:spacing w:line="300" w:lineRule="auto"/>
              <w:jc w:val="center"/>
              <w:rPr>
                <w:sz w:val="18"/>
                <w:szCs w:val="18"/>
              </w:rPr>
            </w:pPr>
          </w:p>
        </w:tc>
        <w:tc>
          <w:tcPr>
            <w:tcW w:w="1420" w:type="dxa"/>
            <w:vMerge/>
          </w:tcPr>
          <w:p w14:paraId="359FF54E" w14:textId="77777777" w:rsidR="00BA26A5" w:rsidRPr="00BA26A5" w:rsidRDefault="00BA26A5" w:rsidP="005603C1">
            <w:pPr>
              <w:spacing w:line="300" w:lineRule="auto"/>
              <w:jc w:val="center"/>
              <w:rPr>
                <w:sz w:val="18"/>
                <w:szCs w:val="18"/>
              </w:rPr>
            </w:pPr>
          </w:p>
        </w:tc>
        <w:tc>
          <w:tcPr>
            <w:tcW w:w="1120" w:type="dxa"/>
          </w:tcPr>
          <w:p w14:paraId="5087ED1F" w14:textId="06F27476" w:rsidR="00BA26A5" w:rsidRPr="00BA26A5" w:rsidRDefault="00BA26A5" w:rsidP="005603C1">
            <w:pPr>
              <w:spacing w:line="300" w:lineRule="auto"/>
              <w:jc w:val="center"/>
              <w:rPr>
                <w:sz w:val="18"/>
                <w:szCs w:val="18"/>
              </w:rPr>
            </w:pPr>
            <w:r w:rsidRPr="00BA26A5">
              <w:rPr>
                <w:sz w:val="18"/>
                <w:szCs w:val="18"/>
              </w:rPr>
              <w:t xml:space="preserve">FHSZ </w:t>
            </w:r>
            <w:r w:rsidR="00B511E1">
              <w:rPr>
                <w:sz w:val="18"/>
                <w:szCs w:val="18"/>
              </w:rPr>
              <w:t>9</w:t>
            </w:r>
            <w:r w:rsidRPr="00BA26A5">
              <w:rPr>
                <w:sz w:val="18"/>
                <w:szCs w:val="18"/>
              </w:rPr>
              <w:t>0</w:t>
            </w:r>
          </w:p>
          <w:p w14:paraId="54928208" w14:textId="56D8535B" w:rsidR="00BA26A5" w:rsidRPr="00BA26A5" w:rsidRDefault="00BA26A5" w:rsidP="005603C1">
            <w:pPr>
              <w:spacing w:line="300" w:lineRule="auto"/>
              <w:jc w:val="center"/>
              <w:rPr>
                <w:sz w:val="18"/>
                <w:szCs w:val="18"/>
              </w:rPr>
            </w:pPr>
            <w:r w:rsidRPr="00BA26A5">
              <w:rPr>
                <w:sz w:val="18"/>
                <w:szCs w:val="18"/>
              </w:rPr>
              <w:t>Gün:21,5</w:t>
            </w:r>
          </w:p>
        </w:tc>
      </w:tr>
      <w:tr w:rsidR="00BA26A5" w14:paraId="7964C9DE" w14:textId="77777777" w:rsidTr="00BA26A5">
        <w:trPr>
          <w:trHeight w:val="157"/>
        </w:trPr>
        <w:tc>
          <w:tcPr>
            <w:tcW w:w="1980" w:type="dxa"/>
            <w:vMerge/>
          </w:tcPr>
          <w:p w14:paraId="3C325FB7" w14:textId="77777777" w:rsidR="00BA26A5" w:rsidRPr="00BA26A5" w:rsidRDefault="00BA26A5" w:rsidP="005603C1">
            <w:pPr>
              <w:spacing w:line="300" w:lineRule="auto"/>
              <w:rPr>
                <w:b/>
                <w:bCs/>
                <w:sz w:val="18"/>
                <w:szCs w:val="18"/>
              </w:rPr>
            </w:pPr>
          </w:p>
        </w:tc>
        <w:tc>
          <w:tcPr>
            <w:tcW w:w="549" w:type="dxa"/>
            <w:vMerge/>
          </w:tcPr>
          <w:p w14:paraId="738ED41B" w14:textId="77777777" w:rsidR="00BA26A5" w:rsidRPr="00BA26A5" w:rsidRDefault="00BA26A5" w:rsidP="005603C1">
            <w:pPr>
              <w:spacing w:line="300" w:lineRule="auto"/>
              <w:jc w:val="center"/>
              <w:rPr>
                <w:sz w:val="18"/>
                <w:szCs w:val="18"/>
              </w:rPr>
            </w:pPr>
          </w:p>
        </w:tc>
        <w:tc>
          <w:tcPr>
            <w:tcW w:w="746" w:type="dxa"/>
            <w:vMerge/>
          </w:tcPr>
          <w:p w14:paraId="496C0DD6" w14:textId="77777777" w:rsidR="00BA26A5" w:rsidRPr="00BA26A5" w:rsidRDefault="00BA26A5" w:rsidP="005603C1">
            <w:pPr>
              <w:spacing w:line="300" w:lineRule="auto"/>
              <w:jc w:val="center"/>
              <w:rPr>
                <w:sz w:val="18"/>
                <w:szCs w:val="18"/>
              </w:rPr>
            </w:pPr>
          </w:p>
        </w:tc>
        <w:tc>
          <w:tcPr>
            <w:tcW w:w="696" w:type="dxa"/>
            <w:vMerge/>
          </w:tcPr>
          <w:p w14:paraId="515BB8A9" w14:textId="77777777" w:rsidR="00BA26A5" w:rsidRPr="00BA26A5" w:rsidRDefault="00BA26A5" w:rsidP="005603C1">
            <w:pPr>
              <w:spacing w:line="300" w:lineRule="auto"/>
              <w:jc w:val="center"/>
              <w:rPr>
                <w:sz w:val="18"/>
                <w:szCs w:val="18"/>
              </w:rPr>
            </w:pPr>
          </w:p>
        </w:tc>
        <w:tc>
          <w:tcPr>
            <w:tcW w:w="1269" w:type="dxa"/>
            <w:vMerge/>
          </w:tcPr>
          <w:p w14:paraId="46C81724" w14:textId="77777777" w:rsidR="00BA26A5" w:rsidRPr="00BA26A5" w:rsidRDefault="00BA26A5" w:rsidP="005603C1">
            <w:pPr>
              <w:spacing w:line="300" w:lineRule="auto"/>
              <w:jc w:val="center"/>
              <w:rPr>
                <w:sz w:val="18"/>
                <w:szCs w:val="18"/>
              </w:rPr>
            </w:pPr>
          </w:p>
        </w:tc>
        <w:tc>
          <w:tcPr>
            <w:tcW w:w="1276" w:type="dxa"/>
            <w:vMerge/>
          </w:tcPr>
          <w:p w14:paraId="052CA190" w14:textId="77777777" w:rsidR="00BA26A5" w:rsidRPr="00BA26A5" w:rsidRDefault="00BA26A5" w:rsidP="005603C1">
            <w:pPr>
              <w:spacing w:line="300" w:lineRule="auto"/>
              <w:jc w:val="center"/>
              <w:rPr>
                <w:sz w:val="18"/>
                <w:szCs w:val="18"/>
              </w:rPr>
            </w:pPr>
          </w:p>
        </w:tc>
        <w:tc>
          <w:tcPr>
            <w:tcW w:w="1420" w:type="dxa"/>
            <w:vMerge/>
          </w:tcPr>
          <w:p w14:paraId="1C3ED0DB" w14:textId="77777777" w:rsidR="00BA26A5" w:rsidRPr="00BA26A5" w:rsidRDefault="00BA26A5" w:rsidP="005603C1">
            <w:pPr>
              <w:spacing w:line="300" w:lineRule="auto"/>
              <w:jc w:val="center"/>
              <w:rPr>
                <w:sz w:val="18"/>
                <w:szCs w:val="18"/>
              </w:rPr>
            </w:pPr>
          </w:p>
        </w:tc>
        <w:tc>
          <w:tcPr>
            <w:tcW w:w="1120" w:type="dxa"/>
          </w:tcPr>
          <w:p w14:paraId="6FCFDC6F" w14:textId="6E4BBA35" w:rsidR="00BA26A5" w:rsidRPr="00BA26A5" w:rsidRDefault="00BA26A5" w:rsidP="005603C1">
            <w:pPr>
              <w:spacing w:line="300" w:lineRule="auto"/>
              <w:jc w:val="center"/>
              <w:rPr>
                <w:sz w:val="18"/>
                <w:szCs w:val="18"/>
              </w:rPr>
            </w:pPr>
            <w:r w:rsidRPr="00BA26A5">
              <w:rPr>
                <w:sz w:val="18"/>
                <w:szCs w:val="18"/>
              </w:rPr>
              <w:t xml:space="preserve">FHSZ </w:t>
            </w:r>
            <w:r w:rsidR="00B511E1">
              <w:rPr>
                <w:sz w:val="18"/>
                <w:szCs w:val="18"/>
              </w:rPr>
              <w:t>18</w:t>
            </w:r>
            <w:r w:rsidRPr="00BA26A5">
              <w:rPr>
                <w:sz w:val="18"/>
                <w:szCs w:val="18"/>
              </w:rPr>
              <w:t>0</w:t>
            </w:r>
          </w:p>
          <w:p w14:paraId="30DF163C" w14:textId="6F320AA8" w:rsidR="00BA26A5" w:rsidRPr="00BA26A5" w:rsidRDefault="00BA26A5" w:rsidP="005603C1">
            <w:pPr>
              <w:spacing w:line="300" w:lineRule="auto"/>
              <w:jc w:val="center"/>
              <w:rPr>
                <w:sz w:val="18"/>
                <w:szCs w:val="18"/>
              </w:rPr>
            </w:pPr>
            <w:r w:rsidRPr="00BA26A5">
              <w:rPr>
                <w:sz w:val="18"/>
                <w:szCs w:val="18"/>
              </w:rPr>
              <w:t>Gün:23</w:t>
            </w:r>
          </w:p>
        </w:tc>
      </w:tr>
      <w:tr w:rsidR="00BA26A5" w14:paraId="7A7FB5BA" w14:textId="77777777" w:rsidTr="00BA26A5">
        <w:tc>
          <w:tcPr>
            <w:tcW w:w="1980" w:type="dxa"/>
          </w:tcPr>
          <w:p w14:paraId="3059D0A0" w14:textId="3706CD67" w:rsidR="00904196" w:rsidRPr="00BA26A5" w:rsidRDefault="00904196" w:rsidP="005603C1">
            <w:pPr>
              <w:spacing w:line="300" w:lineRule="auto"/>
              <w:rPr>
                <w:b/>
                <w:bCs/>
                <w:sz w:val="18"/>
                <w:szCs w:val="18"/>
              </w:rPr>
            </w:pPr>
            <w:r w:rsidRPr="00BA26A5">
              <w:rPr>
                <w:b/>
                <w:bCs/>
                <w:sz w:val="18"/>
                <w:szCs w:val="18"/>
              </w:rPr>
              <w:t>GSS primi</w:t>
            </w:r>
          </w:p>
        </w:tc>
        <w:tc>
          <w:tcPr>
            <w:tcW w:w="549" w:type="dxa"/>
          </w:tcPr>
          <w:p w14:paraId="00A559D1" w14:textId="5E19B188" w:rsidR="00904196" w:rsidRPr="00BA26A5" w:rsidRDefault="00904196" w:rsidP="005603C1">
            <w:pPr>
              <w:spacing w:line="300" w:lineRule="auto"/>
              <w:jc w:val="center"/>
              <w:rPr>
                <w:sz w:val="18"/>
                <w:szCs w:val="18"/>
              </w:rPr>
            </w:pPr>
            <w:r w:rsidRPr="00BA26A5">
              <w:rPr>
                <w:sz w:val="18"/>
                <w:szCs w:val="18"/>
              </w:rPr>
              <w:t>%5</w:t>
            </w:r>
          </w:p>
        </w:tc>
        <w:tc>
          <w:tcPr>
            <w:tcW w:w="746" w:type="dxa"/>
          </w:tcPr>
          <w:p w14:paraId="62734DED" w14:textId="54C48279" w:rsidR="00904196" w:rsidRPr="00BA26A5" w:rsidRDefault="00904196" w:rsidP="005603C1">
            <w:pPr>
              <w:spacing w:line="300" w:lineRule="auto"/>
              <w:jc w:val="center"/>
              <w:rPr>
                <w:sz w:val="18"/>
                <w:szCs w:val="18"/>
              </w:rPr>
            </w:pPr>
            <w:r w:rsidRPr="00BA26A5">
              <w:rPr>
                <w:sz w:val="18"/>
                <w:szCs w:val="18"/>
              </w:rPr>
              <w:t>%7,5</w:t>
            </w:r>
          </w:p>
        </w:tc>
        <w:tc>
          <w:tcPr>
            <w:tcW w:w="696" w:type="dxa"/>
          </w:tcPr>
          <w:p w14:paraId="7C81589F" w14:textId="66D999F7" w:rsidR="00904196" w:rsidRPr="00BA26A5" w:rsidRDefault="00904196" w:rsidP="005603C1">
            <w:pPr>
              <w:spacing w:line="300" w:lineRule="auto"/>
              <w:jc w:val="center"/>
              <w:rPr>
                <w:sz w:val="18"/>
                <w:szCs w:val="18"/>
              </w:rPr>
            </w:pPr>
            <w:r w:rsidRPr="00BA26A5">
              <w:rPr>
                <w:sz w:val="18"/>
                <w:szCs w:val="18"/>
              </w:rPr>
              <w:t>%0</w:t>
            </w:r>
          </w:p>
        </w:tc>
        <w:tc>
          <w:tcPr>
            <w:tcW w:w="1269" w:type="dxa"/>
          </w:tcPr>
          <w:p w14:paraId="0931BF74" w14:textId="45C6F702" w:rsidR="00904196" w:rsidRPr="00BA26A5" w:rsidRDefault="00BA26A5" w:rsidP="005603C1">
            <w:pPr>
              <w:spacing w:line="300" w:lineRule="auto"/>
              <w:jc w:val="center"/>
              <w:rPr>
                <w:sz w:val="18"/>
                <w:szCs w:val="18"/>
              </w:rPr>
            </w:pPr>
            <w:r w:rsidRPr="00BA26A5">
              <w:rPr>
                <w:sz w:val="18"/>
                <w:szCs w:val="18"/>
              </w:rPr>
              <w:t>%7,5</w:t>
            </w:r>
          </w:p>
        </w:tc>
        <w:tc>
          <w:tcPr>
            <w:tcW w:w="1276" w:type="dxa"/>
          </w:tcPr>
          <w:p w14:paraId="548A8A00" w14:textId="7CFEE4EF" w:rsidR="00904196" w:rsidRPr="00BA26A5" w:rsidRDefault="00BA26A5" w:rsidP="005603C1">
            <w:pPr>
              <w:spacing w:line="300" w:lineRule="auto"/>
              <w:jc w:val="center"/>
              <w:rPr>
                <w:sz w:val="18"/>
                <w:szCs w:val="18"/>
              </w:rPr>
            </w:pPr>
            <w:r w:rsidRPr="00BA26A5">
              <w:rPr>
                <w:sz w:val="18"/>
                <w:szCs w:val="18"/>
              </w:rPr>
              <w:t>%7,5</w:t>
            </w:r>
          </w:p>
        </w:tc>
        <w:tc>
          <w:tcPr>
            <w:tcW w:w="1420" w:type="dxa"/>
          </w:tcPr>
          <w:p w14:paraId="61DCF911" w14:textId="59A1A387" w:rsidR="00904196" w:rsidRPr="00BA26A5" w:rsidRDefault="00BA26A5" w:rsidP="005603C1">
            <w:pPr>
              <w:spacing w:line="300" w:lineRule="auto"/>
              <w:jc w:val="center"/>
              <w:rPr>
                <w:sz w:val="18"/>
                <w:szCs w:val="18"/>
              </w:rPr>
            </w:pPr>
            <w:r w:rsidRPr="00BA26A5">
              <w:rPr>
                <w:sz w:val="18"/>
                <w:szCs w:val="18"/>
              </w:rPr>
              <w:t>%7,5</w:t>
            </w:r>
          </w:p>
        </w:tc>
        <w:tc>
          <w:tcPr>
            <w:tcW w:w="1120" w:type="dxa"/>
          </w:tcPr>
          <w:p w14:paraId="754BDD8F" w14:textId="52F24CA0" w:rsidR="00904196" w:rsidRPr="00BA26A5" w:rsidRDefault="00BA26A5" w:rsidP="005603C1">
            <w:pPr>
              <w:spacing w:line="300" w:lineRule="auto"/>
              <w:jc w:val="center"/>
              <w:rPr>
                <w:sz w:val="18"/>
                <w:szCs w:val="18"/>
              </w:rPr>
            </w:pPr>
            <w:r w:rsidRPr="00BA26A5">
              <w:rPr>
                <w:sz w:val="18"/>
                <w:szCs w:val="18"/>
              </w:rPr>
              <w:t>%12,5</w:t>
            </w:r>
          </w:p>
        </w:tc>
      </w:tr>
      <w:tr w:rsidR="00BA26A5" w14:paraId="5FE66A9C" w14:textId="77777777" w:rsidTr="00BA26A5">
        <w:tc>
          <w:tcPr>
            <w:tcW w:w="1980" w:type="dxa"/>
          </w:tcPr>
          <w:p w14:paraId="106B874D" w14:textId="152F7DE4" w:rsidR="00904196" w:rsidRPr="00BA26A5" w:rsidRDefault="00904196" w:rsidP="005603C1">
            <w:pPr>
              <w:spacing w:line="300" w:lineRule="auto"/>
              <w:rPr>
                <w:b/>
                <w:bCs/>
                <w:sz w:val="18"/>
                <w:szCs w:val="18"/>
              </w:rPr>
            </w:pPr>
            <w:r w:rsidRPr="00BA26A5">
              <w:rPr>
                <w:b/>
                <w:bCs/>
                <w:sz w:val="18"/>
                <w:szCs w:val="18"/>
              </w:rPr>
              <w:t>İşsizlik sigortası primi</w:t>
            </w:r>
          </w:p>
        </w:tc>
        <w:tc>
          <w:tcPr>
            <w:tcW w:w="549" w:type="dxa"/>
          </w:tcPr>
          <w:p w14:paraId="083249A7" w14:textId="50F6E5B3" w:rsidR="00904196" w:rsidRPr="00BA26A5" w:rsidRDefault="00904196" w:rsidP="005603C1">
            <w:pPr>
              <w:spacing w:line="300" w:lineRule="auto"/>
              <w:jc w:val="center"/>
              <w:rPr>
                <w:sz w:val="18"/>
                <w:szCs w:val="18"/>
              </w:rPr>
            </w:pPr>
            <w:r w:rsidRPr="00BA26A5">
              <w:rPr>
                <w:sz w:val="18"/>
                <w:szCs w:val="18"/>
              </w:rPr>
              <w:t>%1</w:t>
            </w:r>
          </w:p>
        </w:tc>
        <w:tc>
          <w:tcPr>
            <w:tcW w:w="746" w:type="dxa"/>
          </w:tcPr>
          <w:p w14:paraId="0C403362" w14:textId="2E8569B2" w:rsidR="00904196" w:rsidRPr="00BA26A5" w:rsidRDefault="00904196" w:rsidP="005603C1">
            <w:pPr>
              <w:spacing w:line="300" w:lineRule="auto"/>
              <w:jc w:val="center"/>
              <w:rPr>
                <w:sz w:val="18"/>
                <w:szCs w:val="18"/>
              </w:rPr>
            </w:pPr>
            <w:r w:rsidRPr="00BA26A5">
              <w:rPr>
                <w:sz w:val="18"/>
                <w:szCs w:val="18"/>
              </w:rPr>
              <w:t>%2</w:t>
            </w:r>
          </w:p>
        </w:tc>
        <w:tc>
          <w:tcPr>
            <w:tcW w:w="696" w:type="dxa"/>
          </w:tcPr>
          <w:p w14:paraId="15FFF46C" w14:textId="752ECAEB" w:rsidR="00904196" w:rsidRPr="00BA26A5" w:rsidRDefault="00904196" w:rsidP="005603C1">
            <w:pPr>
              <w:spacing w:line="300" w:lineRule="auto"/>
              <w:jc w:val="center"/>
              <w:rPr>
                <w:sz w:val="18"/>
                <w:szCs w:val="18"/>
              </w:rPr>
            </w:pPr>
            <w:r w:rsidRPr="00BA26A5">
              <w:rPr>
                <w:sz w:val="18"/>
                <w:szCs w:val="18"/>
              </w:rPr>
              <w:t>%1</w:t>
            </w:r>
          </w:p>
        </w:tc>
        <w:tc>
          <w:tcPr>
            <w:tcW w:w="1269" w:type="dxa"/>
          </w:tcPr>
          <w:p w14:paraId="17508118" w14:textId="274950DE" w:rsidR="00904196" w:rsidRPr="00BA26A5" w:rsidRDefault="00BA26A5" w:rsidP="005603C1">
            <w:pPr>
              <w:spacing w:line="300" w:lineRule="auto"/>
              <w:jc w:val="center"/>
              <w:rPr>
                <w:sz w:val="18"/>
                <w:szCs w:val="18"/>
              </w:rPr>
            </w:pPr>
            <w:r w:rsidRPr="00BA26A5">
              <w:rPr>
                <w:sz w:val="18"/>
                <w:szCs w:val="18"/>
              </w:rPr>
              <w:t>%2</w:t>
            </w:r>
          </w:p>
        </w:tc>
        <w:tc>
          <w:tcPr>
            <w:tcW w:w="1276" w:type="dxa"/>
          </w:tcPr>
          <w:p w14:paraId="06752F7E" w14:textId="78B86853" w:rsidR="00904196" w:rsidRPr="00BA26A5" w:rsidRDefault="00BA26A5" w:rsidP="005603C1">
            <w:pPr>
              <w:spacing w:line="300" w:lineRule="auto"/>
              <w:jc w:val="center"/>
              <w:rPr>
                <w:sz w:val="18"/>
                <w:szCs w:val="18"/>
              </w:rPr>
            </w:pPr>
            <w:r w:rsidRPr="00BA26A5">
              <w:rPr>
                <w:sz w:val="18"/>
                <w:szCs w:val="18"/>
              </w:rPr>
              <w:t>%2</w:t>
            </w:r>
          </w:p>
        </w:tc>
        <w:tc>
          <w:tcPr>
            <w:tcW w:w="1420" w:type="dxa"/>
          </w:tcPr>
          <w:p w14:paraId="58ABA9F9" w14:textId="3F1C91B8" w:rsidR="00904196" w:rsidRPr="00BA26A5" w:rsidRDefault="00BA26A5" w:rsidP="005603C1">
            <w:pPr>
              <w:spacing w:line="300" w:lineRule="auto"/>
              <w:jc w:val="center"/>
              <w:rPr>
                <w:sz w:val="18"/>
                <w:szCs w:val="18"/>
              </w:rPr>
            </w:pPr>
            <w:r w:rsidRPr="00BA26A5">
              <w:rPr>
                <w:sz w:val="18"/>
                <w:szCs w:val="18"/>
              </w:rPr>
              <w:t>%2</w:t>
            </w:r>
          </w:p>
        </w:tc>
        <w:tc>
          <w:tcPr>
            <w:tcW w:w="1120" w:type="dxa"/>
          </w:tcPr>
          <w:p w14:paraId="4CA48DF2" w14:textId="4DCBEF90" w:rsidR="00904196" w:rsidRPr="00BA26A5" w:rsidRDefault="00BA26A5" w:rsidP="005603C1">
            <w:pPr>
              <w:spacing w:line="300" w:lineRule="auto"/>
              <w:jc w:val="center"/>
              <w:rPr>
                <w:sz w:val="18"/>
                <w:szCs w:val="18"/>
              </w:rPr>
            </w:pPr>
            <w:r w:rsidRPr="00BA26A5">
              <w:rPr>
                <w:sz w:val="18"/>
                <w:szCs w:val="18"/>
              </w:rPr>
              <w:t>%4</w:t>
            </w:r>
          </w:p>
        </w:tc>
      </w:tr>
      <w:tr w:rsidR="00BA26A5" w14:paraId="27ADD2C5" w14:textId="77777777" w:rsidTr="00BA26A5">
        <w:tc>
          <w:tcPr>
            <w:tcW w:w="1980" w:type="dxa"/>
          </w:tcPr>
          <w:p w14:paraId="2594B984" w14:textId="6BA7B3C5" w:rsidR="00904196" w:rsidRPr="00BA26A5" w:rsidRDefault="00904196" w:rsidP="005603C1">
            <w:pPr>
              <w:spacing w:line="300" w:lineRule="auto"/>
              <w:rPr>
                <w:b/>
                <w:bCs/>
                <w:sz w:val="18"/>
                <w:szCs w:val="18"/>
              </w:rPr>
            </w:pPr>
            <w:r w:rsidRPr="00BA26A5">
              <w:rPr>
                <w:b/>
                <w:bCs/>
                <w:sz w:val="18"/>
                <w:szCs w:val="18"/>
              </w:rPr>
              <w:t>TOPLAM</w:t>
            </w:r>
          </w:p>
        </w:tc>
        <w:tc>
          <w:tcPr>
            <w:tcW w:w="549" w:type="dxa"/>
          </w:tcPr>
          <w:p w14:paraId="559DC46F" w14:textId="4BEDAF71" w:rsidR="00904196" w:rsidRPr="00BA26A5" w:rsidRDefault="00904196" w:rsidP="005603C1">
            <w:pPr>
              <w:spacing w:line="300" w:lineRule="auto"/>
              <w:jc w:val="center"/>
              <w:rPr>
                <w:b/>
                <w:bCs/>
                <w:sz w:val="18"/>
                <w:szCs w:val="18"/>
              </w:rPr>
            </w:pPr>
            <w:r w:rsidRPr="00BA26A5">
              <w:rPr>
                <w:b/>
                <w:bCs/>
                <w:sz w:val="18"/>
                <w:szCs w:val="18"/>
              </w:rPr>
              <w:t>%15</w:t>
            </w:r>
          </w:p>
        </w:tc>
        <w:tc>
          <w:tcPr>
            <w:tcW w:w="746" w:type="dxa"/>
          </w:tcPr>
          <w:p w14:paraId="2085BB1B" w14:textId="3293834D" w:rsidR="00904196" w:rsidRPr="00BA26A5" w:rsidRDefault="00904196" w:rsidP="005603C1">
            <w:pPr>
              <w:spacing w:line="300" w:lineRule="auto"/>
              <w:jc w:val="center"/>
              <w:rPr>
                <w:b/>
                <w:bCs/>
                <w:sz w:val="18"/>
                <w:szCs w:val="18"/>
              </w:rPr>
            </w:pPr>
            <w:r w:rsidRPr="00BA26A5">
              <w:rPr>
                <w:b/>
                <w:bCs/>
                <w:sz w:val="18"/>
                <w:szCs w:val="18"/>
              </w:rPr>
              <w:t>%22,5</w:t>
            </w:r>
          </w:p>
        </w:tc>
        <w:tc>
          <w:tcPr>
            <w:tcW w:w="696" w:type="dxa"/>
          </w:tcPr>
          <w:p w14:paraId="4567BA0C" w14:textId="649026AA" w:rsidR="00904196" w:rsidRPr="00BA26A5" w:rsidRDefault="00904196" w:rsidP="005603C1">
            <w:pPr>
              <w:spacing w:line="300" w:lineRule="auto"/>
              <w:jc w:val="center"/>
              <w:rPr>
                <w:b/>
                <w:bCs/>
                <w:sz w:val="18"/>
                <w:szCs w:val="18"/>
              </w:rPr>
            </w:pPr>
            <w:r w:rsidRPr="00BA26A5">
              <w:rPr>
                <w:b/>
                <w:bCs/>
                <w:sz w:val="18"/>
                <w:szCs w:val="18"/>
              </w:rPr>
              <w:t>%1</w:t>
            </w:r>
          </w:p>
        </w:tc>
        <w:tc>
          <w:tcPr>
            <w:tcW w:w="1269" w:type="dxa"/>
          </w:tcPr>
          <w:p w14:paraId="375943E3" w14:textId="35A969B9" w:rsidR="00904196" w:rsidRPr="00BA26A5" w:rsidRDefault="00BA26A5" w:rsidP="005603C1">
            <w:pPr>
              <w:spacing w:line="300" w:lineRule="auto"/>
              <w:jc w:val="center"/>
              <w:rPr>
                <w:b/>
                <w:bCs/>
                <w:sz w:val="18"/>
                <w:szCs w:val="18"/>
              </w:rPr>
            </w:pPr>
            <w:r w:rsidRPr="00BA26A5">
              <w:rPr>
                <w:b/>
                <w:bCs/>
                <w:sz w:val="18"/>
                <w:szCs w:val="18"/>
              </w:rPr>
              <w:t>%23,5</w:t>
            </w:r>
          </w:p>
        </w:tc>
        <w:tc>
          <w:tcPr>
            <w:tcW w:w="1276" w:type="dxa"/>
          </w:tcPr>
          <w:p w14:paraId="768E3A05" w14:textId="3FD406D2" w:rsidR="00904196" w:rsidRPr="00BA26A5" w:rsidRDefault="00BA26A5" w:rsidP="005603C1">
            <w:pPr>
              <w:spacing w:line="300" w:lineRule="auto"/>
              <w:jc w:val="center"/>
              <w:rPr>
                <w:b/>
                <w:bCs/>
                <w:sz w:val="18"/>
                <w:szCs w:val="18"/>
              </w:rPr>
            </w:pPr>
            <w:r w:rsidRPr="00BA26A5">
              <w:rPr>
                <w:b/>
                <w:bCs/>
                <w:sz w:val="18"/>
                <w:szCs w:val="18"/>
              </w:rPr>
              <w:t>%24</w:t>
            </w:r>
          </w:p>
        </w:tc>
        <w:tc>
          <w:tcPr>
            <w:tcW w:w="1420" w:type="dxa"/>
          </w:tcPr>
          <w:p w14:paraId="4954DADC" w14:textId="04707FFB" w:rsidR="00904196" w:rsidRPr="00BA26A5" w:rsidRDefault="00BA26A5" w:rsidP="005603C1">
            <w:pPr>
              <w:spacing w:line="300" w:lineRule="auto"/>
              <w:jc w:val="center"/>
              <w:rPr>
                <w:b/>
                <w:bCs/>
                <w:sz w:val="18"/>
                <w:szCs w:val="18"/>
              </w:rPr>
            </w:pPr>
            <w:r w:rsidRPr="00BA26A5">
              <w:rPr>
                <w:b/>
                <w:bCs/>
                <w:sz w:val="18"/>
                <w:szCs w:val="18"/>
              </w:rPr>
              <w:t>%25,5</w:t>
            </w:r>
          </w:p>
        </w:tc>
        <w:tc>
          <w:tcPr>
            <w:tcW w:w="1120" w:type="dxa"/>
          </w:tcPr>
          <w:p w14:paraId="575D0C4D" w14:textId="351FB72D" w:rsidR="00904196" w:rsidRPr="00BA26A5" w:rsidRDefault="00BA26A5" w:rsidP="005603C1">
            <w:pPr>
              <w:spacing w:line="300" w:lineRule="auto"/>
              <w:jc w:val="center"/>
              <w:rPr>
                <w:b/>
                <w:bCs/>
                <w:sz w:val="14"/>
                <w:szCs w:val="14"/>
              </w:rPr>
            </w:pPr>
            <w:r w:rsidRPr="00BA26A5">
              <w:rPr>
                <w:b/>
                <w:bCs/>
                <w:sz w:val="14"/>
                <w:szCs w:val="14"/>
              </w:rPr>
              <w:t>%38,5-%41,5</w:t>
            </w:r>
          </w:p>
        </w:tc>
      </w:tr>
    </w:tbl>
    <w:p w14:paraId="092917DF" w14:textId="77777777" w:rsidR="0010342A" w:rsidRDefault="0010342A" w:rsidP="005603C1">
      <w:pPr>
        <w:spacing w:line="300" w:lineRule="auto"/>
        <w:rPr>
          <w:sz w:val="26"/>
          <w:szCs w:val="26"/>
        </w:rPr>
      </w:pPr>
    </w:p>
    <w:p w14:paraId="0FEBFECD" w14:textId="7946C55C" w:rsidR="00741CDF" w:rsidRPr="00FC3E64" w:rsidRDefault="00FC3E64" w:rsidP="005603C1">
      <w:pPr>
        <w:spacing w:line="300" w:lineRule="auto"/>
        <w:rPr>
          <w:b/>
          <w:bCs/>
          <w:sz w:val="26"/>
          <w:szCs w:val="26"/>
          <w:u w:val="single"/>
        </w:rPr>
      </w:pPr>
      <w:r w:rsidRPr="00FC3E64">
        <w:rPr>
          <w:b/>
          <w:bCs/>
          <w:sz w:val="26"/>
          <w:szCs w:val="26"/>
          <w:u w:val="single"/>
        </w:rPr>
        <w:t>4B’lilerin Prim Oranları</w:t>
      </w:r>
    </w:p>
    <w:p w14:paraId="2B0E48F1" w14:textId="5E111C64" w:rsidR="00FC3E64" w:rsidRPr="003D61C4" w:rsidRDefault="00FC3E64" w:rsidP="005603C1">
      <w:pPr>
        <w:spacing w:line="300" w:lineRule="auto"/>
        <w:rPr>
          <w:sz w:val="16"/>
          <w:szCs w:val="16"/>
        </w:rPr>
      </w:pPr>
    </w:p>
    <w:p w14:paraId="517B162C" w14:textId="2E86C04C" w:rsidR="00FC3E64" w:rsidRPr="005603C1" w:rsidRDefault="00FC3E64" w:rsidP="005603C1">
      <w:pPr>
        <w:spacing w:line="300" w:lineRule="auto"/>
        <w:jc w:val="both"/>
      </w:pPr>
      <w:r w:rsidRPr="005603C1">
        <w:sym w:font="Wingdings" w:char="F0E8"/>
      </w:r>
      <w:r w:rsidRPr="005603C1">
        <w:t xml:space="preserve"> 4B sigortalılarının ödeyecekleri prim oranı toplamda </w:t>
      </w:r>
      <w:r w:rsidRPr="005603C1">
        <w:rPr>
          <w:b/>
          <w:bCs/>
        </w:rPr>
        <w:t>%34,5</w:t>
      </w:r>
      <w:r w:rsidRPr="005603C1">
        <w:t>’tir.</w:t>
      </w:r>
    </w:p>
    <w:p w14:paraId="4EDE1CC6" w14:textId="77777777" w:rsidR="00FC3E64" w:rsidRPr="005603C1" w:rsidRDefault="00FC3E64" w:rsidP="005603C1">
      <w:pPr>
        <w:spacing w:line="300" w:lineRule="auto"/>
        <w:jc w:val="both"/>
        <w:rPr>
          <w:sz w:val="6"/>
          <w:szCs w:val="6"/>
        </w:rPr>
      </w:pPr>
    </w:p>
    <w:p w14:paraId="3B3CC832" w14:textId="569EA218" w:rsidR="00FC3E64" w:rsidRPr="005603C1" w:rsidRDefault="00FC3E64" w:rsidP="005603C1">
      <w:pPr>
        <w:pStyle w:val="ListeParagraf"/>
        <w:numPr>
          <w:ilvl w:val="0"/>
          <w:numId w:val="1"/>
        </w:numPr>
        <w:spacing w:line="300" w:lineRule="auto"/>
        <w:jc w:val="both"/>
      </w:pPr>
      <w:r w:rsidRPr="005603C1">
        <w:t xml:space="preserve">%20 MYÖ sigorta primi             </w:t>
      </w:r>
    </w:p>
    <w:p w14:paraId="544B7A0D" w14:textId="4F1EFBF1" w:rsidR="00FC3E64" w:rsidRPr="005603C1" w:rsidRDefault="00FC3E64" w:rsidP="005603C1">
      <w:pPr>
        <w:pStyle w:val="ListeParagraf"/>
        <w:numPr>
          <w:ilvl w:val="0"/>
          <w:numId w:val="1"/>
        </w:numPr>
        <w:spacing w:line="300" w:lineRule="auto"/>
        <w:jc w:val="both"/>
      </w:pPr>
      <w:r w:rsidRPr="005603C1">
        <w:t>%2 KVSK primi</w:t>
      </w:r>
    </w:p>
    <w:p w14:paraId="4EBD5B02" w14:textId="3A02BAC3" w:rsidR="00FC3E64" w:rsidRPr="005603C1" w:rsidRDefault="00FC3E64" w:rsidP="005603C1">
      <w:pPr>
        <w:pStyle w:val="ListeParagraf"/>
        <w:numPr>
          <w:ilvl w:val="0"/>
          <w:numId w:val="1"/>
        </w:numPr>
        <w:spacing w:line="300" w:lineRule="auto"/>
        <w:jc w:val="both"/>
      </w:pPr>
      <w:r w:rsidRPr="005603C1">
        <w:t>%12,5 GSS primi alınır.</w:t>
      </w:r>
    </w:p>
    <w:p w14:paraId="15C394B9" w14:textId="717D7CE8" w:rsidR="00FC3E64" w:rsidRPr="003D61C4" w:rsidRDefault="00FC3E64" w:rsidP="005603C1">
      <w:pPr>
        <w:spacing w:line="300" w:lineRule="auto"/>
        <w:rPr>
          <w:sz w:val="16"/>
          <w:szCs w:val="16"/>
        </w:rPr>
      </w:pPr>
    </w:p>
    <w:p w14:paraId="762DB91A" w14:textId="39A6A160" w:rsidR="00FC3E64" w:rsidRPr="005603C1" w:rsidRDefault="00FC3E64" w:rsidP="005603C1">
      <w:pPr>
        <w:spacing w:line="300" w:lineRule="auto"/>
        <w:jc w:val="both"/>
      </w:pPr>
      <w:r w:rsidRPr="005603C1">
        <w:sym w:font="Wingdings" w:char="F0E8"/>
      </w:r>
      <w:r w:rsidRPr="005603C1">
        <w:t xml:space="preserve"> </w:t>
      </w:r>
      <w:r w:rsidR="004275A3" w:rsidRPr="005603C1">
        <w:rPr>
          <w:b/>
          <w:bCs/>
        </w:rPr>
        <w:t>4B’nin (1), (2) ve (3) no’lu alt bendinde sayılan sigortalılara</w:t>
      </w:r>
      <w:r w:rsidR="004275A3" w:rsidRPr="005603C1">
        <w:t xml:space="preserve"> 01.01.2020 tarihinden başlamak üzere %2 oranında Esnaf Ahilik Sandığı Primi ödeme yükümlülüğü getirilmiştir. Bunların ödeyecekleri prim oranı toplamda </w:t>
      </w:r>
      <w:r w:rsidR="004275A3" w:rsidRPr="005603C1">
        <w:rPr>
          <w:b/>
          <w:bCs/>
        </w:rPr>
        <w:t>%36,5’e</w:t>
      </w:r>
      <w:r w:rsidR="004275A3" w:rsidRPr="005603C1">
        <w:t xml:space="preserve"> yükseltilmiştir.</w:t>
      </w:r>
    </w:p>
    <w:p w14:paraId="447EFF9C" w14:textId="2E610EB5" w:rsidR="004275A3" w:rsidRDefault="004275A3" w:rsidP="005603C1">
      <w:pPr>
        <w:spacing w:line="300" w:lineRule="auto"/>
        <w:rPr>
          <w:sz w:val="26"/>
          <w:szCs w:val="26"/>
        </w:rPr>
      </w:pPr>
    </w:p>
    <w:tbl>
      <w:tblPr>
        <w:tblStyle w:val="TabloKlavuzu"/>
        <w:tblW w:w="0" w:type="auto"/>
        <w:tblLook w:val="04A0" w:firstRow="1" w:lastRow="0" w:firstColumn="1" w:lastColumn="0" w:noHBand="0" w:noVBand="1"/>
      </w:tblPr>
      <w:tblGrid>
        <w:gridCol w:w="3823"/>
        <w:gridCol w:w="1275"/>
        <w:gridCol w:w="1418"/>
        <w:gridCol w:w="1358"/>
        <w:gridCol w:w="1182"/>
      </w:tblGrid>
      <w:tr w:rsidR="004275A3" w14:paraId="165A512D" w14:textId="77777777" w:rsidTr="004275A3">
        <w:tc>
          <w:tcPr>
            <w:tcW w:w="3823" w:type="dxa"/>
          </w:tcPr>
          <w:p w14:paraId="409112A0" w14:textId="1E405ACA" w:rsidR="004275A3" w:rsidRPr="004275A3" w:rsidRDefault="004275A3" w:rsidP="005603C1">
            <w:pPr>
              <w:spacing w:line="300" w:lineRule="auto"/>
              <w:rPr>
                <w:b/>
                <w:bCs/>
                <w:sz w:val="22"/>
                <w:szCs w:val="22"/>
              </w:rPr>
            </w:pPr>
            <w:r w:rsidRPr="004275A3">
              <w:rPr>
                <w:b/>
                <w:bCs/>
                <w:sz w:val="22"/>
                <w:szCs w:val="22"/>
              </w:rPr>
              <w:t>Sigorta Kolu</w:t>
            </w:r>
          </w:p>
        </w:tc>
        <w:tc>
          <w:tcPr>
            <w:tcW w:w="1275" w:type="dxa"/>
          </w:tcPr>
          <w:p w14:paraId="18844D7C" w14:textId="536786AF" w:rsidR="004275A3" w:rsidRPr="004275A3" w:rsidRDefault="004275A3" w:rsidP="005603C1">
            <w:pPr>
              <w:spacing w:line="300" w:lineRule="auto"/>
              <w:jc w:val="center"/>
              <w:rPr>
                <w:b/>
                <w:bCs/>
                <w:sz w:val="22"/>
                <w:szCs w:val="22"/>
              </w:rPr>
            </w:pPr>
            <w:r w:rsidRPr="004275A3">
              <w:rPr>
                <w:b/>
                <w:bCs/>
                <w:sz w:val="22"/>
                <w:szCs w:val="22"/>
              </w:rPr>
              <w:t>İşçi Payı</w:t>
            </w:r>
          </w:p>
        </w:tc>
        <w:tc>
          <w:tcPr>
            <w:tcW w:w="1418" w:type="dxa"/>
          </w:tcPr>
          <w:p w14:paraId="269D3ADB" w14:textId="754EC9A7" w:rsidR="004275A3" w:rsidRPr="004275A3" w:rsidRDefault="004275A3" w:rsidP="005603C1">
            <w:pPr>
              <w:spacing w:line="300" w:lineRule="auto"/>
              <w:jc w:val="center"/>
              <w:rPr>
                <w:b/>
                <w:bCs/>
                <w:sz w:val="22"/>
                <w:szCs w:val="22"/>
              </w:rPr>
            </w:pPr>
            <w:r w:rsidRPr="004275A3">
              <w:rPr>
                <w:b/>
                <w:bCs/>
                <w:sz w:val="22"/>
                <w:szCs w:val="22"/>
              </w:rPr>
              <w:t>İşveren Payı</w:t>
            </w:r>
          </w:p>
        </w:tc>
        <w:tc>
          <w:tcPr>
            <w:tcW w:w="1358" w:type="dxa"/>
          </w:tcPr>
          <w:p w14:paraId="78E7AEDC" w14:textId="0A3C0D88" w:rsidR="004275A3" w:rsidRPr="004275A3" w:rsidRDefault="004275A3" w:rsidP="005603C1">
            <w:pPr>
              <w:spacing w:line="300" w:lineRule="auto"/>
              <w:jc w:val="center"/>
              <w:rPr>
                <w:b/>
                <w:bCs/>
                <w:sz w:val="22"/>
                <w:szCs w:val="22"/>
              </w:rPr>
            </w:pPr>
            <w:r w:rsidRPr="004275A3">
              <w:rPr>
                <w:b/>
                <w:bCs/>
                <w:sz w:val="22"/>
                <w:szCs w:val="22"/>
              </w:rPr>
              <w:t>Devlet Payı</w:t>
            </w:r>
          </w:p>
        </w:tc>
        <w:tc>
          <w:tcPr>
            <w:tcW w:w="1182" w:type="dxa"/>
          </w:tcPr>
          <w:p w14:paraId="6B2C1CD0" w14:textId="508608D7" w:rsidR="004275A3" w:rsidRPr="004275A3" w:rsidRDefault="004275A3" w:rsidP="005603C1">
            <w:pPr>
              <w:spacing w:line="300" w:lineRule="auto"/>
              <w:jc w:val="center"/>
              <w:rPr>
                <w:b/>
                <w:bCs/>
                <w:sz w:val="22"/>
                <w:szCs w:val="22"/>
              </w:rPr>
            </w:pPr>
            <w:r w:rsidRPr="004275A3">
              <w:rPr>
                <w:b/>
                <w:bCs/>
                <w:sz w:val="22"/>
                <w:szCs w:val="22"/>
              </w:rPr>
              <w:t>TOPLAM</w:t>
            </w:r>
          </w:p>
        </w:tc>
      </w:tr>
      <w:tr w:rsidR="004275A3" w14:paraId="72537997" w14:textId="77777777" w:rsidTr="004275A3">
        <w:tc>
          <w:tcPr>
            <w:tcW w:w="3823" w:type="dxa"/>
          </w:tcPr>
          <w:p w14:paraId="21E8D755" w14:textId="7470E080" w:rsidR="004275A3" w:rsidRPr="004275A3" w:rsidRDefault="004275A3" w:rsidP="005603C1">
            <w:pPr>
              <w:spacing w:line="300" w:lineRule="auto"/>
              <w:rPr>
                <w:b/>
                <w:bCs/>
                <w:sz w:val="22"/>
                <w:szCs w:val="22"/>
              </w:rPr>
            </w:pPr>
            <w:r w:rsidRPr="004275A3">
              <w:rPr>
                <w:b/>
                <w:bCs/>
                <w:sz w:val="22"/>
                <w:szCs w:val="22"/>
              </w:rPr>
              <w:t>İKMH Sigortası Primi</w:t>
            </w:r>
          </w:p>
        </w:tc>
        <w:tc>
          <w:tcPr>
            <w:tcW w:w="1275" w:type="dxa"/>
          </w:tcPr>
          <w:p w14:paraId="7C99A341" w14:textId="4BC45331" w:rsidR="004275A3" w:rsidRPr="004275A3" w:rsidRDefault="004275A3" w:rsidP="005603C1">
            <w:pPr>
              <w:spacing w:line="300" w:lineRule="auto"/>
              <w:jc w:val="center"/>
              <w:rPr>
                <w:sz w:val="22"/>
                <w:szCs w:val="22"/>
              </w:rPr>
            </w:pPr>
            <w:r w:rsidRPr="004275A3">
              <w:rPr>
                <w:sz w:val="22"/>
                <w:szCs w:val="22"/>
              </w:rPr>
              <w:t>%2</w:t>
            </w:r>
          </w:p>
        </w:tc>
        <w:tc>
          <w:tcPr>
            <w:tcW w:w="1418" w:type="dxa"/>
          </w:tcPr>
          <w:p w14:paraId="2D18EA7A" w14:textId="441EC629" w:rsidR="004275A3" w:rsidRPr="004275A3" w:rsidRDefault="004275A3" w:rsidP="005603C1">
            <w:pPr>
              <w:spacing w:line="300" w:lineRule="auto"/>
              <w:jc w:val="center"/>
              <w:rPr>
                <w:sz w:val="22"/>
                <w:szCs w:val="22"/>
              </w:rPr>
            </w:pPr>
            <w:r w:rsidRPr="004275A3">
              <w:rPr>
                <w:sz w:val="22"/>
                <w:szCs w:val="22"/>
              </w:rPr>
              <w:t>%0</w:t>
            </w:r>
          </w:p>
        </w:tc>
        <w:tc>
          <w:tcPr>
            <w:tcW w:w="1358" w:type="dxa"/>
          </w:tcPr>
          <w:p w14:paraId="2FE81985" w14:textId="2EFF1126" w:rsidR="004275A3" w:rsidRPr="004275A3" w:rsidRDefault="004275A3" w:rsidP="005603C1">
            <w:pPr>
              <w:spacing w:line="300" w:lineRule="auto"/>
              <w:jc w:val="center"/>
              <w:rPr>
                <w:sz w:val="22"/>
                <w:szCs w:val="22"/>
              </w:rPr>
            </w:pPr>
            <w:r w:rsidRPr="004275A3">
              <w:rPr>
                <w:sz w:val="22"/>
                <w:szCs w:val="22"/>
              </w:rPr>
              <w:t>%0</w:t>
            </w:r>
          </w:p>
        </w:tc>
        <w:tc>
          <w:tcPr>
            <w:tcW w:w="1182" w:type="dxa"/>
          </w:tcPr>
          <w:p w14:paraId="7627DCED" w14:textId="502C2B3B" w:rsidR="004275A3" w:rsidRPr="004275A3" w:rsidRDefault="004275A3" w:rsidP="005603C1">
            <w:pPr>
              <w:spacing w:line="300" w:lineRule="auto"/>
              <w:jc w:val="center"/>
              <w:rPr>
                <w:sz w:val="22"/>
                <w:szCs w:val="22"/>
              </w:rPr>
            </w:pPr>
            <w:r w:rsidRPr="004275A3">
              <w:rPr>
                <w:sz w:val="22"/>
                <w:szCs w:val="22"/>
              </w:rPr>
              <w:t>%2</w:t>
            </w:r>
          </w:p>
        </w:tc>
      </w:tr>
      <w:tr w:rsidR="004275A3" w14:paraId="424F9D10" w14:textId="77777777" w:rsidTr="004275A3">
        <w:tc>
          <w:tcPr>
            <w:tcW w:w="3823" w:type="dxa"/>
          </w:tcPr>
          <w:p w14:paraId="076C7BB0" w14:textId="3812FC82" w:rsidR="004275A3" w:rsidRPr="004275A3" w:rsidRDefault="004275A3" w:rsidP="005603C1">
            <w:pPr>
              <w:spacing w:line="300" w:lineRule="auto"/>
              <w:rPr>
                <w:b/>
                <w:bCs/>
                <w:sz w:val="22"/>
                <w:szCs w:val="22"/>
              </w:rPr>
            </w:pPr>
            <w:r w:rsidRPr="004275A3">
              <w:rPr>
                <w:b/>
                <w:bCs/>
                <w:sz w:val="22"/>
                <w:szCs w:val="22"/>
              </w:rPr>
              <w:t>MYÖ Sigortası Primi</w:t>
            </w:r>
          </w:p>
        </w:tc>
        <w:tc>
          <w:tcPr>
            <w:tcW w:w="1275" w:type="dxa"/>
          </w:tcPr>
          <w:p w14:paraId="67D1BCB7" w14:textId="54447AD3" w:rsidR="004275A3" w:rsidRPr="004275A3" w:rsidRDefault="004275A3" w:rsidP="005603C1">
            <w:pPr>
              <w:spacing w:line="300" w:lineRule="auto"/>
              <w:jc w:val="center"/>
              <w:rPr>
                <w:sz w:val="22"/>
                <w:szCs w:val="22"/>
              </w:rPr>
            </w:pPr>
            <w:r w:rsidRPr="004275A3">
              <w:rPr>
                <w:sz w:val="22"/>
                <w:szCs w:val="22"/>
              </w:rPr>
              <w:t>%20</w:t>
            </w:r>
          </w:p>
        </w:tc>
        <w:tc>
          <w:tcPr>
            <w:tcW w:w="1418" w:type="dxa"/>
          </w:tcPr>
          <w:p w14:paraId="7441B801" w14:textId="01670C53" w:rsidR="004275A3" w:rsidRPr="004275A3" w:rsidRDefault="004275A3" w:rsidP="005603C1">
            <w:pPr>
              <w:spacing w:line="300" w:lineRule="auto"/>
              <w:jc w:val="center"/>
              <w:rPr>
                <w:sz w:val="22"/>
                <w:szCs w:val="22"/>
              </w:rPr>
            </w:pPr>
            <w:r w:rsidRPr="004275A3">
              <w:rPr>
                <w:sz w:val="22"/>
                <w:szCs w:val="22"/>
              </w:rPr>
              <w:t>%0</w:t>
            </w:r>
          </w:p>
        </w:tc>
        <w:tc>
          <w:tcPr>
            <w:tcW w:w="1358" w:type="dxa"/>
          </w:tcPr>
          <w:p w14:paraId="183D046A" w14:textId="0A41A4DE" w:rsidR="004275A3" w:rsidRPr="004275A3" w:rsidRDefault="004275A3" w:rsidP="005603C1">
            <w:pPr>
              <w:spacing w:line="300" w:lineRule="auto"/>
              <w:jc w:val="center"/>
              <w:rPr>
                <w:sz w:val="22"/>
                <w:szCs w:val="22"/>
              </w:rPr>
            </w:pPr>
            <w:r w:rsidRPr="004275A3">
              <w:rPr>
                <w:sz w:val="22"/>
                <w:szCs w:val="22"/>
              </w:rPr>
              <w:t>%0</w:t>
            </w:r>
          </w:p>
        </w:tc>
        <w:tc>
          <w:tcPr>
            <w:tcW w:w="1182" w:type="dxa"/>
          </w:tcPr>
          <w:p w14:paraId="77DF0855" w14:textId="2269866D" w:rsidR="004275A3" w:rsidRPr="004275A3" w:rsidRDefault="004275A3" w:rsidP="005603C1">
            <w:pPr>
              <w:spacing w:line="300" w:lineRule="auto"/>
              <w:jc w:val="center"/>
              <w:rPr>
                <w:sz w:val="22"/>
                <w:szCs w:val="22"/>
              </w:rPr>
            </w:pPr>
            <w:r w:rsidRPr="004275A3">
              <w:rPr>
                <w:sz w:val="22"/>
                <w:szCs w:val="22"/>
              </w:rPr>
              <w:t>%20</w:t>
            </w:r>
          </w:p>
        </w:tc>
      </w:tr>
      <w:tr w:rsidR="004275A3" w14:paraId="2868E334" w14:textId="77777777" w:rsidTr="004275A3">
        <w:tc>
          <w:tcPr>
            <w:tcW w:w="3823" w:type="dxa"/>
          </w:tcPr>
          <w:p w14:paraId="03495625" w14:textId="00281877" w:rsidR="004275A3" w:rsidRPr="004275A3" w:rsidRDefault="004275A3" w:rsidP="005603C1">
            <w:pPr>
              <w:spacing w:line="300" w:lineRule="auto"/>
              <w:rPr>
                <w:b/>
                <w:bCs/>
                <w:sz w:val="22"/>
                <w:szCs w:val="22"/>
              </w:rPr>
            </w:pPr>
            <w:r w:rsidRPr="004275A3">
              <w:rPr>
                <w:b/>
                <w:bCs/>
                <w:sz w:val="22"/>
                <w:szCs w:val="22"/>
              </w:rPr>
              <w:t>GSS primi</w:t>
            </w:r>
          </w:p>
        </w:tc>
        <w:tc>
          <w:tcPr>
            <w:tcW w:w="1275" w:type="dxa"/>
          </w:tcPr>
          <w:p w14:paraId="2F7A6910" w14:textId="6A455164" w:rsidR="004275A3" w:rsidRPr="004275A3" w:rsidRDefault="004275A3" w:rsidP="005603C1">
            <w:pPr>
              <w:spacing w:line="300" w:lineRule="auto"/>
              <w:jc w:val="center"/>
              <w:rPr>
                <w:sz w:val="22"/>
                <w:szCs w:val="22"/>
              </w:rPr>
            </w:pPr>
            <w:r w:rsidRPr="004275A3">
              <w:rPr>
                <w:sz w:val="22"/>
                <w:szCs w:val="22"/>
              </w:rPr>
              <w:t>%12,5</w:t>
            </w:r>
          </w:p>
        </w:tc>
        <w:tc>
          <w:tcPr>
            <w:tcW w:w="1418" w:type="dxa"/>
          </w:tcPr>
          <w:p w14:paraId="061D5752" w14:textId="69506F11" w:rsidR="004275A3" w:rsidRPr="004275A3" w:rsidRDefault="004275A3" w:rsidP="005603C1">
            <w:pPr>
              <w:spacing w:line="300" w:lineRule="auto"/>
              <w:jc w:val="center"/>
              <w:rPr>
                <w:sz w:val="22"/>
                <w:szCs w:val="22"/>
              </w:rPr>
            </w:pPr>
            <w:r w:rsidRPr="004275A3">
              <w:rPr>
                <w:sz w:val="22"/>
                <w:szCs w:val="22"/>
              </w:rPr>
              <w:t>%0</w:t>
            </w:r>
          </w:p>
        </w:tc>
        <w:tc>
          <w:tcPr>
            <w:tcW w:w="1358" w:type="dxa"/>
          </w:tcPr>
          <w:p w14:paraId="2EAB9A5D" w14:textId="135E85C2" w:rsidR="004275A3" w:rsidRPr="004275A3" w:rsidRDefault="004275A3" w:rsidP="005603C1">
            <w:pPr>
              <w:spacing w:line="300" w:lineRule="auto"/>
              <w:jc w:val="center"/>
              <w:rPr>
                <w:sz w:val="22"/>
                <w:szCs w:val="22"/>
              </w:rPr>
            </w:pPr>
            <w:r w:rsidRPr="004275A3">
              <w:rPr>
                <w:sz w:val="22"/>
                <w:szCs w:val="22"/>
              </w:rPr>
              <w:t>%0</w:t>
            </w:r>
          </w:p>
        </w:tc>
        <w:tc>
          <w:tcPr>
            <w:tcW w:w="1182" w:type="dxa"/>
          </w:tcPr>
          <w:p w14:paraId="084DB6C2" w14:textId="1FF41177" w:rsidR="004275A3" w:rsidRPr="004275A3" w:rsidRDefault="004275A3" w:rsidP="005603C1">
            <w:pPr>
              <w:spacing w:line="300" w:lineRule="auto"/>
              <w:jc w:val="center"/>
              <w:rPr>
                <w:sz w:val="22"/>
                <w:szCs w:val="22"/>
              </w:rPr>
            </w:pPr>
            <w:r w:rsidRPr="004275A3">
              <w:rPr>
                <w:sz w:val="22"/>
                <w:szCs w:val="22"/>
              </w:rPr>
              <w:t>%12,5</w:t>
            </w:r>
          </w:p>
        </w:tc>
      </w:tr>
      <w:tr w:rsidR="004275A3" w14:paraId="663C0987" w14:textId="77777777" w:rsidTr="004275A3">
        <w:tc>
          <w:tcPr>
            <w:tcW w:w="3823" w:type="dxa"/>
          </w:tcPr>
          <w:p w14:paraId="5AE11A9B" w14:textId="04EF2BEA" w:rsidR="004275A3" w:rsidRPr="004275A3" w:rsidRDefault="004275A3" w:rsidP="005603C1">
            <w:pPr>
              <w:spacing w:line="300" w:lineRule="auto"/>
              <w:rPr>
                <w:b/>
                <w:bCs/>
                <w:sz w:val="22"/>
                <w:szCs w:val="22"/>
              </w:rPr>
            </w:pPr>
            <w:r w:rsidRPr="004275A3">
              <w:rPr>
                <w:b/>
                <w:bCs/>
                <w:sz w:val="22"/>
                <w:szCs w:val="22"/>
              </w:rPr>
              <w:t>Esnaf Ahilik Sandığı Sigortası Primi</w:t>
            </w:r>
          </w:p>
        </w:tc>
        <w:tc>
          <w:tcPr>
            <w:tcW w:w="1275" w:type="dxa"/>
          </w:tcPr>
          <w:p w14:paraId="08C6888D" w14:textId="25F64EB6" w:rsidR="004275A3" w:rsidRPr="004275A3" w:rsidRDefault="004275A3" w:rsidP="005603C1">
            <w:pPr>
              <w:spacing w:line="300" w:lineRule="auto"/>
              <w:jc w:val="center"/>
              <w:rPr>
                <w:sz w:val="22"/>
                <w:szCs w:val="22"/>
              </w:rPr>
            </w:pPr>
            <w:r w:rsidRPr="004275A3">
              <w:rPr>
                <w:sz w:val="22"/>
                <w:szCs w:val="22"/>
              </w:rPr>
              <w:t>%2</w:t>
            </w:r>
          </w:p>
        </w:tc>
        <w:tc>
          <w:tcPr>
            <w:tcW w:w="1418" w:type="dxa"/>
          </w:tcPr>
          <w:p w14:paraId="43712D57" w14:textId="4DC1D1BE" w:rsidR="004275A3" w:rsidRPr="004275A3" w:rsidRDefault="004275A3" w:rsidP="005603C1">
            <w:pPr>
              <w:spacing w:line="300" w:lineRule="auto"/>
              <w:jc w:val="center"/>
              <w:rPr>
                <w:sz w:val="22"/>
                <w:szCs w:val="22"/>
              </w:rPr>
            </w:pPr>
            <w:r w:rsidRPr="004275A3">
              <w:rPr>
                <w:sz w:val="22"/>
                <w:szCs w:val="22"/>
              </w:rPr>
              <w:t>%0</w:t>
            </w:r>
          </w:p>
        </w:tc>
        <w:tc>
          <w:tcPr>
            <w:tcW w:w="1358" w:type="dxa"/>
          </w:tcPr>
          <w:p w14:paraId="67E52B35" w14:textId="7A8856FD" w:rsidR="004275A3" w:rsidRPr="004275A3" w:rsidRDefault="004275A3" w:rsidP="005603C1">
            <w:pPr>
              <w:spacing w:line="300" w:lineRule="auto"/>
              <w:jc w:val="center"/>
              <w:rPr>
                <w:sz w:val="22"/>
                <w:szCs w:val="22"/>
              </w:rPr>
            </w:pPr>
            <w:r w:rsidRPr="004275A3">
              <w:rPr>
                <w:sz w:val="22"/>
                <w:szCs w:val="22"/>
              </w:rPr>
              <w:t>%1</w:t>
            </w:r>
          </w:p>
        </w:tc>
        <w:tc>
          <w:tcPr>
            <w:tcW w:w="1182" w:type="dxa"/>
          </w:tcPr>
          <w:p w14:paraId="5DB790D4" w14:textId="765DF2BD" w:rsidR="004275A3" w:rsidRPr="004275A3" w:rsidRDefault="004275A3" w:rsidP="005603C1">
            <w:pPr>
              <w:spacing w:line="300" w:lineRule="auto"/>
              <w:jc w:val="center"/>
              <w:rPr>
                <w:sz w:val="22"/>
                <w:szCs w:val="22"/>
              </w:rPr>
            </w:pPr>
            <w:r w:rsidRPr="004275A3">
              <w:rPr>
                <w:sz w:val="22"/>
                <w:szCs w:val="22"/>
              </w:rPr>
              <w:t>%3</w:t>
            </w:r>
          </w:p>
        </w:tc>
      </w:tr>
      <w:tr w:rsidR="004275A3" w14:paraId="1E61829F" w14:textId="77777777" w:rsidTr="004275A3">
        <w:tc>
          <w:tcPr>
            <w:tcW w:w="3823" w:type="dxa"/>
          </w:tcPr>
          <w:p w14:paraId="28466B31" w14:textId="6A1747D4" w:rsidR="004275A3" w:rsidRPr="004275A3" w:rsidRDefault="004275A3" w:rsidP="005603C1">
            <w:pPr>
              <w:spacing w:line="300" w:lineRule="auto"/>
              <w:rPr>
                <w:b/>
                <w:bCs/>
                <w:sz w:val="22"/>
                <w:szCs w:val="22"/>
              </w:rPr>
            </w:pPr>
            <w:r w:rsidRPr="004275A3">
              <w:rPr>
                <w:b/>
                <w:bCs/>
                <w:sz w:val="22"/>
                <w:szCs w:val="22"/>
              </w:rPr>
              <w:t>TOPLAM</w:t>
            </w:r>
          </w:p>
        </w:tc>
        <w:tc>
          <w:tcPr>
            <w:tcW w:w="1275" w:type="dxa"/>
          </w:tcPr>
          <w:p w14:paraId="308B06E7" w14:textId="31418C34" w:rsidR="004275A3" w:rsidRPr="004275A3" w:rsidRDefault="004275A3" w:rsidP="005603C1">
            <w:pPr>
              <w:spacing w:line="300" w:lineRule="auto"/>
              <w:jc w:val="center"/>
              <w:rPr>
                <w:b/>
                <w:bCs/>
                <w:sz w:val="22"/>
                <w:szCs w:val="22"/>
              </w:rPr>
            </w:pPr>
            <w:r w:rsidRPr="004275A3">
              <w:rPr>
                <w:b/>
                <w:bCs/>
                <w:sz w:val="22"/>
                <w:szCs w:val="22"/>
              </w:rPr>
              <w:t>%36,5</w:t>
            </w:r>
          </w:p>
        </w:tc>
        <w:tc>
          <w:tcPr>
            <w:tcW w:w="1418" w:type="dxa"/>
          </w:tcPr>
          <w:p w14:paraId="60948610" w14:textId="1F9840EA" w:rsidR="004275A3" w:rsidRPr="004275A3" w:rsidRDefault="004275A3" w:rsidP="005603C1">
            <w:pPr>
              <w:spacing w:line="300" w:lineRule="auto"/>
              <w:jc w:val="center"/>
              <w:rPr>
                <w:b/>
                <w:bCs/>
                <w:sz w:val="22"/>
                <w:szCs w:val="22"/>
              </w:rPr>
            </w:pPr>
            <w:r w:rsidRPr="004275A3">
              <w:rPr>
                <w:b/>
                <w:bCs/>
                <w:sz w:val="22"/>
                <w:szCs w:val="22"/>
              </w:rPr>
              <w:t>%0</w:t>
            </w:r>
          </w:p>
        </w:tc>
        <w:tc>
          <w:tcPr>
            <w:tcW w:w="1358" w:type="dxa"/>
          </w:tcPr>
          <w:p w14:paraId="3CE7EBDB" w14:textId="50AAA9FB" w:rsidR="004275A3" w:rsidRPr="004275A3" w:rsidRDefault="004275A3" w:rsidP="005603C1">
            <w:pPr>
              <w:spacing w:line="300" w:lineRule="auto"/>
              <w:jc w:val="center"/>
              <w:rPr>
                <w:b/>
                <w:bCs/>
                <w:sz w:val="22"/>
                <w:szCs w:val="22"/>
              </w:rPr>
            </w:pPr>
            <w:r w:rsidRPr="004275A3">
              <w:rPr>
                <w:b/>
                <w:bCs/>
                <w:sz w:val="22"/>
                <w:szCs w:val="22"/>
              </w:rPr>
              <w:t>%1</w:t>
            </w:r>
          </w:p>
        </w:tc>
        <w:tc>
          <w:tcPr>
            <w:tcW w:w="1182" w:type="dxa"/>
          </w:tcPr>
          <w:p w14:paraId="284FF472" w14:textId="27FDA414" w:rsidR="004275A3" w:rsidRPr="004275A3" w:rsidRDefault="004275A3" w:rsidP="005603C1">
            <w:pPr>
              <w:spacing w:line="300" w:lineRule="auto"/>
              <w:jc w:val="center"/>
              <w:rPr>
                <w:b/>
                <w:bCs/>
                <w:sz w:val="22"/>
                <w:szCs w:val="22"/>
              </w:rPr>
            </w:pPr>
            <w:r w:rsidRPr="004275A3">
              <w:rPr>
                <w:b/>
                <w:bCs/>
                <w:sz w:val="22"/>
                <w:szCs w:val="22"/>
              </w:rPr>
              <w:t>%37,5</w:t>
            </w:r>
          </w:p>
        </w:tc>
      </w:tr>
    </w:tbl>
    <w:p w14:paraId="5C7DF2BE" w14:textId="77777777" w:rsidR="004275A3" w:rsidRDefault="004275A3" w:rsidP="005603C1">
      <w:pPr>
        <w:spacing w:line="300" w:lineRule="auto"/>
        <w:rPr>
          <w:sz w:val="26"/>
          <w:szCs w:val="26"/>
        </w:rPr>
      </w:pPr>
    </w:p>
    <w:p w14:paraId="24D901E3" w14:textId="0A4E4947" w:rsidR="002431F7" w:rsidRDefault="00A5699D" w:rsidP="00617AEF">
      <w:pPr>
        <w:spacing w:line="300" w:lineRule="auto"/>
      </w:pPr>
      <w:r w:rsidRPr="005603C1">
        <w:sym w:font="Wingdings" w:char="F0E8"/>
      </w:r>
      <w:r w:rsidRPr="005603C1">
        <w:t xml:space="preserve"> 4B sigortalılarda işsizlik sigortası primi yoktur.</w:t>
      </w:r>
    </w:p>
    <w:p w14:paraId="785DCE8E" w14:textId="41CA0C68" w:rsidR="00617AEF" w:rsidRDefault="00617AEF" w:rsidP="00617AEF">
      <w:pPr>
        <w:spacing w:line="300" w:lineRule="auto"/>
      </w:pPr>
    </w:p>
    <w:p w14:paraId="7F4ABE21" w14:textId="77777777" w:rsidR="00617AEF" w:rsidRPr="00617AEF" w:rsidRDefault="00617AEF" w:rsidP="00617AEF">
      <w:pPr>
        <w:spacing w:line="300" w:lineRule="auto"/>
      </w:pPr>
    </w:p>
    <w:p w14:paraId="34E1B7CD" w14:textId="7B2B29C0" w:rsidR="00C7086C" w:rsidRPr="00C7086C" w:rsidRDefault="00C7086C" w:rsidP="00E42886">
      <w:pPr>
        <w:spacing w:line="276" w:lineRule="auto"/>
        <w:rPr>
          <w:b/>
          <w:bCs/>
          <w:sz w:val="26"/>
          <w:szCs w:val="26"/>
          <w:u w:val="single"/>
        </w:rPr>
      </w:pPr>
      <w:r w:rsidRPr="00C7086C">
        <w:rPr>
          <w:b/>
          <w:bCs/>
          <w:sz w:val="26"/>
          <w:szCs w:val="26"/>
          <w:u w:val="single"/>
        </w:rPr>
        <w:t>Primlere Yapılacak Olan Devlet Katkısı</w:t>
      </w:r>
    </w:p>
    <w:p w14:paraId="20D04B8F" w14:textId="77777777" w:rsidR="00C7086C" w:rsidRPr="00537BC8" w:rsidRDefault="00C7086C" w:rsidP="00E42886">
      <w:pPr>
        <w:spacing w:line="276" w:lineRule="auto"/>
        <w:rPr>
          <w:sz w:val="16"/>
          <w:szCs w:val="16"/>
        </w:rPr>
      </w:pPr>
    </w:p>
    <w:p w14:paraId="551D6BE3" w14:textId="4ABE7311" w:rsidR="00C7086C" w:rsidRPr="005603C1" w:rsidRDefault="00C7086C" w:rsidP="005603C1">
      <w:pPr>
        <w:spacing w:line="300" w:lineRule="auto"/>
        <w:jc w:val="both"/>
      </w:pPr>
      <w:r w:rsidRPr="005603C1">
        <w:sym w:font="Wingdings" w:char="F0E8"/>
      </w:r>
      <w:r w:rsidRPr="005603C1">
        <w:t xml:space="preserve"> Devlet, Kurumun her ay tahsil ettiği MYÖ sigortası primi ile GSS priminin dörtte biri (%25) oranında Kuruma her ay katkı yapar. Devlet katkısı olarak hesap edilecek tutar, talep tarihini takip eden 15 gün içinde Hazine tarafından Kuruma ödenecektir.</w:t>
      </w:r>
    </w:p>
    <w:p w14:paraId="5378707F" w14:textId="77777777" w:rsidR="00C7086C" w:rsidRPr="005603C1" w:rsidRDefault="00C7086C" w:rsidP="005603C1">
      <w:pPr>
        <w:spacing w:line="300" w:lineRule="auto"/>
        <w:jc w:val="both"/>
      </w:pPr>
    </w:p>
    <w:p w14:paraId="43FBB9C1" w14:textId="29DD189C" w:rsidR="00E109FA" w:rsidRPr="005603C1" w:rsidRDefault="002431F7" w:rsidP="005603C1">
      <w:pPr>
        <w:spacing w:line="300" w:lineRule="auto"/>
        <w:jc w:val="both"/>
      </w:pPr>
      <w:r w:rsidRPr="005603C1">
        <w:lastRenderedPageBreak/>
        <w:sym w:font="Wingdings" w:char="F0E8"/>
      </w:r>
      <w:r w:rsidRPr="005603C1">
        <w:t xml:space="preserve"> </w:t>
      </w:r>
      <w:r w:rsidR="003D61C4" w:rsidRPr="005603C1">
        <w:t>4C kapsamındaki sigortalılara bağlanan</w:t>
      </w:r>
      <w:r w:rsidR="00C7086C" w:rsidRPr="005603C1">
        <w:t xml:space="preserve"> veya </w:t>
      </w:r>
      <w:r w:rsidR="003D61C4" w:rsidRPr="005603C1">
        <w:t>bağlanacak</w:t>
      </w:r>
      <w:r w:rsidR="00C7086C" w:rsidRPr="005603C1">
        <w:t xml:space="preserve"> olan</w:t>
      </w:r>
    </w:p>
    <w:p w14:paraId="37140E6D" w14:textId="77777777" w:rsidR="00E109FA" w:rsidRPr="005603C1" w:rsidRDefault="00E109FA" w:rsidP="005603C1">
      <w:pPr>
        <w:spacing w:line="300" w:lineRule="auto"/>
        <w:jc w:val="both"/>
        <w:rPr>
          <w:sz w:val="6"/>
          <w:szCs w:val="6"/>
        </w:rPr>
      </w:pPr>
    </w:p>
    <w:p w14:paraId="13C5FF69" w14:textId="7827FCCD" w:rsidR="00E109FA" w:rsidRPr="005603C1" w:rsidRDefault="005603C1" w:rsidP="005603C1">
      <w:pPr>
        <w:pStyle w:val="ListeParagraf"/>
        <w:numPr>
          <w:ilvl w:val="0"/>
          <w:numId w:val="1"/>
        </w:numPr>
        <w:spacing w:line="300" w:lineRule="auto"/>
        <w:jc w:val="both"/>
      </w:pPr>
      <w:r>
        <w:t>V</w:t>
      </w:r>
      <w:r w:rsidR="003D61C4" w:rsidRPr="005603C1">
        <w:t>azife mal</w:t>
      </w:r>
      <w:r w:rsidR="00E109FA" w:rsidRPr="005603C1">
        <w:t>u</w:t>
      </w:r>
      <w:r w:rsidR="003D61C4" w:rsidRPr="005603C1">
        <w:t>llük aylıkları ile</w:t>
      </w:r>
    </w:p>
    <w:p w14:paraId="3001F865" w14:textId="77777777" w:rsidR="00E109FA" w:rsidRPr="005603C1" w:rsidRDefault="00E109FA" w:rsidP="005603C1">
      <w:pPr>
        <w:pStyle w:val="ListeParagraf"/>
        <w:numPr>
          <w:ilvl w:val="0"/>
          <w:numId w:val="1"/>
        </w:numPr>
        <w:spacing w:line="300" w:lineRule="auto"/>
        <w:jc w:val="both"/>
      </w:pPr>
      <w:r w:rsidRPr="005603C1">
        <w:t>B</w:t>
      </w:r>
      <w:r w:rsidR="003D61C4" w:rsidRPr="005603C1">
        <w:t xml:space="preserve">unların hak sahiplerine bağlanacak ölüm aylıklarının karşılığı olmak üzere, </w:t>
      </w:r>
    </w:p>
    <w:p w14:paraId="45DF3F0A" w14:textId="77777777" w:rsidR="00E109FA" w:rsidRPr="005603C1" w:rsidRDefault="00E109FA" w:rsidP="005603C1">
      <w:pPr>
        <w:pStyle w:val="ListeParagraf"/>
        <w:spacing w:line="300" w:lineRule="auto"/>
        <w:jc w:val="both"/>
        <w:rPr>
          <w:sz w:val="8"/>
          <w:szCs w:val="8"/>
        </w:rPr>
      </w:pPr>
    </w:p>
    <w:p w14:paraId="077D509F" w14:textId="78FAB2BE" w:rsidR="00E109FA" w:rsidRPr="005603C1" w:rsidRDefault="00E109FA" w:rsidP="005603C1">
      <w:pPr>
        <w:spacing w:line="300" w:lineRule="auto"/>
        <w:jc w:val="both"/>
      </w:pPr>
      <w:r w:rsidRPr="005603C1">
        <w:t>B</w:t>
      </w:r>
      <w:r w:rsidR="003D61C4" w:rsidRPr="005603C1">
        <w:t xml:space="preserve">u kapsamdaki sigortalılar için kamu idarelerinin bütçelerinden ayrılan </w:t>
      </w:r>
      <w:r w:rsidR="003D61C4" w:rsidRPr="005603C1">
        <w:rPr>
          <w:u w:val="single"/>
        </w:rPr>
        <w:t>sosyal güvenlik kurumlarına devlet primi ödeneklerinin</w:t>
      </w:r>
      <w:r w:rsidR="003D61C4" w:rsidRPr="005603C1">
        <w:t xml:space="preserve"> </w:t>
      </w:r>
      <w:r w:rsidR="003D61C4" w:rsidRPr="005603C1">
        <w:rPr>
          <w:b/>
          <w:bCs/>
        </w:rPr>
        <w:t>%20’si oranında</w:t>
      </w:r>
      <w:r w:rsidR="003D61C4" w:rsidRPr="005603C1">
        <w:t xml:space="preserve"> </w:t>
      </w:r>
      <w:r w:rsidRPr="005603C1">
        <w:rPr>
          <w:b/>
          <w:bCs/>
        </w:rPr>
        <w:t>ek karşılık primi</w:t>
      </w:r>
      <w:r w:rsidRPr="005603C1">
        <w:t xml:space="preserve"> </w:t>
      </w:r>
      <w:r w:rsidR="003D61C4" w:rsidRPr="005603C1">
        <w:t xml:space="preserve">alınır. </w:t>
      </w:r>
    </w:p>
    <w:p w14:paraId="7AB03B9F" w14:textId="77777777" w:rsidR="00E109FA" w:rsidRPr="005603C1" w:rsidRDefault="00E109FA" w:rsidP="005603C1">
      <w:pPr>
        <w:spacing w:line="300" w:lineRule="auto"/>
        <w:jc w:val="both"/>
      </w:pPr>
    </w:p>
    <w:p w14:paraId="3396FA74" w14:textId="4DA18862" w:rsidR="00A5699D" w:rsidRPr="005603C1" w:rsidRDefault="003D61C4" w:rsidP="005603C1">
      <w:pPr>
        <w:spacing w:line="300" w:lineRule="auto"/>
        <w:jc w:val="both"/>
      </w:pPr>
      <w:r w:rsidRPr="005603C1">
        <w:t xml:space="preserve">Ayrılan ek karşılık priminin tamamı kurum bütçelerinin yetkili makamlarca onaylanarak yürürlüğe girdiği tarihi takip eden aybaşlarından itibaren </w:t>
      </w:r>
      <w:r w:rsidRPr="005603C1">
        <w:rPr>
          <w:b/>
          <w:bCs/>
        </w:rPr>
        <w:t>6 AY içinde</w:t>
      </w:r>
      <w:r w:rsidRPr="005603C1">
        <w:t xml:space="preserve"> ve </w:t>
      </w:r>
      <w:r w:rsidRPr="005603C1">
        <w:rPr>
          <w:b/>
          <w:bCs/>
        </w:rPr>
        <w:t>aylık eşit taksitlerle</w:t>
      </w:r>
      <w:r w:rsidRPr="005603C1">
        <w:t xml:space="preserve"> ödenir. Genel bütçe kapsamındaki idarelerin ek karşılık primleri </w:t>
      </w:r>
      <w:r w:rsidR="00E109FA" w:rsidRPr="005603C1">
        <w:t xml:space="preserve">Hazine ve </w:t>
      </w:r>
      <w:r w:rsidRPr="005603C1">
        <w:t>Maliye Bakanlığı bütçesine konulacak ödenekten karşılanır.</w:t>
      </w:r>
    </w:p>
    <w:p w14:paraId="48F9E381" w14:textId="3599A5C7" w:rsidR="00E42886" w:rsidRDefault="00E42886" w:rsidP="00E42886">
      <w:pPr>
        <w:spacing w:line="276" w:lineRule="auto"/>
        <w:rPr>
          <w:sz w:val="26"/>
          <w:szCs w:val="26"/>
        </w:rPr>
      </w:pPr>
    </w:p>
    <w:p w14:paraId="62799BEE" w14:textId="62F42765" w:rsidR="00E42886" w:rsidRPr="005603C1" w:rsidRDefault="005603C1" w:rsidP="005603C1">
      <w:pPr>
        <w:spacing w:line="300" w:lineRule="auto"/>
        <w:jc w:val="both"/>
        <w:rPr>
          <w:b/>
          <w:bCs/>
          <w:sz w:val="26"/>
          <w:szCs w:val="26"/>
          <w:u w:val="single"/>
        </w:rPr>
      </w:pPr>
      <w:r>
        <w:rPr>
          <w:b/>
          <w:bCs/>
          <w:sz w:val="26"/>
          <w:szCs w:val="26"/>
          <w:u w:val="single"/>
        </w:rPr>
        <w:t>Prim Teşvikleri</w:t>
      </w:r>
    </w:p>
    <w:p w14:paraId="7FE3CB12" w14:textId="6AC5A6FB" w:rsidR="00E42886" w:rsidRPr="005603C1" w:rsidRDefault="00E42886" w:rsidP="005603C1">
      <w:pPr>
        <w:spacing w:line="300" w:lineRule="auto"/>
        <w:jc w:val="both"/>
        <w:rPr>
          <w:sz w:val="14"/>
          <w:szCs w:val="14"/>
        </w:rPr>
      </w:pPr>
    </w:p>
    <w:p w14:paraId="3BA3DC1A" w14:textId="5E837F1D" w:rsidR="00E42886" w:rsidRPr="005603C1" w:rsidRDefault="00E42886" w:rsidP="005603C1">
      <w:pPr>
        <w:pStyle w:val="ListeParagraf"/>
        <w:numPr>
          <w:ilvl w:val="0"/>
          <w:numId w:val="36"/>
        </w:numPr>
        <w:spacing w:line="300" w:lineRule="auto"/>
        <w:jc w:val="both"/>
      </w:pPr>
      <w:r w:rsidRPr="005603C1">
        <w:t>MYÖ sigortası işveren hissesinden 5 puanlık teşvik</w:t>
      </w:r>
    </w:p>
    <w:p w14:paraId="3D1CE5BE" w14:textId="0B41F3A3" w:rsidR="00E109FA" w:rsidRPr="005603C1" w:rsidRDefault="00E42886" w:rsidP="005603C1">
      <w:pPr>
        <w:pStyle w:val="ListeParagraf"/>
        <w:numPr>
          <w:ilvl w:val="0"/>
          <w:numId w:val="36"/>
        </w:numPr>
        <w:spacing w:line="300" w:lineRule="auto"/>
        <w:jc w:val="both"/>
      </w:pPr>
      <w:r w:rsidRPr="005603C1">
        <w:t>İlave 6 puanlık MYÖ teşviki</w:t>
      </w:r>
    </w:p>
    <w:p w14:paraId="7C2C6A76" w14:textId="2C1A5DB7" w:rsidR="00E42886" w:rsidRPr="005603C1" w:rsidRDefault="00E42886" w:rsidP="005603C1">
      <w:pPr>
        <w:pStyle w:val="ListeParagraf"/>
        <w:numPr>
          <w:ilvl w:val="0"/>
          <w:numId w:val="36"/>
        </w:numPr>
        <w:spacing w:line="300" w:lineRule="auto"/>
        <w:jc w:val="both"/>
      </w:pPr>
      <w:r w:rsidRPr="005603C1">
        <w:t>Yurtdışına götürülen sigortalılar için uygulanan 5 puanlık GSS teşviki</w:t>
      </w:r>
    </w:p>
    <w:p w14:paraId="0A89FDA4" w14:textId="693340EE" w:rsidR="00E42886" w:rsidRPr="005603C1" w:rsidRDefault="00E42886" w:rsidP="005603C1">
      <w:pPr>
        <w:pStyle w:val="ListeParagraf"/>
        <w:numPr>
          <w:ilvl w:val="0"/>
          <w:numId w:val="36"/>
        </w:numPr>
        <w:spacing w:line="300" w:lineRule="auto"/>
        <w:jc w:val="both"/>
      </w:pPr>
      <w:r w:rsidRPr="005603C1">
        <w:t>Genç girişimcilerin Bağ-Kur primlerinin 1 yıl süreyle ödenmesi</w:t>
      </w:r>
    </w:p>
    <w:p w14:paraId="6E4ED7DB" w14:textId="30DF874F" w:rsidR="00E42886" w:rsidRPr="005603C1" w:rsidRDefault="00E42886" w:rsidP="005603C1">
      <w:pPr>
        <w:pStyle w:val="ListeParagraf"/>
        <w:numPr>
          <w:ilvl w:val="0"/>
          <w:numId w:val="36"/>
        </w:numPr>
        <w:spacing w:line="300" w:lineRule="auto"/>
        <w:jc w:val="both"/>
      </w:pPr>
      <w:r w:rsidRPr="005603C1">
        <w:t>Bağ-Kurt sigortalılarına uygulanan 5 puanlık MYÖ sigortası teşviki</w:t>
      </w:r>
    </w:p>
    <w:p w14:paraId="05C679B2" w14:textId="6B27C2D1" w:rsidR="00E42886" w:rsidRPr="005603C1" w:rsidRDefault="00E42886" w:rsidP="005603C1">
      <w:pPr>
        <w:pStyle w:val="ListeParagraf"/>
        <w:numPr>
          <w:ilvl w:val="0"/>
          <w:numId w:val="36"/>
        </w:numPr>
        <w:spacing w:line="300" w:lineRule="auto"/>
        <w:jc w:val="both"/>
      </w:pPr>
      <w:r w:rsidRPr="005603C1">
        <w:t>Yatırımlarda Devlet Yardımları Hakkında Kararlar uyarınca uygulanan teşvik (Ek-2)</w:t>
      </w:r>
    </w:p>
    <w:p w14:paraId="6F69CE86" w14:textId="0DC6E6B1" w:rsidR="00E42886" w:rsidRPr="0068452D" w:rsidRDefault="00E42886" w:rsidP="005603C1">
      <w:pPr>
        <w:spacing w:line="300" w:lineRule="auto"/>
        <w:jc w:val="both"/>
        <w:rPr>
          <w:sz w:val="12"/>
          <w:szCs w:val="12"/>
        </w:rPr>
      </w:pPr>
    </w:p>
    <w:p w14:paraId="228CBBB7" w14:textId="376A875E" w:rsidR="00E42886" w:rsidRPr="005603C1" w:rsidRDefault="00E42886" w:rsidP="005603C1">
      <w:pPr>
        <w:spacing w:line="300" w:lineRule="auto"/>
        <w:jc w:val="both"/>
        <w:rPr>
          <w:b/>
          <w:bCs/>
          <w:sz w:val="26"/>
          <w:szCs w:val="26"/>
          <w:u w:val="single"/>
        </w:rPr>
      </w:pPr>
      <w:r w:rsidRPr="005603C1">
        <w:rPr>
          <w:b/>
          <w:bCs/>
          <w:sz w:val="26"/>
          <w:szCs w:val="26"/>
          <w:u w:val="single"/>
        </w:rPr>
        <w:t>5 Puanlık MYÖ Sigortası Primi Teşviki</w:t>
      </w:r>
    </w:p>
    <w:p w14:paraId="0CD7EAE2" w14:textId="525A8963" w:rsidR="00E42886" w:rsidRPr="005603C1" w:rsidRDefault="00E42886" w:rsidP="005603C1">
      <w:pPr>
        <w:spacing w:line="300" w:lineRule="auto"/>
        <w:jc w:val="both"/>
        <w:rPr>
          <w:sz w:val="18"/>
          <w:szCs w:val="18"/>
        </w:rPr>
      </w:pPr>
    </w:p>
    <w:p w14:paraId="76557806" w14:textId="0A84027A" w:rsidR="00E42886" w:rsidRPr="005603C1" w:rsidRDefault="00E42886" w:rsidP="005603C1">
      <w:pPr>
        <w:spacing w:line="300" w:lineRule="auto"/>
        <w:jc w:val="both"/>
      </w:pPr>
      <w:r w:rsidRPr="005603C1">
        <w:sym w:font="Wingdings" w:char="F0E8"/>
      </w:r>
      <w:r w:rsidRPr="005603C1">
        <w:t xml:space="preserve"> Teşvikten 4A</w:t>
      </w:r>
      <w:r w:rsidR="00537BC8" w:rsidRPr="005603C1">
        <w:t xml:space="preserve"> </w:t>
      </w:r>
      <w:r w:rsidRPr="005603C1">
        <w:t>sigortalıları</w:t>
      </w:r>
      <w:r w:rsidR="00537BC8" w:rsidRPr="005603C1">
        <w:t>nı</w:t>
      </w:r>
      <w:r w:rsidRPr="005603C1">
        <w:t xml:space="preserve"> çalıştıran özel sektör işverenleri yararlanabilir.</w:t>
      </w:r>
    </w:p>
    <w:p w14:paraId="516A386F" w14:textId="2CB1F45A" w:rsidR="00E42886" w:rsidRPr="0068452D" w:rsidRDefault="00E42886" w:rsidP="005603C1">
      <w:pPr>
        <w:spacing w:line="300" w:lineRule="auto"/>
        <w:jc w:val="both"/>
        <w:rPr>
          <w:sz w:val="12"/>
          <w:szCs w:val="12"/>
        </w:rPr>
      </w:pPr>
    </w:p>
    <w:p w14:paraId="76879A95" w14:textId="716CFBB6" w:rsidR="00617AEF" w:rsidRDefault="00E42886" w:rsidP="005603C1">
      <w:pPr>
        <w:spacing w:line="300" w:lineRule="auto"/>
        <w:jc w:val="both"/>
        <w:rPr>
          <w:b/>
          <w:bCs/>
        </w:rPr>
      </w:pPr>
      <w:r w:rsidRPr="005603C1">
        <w:sym w:font="Wingdings" w:char="F0E8"/>
      </w:r>
      <w:r w:rsidRPr="005603C1">
        <w:t xml:space="preserve"> 4A kapsamındaki sigortalıları çalıştıran özel sektör işverenlerinin ödemiş oldukları MYÖ sigortası priminin işveren hissesine tekabül eden kısmının 5 puanlık kısmı Hazine tarafından karşılanır. Örneğin; %20 olan MYÖ priminin %9’u işçi, %11’i işveren payıdır. Bu %11’lik işveren payının %6’sını işveren öder, %5’ini ise Devlet karşılar. </w:t>
      </w:r>
      <w:r w:rsidRPr="005603C1">
        <w:rPr>
          <w:b/>
          <w:bCs/>
        </w:rPr>
        <w:t>Bu şekilde yeni prim oranları %9 işçi, %6 işveren ve %5 devlet payıdır.</w:t>
      </w:r>
    </w:p>
    <w:p w14:paraId="48B09B47" w14:textId="77777777" w:rsidR="00617AEF" w:rsidRDefault="00617AEF" w:rsidP="005603C1">
      <w:pPr>
        <w:spacing w:line="300" w:lineRule="auto"/>
        <w:jc w:val="both"/>
        <w:rPr>
          <w:b/>
          <w:bCs/>
        </w:rPr>
      </w:pPr>
    </w:p>
    <w:p w14:paraId="4BB1B987" w14:textId="77777777" w:rsidR="005603C1" w:rsidRPr="0068452D" w:rsidRDefault="005603C1" w:rsidP="005603C1">
      <w:pPr>
        <w:spacing w:line="300" w:lineRule="auto"/>
        <w:jc w:val="both"/>
        <w:rPr>
          <w:b/>
          <w:bCs/>
          <w:sz w:val="16"/>
          <w:szCs w:val="16"/>
        </w:rPr>
      </w:pPr>
    </w:p>
    <w:p w14:paraId="48C13413" w14:textId="4B984BDF" w:rsidR="00E109FA" w:rsidRPr="005603C1" w:rsidRDefault="005603C1" w:rsidP="005603C1">
      <w:pPr>
        <w:pBdr>
          <w:top w:val="single" w:sz="4" w:space="1" w:color="auto"/>
          <w:left w:val="single" w:sz="4" w:space="7" w:color="auto"/>
          <w:bottom w:val="single" w:sz="4" w:space="1" w:color="auto"/>
          <w:right w:val="single" w:sz="4" w:space="4" w:color="auto"/>
        </w:pBdr>
        <w:shd w:val="clear" w:color="auto" w:fill="D9E2F3" w:themeFill="accent5" w:themeFillTint="33"/>
        <w:spacing w:line="300" w:lineRule="auto"/>
        <w:jc w:val="both"/>
        <w:rPr>
          <w:b/>
          <w:bCs/>
        </w:rPr>
      </w:pPr>
      <w:r w:rsidRPr="008B6D96">
        <w:rPr>
          <w:rFonts w:ascii="Apple Color Emoji" w:hAnsi="Apple Color Emoji" w:cs="Apple Color Emoji"/>
          <w:b/>
          <w:bCs/>
        </w:rPr>
        <w:t>⚠</w:t>
      </w:r>
      <w:r w:rsidRPr="008B6D96">
        <w:rPr>
          <w:b/>
          <w:bCs/>
        </w:rPr>
        <w:t xml:space="preserve"> </w:t>
      </w:r>
      <w:r w:rsidR="008F423E" w:rsidRPr="005603C1">
        <w:t xml:space="preserve">Bu teşvik sigortalının PEK alt sınırı ile üst sınırı arasında kalmak şartıyla Kuruma bildirilen kazancı üzerinden hesaplanmaktadır. </w:t>
      </w:r>
      <w:r w:rsidR="008F423E" w:rsidRPr="005603C1">
        <w:rPr>
          <w:b/>
          <w:bCs/>
        </w:rPr>
        <w:t>+6 puanlık MYÖ teşviki asgari ücret üzerinden hesaplanırken</w:t>
      </w:r>
      <w:r w:rsidR="008F423E" w:rsidRPr="005603C1">
        <w:t xml:space="preserve"> </w:t>
      </w:r>
      <w:r w:rsidR="008F423E" w:rsidRPr="005603C1">
        <w:rPr>
          <w:b/>
          <w:bCs/>
        </w:rPr>
        <w:t>bu teşvik sigortalının Kuruma bildirilen kazancı üzerinden hesaplanmaktadır.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559"/>
        <w:gridCol w:w="1418"/>
        <w:gridCol w:w="1417"/>
        <w:gridCol w:w="1701"/>
        <w:gridCol w:w="1701"/>
      </w:tblGrid>
      <w:tr w:rsidR="00E42886" w14:paraId="435A4B8A" w14:textId="762F5DBA" w:rsidTr="00537BC8">
        <w:trPr>
          <w:trHeight w:val="264"/>
        </w:trPr>
        <w:tc>
          <w:tcPr>
            <w:tcW w:w="4537" w:type="dxa"/>
            <w:gridSpan w:val="3"/>
          </w:tcPr>
          <w:p w14:paraId="118556A9" w14:textId="6DEA9293" w:rsidR="00E42886" w:rsidRPr="00537BC8" w:rsidRDefault="00E42886" w:rsidP="008F423E">
            <w:pPr>
              <w:spacing w:line="276" w:lineRule="auto"/>
              <w:jc w:val="center"/>
              <w:rPr>
                <w:b/>
                <w:bCs/>
                <w:sz w:val="22"/>
                <w:szCs w:val="22"/>
              </w:rPr>
            </w:pPr>
            <w:r w:rsidRPr="00537BC8">
              <w:rPr>
                <w:b/>
                <w:bCs/>
                <w:sz w:val="22"/>
                <w:szCs w:val="22"/>
              </w:rPr>
              <w:t>2020 SPEK ALT SINIRI ÜZERİNDEN</w:t>
            </w:r>
          </w:p>
        </w:tc>
        <w:tc>
          <w:tcPr>
            <w:tcW w:w="4819" w:type="dxa"/>
            <w:gridSpan w:val="3"/>
          </w:tcPr>
          <w:p w14:paraId="122BA0FC" w14:textId="5F622C12" w:rsidR="00E42886" w:rsidRPr="00537BC8" w:rsidRDefault="00E42886" w:rsidP="008F423E">
            <w:pPr>
              <w:spacing w:line="276" w:lineRule="auto"/>
              <w:jc w:val="center"/>
              <w:rPr>
                <w:b/>
                <w:bCs/>
                <w:sz w:val="22"/>
                <w:szCs w:val="22"/>
              </w:rPr>
            </w:pPr>
            <w:r w:rsidRPr="00537BC8">
              <w:rPr>
                <w:b/>
                <w:bCs/>
                <w:sz w:val="22"/>
                <w:szCs w:val="22"/>
              </w:rPr>
              <w:t>2020 SPEK ÜST SINIRI ÜZERİNDEN</w:t>
            </w:r>
          </w:p>
        </w:tc>
      </w:tr>
      <w:tr w:rsidR="00E42886" w14:paraId="0A13AE28" w14:textId="20121C76" w:rsidTr="00537BC8">
        <w:trPr>
          <w:trHeight w:val="949"/>
        </w:trPr>
        <w:tc>
          <w:tcPr>
            <w:tcW w:w="1560" w:type="dxa"/>
          </w:tcPr>
          <w:p w14:paraId="7069133B" w14:textId="7337F28E" w:rsidR="00E42886" w:rsidRPr="00537BC8" w:rsidRDefault="00E42886" w:rsidP="008F423E">
            <w:pPr>
              <w:spacing w:line="276" w:lineRule="auto"/>
              <w:jc w:val="center"/>
              <w:rPr>
                <w:sz w:val="22"/>
                <w:szCs w:val="22"/>
              </w:rPr>
            </w:pPr>
            <w:r w:rsidRPr="00537BC8">
              <w:rPr>
                <w:sz w:val="22"/>
                <w:szCs w:val="22"/>
              </w:rPr>
              <w:t>Teşviksiz ödenecek tutar %34,5</w:t>
            </w:r>
          </w:p>
        </w:tc>
        <w:tc>
          <w:tcPr>
            <w:tcW w:w="1559" w:type="dxa"/>
          </w:tcPr>
          <w:p w14:paraId="02A9FC9A" w14:textId="77777777" w:rsidR="008F423E" w:rsidRPr="00537BC8" w:rsidRDefault="008F423E" w:rsidP="008F423E">
            <w:pPr>
              <w:spacing w:line="276" w:lineRule="auto"/>
              <w:jc w:val="center"/>
              <w:rPr>
                <w:sz w:val="22"/>
                <w:szCs w:val="22"/>
              </w:rPr>
            </w:pPr>
          </w:p>
          <w:p w14:paraId="0A86D6EA" w14:textId="65F8538C" w:rsidR="00E42886" w:rsidRPr="00537BC8" w:rsidRDefault="00E42886" w:rsidP="008F423E">
            <w:pPr>
              <w:spacing w:line="276" w:lineRule="auto"/>
              <w:jc w:val="center"/>
              <w:rPr>
                <w:sz w:val="22"/>
                <w:szCs w:val="22"/>
              </w:rPr>
            </w:pPr>
            <w:r w:rsidRPr="00537BC8">
              <w:rPr>
                <w:sz w:val="22"/>
                <w:szCs w:val="22"/>
              </w:rPr>
              <w:t>Teşvik tutarı %5</w:t>
            </w:r>
          </w:p>
        </w:tc>
        <w:tc>
          <w:tcPr>
            <w:tcW w:w="1418" w:type="dxa"/>
          </w:tcPr>
          <w:p w14:paraId="7284C43E" w14:textId="20E369BF" w:rsidR="00E42886" w:rsidRPr="00537BC8" w:rsidRDefault="00E42886" w:rsidP="008F423E">
            <w:pPr>
              <w:spacing w:line="276" w:lineRule="auto"/>
              <w:jc w:val="center"/>
              <w:rPr>
                <w:sz w:val="22"/>
                <w:szCs w:val="22"/>
              </w:rPr>
            </w:pPr>
            <w:r w:rsidRPr="00537BC8">
              <w:rPr>
                <w:sz w:val="22"/>
                <w:szCs w:val="22"/>
              </w:rPr>
              <w:t>Teşvik sonrası ödenecek tutar %29,5</w:t>
            </w:r>
          </w:p>
        </w:tc>
        <w:tc>
          <w:tcPr>
            <w:tcW w:w="1417" w:type="dxa"/>
          </w:tcPr>
          <w:p w14:paraId="2A0D966D" w14:textId="6F9317D8" w:rsidR="00E42886" w:rsidRPr="00537BC8" w:rsidRDefault="00E42886" w:rsidP="008F423E">
            <w:pPr>
              <w:spacing w:line="276" w:lineRule="auto"/>
              <w:jc w:val="center"/>
              <w:rPr>
                <w:sz w:val="22"/>
                <w:szCs w:val="22"/>
              </w:rPr>
            </w:pPr>
            <w:r w:rsidRPr="00537BC8">
              <w:rPr>
                <w:sz w:val="22"/>
                <w:szCs w:val="22"/>
              </w:rPr>
              <w:t>Teşviksiz ödenecek tutar %34,5</w:t>
            </w:r>
          </w:p>
        </w:tc>
        <w:tc>
          <w:tcPr>
            <w:tcW w:w="1701" w:type="dxa"/>
          </w:tcPr>
          <w:p w14:paraId="41549C2D" w14:textId="77777777" w:rsidR="008F423E" w:rsidRPr="00537BC8" w:rsidRDefault="008F423E" w:rsidP="008F423E">
            <w:pPr>
              <w:spacing w:line="276" w:lineRule="auto"/>
              <w:jc w:val="center"/>
              <w:rPr>
                <w:sz w:val="22"/>
                <w:szCs w:val="22"/>
              </w:rPr>
            </w:pPr>
          </w:p>
          <w:p w14:paraId="4B1E8778" w14:textId="6678BF6D" w:rsidR="00E42886" w:rsidRPr="00537BC8" w:rsidRDefault="00E42886" w:rsidP="008F423E">
            <w:pPr>
              <w:spacing w:line="276" w:lineRule="auto"/>
              <w:jc w:val="center"/>
              <w:rPr>
                <w:sz w:val="22"/>
                <w:szCs w:val="22"/>
              </w:rPr>
            </w:pPr>
            <w:r w:rsidRPr="00537BC8">
              <w:rPr>
                <w:sz w:val="22"/>
                <w:szCs w:val="22"/>
              </w:rPr>
              <w:t>Teşvik tutarı %5</w:t>
            </w:r>
          </w:p>
        </w:tc>
        <w:tc>
          <w:tcPr>
            <w:tcW w:w="1701" w:type="dxa"/>
          </w:tcPr>
          <w:p w14:paraId="71DAA0EC" w14:textId="2E936B96" w:rsidR="00E42886" w:rsidRPr="00537BC8" w:rsidRDefault="00E42886" w:rsidP="008F423E">
            <w:pPr>
              <w:spacing w:line="276" w:lineRule="auto"/>
              <w:jc w:val="center"/>
              <w:rPr>
                <w:sz w:val="22"/>
                <w:szCs w:val="22"/>
              </w:rPr>
            </w:pPr>
            <w:r w:rsidRPr="00537BC8">
              <w:rPr>
                <w:sz w:val="22"/>
                <w:szCs w:val="22"/>
              </w:rPr>
              <w:t>Teşvik sonrası ödenecek tutar %29,5</w:t>
            </w:r>
          </w:p>
        </w:tc>
      </w:tr>
      <w:tr w:rsidR="00E42886" w14:paraId="4DA0DA21" w14:textId="74FA37B7" w:rsidTr="008F423E">
        <w:trPr>
          <w:trHeight w:val="280"/>
        </w:trPr>
        <w:tc>
          <w:tcPr>
            <w:tcW w:w="1560" w:type="dxa"/>
          </w:tcPr>
          <w:p w14:paraId="6BB921B5" w14:textId="49B22942" w:rsidR="00E42886" w:rsidRPr="00537BC8" w:rsidRDefault="008F423E" w:rsidP="008F423E">
            <w:pPr>
              <w:spacing w:line="276" w:lineRule="auto"/>
              <w:jc w:val="center"/>
              <w:rPr>
                <w:sz w:val="22"/>
                <w:szCs w:val="22"/>
              </w:rPr>
            </w:pPr>
            <w:r w:rsidRPr="00537BC8">
              <w:rPr>
                <w:sz w:val="22"/>
                <w:szCs w:val="22"/>
              </w:rPr>
              <w:t>1.020,51 TL</w:t>
            </w:r>
          </w:p>
        </w:tc>
        <w:tc>
          <w:tcPr>
            <w:tcW w:w="1559" w:type="dxa"/>
          </w:tcPr>
          <w:p w14:paraId="430DC79D" w14:textId="7819253A" w:rsidR="00E42886" w:rsidRPr="00537BC8" w:rsidRDefault="008F423E" w:rsidP="008F423E">
            <w:pPr>
              <w:spacing w:line="276" w:lineRule="auto"/>
              <w:jc w:val="center"/>
              <w:rPr>
                <w:sz w:val="22"/>
                <w:szCs w:val="22"/>
              </w:rPr>
            </w:pPr>
            <w:r w:rsidRPr="00537BC8">
              <w:rPr>
                <w:sz w:val="22"/>
                <w:szCs w:val="22"/>
              </w:rPr>
              <w:t>147,90 TL</w:t>
            </w:r>
          </w:p>
        </w:tc>
        <w:tc>
          <w:tcPr>
            <w:tcW w:w="1418" w:type="dxa"/>
          </w:tcPr>
          <w:p w14:paraId="66579EED" w14:textId="26DFA374" w:rsidR="00E42886" w:rsidRPr="00537BC8" w:rsidRDefault="008F423E" w:rsidP="008F423E">
            <w:pPr>
              <w:spacing w:line="276" w:lineRule="auto"/>
              <w:jc w:val="center"/>
              <w:rPr>
                <w:sz w:val="22"/>
                <w:szCs w:val="22"/>
              </w:rPr>
            </w:pPr>
            <w:r w:rsidRPr="00537BC8">
              <w:rPr>
                <w:sz w:val="22"/>
                <w:szCs w:val="22"/>
              </w:rPr>
              <w:t>872,61 TL</w:t>
            </w:r>
          </w:p>
        </w:tc>
        <w:tc>
          <w:tcPr>
            <w:tcW w:w="1417" w:type="dxa"/>
          </w:tcPr>
          <w:p w14:paraId="384F19E3" w14:textId="3174585D" w:rsidR="00E42886" w:rsidRPr="00537BC8" w:rsidRDefault="008F423E" w:rsidP="008F423E">
            <w:pPr>
              <w:spacing w:line="276" w:lineRule="auto"/>
              <w:jc w:val="center"/>
              <w:rPr>
                <w:sz w:val="22"/>
                <w:szCs w:val="22"/>
              </w:rPr>
            </w:pPr>
            <w:r w:rsidRPr="00537BC8">
              <w:rPr>
                <w:sz w:val="22"/>
                <w:szCs w:val="22"/>
              </w:rPr>
              <w:t>7.653,82 TL</w:t>
            </w:r>
          </w:p>
        </w:tc>
        <w:tc>
          <w:tcPr>
            <w:tcW w:w="1701" w:type="dxa"/>
          </w:tcPr>
          <w:p w14:paraId="7668EB19" w14:textId="6D131236" w:rsidR="00E42886" w:rsidRPr="00537BC8" w:rsidRDefault="008F423E" w:rsidP="008F423E">
            <w:pPr>
              <w:spacing w:line="276" w:lineRule="auto"/>
              <w:jc w:val="center"/>
              <w:rPr>
                <w:sz w:val="22"/>
                <w:szCs w:val="22"/>
              </w:rPr>
            </w:pPr>
            <w:r w:rsidRPr="00537BC8">
              <w:rPr>
                <w:sz w:val="22"/>
                <w:szCs w:val="22"/>
              </w:rPr>
              <w:t>1.109,25 TL</w:t>
            </w:r>
          </w:p>
        </w:tc>
        <w:tc>
          <w:tcPr>
            <w:tcW w:w="1701" w:type="dxa"/>
          </w:tcPr>
          <w:p w14:paraId="3E3853D4" w14:textId="3A6572A7" w:rsidR="00E42886" w:rsidRPr="00537BC8" w:rsidRDefault="008F423E" w:rsidP="008F423E">
            <w:pPr>
              <w:spacing w:line="276" w:lineRule="auto"/>
              <w:jc w:val="center"/>
              <w:rPr>
                <w:sz w:val="22"/>
                <w:szCs w:val="22"/>
              </w:rPr>
            </w:pPr>
            <w:r w:rsidRPr="00537BC8">
              <w:rPr>
                <w:sz w:val="22"/>
                <w:szCs w:val="22"/>
              </w:rPr>
              <w:t>6.544,57 TL</w:t>
            </w:r>
          </w:p>
        </w:tc>
      </w:tr>
    </w:tbl>
    <w:p w14:paraId="0DC16D0C" w14:textId="65C69439" w:rsidR="00E42886" w:rsidRPr="00E109FA" w:rsidRDefault="00E42886" w:rsidP="00E42886">
      <w:pPr>
        <w:spacing w:line="276" w:lineRule="auto"/>
        <w:rPr>
          <w:sz w:val="26"/>
          <w:szCs w:val="26"/>
        </w:rPr>
      </w:pPr>
    </w:p>
    <w:p w14:paraId="2E4EE397" w14:textId="673D949A" w:rsidR="008F423E" w:rsidRPr="00840958" w:rsidRDefault="00840958" w:rsidP="004275A3">
      <w:pPr>
        <w:spacing w:line="276" w:lineRule="auto"/>
        <w:rPr>
          <w:b/>
          <w:bCs/>
          <w:sz w:val="26"/>
          <w:szCs w:val="26"/>
          <w:u w:val="single"/>
        </w:rPr>
      </w:pPr>
      <w:r>
        <w:rPr>
          <w:b/>
          <w:bCs/>
          <w:sz w:val="26"/>
          <w:szCs w:val="26"/>
          <w:u w:val="single"/>
        </w:rPr>
        <w:lastRenderedPageBreak/>
        <w:t xml:space="preserve">5 Puanlık </w:t>
      </w:r>
      <w:r w:rsidRPr="00840958">
        <w:rPr>
          <w:b/>
          <w:bCs/>
          <w:sz w:val="26"/>
          <w:szCs w:val="26"/>
          <w:u w:val="single"/>
        </w:rPr>
        <w:t>Teşvikten Yararlanma Şartları</w:t>
      </w:r>
    </w:p>
    <w:p w14:paraId="3E4D22D5" w14:textId="303E1075" w:rsidR="00840958" w:rsidRPr="00537BC8" w:rsidRDefault="00840958" w:rsidP="004275A3">
      <w:pPr>
        <w:spacing w:line="276" w:lineRule="auto"/>
        <w:rPr>
          <w:sz w:val="16"/>
          <w:szCs w:val="16"/>
        </w:rPr>
      </w:pPr>
    </w:p>
    <w:p w14:paraId="551B8A15" w14:textId="75503368" w:rsidR="00840958" w:rsidRPr="005603C1" w:rsidRDefault="00840958" w:rsidP="005603C1">
      <w:pPr>
        <w:pStyle w:val="ListeParagraf"/>
        <w:numPr>
          <w:ilvl w:val="0"/>
          <w:numId w:val="1"/>
        </w:numPr>
        <w:spacing w:line="336" w:lineRule="auto"/>
        <w:ind w:left="714" w:hanging="357"/>
        <w:jc w:val="both"/>
      </w:pPr>
      <w:r w:rsidRPr="005603C1">
        <w:t>APHB yasal süresi içerisinde Kuruma verilmesi,</w:t>
      </w:r>
    </w:p>
    <w:p w14:paraId="580A327E" w14:textId="5F246532" w:rsidR="00840958" w:rsidRPr="005603C1" w:rsidRDefault="00840958" w:rsidP="005603C1">
      <w:pPr>
        <w:pStyle w:val="ListeParagraf"/>
        <w:numPr>
          <w:ilvl w:val="0"/>
          <w:numId w:val="1"/>
        </w:numPr>
        <w:spacing w:line="336" w:lineRule="auto"/>
        <w:ind w:left="714" w:hanging="357"/>
        <w:jc w:val="both"/>
      </w:pPr>
      <w:r w:rsidRPr="005603C1">
        <w:t>Muhtasar ve Prim Hizmet Beyannamelerini ise Hazine ve Maliye Bakanlığına vermeleri,</w:t>
      </w:r>
    </w:p>
    <w:p w14:paraId="7D9F4C14" w14:textId="6167B20D" w:rsidR="00840958" w:rsidRPr="005603C1" w:rsidRDefault="00840958" w:rsidP="005603C1">
      <w:pPr>
        <w:pStyle w:val="ListeParagraf"/>
        <w:numPr>
          <w:ilvl w:val="0"/>
          <w:numId w:val="1"/>
        </w:numPr>
        <w:spacing w:line="336" w:lineRule="auto"/>
        <w:ind w:left="714" w:hanging="357"/>
        <w:jc w:val="both"/>
      </w:pPr>
      <w:r w:rsidRPr="005603C1">
        <w:t xml:space="preserve">Sigortalıların tamamına ait sigorta primlerinin sigortalı hissesine isabet eden tutarı ile </w:t>
      </w:r>
      <w:r w:rsidRPr="005603C1">
        <w:rPr>
          <w:b/>
          <w:bCs/>
        </w:rPr>
        <w:t>Hazinece karşılanmayan işveren hissesine ait tutarı yasal süresinde ödemeleri</w:t>
      </w:r>
      <w:r w:rsidRPr="005603C1">
        <w:t>,</w:t>
      </w:r>
    </w:p>
    <w:p w14:paraId="3182ACFF" w14:textId="5D3F5CD3" w:rsidR="00840958" w:rsidRPr="005603C1" w:rsidRDefault="00840958" w:rsidP="005603C1">
      <w:pPr>
        <w:pStyle w:val="ListeParagraf"/>
        <w:numPr>
          <w:ilvl w:val="0"/>
          <w:numId w:val="1"/>
        </w:numPr>
        <w:spacing w:line="336" w:lineRule="auto"/>
        <w:ind w:left="714" w:hanging="357"/>
        <w:jc w:val="both"/>
      </w:pPr>
      <w:r w:rsidRPr="005603C1">
        <w:t xml:space="preserve">Kuruma prim, İPC ve bunlara ilişkin borcunun </w:t>
      </w:r>
      <w:r w:rsidRPr="005603C1">
        <w:rPr>
          <w:b/>
          <w:bCs/>
        </w:rPr>
        <w:t>bulunmaması</w:t>
      </w:r>
      <w:r w:rsidRPr="005603C1">
        <w:t xml:space="preserve"> şarttır.</w:t>
      </w:r>
    </w:p>
    <w:p w14:paraId="0D413D27" w14:textId="57B59AB7" w:rsidR="00840958" w:rsidRPr="005603C1" w:rsidRDefault="00840958" w:rsidP="005603C1">
      <w:pPr>
        <w:pStyle w:val="ListeParagraf"/>
        <w:numPr>
          <w:ilvl w:val="0"/>
          <w:numId w:val="3"/>
        </w:numPr>
        <w:spacing w:line="336" w:lineRule="auto"/>
        <w:ind w:left="714" w:hanging="357"/>
        <w:jc w:val="both"/>
      </w:pPr>
      <w:r w:rsidRPr="005603C1">
        <w:t>Ancak Kuruma olan prim, idari para cezası ve bunlara ilişkin gecikme cezası ve gecikme zammı borçlarını 6183 sayılı Amme Alacaklarının Tahsil Usulü Hakkında Kanunun 48. maddesine göre tecil ve taksitlendiren işverenler ile</w:t>
      </w:r>
    </w:p>
    <w:p w14:paraId="6CFD3E89" w14:textId="207645E7" w:rsidR="00840958" w:rsidRPr="005603C1" w:rsidRDefault="00840958" w:rsidP="005603C1">
      <w:pPr>
        <w:pStyle w:val="ListeParagraf"/>
        <w:numPr>
          <w:ilvl w:val="0"/>
          <w:numId w:val="3"/>
        </w:numPr>
        <w:spacing w:line="336" w:lineRule="auto"/>
        <w:ind w:left="714" w:hanging="357"/>
        <w:jc w:val="both"/>
      </w:pPr>
      <w:r w:rsidRPr="005603C1">
        <w:t>4958 sayılı Sosyal Sigortalar Kurumu Kanununa ve</w:t>
      </w:r>
    </w:p>
    <w:p w14:paraId="3EA71652" w14:textId="34265F80" w:rsidR="00840958" w:rsidRPr="005603C1" w:rsidRDefault="00840958" w:rsidP="005603C1">
      <w:pPr>
        <w:pStyle w:val="ListeParagraf"/>
        <w:numPr>
          <w:ilvl w:val="0"/>
          <w:numId w:val="3"/>
        </w:numPr>
        <w:spacing w:line="336" w:lineRule="auto"/>
        <w:ind w:left="714" w:hanging="357"/>
        <w:jc w:val="both"/>
      </w:pPr>
      <w:r w:rsidRPr="005603C1">
        <w:t xml:space="preserve">5458 sayılı Sosyal Güvenlik Prim Alacaklarının Yeniden Yapılandırılması ve Bazı Kanunlarda Değişiklik Yapılması Hakkında Kanun ile diğer taksitlendirme ve yapılandırma Kanunlarına göre taksitlendiren ve yapılandıran işverenler bu </w:t>
      </w:r>
      <w:r w:rsidRPr="005603C1">
        <w:rPr>
          <w:b/>
          <w:bCs/>
        </w:rPr>
        <w:t>tecil, taksitlendirme ve yapılandırmaları devam ettiği sürece bu fıkra hükmünden yararlandırılır.</w:t>
      </w:r>
    </w:p>
    <w:p w14:paraId="3F2A7D7A" w14:textId="77777777" w:rsidR="005603C1" w:rsidRPr="005603C1" w:rsidRDefault="005603C1" w:rsidP="005603C1">
      <w:pPr>
        <w:spacing w:line="300" w:lineRule="auto"/>
        <w:ind w:left="357"/>
        <w:jc w:val="both"/>
      </w:pPr>
    </w:p>
    <w:p w14:paraId="52F0FF72" w14:textId="00120DAD" w:rsidR="00840958" w:rsidRPr="00537BC8" w:rsidRDefault="00840958" w:rsidP="00840958">
      <w:pPr>
        <w:spacing w:line="276" w:lineRule="auto"/>
        <w:rPr>
          <w:b/>
          <w:bCs/>
          <w:sz w:val="26"/>
          <w:szCs w:val="26"/>
          <w:u w:val="single"/>
        </w:rPr>
      </w:pPr>
      <w:r w:rsidRPr="00537BC8">
        <w:rPr>
          <w:b/>
          <w:bCs/>
          <w:sz w:val="26"/>
          <w:szCs w:val="26"/>
          <w:u w:val="single"/>
        </w:rPr>
        <w:t>5 P</w:t>
      </w:r>
      <w:r w:rsidR="00537BC8" w:rsidRPr="00537BC8">
        <w:rPr>
          <w:b/>
          <w:bCs/>
          <w:sz w:val="26"/>
          <w:szCs w:val="26"/>
          <w:u w:val="single"/>
        </w:rPr>
        <w:t>uanlık Teşvikten Kimler Yararlanamaz?</w:t>
      </w:r>
    </w:p>
    <w:p w14:paraId="4FA34671" w14:textId="2C8D9712" w:rsidR="00537BC8" w:rsidRPr="005603C1" w:rsidRDefault="00537BC8" w:rsidP="00840958">
      <w:pPr>
        <w:spacing w:line="276" w:lineRule="auto"/>
      </w:pPr>
    </w:p>
    <w:p w14:paraId="417E3FB1" w14:textId="05FD9712" w:rsidR="00235F27" w:rsidRPr="005603C1" w:rsidRDefault="00235F27" w:rsidP="005603C1">
      <w:pPr>
        <w:spacing w:line="336" w:lineRule="auto"/>
        <w:jc w:val="both"/>
        <w:rPr>
          <w:b/>
          <w:bCs/>
        </w:rPr>
      </w:pPr>
      <w:r w:rsidRPr="005603C1">
        <w:rPr>
          <w:b/>
          <w:bCs/>
        </w:rPr>
        <w:sym w:font="Wingdings" w:char="F0E8"/>
      </w:r>
      <w:r w:rsidRPr="005603C1">
        <w:rPr>
          <w:b/>
          <w:bCs/>
        </w:rPr>
        <w:t xml:space="preserve"> 4A sigortalı çalıştıran işverenler için;</w:t>
      </w:r>
    </w:p>
    <w:p w14:paraId="7228AEE9" w14:textId="77777777" w:rsidR="00235F27" w:rsidRPr="005603C1" w:rsidRDefault="00235F27" w:rsidP="005603C1">
      <w:pPr>
        <w:spacing w:line="336" w:lineRule="auto"/>
        <w:jc w:val="both"/>
        <w:rPr>
          <w:sz w:val="10"/>
          <w:szCs w:val="10"/>
        </w:rPr>
      </w:pPr>
    </w:p>
    <w:p w14:paraId="2CA4C73C" w14:textId="235E4278" w:rsidR="00537BC8" w:rsidRPr="005603C1" w:rsidRDefault="00537BC8" w:rsidP="005603C1">
      <w:pPr>
        <w:spacing w:line="336" w:lineRule="auto"/>
        <w:jc w:val="both"/>
      </w:pPr>
      <w:r w:rsidRPr="005603C1">
        <w:t xml:space="preserve">Vakıf Üniversiteleri ile okul aile birliklerince çalıştırılanlar </w:t>
      </w:r>
      <w:r w:rsidRPr="005603C1">
        <w:rPr>
          <w:b/>
          <w:bCs/>
        </w:rPr>
        <w:t>hariç</w:t>
      </w:r>
      <w:r w:rsidRPr="005603C1">
        <w:t xml:space="preserve"> olmak üzere;</w:t>
      </w:r>
    </w:p>
    <w:p w14:paraId="30A550A9" w14:textId="29B31323" w:rsidR="00537BC8" w:rsidRPr="005603C1" w:rsidRDefault="00537BC8" w:rsidP="005603C1">
      <w:pPr>
        <w:pStyle w:val="ListeParagraf"/>
        <w:numPr>
          <w:ilvl w:val="0"/>
          <w:numId w:val="1"/>
        </w:numPr>
        <w:spacing w:line="336" w:lineRule="auto"/>
        <w:jc w:val="both"/>
      </w:pPr>
      <w:r w:rsidRPr="005603C1">
        <w:t>5335 sayılı Kanunun 30-2 kapsamına giren kurum ve kuruluşlara ait işyerleri,</w:t>
      </w:r>
    </w:p>
    <w:p w14:paraId="52785374" w14:textId="0CBE166B" w:rsidR="00537BC8" w:rsidRPr="005603C1" w:rsidRDefault="00537BC8" w:rsidP="005603C1">
      <w:pPr>
        <w:pStyle w:val="ListeParagraf"/>
        <w:numPr>
          <w:ilvl w:val="0"/>
          <w:numId w:val="1"/>
        </w:numPr>
        <w:spacing w:line="336" w:lineRule="auto"/>
        <w:jc w:val="both"/>
      </w:pPr>
      <w:r w:rsidRPr="005603C1">
        <w:t xml:space="preserve">2886 sayılı </w:t>
      </w:r>
      <w:proofErr w:type="gramStart"/>
      <w:r w:rsidRPr="005603C1">
        <w:rPr>
          <w:b/>
          <w:bCs/>
        </w:rPr>
        <w:t>Devlet İhale Kanununa</w:t>
      </w:r>
      <w:proofErr w:type="gramEnd"/>
      <w:r w:rsidRPr="005603C1">
        <w:t>, alım ve yapım işleri,</w:t>
      </w:r>
    </w:p>
    <w:p w14:paraId="736ECFA0" w14:textId="7152E0CD" w:rsidR="00537BC8" w:rsidRPr="005603C1" w:rsidRDefault="00537BC8" w:rsidP="005603C1">
      <w:pPr>
        <w:pStyle w:val="ListeParagraf"/>
        <w:numPr>
          <w:ilvl w:val="0"/>
          <w:numId w:val="1"/>
        </w:numPr>
        <w:spacing w:line="336" w:lineRule="auto"/>
        <w:jc w:val="both"/>
      </w:pPr>
      <w:r w:rsidRPr="005603C1">
        <w:t xml:space="preserve">4734 sayılı </w:t>
      </w:r>
      <w:proofErr w:type="gramStart"/>
      <w:r w:rsidRPr="005603C1">
        <w:rPr>
          <w:b/>
          <w:bCs/>
        </w:rPr>
        <w:t>Kamu İhale Kanununa</w:t>
      </w:r>
      <w:proofErr w:type="gramEnd"/>
      <w:r w:rsidRPr="005603C1">
        <w:t xml:space="preserve"> ve </w:t>
      </w:r>
      <w:r w:rsidRPr="005603C1">
        <w:rPr>
          <w:b/>
          <w:bCs/>
        </w:rPr>
        <w:t>uluslararası anlaşma hükümlerine</w:t>
      </w:r>
      <w:r w:rsidRPr="005603C1">
        <w:t xml:space="preserve"> istinaden yapılan </w:t>
      </w:r>
      <w:r w:rsidRPr="005603C1">
        <w:rPr>
          <w:b/>
          <w:bCs/>
        </w:rPr>
        <w:t>alım ve yapım işleri</w:t>
      </w:r>
    </w:p>
    <w:p w14:paraId="13871921" w14:textId="30D4C4F9" w:rsidR="00537BC8" w:rsidRPr="005603C1" w:rsidRDefault="00537BC8" w:rsidP="005603C1">
      <w:pPr>
        <w:pStyle w:val="ListeParagraf"/>
        <w:numPr>
          <w:ilvl w:val="0"/>
          <w:numId w:val="1"/>
        </w:numPr>
        <w:spacing w:line="336" w:lineRule="auto"/>
        <w:jc w:val="both"/>
      </w:pPr>
      <w:r w:rsidRPr="005603C1">
        <w:t>4734 sayılı Kanundan istisna olan alım ve yapım işlerine ilişkin işyerleri,</w:t>
      </w:r>
    </w:p>
    <w:p w14:paraId="748B1CD8" w14:textId="6457499A" w:rsidR="00537BC8" w:rsidRPr="005603C1" w:rsidRDefault="00537BC8" w:rsidP="005603C1">
      <w:pPr>
        <w:pStyle w:val="ListeParagraf"/>
        <w:numPr>
          <w:ilvl w:val="0"/>
          <w:numId w:val="1"/>
        </w:numPr>
        <w:spacing w:line="336" w:lineRule="auto"/>
        <w:jc w:val="both"/>
      </w:pPr>
      <w:r w:rsidRPr="005603C1">
        <w:rPr>
          <w:b/>
          <w:bCs/>
        </w:rPr>
        <w:t>SGDP</w:t>
      </w:r>
      <w:r w:rsidRPr="005603C1">
        <w:t>’ye tabi çalışanlar,</w:t>
      </w:r>
    </w:p>
    <w:p w14:paraId="5DF211EA" w14:textId="06A7EE08" w:rsidR="005603C1" w:rsidRDefault="00537BC8" w:rsidP="005603C1">
      <w:pPr>
        <w:pStyle w:val="ListeParagraf"/>
        <w:numPr>
          <w:ilvl w:val="0"/>
          <w:numId w:val="1"/>
        </w:numPr>
        <w:spacing w:line="336" w:lineRule="auto"/>
        <w:jc w:val="both"/>
      </w:pPr>
      <w:r w:rsidRPr="005603C1">
        <w:rPr>
          <w:b/>
          <w:bCs/>
        </w:rPr>
        <w:t>Yurt dışında çalışan sigortalılar</w:t>
      </w:r>
      <w:r w:rsidRPr="005603C1">
        <w:t xml:space="preserve"> 5 puanlık teşvikten yararlanamaz.</w:t>
      </w:r>
    </w:p>
    <w:p w14:paraId="7CEF6D28" w14:textId="77777777" w:rsidR="005603C1" w:rsidRDefault="005603C1" w:rsidP="005603C1">
      <w:pPr>
        <w:spacing w:line="300" w:lineRule="auto"/>
        <w:jc w:val="both"/>
      </w:pPr>
    </w:p>
    <w:p w14:paraId="433E2B68" w14:textId="6F86F2AB" w:rsidR="005603C1" w:rsidRPr="005603C1" w:rsidRDefault="00537BC8" w:rsidP="005603C1">
      <w:pPr>
        <w:spacing w:line="300" w:lineRule="auto"/>
        <w:jc w:val="both"/>
      </w:pPr>
      <w:r w:rsidRPr="005603C1">
        <w:sym w:font="Wingdings" w:char="F0E8"/>
      </w:r>
      <w:r w:rsidRPr="005603C1">
        <w:t xml:space="preserve"> </w:t>
      </w:r>
      <w:r w:rsidRPr="005603C1">
        <w:rPr>
          <w:b/>
          <w:bCs/>
        </w:rPr>
        <w:t>Hazinece karşılanan prim tutarları gelir ve kurumlar vergisi uygulamalarında gider veya maliyet unsuru olarak dikkate alınmaz</w:t>
      </w:r>
      <w:r w:rsidRPr="005603C1">
        <w:t xml:space="preserve">. Bu fıkra ve diğer ilgili mevzuatla sağlanan sigorta prim desteklerinin aynı dönem için birlikte uygulanması halinde, bu destek </w:t>
      </w:r>
      <w:r w:rsidRPr="005603C1">
        <w:rPr>
          <w:b/>
          <w:bCs/>
        </w:rPr>
        <w:t>öncelikle</w:t>
      </w:r>
      <w:r w:rsidRPr="005603C1">
        <w:t xml:space="preserve"> uygulanır.</w:t>
      </w:r>
    </w:p>
    <w:p w14:paraId="14255B11" w14:textId="7AC7EE5C" w:rsidR="000C03C5" w:rsidRPr="005603C1" w:rsidRDefault="0034159A" w:rsidP="005603C1">
      <w:pPr>
        <w:spacing w:line="300" w:lineRule="auto"/>
        <w:jc w:val="both"/>
      </w:pPr>
      <w:r w:rsidRPr="005603C1">
        <w:sym w:font="Wingdings" w:char="F0E8"/>
      </w:r>
      <w:r w:rsidRPr="005603C1">
        <w:t xml:space="preserve"> Özel sektör işverenlerinin yurt dışındaki işyerlerinde çalıştırılmak üzere </w:t>
      </w:r>
      <w:r w:rsidRPr="005603C1">
        <w:rPr>
          <w:b/>
          <w:bCs/>
        </w:rPr>
        <w:t>4A kapsamında sigortalı olarak yurt içinden götürülen sigortalılar için</w:t>
      </w:r>
      <w:r w:rsidRPr="005603C1">
        <w:t xml:space="preserve">, 81-F bendine göre PEK üzerinden ödenecek primin </w:t>
      </w:r>
      <w:r w:rsidRPr="005603C1">
        <w:rPr>
          <w:b/>
          <w:bCs/>
        </w:rPr>
        <w:t>işveren hissesinin 5 puanlık kısmına isabet eden tutar</w:t>
      </w:r>
      <w:r w:rsidRPr="005603C1">
        <w:t xml:space="preserve"> Hazinece karşılanır.</w:t>
      </w:r>
    </w:p>
    <w:p w14:paraId="07A89C0A" w14:textId="6A76CE19" w:rsidR="00E67FE4" w:rsidRPr="005603C1" w:rsidRDefault="00E67FE4" w:rsidP="005603C1">
      <w:pPr>
        <w:spacing w:line="300" w:lineRule="auto"/>
        <w:jc w:val="both"/>
      </w:pPr>
    </w:p>
    <w:p w14:paraId="6ACD8433" w14:textId="4F33EAA5" w:rsidR="00E67FE4" w:rsidRDefault="00E67FE4" w:rsidP="005603C1">
      <w:pPr>
        <w:spacing w:line="300" w:lineRule="auto"/>
        <w:jc w:val="both"/>
        <w:rPr>
          <w:b/>
          <w:bCs/>
          <w:u w:val="single"/>
        </w:rPr>
      </w:pPr>
      <w:r w:rsidRPr="005603C1">
        <w:rPr>
          <w:b/>
          <w:bCs/>
          <w:u w:val="single"/>
        </w:rPr>
        <w:t>4A kapsamında yurtdışında çalıştırılmak üzere götürülen sigortalılardan 5 puanlık Hazine yardımından yararlanamayanlar;</w:t>
      </w:r>
    </w:p>
    <w:p w14:paraId="15BD8AB2" w14:textId="77777777" w:rsidR="005603C1" w:rsidRPr="005603C1" w:rsidRDefault="005603C1" w:rsidP="005603C1">
      <w:pPr>
        <w:spacing w:line="300" w:lineRule="auto"/>
        <w:jc w:val="both"/>
        <w:rPr>
          <w:b/>
          <w:bCs/>
          <w:sz w:val="10"/>
          <w:szCs w:val="10"/>
          <w:u w:val="single"/>
        </w:rPr>
      </w:pPr>
    </w:p>
    <w:p w14:paraId="383433BA" w14:textId="77777777" w:rsidR="00E67FE4" w:rsidRPr="005603C1" w:rsidRDefault="00E67FE4" w:rsidP="005603C1">
      <w:pPr>
        <w:spacing w:line="300" w:lineRule="auto"/>
        <w:jc w:val="both"/>
        <w:rPr>
          <w:b/>
          <w:bCs/>
          <w:sz w:val="6"/>
          <w:szCs w:val="6"/>
          <w:u w:val="single"/>
        </w:rPr>
      </w:pPr>
    </w:p>
    <w:p w14:paraId="09E11EB7" w14:textId="45B12DAD" w:rsidR="00E67FE4" w:rsidRPr="005603C1" w:rsidRDefault="00E67FE4" w:rsidP="005603C1">
      <w:pPr>
        <w:pStyle w:val="ListeParagraf"/>
        <w:numPr>
          <w:ilvl w:val="0"/>
          <w:numId w:val="1"/>
        </w:numPr>
        <w:spacing w:line="336" w:lineRule="auto"/>
        <w:ind w:left="714" w:hanging="357"/>
        <w:jc w:val="both"/>
      </w:pPr>
      <w:r w:rsidRPr="005603C1">
        <w:t>5335 sayılı Kanunun 30-2 fıkrası kapsamına giren kurum ve kuruluşlara ait işyerleri,</w:t>
      </w:r>
    </w:p>
    <w:p w14:paraId="7DC7D285" w14:textId="77777777" w:rsidR="00E67FE4" w:rsidRPr="005603C1" w:rsidRDefault="00E67FE4" w:rsidP="005603C1">
      <w:pPr>
        <w:pStyle w:val="ListeParagraf"/>
        <w:numPr>
          <w:ilvl w:val="0"/>
          <w:numId w:val="1"/>
        </w:numPr>
        <w:spacing w:line="336" w:lineRule="auto"/>
        <w:ind w:left="714" w:hanging="357"/>
        <w:jc w:val="both"/>
        <w:rPr>
          <w:sz w:val="23"/>
          <w:szCs w:val="23"/>
        </w:rPr>
      </w:pPr>
      <w:r w:rsidRPr="005603C1">
        <w:rPr>
          <w:sz w:val="23"/>
          <w:szCs w:val="23"/>
        </w:rPr>
        <w:t>2886 sayılı Kanun ve 4734 sayılı Kanun hükümlerine istinaden yapılan alım ve yapım işleri,</w:t>
      </w:r>
    </w:p>
    <w:p w14:paraId="5C6ADEA8" w14:textId="3468DBEB" w:rsidR="00E67FE4" w:rsidRPr="005603C1" w:rsidRDefault="00E67FE4" w:rsidP="005603C1">
      <w:pPr>
        <w:pStyle w:val="ListeParagraf"/>
        <w:numPr>
          <w:ilvl w:val="0"/>
          <w:numId w:val="1"/>
        </w:numPr>
        <w:spacing w:line="336" w:lineRule="auto"/>
        <w:ind w:left="714" w:hanging="357"/>
        <w:jc w:val="both"/>
      </w:pPr>
      <w:r w:rsidRPr="005603C1">
        <w:t>4734 sayılı Kanundan istisna olan alım ve yapım işlerine ilişkin işyerleri,</w:t>
      </w:r>
    </w:p>
    <w:p w14:paraId="0839562A" w14:textId="77777777" w:rsidR="00E67FE4" w:rsidRPr="005603C1" w:rsidRDefault="00E67FE4" w:rsidP="005603C1">
      <w:pPr>
        <w:pStyle w:val="ListeParagraf"/>
        <w:numPr>
          <w:ilvl w:val="0"/>
          <w:numId w:val="1"/>
        </w:numPr>
        <w:spacing w:line="336" w:lineRule="auto"/>
        <w:ind w:left="714" w:hanging="357"/>
        <w:jc w:val="both"/>
      </w:pPr>
      <w:r w:rsidRPr="005603C1">
        <w:t>Ek-2. madde kapsamında uygulanan teşvikten yararlanan işyerleri,</w:t>
      </w:r>
    </w:p>
    <w:p w14:paraId="0E132C0A" w14:textId="56013ACB" w:rsidR="00E67FE4" w:rsidRPr="005603C1" w:rsidRDefault="00E67FE4" w:rsidP="005603C1">
      <w:pPr>
        <w:pStyle w:val="ListeParagraf"/>
        <w:numPr>
          <w:ilvl w:val="0"/>
          <w:numId w:val="1"/>
        </w:numPr>
        <w:spacing w:line="336" w:lineRule="auto"/>
        <w:ind w:left="714" w:hanging="357"/>
        <w:jc w:val="both"/>
      </w:pPr>
      <w:r w:rsidRPr="005603C1">
        <w:t xml:space="preserve"> SGDP’ye tabi tutulmak suretiyle çalışanlar</w:t>
      </w:r>
    </w:p>
    <w:p w14:paraId="6824470D" w14:textId="77777777" w:rsidR="00E67FE4" w:rsidRPr="005603C1" w:rsidRDefault="00E67FE4" w:rsidP="005603C1">
      <w:pPr>
        <w:spacing w:line="300" w:lineRule="auto"/>
        <w:jc w:val="both"/>
      </w:pPr>
    </w:p>
    <w:p w14:paraId="2874B831" w14:textId="548D1B60" w:rsidR="00E67FE4" w:rsidRPr="005603C1" w:rsidRDefault="000C03C5" w:rsidP="005603C1">
      <w:pPr>
        <w:spacing w:line="300" w:lineRule="auto"/>
        <w:jc w:val="both"/>
      </w:pPr>
      <w:r w:rsidRPr="005603C1">
        <w:sym w:font="Wingdings" w:char="F0E8"/>
      </w:r>
      <w:r w:rsidRPr="005603C1">
        <w:t xml:space="preserve"> Tarım Kredi Kooperatiflerinde idarenin ortaklık payı %50 veya daha fazlaysa 5 puanlık MYÖ priminin indiriminden yararlanamazlar.</w:t>
      </w:r>
    </w:p>
    <w:p w14:paraId="266BFF34" w14:textId="77777777" w:rsidR="00E67FE4" w:rsidRPr="005603C1" w:rsidRDefault="00E67FE4" w:rsidP="005603C1">
      <w:pPr>
        <w:spacing w:line="276" w:lineRule="auto"/>
        <w:jc w:val="both"/>
      </w:pPr>
    </w:p>
    <w:p w14:paraId="6DFEA317" w14:textId="76AAC40D" w:rsidR="00E67FE4" w:rsidRPr="00E67FE4" w:rsidRDefault="00E67FE4" w:rsidP="005603C1">
      <w:pPr>
        <w:spacing w:line="276" w:lineRule="auto"/>
        <w:jc w:val="both"/>
        <w:rPr>
          <w:b/>
          <w:bCs/>
          <w:sz w:val="26"/>
          <w:szCs w:val="26"/>
          <w:u w:val="single"/>
        </w:rPr>
      </w:pPr>
      <w:r w:rsidRPr="00E67FE4">
        <w:rPr>
          <w:b/>
          <w:bCs/>
          <w:sz w:val="26"/>
          <w:szCs w:val="26"/>
          <w:u w:val="single"/>
        </w:rPr>
        <w:t>4B Sigortalıların 5 Puanlık Teşvikten Yararlanması</w:t>
      </w:r>
    </w:p>
    <w:p w14:paraId="557590ED" w14:textId="77777777" w:rsidR="00E67FE4" w:rsidRDefault="00E67FE4" w:rsidP="005603C1">
      <w:pPr>
        <w:spacing w:line="276" w:lineRule="auto"/>
        <w:jc w:val="both"/>
        <w:rPr>
          <w:sz w:val="26"/>
          <w:szCs w:val="26"/>
        </w:rPr>
      </w:pPr>
    </w:p>
    <w:p w14:paraId="6F6D434E" w14:textId="5CC38FEE" w:rsidR="000C03C5" w:rsidRPr="005603C1" w:rsidRDefault="000C03C5" w:rsidP="005603C1">
      <w:pPr>
        <w:spacing w:line="336" w:lineRule="auto"/>
        <w:jc w:val="both"/>
      </w:pPr>
      <w:r w:rsidRPr="005603C1">
        <w:sym w:font="Wingdings" w:char="F0E8"/>
      </w:r>
      <w:r w:rsidRPr="005603C1">
        <w:t xml:space="preserve"> </w:t>
      </w:r>
      <w:r w:rsidRPr="005603C1">
        <w:rPr>
          <w:u w:val="single"/>
        </w:rPr>
        <w:t>Primini düzenli ödeyen</w:t>
      </w:r>
      <w:r w:rsidRPr="005603C1">
        <w:t xml:space="preserve"> Bağ-Kur’lular da 5 puanlık MYÖ teşvikinden yararlanırlar.</w:t>
      </w:r>
    </w:p>
    <w:p w14:paraId="02E82F9A" w14:textId="77777777" w:rsidR="000C03C5" w:rsidRPr="005603C1" w:rsidRDefault="000C03C5" w:rsidP="005603C1">
      <w:pPr>
        <w:spacing w:line="336" w:lineRule="auto"/>
        <w:jc w:val="both"/>
        <w:rPr>
          <w:sz w:val="8"/>
          <w:szCs w:val="8"/>
        </w:rPr>
      </w:pPr>
    </w:p>
    <w:p w14:paraId="088BD025" w14:textId="182A305B" w:rsidR="000C03C5" w:rsidRPr="005603C1" w:rsidRDefault="000C03C5" w:rsidP="005603C1">
      <w:pPr>
        <w:pStyle w:val="ListeParagraf"/>
        <w:numPr>
          <w:ilvl w:val="0"/>
          <w:numId w:val="1"/>
        </w:numPr>
        <w:spacing w:line="336" w:lineRule="auto"/>
        <w:jc w:val="both"/>
      </w:pPr>
      <w:r w:rsidRPr="005603C1">
        <w:t xml:space="preserve">Ancak 4B’ye tabi </w:t>
      </w:r>
      <w:r w:rsidRPr="005603C1">
        <w:rPr>
          <w:u w:val="single"/>
        </w:rPr>
        <w:t>isteğe bağlı sig</w:t>
      </w:r>
      <w:r w:rsidR="00E67FE4" w:rsidRPr="005603C1">
        <w:rPr>
          <w:u w:val="single"/>
        </w:rPr>
        <w:t>o</w:t>
      </w:r>
      <w:r w:rsidRPr="005603C1">
        <w:rPr>
          <w:u w:val="single"/>
        </w:rPr>
        <w:t>rtalılar</w:t>
      </w:r>
      <w:r w:rsidRPr="005603C1">
        <w:t xml:space="preserve"> ile </w:t>
      </w:r>
      <w:r w:rsidRPr="005603C1">
        <w:rPr>
          <w:u w:val="single"/>
        </w:rPr>
        <w:t>muhtarlar</w:t>
      </w:r>
      <w:r w:rsidRPr="005603C1">
        <w:t xml:space="preserve"> yararlanamaz.</w:t>
      </w:r>
    </w:p>
    <w:p w14:paraId="514ACA49" w14:textId="77777777" w:rsidR="005603C1" w:rsidRDefault="000C03C5" w:rsidP="005603C1">
      <w:pPr>
        <w:pStyle w:val="ListeParagraf"/>
        <w:numPr>
          <w:ilvl w:val="0"/>
          <w:numId w:val="1"/>
        </w:numPr>
        <w:spacing w:line="336" w:lineRule="auto"/>
        <w:jc w:val="both"/>
      </w:pPr>
      <w:r w:rsidRPr="005603C1">
        <w:t xml:space="preserve">Uygulamadan hem esnaf hem de Tarım Bağ-Kur’lular yararlanabilir. </w:t>
      </w:r>
    </w:p>
    <w:p w14:paraId="01909C6A" w14:textId="0E6185AA" w:rsidR="000C03C5" w:rsidRPr="005603C1" w:rsidRDefault="005603C1" w:rsidP="005603C1">
      <w:pPr>
        <w:spacing w:line="336" w:lineRule="auto"/>
        <w:ind w:left="360"/>
        <w:jc w:val="both"/>
        <w:rPr>
          <w:sz w:val="20"/>
          <w:szCs w:val="20"/>
        </w:rPr>
      </w:pPr>
      <w:r>
        <w:rPr>
          <w:sz w:val="20"/>
          <w:szCs w:val="20"/>
        </w:rPr>
        <w:t>(</w:t>
      </w:r>
      <w:r w:rsidR="000C03C5" w:rsidRPr="005603C1">
        <w:rPr>
          <w:sz w:val="20"/>
          <w:szCs w:val="20"/>
        </w:rPr>
        <w:t>Yani 4B’nin (1), (2), (3) ve (4) no’lu alt bentlere tabi sigortalılar yararlanabilir.</w:t>
      </w:r>
      <w:r>
        <w:rPr>
          <w:sz w:val="20"/>
          <w:szCs w:val="20"/>
        </w:rPr>
        <w:t>)</w:t>
      </w:r>
    </w:p>
    <w:p w14:paraId="6529F768" w14:textId="258DCAF5" w:rsidR="000C03C5" w:rsidRDefault="000C03C5" w:rsidP="005603C1">
      <w:pPr>
        <w:spacing w:line="276" w:lineRule="auto"/>
        <w:jc w:val="both"/>
      </w:pPr>
    </w:p>
    <w:p w14:paraId="4BAFDFD0" w14:textId="21B12B17" w:rsidR="00E67FE4" w:rsidRPr="00E67FE4" w:rsidRDefault="00E67FE4" w:rsidP="005603C1">
      <w:pPr>
        <w:spacing w:line="276" w:lineRule="auto"/>
        <w:jc w:val="both"/>
        <w:rPr>
          <w:b/>
          <w:bCs/>
          <w:sz w:val="26"/>
          <w:szCs w:val="26"/>
          <w:u w:val="single"/>
        </w:rPr>
      </w:pPr>
      <w:r w:rsidRPr="00E67FE4">
        <w:rPr>
          <w:b/>
          <w:bCs/>
          <w:sz w:val="26"/>
          <w:szCs w:val="26"/>
          <w:u w:val="single"/>
        </w:rPr>
        <w:t xml:space="preserve">4B </w:t>
      </w:r>
      <w:r>
        <w:rPr>
          <w:b/>
          <w:bCs/>
          <w:sz w:val="26"/>
          <w:szCs w:val="26"/>
          <w:u w:val="single"/>
        </w:rPr>
        <w:t>s</w:t>
      </w:r>
      <w:r w:rsidRPr="00E67FE4">
        <w:rPr>
          <w:b/>
          <w:bCs/>
          <w:sz w:val="26"/>
          <w:szCs w:val="26"/>
          <w:u w:val="single"/>
        </w:rPr>
        <w:t>igortalıların 5 puanlık prim indiriminden yararlanabilmeleri için;</w:t>
      </w:r>
    </w:p>
    <w:p w14:paraId="65EE4A72" w14:textId="77777777" w:rsidR="00E67FE4" w:rsidRPr="00E67FE4" w:rsidRDefault="00E67FE4" w:rsidP="005603C1">
      <w:pPr>
        <w:spacing w:line="276" w:lineRule="auto"/>
        <w:jc w:val="both"/>
        <w:rPr>
          <w:sz w:val="16"/>
          <w:szCs w:val="16"/>
        </w:rPr>
      </w:pPr>
    </w:p>
    <w:p w14:paraId="30F2981C" w14:textId="14C5E95E" w:rsidR="00E67FE4" w:rsidRPr="005603C1" w:rsidRDefault="00E67FE4" w:rsidP="005603C1">
      <w:pPr>
        <w:pStyle w:val="ListeParagraf"/>
        <w:numPr>
          <w:ilvl w:val="0"/>
          <w:numId w:val="1"/>
        </w:numPr>
        <w:spacing w:line="336" w:lineRule="auto"/>
        <w:ind w:left="714" w:hanging="357"/>
        <w:jc w:val="both"/>
      </w:pPr>
      <w:r w:rsidRPr="005603C1">
        <w:t>Primlerin Hazinece karşılanmayan kısmının yasal süresi içinde ödenmesi,</w:t>
      </w:r>
    </w:p>
    <w:p w14:paraId="079669C2" w14:textId="01AAD9CD" w:rsidR="00E67FE4" w:rsidRPr="005603C1" w:rsidRDefault="00E67FE4" w:rsidP="005603C1">
      <w:pPr>
        <w:pStyle w:val="ListeParagraf"/>
        <w:numPr>
          <w:ilvl w:val="0"/>
          <w:numId w:val="1"/>
        </w:numPr>
        <w:spacing w:line="336" w:lineRule="auto"/>
        <w:ind w:left="714" w:hanging="357"/>
        <w:jc w:val="both"/>
      </w:pPr>
      <w:r w:rsidRPr="005603C1">
        <w:t>Kuruma kendi sigortalılıklarından kaynaklanan prim, idari para cezası ve bunlara ilişkin gecikme cezası ve gecikme zammı borcunun bulunmaması şarttır.</w:t>
      </w:r>
    </w:p>
    <w:p w14:paraId="75051A97" w14:textId="12722D8C" w:rsidR="009A5E41" w:rsidRPr="005603C1" w:rsidRDefault="00E67FE4" w:rsidP="005603C1">
      <w:pPr>
        <w:pStyle w:val="ListeParagraf"/>
        <w:numPr>
          <w:ilvl w:val="0"/>
          <w:numId w:val="3"/>
        </w:numPr>
        <w:spacing w:line="336" w:lineRule="auto"/>
        <w:ind w:left="714" w:hanging="357"/>
        <w:jc w:val="both"/>
      </w:pPr>
      <w:r w:rsidRPr="005603C1">
        <w:t>Ancak Kuruma olan prim, idari para cezası ve bunlara ilişkin gecikme cezası ve gecikme zammı borçlarını taksitlendiren veya yapılandıran sigortalılar bu taksitlendirme veya yapılandırma işlemleri devam ettiği sürece bu bent hükmünden yararlandırılır.</w:t>
      </w:r>
    </w:p>
    <w:p w14:paraId="4149FD72" w14:textId="65A0C788" w:rsidR="00E67FE4" w:rsidRPr="0070658C" w:rsidRDefault="00E67FE4" w:rsidP="005603C1">
      <w:pPr>
        <w:spacing w:line="276" w:lineRule="auto"/>
        <w:jc w:val="both"/>
        <w:rPr>
          <w:sz w:val="16"/>
          <w:szCs w:val="16"/>
        </w:rPr>
      </w:pPr>
    </w:p>
    <w:p w14:paraId="73B176FE" w14:textId="21C08D9F" w:rsidR="00E67FE4" w:rsidRDefault="00E67FE4" w:rsidP="005603C1">
      <w:pPr>
        <w:spacing w:line="276" w:lineRule="auto"/>
        <w:jc w:val="both"/>
        <w:rPr>
          <w:b/>
          <w:bCs/>
        </w:rPr>
      </w:pPr>
      <w:r w:rsidRPr="00E67FE4">
        <w:rPr>
          <w:b/>
          <w:bCs/>
        </w:rPr>
        <w:t>Borçlanma</w:t>
      </w:r>
      <w:r w:rsidRPr="00E67FE4">
        <w:t xml:space="preserve"> ve </w:t>
      </w:r>
      <w:r w:rsidRPr="00E67FE4">
        <w:rPr>
          <w:b/>
          <w:bCs/>
        </w:rPr>
        <w:t>ihya kapsamındaki</w:t>
      </w:r>
      <w:r w:rsidRPr="00E67FE4">
        <w:t xml:space="preserve"> primlerden dolayı bu indirimden </w:t>
      </w:r>
      <w:r w:rsidRPr="00E67FE4">
        <w:rPr>
          <w:b/>
          <w:bCs/>
        </w:rPr>
        <w:t>yararlanıl</w:t>
      </w:r>
      <w:r>
        <w:rPr>
          <w:b/>
          <w:bCs/>
        </w:rPr>
        <w:t>a</w:t>
      </w:r>
      <w:r w:rsidRPr="00E67FE4">
        <w:rPr>
          <w:b/>
          <w:bCs/>
        </w:rPr>
        <w:t>maz</w:t>
      </w:r>
      <w:r w:rsidR="005603C1">
        <w:rPr>
          <w:b/>
          <w:bCs/>
        </w:rPr>
        <w:t>.</w:t>
      </w:r>
    </w:p>
    <w:p w14:paraId="7226736A" w14:textId="77777777" w:rsidR="00C67C86" w:rsidRDefault="00C67C86" w:rsidP="00E67FE4">
      <w:pPr>
        <w:spacing w:line="276" w:lineRule="auto"/>
        <w:rPr>
          <w:b/>
          <w:bCs/>
          <w:sz w:val="26"/>
          <w:szCs w:val="26"/>
          <w:u w:val="single"/>
        </w:rPr>
      </w:pPr>
    </w:p>
    <w:p w14:paraId="0EA298EF" w14:textId="77777777" w:rsidR="00C67C86" w:rsidRDefault="00C67C86" w:rsidP="00E67FE4">
      <w:pPr>
        <w:spacing w:line="276" w:lineRule="auto"/>
        <w:rPr>
          <w:b/>
          <w:bCs/>
          <w:sz w:val="26"/>
          <w:szCs w:val="26"/>
          <w:u w:val="single"/>
        </w:rPr>
      </w:pPr>
    </w:p>
    <w:p w14:paraId="1F514639" w14:textId="77777777" w:rsidR="00C67C86" w:rsidRDefault="00C67C86" w:rsidP="00E67FE4">
      <w:pPr>
        <w:spacing w:line="276" w:lineRule="auto"/>
        <w:rPr>
          <w:b/>
          <w:bCs/>
          <w:sz w:val="26"/>
          <w:szCs w:val="26"/>
          <w:u w:val="single"/>
        </w:rPr>
      </w:pPr>
    </w:p>
    <w:p w14:paraId="6F208355" w14:textId="77777777" w:rsidR="00C67C86" w:rsidRDefault="00C67C86" w:rsidP="00E67FE4">
      <w:pPr>
        <w:spacing w:line="276" w:lineRule="auto"/>
        <w:rPr>
          <w:b/>
          <w:bCs/>
          <w:sz w:val="26"/>
          <w:szCs w:val="26"/>
          <w:u w:val="single"/>
        </w:rPr>
      </w:pPr>
    </w:p>
    <w:p w14:paraId="418AB469" w14:textId="77777777" w:rsidR="00C67C86" w:rsidRDefault="00C67C86" w:rsidP="00E67FE4">
      <w:pPr>
        <w:spacing w:line="276" w:lineRule="auto"/>
        <w:rPr>
          <w:b/>
          <w:bCs/>
          <w:sz w:val="26"/>
          <w:szCs w:val="26"/>
          <w:u w:val="single"/>
        </w:rPr>
      </w:pPr>
    </w:p>
    <w:p w14:paraId="5BF9A4A8" w14:textId="77777777" w:rsidR="00C67C86" w:rsidRDefault="00C67C86" w:rsidP="00E67FE4">
      <w:pPr>
        <w:spacing w:line="276" w:lineRule="auto"/>
        <w:rPr>
          <w:b/>
          <w:bCs/>
          <w:sz w:val="26"/>
          <w:szCs w:val="26"/>
          <w:u w:val="single"/>
        </w:rPr>
      </w:pPr>
    </w:p>
    <w:p w14:paraId="001781B6" w14:textId="77777777" w:rsidR="00C67C86" w:rsidRDefault="00C67C86" w:rsidP="00E67FE4">
      <w:pPr>
        <w:spacing w:line="276" w:lineRule="auto"/>
        <w:rPr>
          <w:b/>
          <w:bCs/>
          <w:sz w:val="26"/>
          <w:szCs w:val="26"/>
          <w:u w:val="single"/>
        </w:rPr>
      </w:pPr>
    </w:p>
    <w:p w14:paraId="104DF98E" w14:textId="77777777" w:rsidR="00C67C86" w:rsidRDefault="00C67C86" w:rsidP="00E67FE4">
      <w:pPr>
        <w:spacing w:line="276" w:lineRule="auto"/>
        <w:rPr>
          <w:b/>
          <w:bCs/>
          <w:sz w:val="26"/>
          <w:szCs w:val="26"/>
          <w:u w:val="single"/>
        </w:rPr>
      </w:pPr>
    </w:p>
    <w:p w14:paraId="75CA4CB4" w14:textId="20D7C284" w:rsidR="00E67FE4" w:rsidRPr="0070658C" w:rsidRDefault="0070658C" w:rsidP="00E67FE4">
      <w:pPr>
        <w:spacing w:line="276" w:lineRule="auto"/>
        <w:rPr>
          <w:b/>
          <w:bCs/>
          <w:sz w:val="26"/>
          <w:szCs w:val="26"/>
          <w:u w:val="single"/>
        </w:rPr>
      </w:pPr>
      <w:r w:rsidRPr="0070658C">
        <w:rPr>
          <w:b/>
          <w:bCs/>
          <w:sz w:val="26"/>
          <w:szCs w:val="26"/>
          <w:u w:val="single"/>
        </w:rPr>
        <w:lastRenderedPageBreak/>
        <w:t>İlave 6 Puanlık MYÖ Sigortası Prim Teşviki</w:t>
      </w:r>
    </w:p>
    <w:p w14:paraId="78E73777" w14:textId="5947D60D" w:rsidR="0070658C" w:rsidRDefault="0070658C" w:rsidP="00E67FE4">
      <w:pPr>
        <w:spacing w:line="276" w:lineRule="auto"/>
      </w:pPr>
    </w:p>
    <w:p w14:paraId="33EB9A73" w14:textId="213E86F0" w:rsidR="0070658C" w:rsidRPr="005603C1" w:rsidRDefault="0070658C" w:rsidP="005603C1">
      <w:pPr>
        <w:spacing w:line="300" w:lineRule="auto"/>
        <w:jc w:val="both"/>
      </w:pPr>
      <w:r w:rsidRPr="005603C1">
        <w:t xml:space="preserve">5510 sayılı Kanunun 81. Maddesinde </w:t>
      </w:r>
      <w:r w:rsidRPr="005603C1">
        <w:rPr>
          <w:i/>
          <w:iCs/>
        </w:rPr>
        <w:t xml:space="preserve">“Gerekli şartları taşıyan işverenlerin MYÖ sigortasının işveren payının 5 puanlık kısmı Hazine tarafından karşılanmaktadır.” </w:t>
      </w:r>
      <w:r w:rsidRPr="005603C1">
        <w:t xml:space="preserve">hükmü yer almaktadır. 6486 sayılı Kanunla getirilen </w:t>
      </w:r>
      <w:r w:rsidR="00F82B50" w:rsidRPr="005603C1">
        <w:t>2.</w:t>
      </w:r>
      <w:r w:rsidRPr="005603C1">
        <w:t xml:space="preserve"> teşvik ile MYÖ sigortası primi işveren payından geriye kalan 6 puanın daha Hazinece karşılanması düzenlenmiştir. </w:t>
      </w:r>
    </w:p>
    <w:p w14:paraId="4942B8FD" w14:textId="02AEAB2C" w:rsidR="009A5E41" w:rsidRPr="005603C1" w:rsidRDefault="009A5E41" w:rsidP="005603C1">
      <w:pPr>
        <w:spacing w:line="300" w:lineRule="auto"/>
        <w:jc w:val="both"/>
        <w:rPr>
          <w:sz w:val="12"/>
          <w:szCs w:val="12"/>
        </w:rPr>
      </w:pPr>
    </w:p>
    <w:p w14:paraId="01E95CFA" w14:textId="60E5498B" w:rsidR="0070658C" w:rsidRPr="005603C1" w:rsidRDefault="00551309" w:rsidP="005603C1">
      <w:pPr>
        <w:pStyle w:val="ListeParagraf"/>
        <w:numPr>
          <w:ilvl w:val="0"/>
          <w:numId w:val="1"/>
        </w:numPr>
        <w:spacing w:line="300" w:lineRule="auto"/>
        <w:jc w:val="both"/>
      </w:pPr>
      <w:r w:rsidRPr="005603C1">
        <w:t>Teşvikten yararlanma şartları 5 puanlık teşvik ile aynıdır.</w:t>
      </w:r>
    </w:p>
    <w:p w14:paraId="57433834" w14:textId="0B51FD7D" w:rsidR="00551309" w:rsidRPr="005603C1" w:rsidRDefault="00551309" w:rsidP="005603C1">
      <w:pPr>
        <w:pStyle w:val="ListeParagraf"/>
        <w:numPr>
          <w:ilvl w:val="0"/>
          <w:numId w:val="1"/>
        </w:numPr>
        <w:spacing w:line="300" w:lineRule="auto"/>
        <w:jc w:val="both"/>
      </w:pPr>
      <w:r w:rsidRPr="005603C1">
        <w:t xml:space="preserve">+6 puanlık MYÖ teşvikinden yararlanmak için </w:t>
      </w:r>
      <w:r w:rsidRPr="005603C1">
        <w:rPr>
          <w:u w:val="single"/>
        </w:rPr>
        <w:t>10 ve üzeri işçi çalıştırma şartı</w:t>
      </w:r>
      <w:r w:rsidRPr="005603C1">
        <w:t xml:space="preserve"> 10.02.2016 tarihinde Resm</w:t>
      </w:r>
      <w:r w:rsidR="005434B5">
        <w:t>î</w:t>
      </w:r>
      <w:r w:rsidRPr="005603C1">
        <w:t xml:space="preserve"> Gazete’de yayımlanan 663 sayılı torba kanunla birlikte 01.03.2016 tarihinden itibaren </w:t>
      </w:r>
      <w:r w:rsidRPr="005603C1">
        <w:rPr>
          <w:u w:val="single"/>
        </w:rPr>
        <w:t>kaldırılmıştır</w:t>
      </w:r>
      <w:r w:rsidRPr="005603C1">
        <w:t>.</w:t>
      </w:r>
    </w:p>
    <w:p w14:paraId="5F379CA3" w14:textId="47E68065" w:rsidR="00551309" w:rsidRPr="005603C1" w:rsidRDefault="00551309" w:rsidP="005603C1">
      <w:pPr>
        <w:pStyle w:val="ListeParagraf"/>
        <w:numPr>
          <w:ilvl w:val="0"/>
          <w:numId w:val="1"/>
        </w:numPr>
        <w:spacing w:line="300" w:lineRule="auto"/>
        <w:jc w:val="both"/>
      </w:pPr>
      <w:r w:rsidRPr="005603C1">
        <w:t xml:space="preserve">+6 puanlık teşvik sonrası MYÖ priminde işveren payı </w:t>
      </w:r>
      <w:r w:rsidRPr="005603C1">
        <w:rPr>
          <w:b/>
          <w:bCs/>
        </w:rPr>
        <w:t>%0</w:t>
      </w:r>
      <w:r w:rsidRPr="005603C1">
        <w:t>’dır.</w:t>
      </w:r>
    </w:p>
    <w:p w14:paraId="70D88166" w14:textId="0AC47DE6" w:rsidR="00551309" w:rsidRPr="005603C1" w:rsidRDefault="00551309" w:rsidP="005603C1">
      <w:pPr>
        <w:pStyle w:val="ListeParagraf"/>
        <w:numPr>
          <w:ilvl w:val="0"/>
          <w:numId w:val="1"/>
        </w:numPr>
        <w:spacing w:line="300" w:lineRule="auto"/>
        <w:jc w:val="both"/>
      </w:pPr>
      <w:r w:rsidRPr="005603C1">
        <w:rPr>
          <w:b/>
          <w:bCs/>
        </w:rPr>
        <w:t>+6 puanlık teşvikin hesabında asgari ücret üzerinden yapıldığı için</w:t>
      </w:r>
      <w:r w:rsidRPr="005603C1">
        <w:t>, sigortalının kazancı asgari ücretin üzerindeyse Hazine tarafından karşılanan tutarda bir artış meydana gelmez.</w:t>
      </w:r>
    </w:p>
    <w:p w14:paraId="2F1E94B5" w14:textId="153CB197" w:rsidR="00551309" w:rsidRPr="005603C1" w:rsidRDefault="00551309" w:rsidP="005603C1">
      <w:pPr>
        <w:spacing w:line="300" w:lineRule="auto"/>
        <w:ind w:left="360"/>
        <w:jc w:val="both"/>
        <w:rPr>
          <w:sz w:val="8"/>
          <w:szCs w:val="8"/>
        </w:rPr>
      </w:pPr>
    </w:p>
    <w:p w14:paraId="5475B5B6" w14:textId="45A876B6" w:rsidR="00F82B50" w:rsidRPr="005603C1" w:rsidRDefault="00F82B50" w:rsidP="005603C1">
      <w:pPr>
        <w:spacing w:line="300" w:lineRule="auto"/>
        <w:jc w:val="both"/>
        <w:rPr>
          <w:b/>
          <w:bCs/>
        </w:rPr>
      </w:pPr>
      <w:r w:rsidRPr="005603C1">
        <w:rPr>
          <w:u w:val="single"/>
        </w:rPr>
        <w:t>SGDP’ye tabi çalışanlar</w:t>
      </w:r>
      <w:r w:rsidRPr="005603C1">
        <w:t xml:space="preserve">, </w:t>
      </w:r>
      <w:r w:rsidRPr="005603C1">
        <w:rPr>
          <w:u w:val="single"/>
        </w:rPr>
        <w:t>isteğe bağlı sigortalılar</w:t>
      </w:r>
      <w:r w:rsidRPr="005603C1">
        <w:t xml:space="preserve">, </w:t>
      </w:r>
      <w:r w:rsidRPr="005603C1">
        <w:rPr>
          <w:u w:val="single"/>
        </w:rPr>
        <w:t>MYÖ sigortasına tabi olmayanlar</w:t>
      </w:r>
      <w:r w:rsidRPr="005603C1">
        <w:t xml:space="preserve">, </w:t>
      </w:r>
      <w:r w:rsidRPr="005603C1">
        <w:rPr>
          <w:u w:val="single"/>
        </w:rPr>
        <w:t>kamu idarelerine ait işyerleri</w:t>
      </w:r>
      <w:r w:rsidRPr="005603C1">
        <w:t xml:space="preserve">, </w:t>
      </w:r>
      <w:r w:rsidRPr="005603C1">
        <w:rPr>
          <w:u w:val="single"/>
        </w:rPr>
        <w:t>ihale konusu işyerleri</w:t>
      </w:r>
      <w:r w:rsidRPr="005603C1">
        <w:t xml:space="preserve">, </w:t>
      </w:r>
      <w:r w:rsidRPr="005603C1">
        <w:rPr>
          <w:u w:val="single"/>
        </w:rPr>
        <w:t>stajyer öğrenciler</w:t>
      </w:r>
      <w:r w:rsidRPr="005603C1">
        <w:t xml:space="preserve">, </w:t>
      </w:r>
      <w:r w:rsidRPr="005603C1">
        <w:rPr>
          <w:u w:val="single"/>
        </w:rPr>
        <w:t>5 puanlık teşvikten yararlanamayan işverenler</w:t>
      </w:r>
      <w:r w:rsidRPr="005603C1">
        <w:t xml:space="preserve"> ve </w:t>
      </w:r>
      <w:r w:rsidRPr="005603C1">
        <w:rPr>
          <w:u w:val="single"/>
        </w:rPr>
        <w:t>Libya’da işçi çalıştıran Türk işverenler</w:t>
      </w:r>
      <w:r w:rsidRPr="005603C1">
        <w:t xml:space="preserve"> </w:t>
      </w:r>
      <w:r w:rsidRPr="005603C1">
        <w:rPr>
          <w:b/>
          <w:bCs/>
        </w:rPr>
        <w:t>+6 puanlık teşvikten yararlanamazlar.</w:t>
      </w:r>
    </w:p>
    <w:p w14:paraId="6ADF030D" w14:textId="0884E8E3" w:rsidR="00F82B50" w:rsidRPr="005603C1" w:rsidRDefault="00F82B50" w:rsidP="005603C1">
      <w:pPr>
        <w:spacing w:line="300" w:lineRule="auto"/>
        <w:jc w:val="both"/>
        <w:rPr>
          <w:b/>
          <w:bCs/>
          <w:sz w:val="12"/>
          <w:szCs w:val="12"/>
        </w:rPr>
      </w:pPr>
    </w:p>
    <w:p w14:paraId="6DE6F3F3" w14:textId="3C042A3B" w:rsidR="00F82B50" w:rsidRPr="005603C1" w:rsidRDefault="001346AD" w:rsidP="005603C1">
      <w:pPr>
        <w:spacing w:line="300" w:lineRule="auto"/>
        <w:jc w:val="both"/>
      </w:pPr>
      <w:r w:rsidRPr="005603C1">
        <w:sym w:font="Wingdings" w:char="F0E8"/>
      </w:r>
      <w:r w:rsidRPr="005603C1">
        <w:t xml:space="preserve"> +6 puanlık teşvikten yararlanmak için işverenler, bağlı oldukları SGM’ye giderek </w:t>
      </w:r>
      <w:r w:rsidRPr="005603C1">
        <w:rPr>
          <w:i/>
          <w:iCs/>
        </w:rPr>
        <w:t>“borcu yoktur”</w:t>
      </w:r>
      <w:r w:rsidRPr="005603C1">
        <w:t xml:space="preserve"> başvurusunda bulunmaları gerekir.</w:t>
      </w:r>
    </w:p>
    <w:p w14:paraId="06D4E531" w14:textId="30692E6B" w:rsidR="001346AD" w:rsidRPr="005603C1" w:rsidRDefault="001346AD" w:rsidP="005603C1">
      <w:pPr>
        <w:spacing w:line="300" w:lineRule="auto"/>
        <w:jc w:val="both"/>
        <w:rPr>
          <w:sz w:val="12"/>
          <w:szCs w:val="12"/>
        </w:rPr>
      </w:pPr>
    </w:p>
    <w:p w14:paraId="4E267964" w14:textId="1609C0A8" w:rsidR="001346AD" w:rsidRPr="005603C1" w:rsidRDefault="001346AD" w:rsidP="005603C1">
      <w:pPr>
        <w:spacing w:line="300" w:lineRule="auto"/>
        <w:jc w:val="both"/>
      </w:pPr>
      <w:r w:rsidRPr="005603C1">
        <w:sym w:font="Wingdings" w:char="F0E8"/>
      </w:r>
      <w:r w:rsidRPr="005603C1">
        <w:t xml:space="preserve"> </w:t>
      </w:r>
      <w:r w:rsidR="00E3228A" w:rsidRPr="005603C1">
        <w:t xml:space="preserve">Brüt asgari ücretin altında borcu olanlar hem 5 puanlık teşvikten hem de +6 puanlık teşvikten yararlanabilirler. </w:t>
      </w:r>
    </w:p>
    <w:p w14:paraId="6940B0F5" w14:textId="0DFDC7FF" w:rsidR="005603C1" w:rsidRPr="005603C1" w:rsidRDefault="005603C1" w:rsidP="005603C1">
      <w:pPr>
        <w:spacing w:line="300" w:lineRule="auto"/>
        <w:jc w:val="both"/>
        <w:rPr>
          <w:sz w:val="16"/>
          <w:szCs w:val="16"/>
        </w:rPr>
      </w:pPr>
    </w:p>
    <w:p w14:paraId="411B9193" w14:textId="33F364AD" w:rsidR="00E3228A" w:rsidRPr="005603C1" w:rsidRDefault="00E3228A" w:rsidP="005603C1">
      <w:pPr>
        <w:spacing w:line="300" w:lineRule="auto"/>
        <w:jc w:val="both"/>
        <w:rPr>
          <w:b/>
          <w:bCs/>
          <w:sz w:val="26"/>
          <w:szCs w:val="26"/>
          <w:u w:val="single"/>
        </w:rPr>
      </w:pPr>
      <w:r w:rsidRPr="005603C1">
        <w:rPr>
          <w:b/>
          <w:bCs/>
          <w:sz w:val="26"/>
          <w:szCs w:val="26"/>
          <w:u w:val="single"/>
        </w:rPr>
        <w:t>Genç Girişimciler Teşviki</w:t>
      </w:r>
    </w:p>
    <w:p w14:paraId="1B6A009D" w14:textId="076C3A7B" w:rsidR="00E3228A" w:rsidRPr="005603C1" w:rsidRDefault="00E3228A" w:rsidP="005603C1">
      <w:pPr>
        <w:spacing w:line="300" w:lineRule="auto"/>
        <w:jc w:val="both"/>
        <w:rPr>
          <w:sz w:val="14"/>
          <w:szCs w:val="14"/>
        </w:rPr>
      </w:pPr>
    </w:p>
    <w:p w14:paraId="5E0C23F9" w14:textId="58D33464" w:rsidR="00E3228A" w:rsidRPr="005603C1" w:rsidRDefault="00E3228A" w:rsidP="005603C1">
      <w:pPr>
        <w:spacing w:line="300" w:lineRule="auto"/>
        <w:jc w:val="both"/>
      </w:pPr>
      <w:r w:rsidRPr="005603C1">
        <w:t>193 sayılı Gelir Vergisi Kanunu</w:t>
      </w:r>
      <w:r w:rsidR="00851CD2">
        <w:t>’</w:t>
      </w:r>
      <w:r w:rsidRPr="005603C1">
        <w:t xml:space="preserve">nun mükerrer 20. maddesi kapsamında genç girişimcilerde kazanç istisnasından faydalanan ve </w:t>
      </w:r>
      <w:r w:rsidRPr="005603C1">
        <w:rPr>
          <w:b/>
          <w:bCs/>
        </w:rPr>
        <w:t>mükellefiyet başlangıç tarihi itibar</w:t>
      </w:r>
      <w:r w:rsidR="00851CD2">
        <w:rPr>
          <w:b/>
          <w:bCs/>
        </w:rPr>
        <w:t>iyle</w:t>
      </w:r>
      <w:r w:rsidRPr="005603C1">
        <w:rPr>
          <w:b/>
          <w:bCs/>
        </w:rPr>
        <w:t xml:space="preserve"> 18 yaşını doldurmuş ve 29 yaşını doldurmamış olanlardan</w:t>
      </w:r>
      <w:r w:rsidRPr="005603C1">
        <w:t xml:space="preserve">, bu Kanunun </w:t>
      </w:r>
      <w:r w:rsidRPr="005603C1">
        <w:rPr>
          <w:u w:val="single"/>
        </w:rPr>
        <w:t>4B-1 kapsamında 1/6/2018 tarihinden itibaren ilk defa sigortalı sayılan gerçek kişilerin primleri</w:t>
      </w:r>
      <w:r w:rsidRPr="005603C1">
        <w:t xml:space="preserve">, </w:t>
      </w:r>
      <w:r w:rsidRPr="005603C1">
        <w:rPr>
          <w:b/>
          <w:bCs/>
        </w:rPr>
        <w:t>1 yıl</w:t>
      </w:r>
      <w:r w:rsidRPr="005603C1">
        <w:t xml:space="preserve"> süreyle 82. madde uyarınca belirlenen </w:t>
      </w:r>
      <w:r w:rsidRPr="005603C1">
        <w:rPr>
          <w:b/>
          <w:bCs/>
        </w:rPr>
        <w:t>PEK alt sınır üzerinden</w:t>
      </w:r>
      <w:r w:rsidRPr="005603C1">
        <w:t xml:space="preserve"> Hazinece karşılanır.</w:t>
      </w:r>
    </w:p>
    <w:p w14:paraId="31304EE3" w14:textId="254F3461" w:rsidR="00E3228A" w:rsidRPr="005603C1" w:rsidRDefault="00E3228A" w:rsidP="005603C1">
      <w:pPr>
        <w:spacing w:line="300" w:lineRule="auto"/>
        <w:jc w:val="both"/>
        <w:rPr>
          <w:sz w:val="12"/>
          <w:szCs w:val="12"/>
        </w:rPr>
      </w:pPr>
    </w:p>
    <w:p w14:paraId="6A9945E0" w14:textId="6E8423F7" w:rsidR="00E3228A" w:rsidRPr="005603C1" w:rsidRDefault="00FA3ACC" w:rsidP="005603C1">
      <w:pPr>
        <w:spacing w:line="300" w:lineRule="auto"/>
        <w:jc w:val="both"/>
      </w:pPr>
      <w:r w:rsidRPr="005603C1">
        <w:sym w:font="Wingdings" w:char="F0E8"/>
      </w:r>
      <w:r w:rsidRPr="005603C1">
        <w:t xml:space="preserve"> Adi şirket ve şahıs şirket ortaklarından sadece 1 ortak teşvikten yararlanabilir. Bu ortaklar arasından da en genç olanı faydalanacaktır.</w:t>
      </w:r>
    </w:p>
    <w:p w14:paraId="2E10D12E" w14:textId="62EC3E70" w:rsidR="005603C1" w:rsidRPr="005603C1" w:rsidRDefault="005603C1" w:rsidP="005603C1">
      <w:pPr>
        <w:spacing w:line="300" w:lineRule="auto"/>
        <w:jc w:val="both"/>
        <w:rPr>
          <w:sz w:val="12"/>
          <w:szCs w:val="12"/>
        </w:rPr>
      </w:pPr>
    </w:p>
    <w:p w14:paraId="18FB09A2" w14:textId="1FF64607" w:rsidR="00FA3ACC" w:rsidRPr="005603C1" w:rsidRDefault="00FA3ACC" w:rsidP="005603C1">
      <w:pPr>
        <w:spacing w:line="300" w:lineRule="auto"/>
        <w:jc w:val="both"/>
      </w:pPr>
      <w:r w:rsidRPr="005603C1">
        <w:sym w:font="Wingdings" w:char="F0E8"/>
      </w:r>
      <w:r w:rsidRPr="005603C1">
        <w:t xml:space="preserve"> Ortakların tamamının ayrı ayrı şartları taşımaları gerekmektedir. Ortaklardan biri teşvik şartlarını taşımazsa diğer ortaklar da teşvikten yararlanamaz. </w:t>
      </w:r>
    </w:p>
    <w:p w14:paraId="45E92FF8" w14:textId="1DE20421" w:rsidR="00AF0EE8" w:rsidRPr="00897374" w:rsidRDefault="00AF0EE8" w:rsidP="00F82B50">
      <w:pPr>
        <w:spacing w:line="276" w:lineRule="auto"/>
        <w:rPr>
          <w:sz w:val="12"/>
          <w:szCs w:val="12"/>
        </w:rPr>
      </w:pPr>
    </w:p>
    <w:p w14:paraId="02C520F6" w14:textId="522FDCD1" w:rsidR="00AF0EE8" w:rsidRPr="00897374" w:rsidRDefault="00AF0EE8" w:rsidP="005603C1">
      <w:pPr>
        <w:shd w:val="clear" w:color="auto" w:fill="F2F2F2" w:themeFill="background1" w:themeFillShade="F2"/>
        <w:spacing w:line="276" w:lineRule="auto"/>
        <w:jc w:val="both"/>
      </w:pPr>
      <w:r w:rsidRPr="00897374">
        <w:rPr>
          <w:b/>
          <w:bCs/>
        </w:rPr>
        <w:t>Örnek:</w:t>
      </w:r>
      <w:r w:rsidRPr="00897374">
        <w:t xml:space="preserve"> </w:t>
      </w:r>
      <w:r w:rsidR="00897374" w:rsidRPr="00897374">
        <w:t>Fırat YILMAZ (2</w:t>
      </w:r>
      <w:r w:rsidR="0030347E">
        <w:t>4</w:t>
      </w:r>
      <w:r w:rsidR="00897374" w:rsidRPr="00897374">
        <w:t>), Emine IŞINSU (32) ve İlay AKÇABARDAK (27) isimli şahıslar adi ortaklık şeklinde faaliyete başlamıştır. Buna göre Emine IŞINSU 29 yaş şartını ihlal ettiği için ortakların hiçbiri prim teşvikinden yararlanamayacaktır.</w:t>
      </w:r>
    </w:p>
    <w:p w14:paraId="4983D21B" w14:textId="612026F4" w:rsidR="00FA3ACC" w:rsidRPr="00897374" w:rsidRDefault="00FA3ACC" w:rsidP="00F82B50">
      <w:pPr>
        <w:spacing w:line="276" w:lineRule="auto"/>
        <w:rPr>
          <w:sz w:val="12"/>
          <w:szCs w:val="12"/>
        </w:rPr>
      </w:pPr>
    </w:p>
    <w:p w14:paraId="298353FB" w14:textId="6D3ABFC7" w:rsidR="00FA3ACC" w:rsidRPr="004F6262" w:rsidRDefault="00FA3ACC" w:rsidP="004F6262">
      <w:pPr>
        <w:spacing w:line="300" w:lineRule="auto"/>
        <w:jc w:val="both"/>
      </w:pPr>
      <w:r w:rsidRPr="004F6262">
        <w:lastRenderedPageBreak/>
        <w:sym w:font="Wingdings" w:char="F0E8"/>
      </w:r>
      <w:r w:rsidRPr="004F6262">
        <w:t xml:space="preserve"> </w:t>
      </w:r>
      <w:r w:rsidR="00AF0EE8" w:rsidRPr="004F6262">
        <w:t xml:space="preserve">Ölüm nedeniyle faaliyetin eş ve çocuklar tarafından devralınması hali hariç olmak üzere, faaliyeti durdurulan veya faaliyetine devam eden bir işletmenin ya da mesleki faaliyetin eş veya üçüncü dereceye kadar (bu derece dahil) kan veya kayın hısımlarından devralınmamış olması gerekmektedir. </w:t>
      </w:r>
    </w:p>
    <w:p w14:paraId="01DC1FB2" w14:textId="74B8ABFA" w:rsidR="00897374" w:rsidRPr="004F6262" w:rsidRDefault="00897374" w:rsidP="004F6262">
      <w:pPr>
        <w:spacing w:line="300" w:lineRule="auto"/>
        <w:jc w:val="both"/>
        <w:rPr>
          <w:sz w:val="16"/>
          <w:szCs w:val="16"/>
        </w:rPr>
      </w:pPr>
    </w:p>
    <w:p w14:paraId="6BAA9E7D" w14:textId="74F13288" w:rsidR="00897374" w:rsidRPr="004F6262" w:rsidRDefault="00897374" w:rsidP="004F6262">
      <w:pPr>
        <w:spacing w:line="300" w:lineRule="auto"/>
        <w:jc w:val="both"/>
      </w:pPr>
      <w:r w:rsidRPr="004F6262">
        <w:sym w:font="Wingdings" w:char="F0E8"/>
      </w:r>
      <w:r w:rsidRPr="004F6262">
        <w:t xml:space="preserve"> Mevcut bir işletmeye veya mesleki faaliyete sonradan ortak olunmaması gerekmektedir.</w:t>
      </w:r>
    </w:p>
    <w:p w14:paraId="642C74D4" w14:textId="26E417CF" w:rsidR="00897374" w:rsidRPr="004F6262" w:rsidRDefault="00897374" w:rsidP="004F6262">
      <w:pPr>
        <w:spacing w:line="300" w:lineRule="auto"/>
        <w:jc w:val="both"/>
        <w:rPr>
          <w:sz w:val="16"/>
          <w:szCs w:val="16"/>
        </w:rPr>
      </w:pPr>
    </w:p>
    <w:p w14:paraId="177238B1" w14:textId="0DA7BE72" w:rsidR="004D2772" w:rsidRPr="004F6262" w:rsidRDefault="004D2772"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F6262">
        <w:rPr>
          <w:rFonts w:ascii="Apple Color Emoji" w:hAnsi="Apple Color Emoji" w:cs="Apple Color Emoji"/>
          <w:b/>
          <w:bCs/>
        </w:rPr>
        <w:t>⚠</w:t>
      </w:r>
      <w:r w:rsidRPr="004F6262">
        <w:rPr>
          <w:b/>
          <w:bCs/>
        </w:rPr>
        <w:t xml:space="preserve"> </w:t>
      </w:r>
      <w:r w:rsidRPr="004F6262">
        <w:t xml:space="preserve">4A kapsamında sigortalı çalıştıran özel sektör işyerlerine uygulanmak üzere, Hazinece karşılanan 5 puanlık prim indirimine, PEK alt sınırı üzerinden 6 puana kadar ilave puan eklemeye, </w:t>
      </w:r>
      <w:r w:rsidRPr="004F6262">
        <w:rPr>
          <w:b/>
          <w:bCs/>
        </w:rPr>
        <w:t>sosyo-ekonomik gelişmişlik endeksini dikkate almak suretiyle</w:t>
      </w:r>
      <w:r w:rsidRPr="004F6262">
        <w:t xml:space="preserve"> </w:t>
      </w:r>
      <w:r w:rsidRPr="004F6262">
        <w:rPr>
          <w:u w:val="single"/>
        </w:rPr>
        <w:t>ilave puan uygulanacak illeri</w:t>
      </w:r>
      <w:r w:rsidRPr="004F6262">
        <w:t xml:space="preserve"> ve </w:t>
      </w:r>
      <w:r w:rsidRPr="004F6262">
        <w:rPr>
          <w:u w:val="single"/>
        </w:rPr>
        <w:t>uygulama süresini belirlemeye</w:t>
      </w:r>
      <w:r w:rsidRPr="004F6262">
        <w:t xml:space="preserve"> </w:t>
      </w:r>
      <w:r w:rsidRPr="004F6262">
        <w:rPr>
          <w:b/>
          <w:bCs/>
        </w:rPr>
        <w:t>Cumhurbaşkanı yetkilidir</w:t>
      </w:r>
      <w:r w:rsidRPr="004F6262">
        <w:t>.</w:t>
      </w:r>
    </w:p>
    <w:p w14:paraId="21A97778" w14:textId="77777777" w:rsidR="00897374" w:rsidRPr="004F6262" w:rsidRDefault="00897374" w:rsidP="004F6262">
      <w:pPr>
        <w:spacing w:line="300" w:lineRule="auto"/>
        <w:jc w:val="both"/>
      </w:pPr>
    </w:p>
    <w:p w14:paraId="4BA484B6" w14:textId="377D524C" w:rsidR="004D2772" w:rsidRPr="004F6262" w:rsidRDefault="004D2772" w:rsidP="004F6262">
      <w:pPr>
        <w:spacing w:line="300" w:lineRule="auto"/>
        <w:jc w:val="both"/>
      </w:pPr>
      <w:r w:rsidRPr="004F6262">
        <w:sym w:font="Wingdings" w:char="F0E8"/>
      </w:r>
      <w:r w:rsidRPr="004F6262">
        <w:t xml:space="preserve"> Devlet, </w:t>
      </w:r>
      <w:r w:rsidRPr="004F6262">
        <w:rPr>
          <w:u w:val="single"/>
        </w:rPr>
        <w:t>Kurumun ay itibar</w:t>
      </w:r>
      <w:r w:rsidR="00851CD2">
        <w:rPr>
          <w:u w:val="single"/>
        </w:rPr>
        <w:t>i</w:t>
      </w:r>
      <w:r w:rsidRPr="004F6262">
        <w:rPr>
          <w:u w:val="single"/>
        </w:rPr>
        <w:t>yl</w:t>
      </w:r>
      <w:r w:rsidR="00851CD2">
        <w:rPr>
          <w:u w:val="single"/>
        </w:rPr>
        <w:t>e</w:t>
      </w:r>
      <w:r w:rsidRPr="004F6262">
        <w:rPr>
          <w:u w:val="single"/>
        </w:rPr>
        <w:t xml:space="preserve"> tahsil ettiği MYÖ sigortaları ile GSS priminin </w:t>
      </w:r>
      <w:r w:rsidRPr="004F6262">
        <w:rPr>
          <w:b/>
          <w:bCs/>
          <w:u w:val="single"/>
        </w:rPr>
        <w:t>1/4</w:t>
      </w:r>
      <w:r w:rsidRPr="004F6262">
        <w:rPr>
          <w:u w:val="single"/>
        </w:rPr>
        <w:t>'ü oranında</w:t>
      </w:r>
      <w:r w:rsidRPr="004F6262">
        <w:t xml:space="preserve"> </w:t>
      </w:r>
      <w:r w:rsidRPr="004F6262">
        <w:rPr>
          <w:b/>
          <w:bCs/>
        </w:rPr>
        <w:t>Kuruma katkı yap</w:t>
      </w:r>
      <w:r w:rsidRPr="004F6262">
        <w:t xml:space="preserve">ar. </w:t>
      </w:r>
    </w:p>
    <w:p w14:paraId="428894FA" w14:textId="77777777" w:rsidR="004D2772" w:rsidRPr="004F6262" w:rsidRDefault="004D2772" w:rsidP="004F6262">
      <w:pPr>
        <w:spacing w:line="300" w:lineRule="auto"/>
        <w:jc w:val="both"/>
        <w:rPr>
          <w:sz w:val="16"/>
          <w:szCs w:val="16"/>
        </w:rPr>
      </w:pPr>
    </w:p>
    <w:p w14:paraId="236F7F1D" w14:textId="205CB323" w:rsidR="00E3228A" w:rsidRDefault="004D2772" w:rsidP="004F6262">
      <w:pPr>
        <w:spacing w:line="300" w:lineRule="auto"/>
        <w:jc w:val="both"/>
      </w:pPr>
      <w:r w:rsidRPr="004F6262">
        <w:sym w:font="Wingdings" w:char="F0E8"/>
      </w:r>
      <w:r w:rsidRPr="004F6262">
        <w:t xml:space="preserve"> Devlet katkısı olarak hesaplanacak tutar talep edilen tarihi takip eden </w:t>
      </w:r>
      <w:r w:rsidRPr="004F6262">
        <w:rPr>
          <w:b/>
          <w:bCs/>
        </w:rPr>
        <w:t>15 gün için</w:t>
      </w:r>
      <w:r w:rsidRPr="004F6262">
        <w:t>de Hazinece Kuruma ödenir.</w:t>
      </w:r>
    </w:p>
    <w:p w14:paraId="1F50FCA4" w14:textId="77777777" w:rsidR="004F6262" w:rsidRPr="004F6262" w:rsidRDefault="004F6262" w:rsidP="004F6262">
      <w:pPr>
        <w:spacing w:line="300" w:lineRule="auto"/>
        <w:jc w:val="both"/>
        <w:rPr>
          <w:sz w:val="16"/>
          <w:szCs w:val="16"/>
        </w:rPr>
      </w:pPr>
    </w:p>
    <w:p w14:paraId="64B196E9" w14:textId="7BA0A285" w:rsidR="004D2772" w:rsidRPr="004F6262" w:rsidRDefault="00EC5892" w:rsidP="004F6262">
      <w:pPr>
        <w:spacing w:line="300" w:lineRule="auto"/>
        <w:jc w:val="both"/>
      </w:pPr>
      <w:r w:rsidRPr="004F6262">
        <w:sym w:font="Wingdings" w:char="F0E8"/>
      </w:r>
      <w:r w:rsidRPr="004F6262">
        <w:t xml:space="preserve"> Yapılan kontrol ve denetimlerde, çalıştırdığı kişileri sigortalı olarak bildirmediği veya bildirilen sigortalının fiilen çalışmadığının tespit edilmesi h</w:t>
      </w:r>
      <w:r w:rsidR="009F3E78" w:rsidRPr="004F6262">
        <w:t>a</w:t>
      </w:r>
      <w:r w:rsidRPr="004F6262">
        <w:t>linde işverenler</w:t>
      </w:r>
      <w:r w:rsidR="00CE189E">
        <w:t xml:space="preserve"> ilk tespitte 1 AY; 3 yıl içinde tekrar tespit edilirse</w:t>
      </w:r>
      <w:r w:rsidRPr="004F6262">
        <w:t xml:space="preserve"> </w:t>
      </w:r>
      <w:r w:rsidRPr="004F6262">
        <w:rPr>
          <w:b/>
          <w:bCs/>
        </w:rPr>
        <w:t>1 yıl süreyle</w:t>
      </w:r>
      <w:r w:rsidRPr="004F6262">
        <w:t xml:space="preserve"> bu maddeyle sağlanan destek unsurlarından yararlanamaz.</w:t>
      </w:r>
    </w:p>
    <w:p w14:paraId="58B3CFC9" w14:textId="05373A66" w:rsidR="00EC5892" w:rsidRPr="004F6262" w:rsidRDefault="00EC5892" w:rsidP="004F6262">
      <w:pPr>
        <w:spacing w:line="300" w:lineRule="auto"/>
        <w:jc w:val="both"/>
        <w:rPr>
          <w:sz w:val="16"/>
          <w:szCs w:val="16"/>
        </w:rPr>
      </w:pPr>
    </w:p>
    <w:p w14:paraId="32C80F81" w14:textId="024F202E" w:rsidR="00EC5892" w:rsidRPr="004F6262" w:rsidRDefault="00EC5892" w:rsidP="004F6262">
      <w:pPr>
        <w:spacing w:line="300" w:lineRule="auto"/>
        <w:jc w:val="both"/>
      </w:pPr>
      <w:r w:rsidRPr="004F6262">
        <w:sym w:font="Wingdings" w:char="F0E8"/>
      </w:r>
      <w:r w:rsidRPr="004F6262">
        <w:t xml:space="preserve"> Bu madde kapsamındaki teşvikten yersiz olarak faydalanıldığının tespiti halinde, yararlanılan teşvik tutarı işverenden gecikme cezası ve gecikme zammı ile birlikte tahsil edilir.</w:t>
      </w:r>
    </w:p>
    <w:p w14:paraId="309230D8" w14:textId="7368A7C8" w:rsidR="00EC5892" w:rsidRPr="004F6262" w:rsidRDefault="00EC5892" w:rsidP="004F6262">
      <w:pPr>
        <w:spacing w:line="300" w:lineRule="auto"/>
        <w:jc w:val="both"/>
      </w:pPr>
    </w:p>
    <w:p w14:paraId="10F9A848" w14:textId="00DD84AB" w:rsidR="00EC5892" w:rsidRPr="004F6262" w:rsidRDefault="00EC5892" w:rsidP="004F6262">
      <w:pPr>
        <w:spacing w:line="300" w:lineRule="auto"/>
        <w:jc w:val="both"/>
      </w:pPr>
      <w:r w:rsidRPr="004F6262">
        <w:sym w:font="Wingdings" w:char="F0E8"/>
      </w:r>
      <w:r w:rsidRPr="004F6262">
        <w:t xml:space="preserve"> 81. maddenin uygulanmasına ilişkin usul ve esaslar Bakanlık ve Hazine ve Maliye Bakanlığı tarafından müştereken belirlenir.</w:t>
      </w:r>
    </w:p>
    <w:p w14:paraId="4D3748CC" w14:textId="00F8D887" w:rsidR="00EC5892" w:rsidRDefault="00EC5892" w:rsidP="004F6262">
      <w:pPr>
        <w:spacing w:line="300" w:lineRule="auto"/>
        <w:jc w:val="both"/>
      </w:pPr>
    </w:p>
    <w:p w14:paraId="4D393524" w14:textId="2FCBDFD9" w:rsidR="004F6262" w:rsidRDefault="00B4206B" w:rsidP="00B4206B">
      <w:pPr>
        <w:pBdr>
          <w:top w:val="single" w:sz="4" w:space="1" w:color="auto"/>
          <w:left w:val="single" w:sz="4" w:space="4" w:color="auto"/>
          <w:bottom w:val="single" w:sz="4" w:space="1" w:color="auto"/>
          <w:right w:val="single" w:sz="4" w:space="4" w:color="auto"/>
        </w:pBdr>
        <w:shd w:val="clear" w:color="auto" w:fill="DEEAF6" w:themeFill="accent1" w:themeFillTint="33"/>
        <w:spacing w:line="300" w:lineRule="auto"/>
        <w:jc w:val="both"/>
      </w:pPr>
      <w:r w:rsidRPr="004F6262">
        <w:rPr>
          <w:rFonts w:ascii="Segoe UI Emoji" w:hAnsi="Segoe UI Emoji" w:cs="Segoe UI Emoji"/>
          <w:b/>
          <w:bCs/>
          <w:sz w:val="22"/>
          <w:szCs w:val="22"/>
        </w:rPr>
        <w:t>⚠</w:t>
      </w:r>
      <w:r>
        <w:rPr>
          <w:rFonts w:ascii="Segoe UI Emoji" w:hAnsi="Segoe UI Emoji" w:cs="Segoe UI Emoji"/>
          <w:b/>
          <w:bCs/>
          <w:sz w:val="22"/>
          <w:szCs w:val="22"/>
        </w:rPr>
        <w:t xml:space="preserve"> </w:t>
      </w:r>
      <w:r w:rsidRPr="00B4206B">
        <w:rPr>
          <w:b/>
        </w:rPr>
        <w:t>Ek bilgi:</w:t>
      </w:r>
      <w:r>
        <w:t xml:space="preserve"> İşveren, sigortalı çalıştırmadığı takdirde bu durumu “sigortalı çalıştırmaya son verdiği tarihten itibaren 15 gün içinde” Kuruma bildirir.</w:t>
      </w:r>
    </w:p>
    <w:p w14:paraId="0D7DBE27" w14:textId="2BF492B2" w:rsidR="004F6262" w:rsidRDefault="004F6262" w:rsidP="004F6262">
      <w:pPr>
        <w:spacing w:line="300" w:lineRule="auto"/>
        <w:jc w:val="both"/>
      </w:pPr>
    </w:p>
    <w:p w14:paraId="60AC76CD" w14:textId="535682E5" w:rsidR="004F6262" w:rsidRDefault="004F6262" w:rsidP="004F6262">
      <w:pPr>
        <w:spacing w:line="300" w:lineRule="auto"/>
        <w:jc w:val="both"/>
      </w:pPr>
    </w:p>
    <w:p w14:paraId="38E85EAA" w14:textId="45846092" w:rsidR="004F6262" w:rsidRDefault="004F6262" w:rsidP="004F6262">
      <w:pPr>
        <w:spacing w:line="300" w:lineRule="auto"/>
        <w:jc w:val="both"/>
      </w:pPr>
    </w:p>
    <w:p w14:paraId="02799F74" w14:textId="0EE6D386" w:rsidR="004F6262" w:rsidRDefault="004F6262" w:rsidP="004F6262">
      <w:pPr>
        <w:spacing w:line="300" w:lineRule="auto"/>
        <w:jc w:val="both"/>
      </w:pPr>
    </w:p>
    <w:p w14:paraId="484D7FDE" w14:textId="602F3D5D" w:rsidR="004F6262" w:rsidRDefault="004F6262" w:rsidP="004F6262">
      <w:pPr>
        <w:spacing w:line="300" w:lineRule="auto"/>
        <w:jc w:val="both"/>
      </w:pPr>
    </w:p>
    <w:p w14:paraId="0F521133" w14:textId="5A6A8108" w:rsidR="004F6262" w:rsidRDefault="004F6262" w:rsidP="004F6262">
      <w:pPr>
        <w:spacing w:line="300" w:lineRule="auto"/>
        <w:jc w:val="both"/>
      </w:pPr>
    </w:p>
    <w:p w14:paraId="42E4EFE4" w14:textId="63D3CB74" w:rsidR="004F6262" w:rsidRDefault="004F6262" w:rsidP="004F6262">
      <w:pPr>
        <w:spacing w:line="300" w:lineRule="auto"/>
        <w:jc w:val="both"/>
      </w:pPr>
    </w:p>
    <w:p w14:paraId="4F3101DF" w14:textId="2621B4F6" w:rsidR="004F6262" w:rsidRDefault="004F6262" w:rsidP="004F6262">
      <w:pPr>
        <w:spacing w:line="300" w:lineRule="auto"/>
        <w:jc w:val="both"/>
      </w:pPr>
    </w:p>
    <w:p w14:paraId="7A94099F" w14:textId="3B574892" w:rsidR="004F6262" w:rsidRDefault="004F6262" w:rsidP="004F6262">
      <w:pPr>
        <w:spacing w:line="300" w:lineRule="auto"/>
        <w:jc w:val="both"/>
      </w:pPr>
    </w:p>
    <w:p w14:paraId="1E87E07C" w14:textId="77777777" w:rsidR="00B4206B" w:rsidRPr="004F6262" w:rsidRDefault="00B4206B" w:rsidP="004F6262">
      <w:pPr>
        <w:spacing w:line="300" w:lineRule="auto"/>
        <w:jc w:val="both"/>
      </w:pPr>
    </w:p>
    <w:p w14:paraId="12A562B8" w14:textId="7CB0D15D" w:rsidR="00EC5892" w:rsidRPr="004F6262" w:rsidRDefault="00405906" w:rsidP="004F6262">
      <w:pPr>
        <w:spacing w:line="300" w:lineRule="auto"/>
        <w:jc w:val="both"/>
        <w:rPr>
          <w:b/>
          <w:bCs/>
          <w:u w:val="single"/>
        </w:rPr>
      </w:pPr>
      <w:r w:rsidRPr="004F6262">
        <w:rPr>
          <w:b/>
          <w:bCs/>
          <w:u w:val="single"/>
        </w:rPr>
        <w:lastRenderedPageBreak/>
        <w:t>MADDE 82 – GÜNLÜK KAZANÇ SINIRLARI</w:t>
      </w:r>
    </w:p>
    <w:p w14:paraId="265CDA4B" w14:textId="532F2C50" w:rsidR="00405906" w:rsidRPr="004F6262" w:rsidRDefault="00405906" w:rsidP="004F6262">
      <w:pPr>
        <w:spacing w:line="300" w:lineRule="auto"/>
        <w:jc w:val="both"/>
      </w:pPr>
    </w:p>
    <w:p w14:paraId="53C3D453" w14:textId="0F83FC60" w:rsidR="00405906" w:rsidRPr="004F6262" w:rsidRDefault="004654EF" w:rsidP="004F6262">
      <w:pPr>
        <w:spacing w:line="288" w:lineRule="auto"/>
        <w:jc w:val="both"/>
      </w:pPr>
      <w:r w:rsidRPr="004F6262">
        <w:sym w:font="Wingdings" w:char="F0E8"/>
      </w:r>
      <w:r w:rsidRPr="004F6262">
        <w:t xml:space="preserve"> Alınacak prim ve verilecek ödeneklerin hesabına esas tutulan günlük kazancın alt sınırı asgari ücretin 1/30’u; üst sınırı ise 16 yaşından büyük sigortalıların günlük kazanç alt sınırının 7,5 katıdır.</w:t>
      </w:r>
    </w:p>
    <w:p w14:paraId="5575A68C" w14:textId="1D832121" w:rsidR="004654EF" w:rsidRPr="004F6262" w:rsidRDefault="004654EF" w:rsidP="004F6262">
      <w:pPr>
        <w:spacing w:line="288" w:lineRule="auto"/>
        <w:jc w:val="both"/>
        <w:rPr>
          <w:sz w:val="14"/>
          <w:szCs w:val="14"/>
        </w:rPr>
      </w:pPr>
    </w:p>
    <w:p w14:paraId="4A9AA16A" w14:textId="3CC2DBFF" w:rsidR="004654EF" w:rsidRPr="004F6262" w:rsidRDefault="004654EF" w:rsidP="004F6262">
      <w:pPr>
        <w:spacing w:line="288" w:lineRule="auto"/>
        <w:jc w:val="both"/>
      </w:pPr>
      <w:r w:rsidRPr="004F6262">
        <w:sym w:font="Wingdings" w:char="F0E8"/>
      </w:r>
      <w:r w:rsidRPr="004F6262">
        <w:t xml:space="preserve"> Sosyal güvenlik sözleşmesi imzalanmayan ülkelerde çalışan Türk işçileri için PEK günlük üst sınırı günlük kazanç alt sınırının (asgari ücretin) 3 katıdır. </w:t>
      </w:r>
    </w:p>
    <w:p w14:paraId="1A7EA300" w14:textId="073FF6EB" w:rsidR="004654EF" w:rsidRPr="004F6262" w:rsidRDefault="004654EF" w:rsidP="004F6262">
      <w:pPr>
        <w:spacing w:line="288" w:lineRule="auto"/>
        <w:jc w:val="both"/>
        <w:rPr>
          <w:sz w:val="14"/>
          <w:szCs w:val="14"/>
        </w:rPr>
      </w:pPr>
    </w:p>
    <w:p w14:paraId="3BF04686" w14:textId="5E666F4A" w:rsidR="004654EF" w:rsidRPr="004F6262" w:rsidRDefault="004654EF" w:rsidP="004F6262">
      <w:pPr>
        <w:spacing w:line="288" w:lineRule="auto"/>
        <w:jc w:val="both"/>
      </w:pPr>
      <w:r w:rsidRPr="004F6262">
        <w:sym w:font="Wingdings" w:char="F0E8"/>
      </w:r>
      <w:r w:rsidRPr="004F6262">
        <w:t xml:space="preserve"> Günlük kazançları yukarıdaki fıkrada belirtilen </w:t>
      </w:r>
      <w:r w:rsidRPr="004F6262">
        <w:rPr>
          <w:u w:val="single"/>
        </w:rPr>
        <w:t>alt sınırın altında olan sigortalılar</w:t>
      </w:r>
      <w:r w:rsidRPr="004F6262">
        <w:t xml:space="preserve"> ile </w:t>
      </w:r>
      <w:r w:rsidRPr="004F6262">
        <w:rPr>
          <w:u w:val="single"/>
        </w:rPr>
        <w:t>ücretsiz çalışan sigortalıların</w:t>
      </w:r>
      <w:r w:rsidRPr="004F6262">
        <w:t xml:space="preserve"> günlük kazançları </w:t>
      </w:r>
      <w:r w:rsidRPr="004F6262">
        <w:rPr>
          <w:b/>
          <w:bCs/>
        </w:rPr>
        <w:t>alt sınır üzerinden</w:t>
      </w:r>
      <w:r w:rsidRPr="004F6262">
        <w:t xml:space="preserve">; günlük kazançları </w:t>
      </w:r>
      <w:r w:rsidRPr="004F6262">
        <w:rPr>
          <w:u w:val="single"/>
        </w:rPr>
        <w:t>üst sınırdan fazla olan sigortalıların</w:t>
      </w:r>
      <w:r w:rsidRPr="004F6262">
        <w:t xml:space="preserve"> günlük kazançları da </w:t>
      </w:r>
      <w:r w:rsidRPr="004F6262">
        <w:rPr>
          <w:b/>
          <w:bCs/>
        </w:rPr>
        <w:t>üst sınır üzerinden</w:t>
      </w:r>
      <w:r w:rsidRPr="004F6262">
        <w:t xml:space="preserve"> hesaplanır.</w:t>
      </w:r>
    </w:p>
    <w:p w14:paraId="27F776A5" w14:textId="5B8F692A" w:rsidR="004654EF" w:rsidRPr="004F6262" w:rsidRDefault="004654EF" w:rsidP="004F6262">
      <w:pPr>
        <w:spacing w:line="288" w:lineRule="auto"/>
        <w:jc w:val="both"/>
        <w:rPr>
          <w:sz w:val="14"/>
          <w:szCs w:val="14"/>
        </w:rPr>
      </w:pPr>
    </w:p>
    <w:p w14:paraId="353B5E1F" w14:textId="4F3373A7" w:rsidR="004654EF" w:rsidRPr="004F6262" w:rsidRDefault="004654EF" w:rsidP="004F6262">
      <w:pPr>
        <w:spacing w:line="288" w:lineRule="auto"/>
        <w:jc w:val="both"/>
      </w:pPr>
      <w:r w:rsidRPr="004F6262">
        <w:sym w:font="Wingdings" w:char="F0E8"/>
      </w:r>
      <w:r w:rsidRPr="004F6262">
        <w:t xml:space="preserve"> Sigortalının kazancı alt sınırın altındaysa bu kazanç ile alt sınır arasındaki farka ait sigorta primleri ile ücretsiz çalışan sigortalılara ait sigorta primlerinin tümünü </w:t>
      </w:r>
      <w:r w:rsidRPr="004F6262">
        <w:rPr>
          <w:b/>
          <w:bCs/>
        </w:rPr>
        <w:t>işveren</w:t>
      </w:r>
      <w:r w:rsidRPr="004F6262">
        <w:t xml:space="preserve"> öder.</w:t>
      </w:r>
    </w:p>
    <w:p w14:paraId="03E8BDC4" w14:textId="12C4B17E" w:rsidR="004654EF" w:rsidRPr="004F6262" w:rsidRDefault="004654EF" w:rsidP="004F6262">
      <w:pPr>
        <w:spacing w:line="288" w:lineRule="auto"/>
        <w:jc w:val="both"/>
        <w:rPr>
          <w:sz w:val="14"/>
          <w:szCs w:val="14"/>
        </w:rPr>
      </w:pPr>
    </w:p>
    <w:p w14:paraId="47205B24" w14:textId="5221A5E4" w:rsidR="00C81779" w:rsidRPr="004F6262" w:rsidRDefault="004654EF" w:rsidP="004F6262">
      <w:pPr>
        <w:spacing w:line="288" w:lineRule="auto"/>
        <w:jc w:val="both"/>
      </w:pPr>
      <w:r w:rsidRPr="004F6262">
        <w:sym w:font="Wingdings" w:char="F0E8"/>
      </w:r>
      <w:r w:rsidRPr="004F6262">
        <w:t xml:space="preserve"> Sigortalıların bu Kanunun 53. maddesine göre belirlenen </w:t>
      </w:r>
      <w:r w:rsidRPr="004F6262">
        <w:rPr>
          <w:u w:val="single"/>
        </w:rPr>
        <w:t>aynı sigortalılık haline tabi olacak şekilde birden fazla işte çalışması nedeniyle</w:t>
      </w:r>
      <w:r w:rsidRPr="004F6262">
        <w:t xml:space="preserve"> Kuruma ödenen primler toplamı, </w:t>
      </w:r>
      <w:r w:rsidRPr="004F6262">
        <w:rPr>
          <w:b/>
          <w:bCs/>
        </w:rPr>
        <w:t>bu sigortalılık hali için belirlenen PEK üst sınırı üzerinden hesaplanacak miktarı aşarsa, aşan kısmın tamamı</w:t>
      </w:r>
      <w:r w:rsidRPr="004F6262">
        <w:t xml:space="preserve"> </w:t>
      </w:r>
      <w:r w:rsidRPr="004F6262">
        <w:rPr>
          <w:u w:val="single"/>
        </w:rPr>
        <w:t>sigortalının talebi üzerine</w:t>
      </w:r>
      <w:r w:rsidRPr="004F6262">
        <w:t xml:space="preserve"> </w:t>
      </w:r>
      <w:r w:rsidRPr="004F6262">
        <w:rPr>
          <w:b/>
          <w:bCs/>
        </w:rPr>
        <w:t>en geç talep tarihini takip eden ay içinde hissesi oranında sigortalıya defaten geri ödenir</w:t>
      </w:r>
      <w:r w:rsidRPr="004F6262">
        <w:t>. Geri verilen primler için ayrıca gecikme cezası ve gecikme zammı ile faiz ödenmez.</w:t>
      </w:r>
      <w:r w:rsidR="00C81779" w:rsidRPr="004F6262">
        <w:t xml:space="preserve"> PEK üst sınırının aşan kısmından sadece sigortalı hissesi talebi halinde sigortalıya iade edilir. İşveren hissesi iade edilmez.</w:t>
      </w:r>
      <w:r w:rsidR="00CE189E">
        <w:t xml:space="preserve"> </w:t>
      </w:r>
      <w:r w:rsidR="00CE189E" w:rsidRPr="00CE189E">
        <w:rPr>
          <w:sz w:val="20"/>
          <w:szCs w:val="20"/>
        </w:rPr>
        <w:t>(Sadece UVSK işçi payı iade edilir.)</w:t>
      </w:r>
    </w:p>
    <w:p w14:paraId="4C25FE29" w14:textId="689439DE" w:rsidR="004654EF" w:rsidRPr="004F6262" w:rsidRDefault="004654EF" w:rsidP="004F6262">
      <w:pPr>
        <w:spacing w:line="288" w:lineRule="auto"/>
        <w:jc w:val="both"/>
        <w:rPr>
          <w:sz w:val="14"/>
          <w:szCs w:val="14"/>
        </w:rPr>
      </w:pPr>
    </w:p>
    <w:p w14:paraId="150A8E7F" w14:textId="69FCF401" w:rsidR="004137E4" w:rsidRPr="004F6262" w:rsidRDefault="004137E4"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4F6262">
        <w:rPr>
          <w:rFonts w:ascii="Apple Color Emoji" w:hAnsi="Apple Color Emoji" w:cs="Apple Color Emoji"/>
          <w:b/>
          <w:bCs/>
          <w:sz w:val="22"/>
          <w:szCs w:val="22"/>
        </w:rPr>
        <w:t>⚠</w:t>
      </w:r>
      <w:r w:rsidRPr="004F6262">
        <w:rPr>
          <w:b/>
          <w:bCs/>
          <w:sz w:val="22"/>
          <w:szCs w:val="22"/>
        </w:rPr>
        <w:t xml:space="preserve"> </w:t>
      </w:r>
      <w:r w:rsidRPr="004F6262">
        <w:rPr>
          <w:sz w:val="22"/>
          <w:szCs w:val="22"/>
        </w:rPr>
        <w:t xml:space="preserve">Asgari ücrette uygulanmakta olan “16 yaş altı” ve “16 yaş üstü” uygulamasına 2014 yılında son verilmiştir. Bundan böyle tüm yaş grupları için tek asgari ücret uygulamasına geçilmiştir. </w:t>
      </w:r>
    </w:p>
    <w:p w14:paraId="0087A218" w14:textId="77777777" w:rsidR="004137E4" w:rsidRPr="004F6262" w:rsidRDefault="004137E4" w:rsidP="004F6262">
      <w:pPr>
        <w:spacing w:line="288" w:lineRule="auto"/>
        <w:jc w:val="both"/>
        <w:rPr>
          <w:sz w:val="14"/>
          <w:szCs w:val="14"/>
        </w:rPr>
      </w:pPr>
    </w:p>
    <w:p w14:paraId="675F5656" w14:textId="7393045F" w:rsidR="004654EF" w:rsidRPr="004F6262" w:rsidRDefault="004137E4" w:rsidP="004F6262">
      <w:pPr>
        <w:spacing w:line="288" w:lineRule="auto"/>
        <w:jc w:val="both"/>
      </w:pPr>
      <w:r w:rsidRPr="004F6262">
        <w:sym w:font="Wingdings" w:char="F0E8"/>
      </w:r>
      <w:r w:rsidRPr="004F6262">
        <w:t xml:space="preserve"> </w:t>
      </w:r>
      <w:r w:rsidR="004654EF" w:rsidRPr="004F6262">
        <w:t>Yer altında çalışan işçilere ödenecek günlük ücret miktarı asgari ücretin bir günlüğünün 2 katından az olamaz.</w:t>
      </w:r>
    </w:p>
    <w:p w14:paraId="6A1B9823" w14:textId="77777777" w:rsidR="00C81779" w:rsidRPr="004F6262" w:rsidRDefault="00C81779" w:rsidP="004F6262">
      <w:pPr>
        <w:spacing w:line="288" w:lineRule="auto"/>
        <w:jc w:val="both"/>
        <w:rPr>
          <w:sz w:val="14"/>
          <w:szCs w:val="14"/>
        </w:rPr>
      </w:pPr>
    </w:p>
    <w:p w14:paraId="668F0B5F" w14:textId="1A66A178" w:rsidR="004137E4" w:rsidRPr="004F6262" w:rsidRDefault="00C81779" w:rsidP="004F6262">
      <w:pPr>
        <w:spacing w:line="288" w:lineRule="auto"/>
        <w:jc w:val="both"/>
      </w:pPr>
      <w:r w:rsidRPr="004F6262">
        <w:sym w:font="Wingdings" w:char="F0E8"/>
      </w:r>
      <w:r w:rsidRPr="004F6262">
        <w:t xml:space="preserve"> Muhtarların PEK üst sınırı asgari ücretin 7,5 katı değil asgari ücrettir. </w:t>
      </w:r>
    </w:p>
    <w:p w14:paraId="6E4D40F9" w14:textId="24C287A2" w:rsidR="00C81779" w:rsidRPr="004F6262" w:rsidRDefault="00C81779" w:rsidP="004F6262">
      <w:pPr>
        <w:spacing w:line="288" w:lineRule="auto"/>
        <w:jc w:val="both"/>
        <w:rPr>
          <w:sz w:val="14"/>
          <w:szCs w:val="14"/>
        </w:rPr>
      </w:pPr>
    </w:p>
    <w:p w14:paraId="2D715CBD" w14:textId="29DCF036" w:rsidR="004F6262" w:rsidRPr="004F6262" w:rsidRDefault="00C81779" w:rsidP="004F6262">
      <w:pPr>
        <w:spacing w:line="288" w:lineRule="auto"/>
        <w:jc w:val="both"/>
      </w:pPr>
      <w:r w:rsidRPr="004F6262">
        <w:sym w:font="Wingdings" w:char="F0E8"/>
      </w:r>
      <w:r w:rsidRPr="004F6262">
        <w:t xml:space="preserve"> Aday çırak, çırak ve işletmelerde meslek eğitimi gören öğrenciler ile mesleki ve teknik ortaöğretim okul ve kurumlarında okumaktayken staja, tamamlayıcı eğitime veya alan eğitimine tabi tutulan öğrencilerin sigorta primleri, asgari ücretin %50’si üzerinden hesaplanmaktadır.</w:t>
      </w:r>
    </w:p>
    <w:p w14:paraId="17A72264" w14:textId="77777777" w:rsidR="004F6262" w:rsidRPr="004F6262" w:rsidRDefault="004F6262" w:rsidP="004F6262">
      <w:pPr>
        <w:spacing w:line="288" w:lineRule="auto"/>
        <w:jc w:val="both"/>
        <w:rPr>
          <w:b/>
          <w:bCs/>
          <w:sz w:val="16"/>
          <w:szCs w:val="16"/>
        </w:rPr>
      </w:pPr>
    </w:p>
    <w:p w14:paraId="385D9B4B" w14:textId="70FF9294" w:rsidR="00C81779" w:rsidRDefault="00AF5901" w:rsidP="004F6262">
      <w:pPr>
        <w:spacing w:line="288" w:lineRule="auto"/>
        <w:jc w:val="both"/>
        <w:rPr>
          <w:b/>
          <w:bCs/>
          <w:sz w:val="30"/>
          <w:szCs w:val="30"/>
        </w:rPr>
      </w:pPr>
      <w:r w:rsidRPr="00AF5901">
        <w:rPr>
          <w:b/>
          <w:bCs/>
          <w:sz w:val="30"/>
          <w:szCs w:val="30"/>
        </w:rPr>
        <w:t xml:space="preserve">MADDE 83 – </w:t>
      </w:r>
      <w:r>
        <w:rPr>
          <w:b/>
          <w:bCs/>
          <w:sz w:val="30"/>
          <w:szCs w:val="30"/>
        </w:rPr>
        <w:t>84 (MÜLGA)</w:t>
      </w:r>
    </w:p>
    <w:p w14:paraId="7722166A" w14:textId="2CEE03DE" w:rsidR="00AF5901" w:rsidRPr="00B441E7" w:rsidRDefault="00AF5901" w:rsidP="004F6262">
      <w:pPr>
        <w:spacing w:line="288" w:lineRule="auto"/>
        <w:jc w:val="both"/>
        <w:rPr>
          <w:b/>
          <w:bCs/>
          <w:sz w:val="16"/>
          <w:szCs w:val="16"/>
        </w:rPr>
      </w:pPr>
    </w:p>
    <w:p w14:paraId="14B57E9F" w14:textId="681F0227" w:rsidR="00AF5901" w:rsidRPr="00B441E7" w:rsidRDefault="00AF5901" w:rsidP="004F6262">
      <w:pPr>
        <w:spacing w:line="288" w:lineRule="auto"/>
        <w:jc w:val="both"/>
        <w:rPr>
          <w:sz w:val="22"/>
          <w:szCs w:val="22"/>
        </w:rPr>
      </w:pPr>
      <w:r w:rsidRPr="00B441E7">
        <w:rPr>
          <w:b/>
          <w:bCs/>
          <w:sz w:val="22"/>
          <w:szCs w:val="22"/>
        </w:rPr>
        <w:t>Madde 83:</w:t>
      </w:r>
      <w:r w:rsidRPr="00B441E7">
        <w:rPr>
          <w:sz w:val="22"/>
          <w:szCs w:val="22"/>
        </w:rPr>
        <w:t xml:space="preserve"> Kısa vadeli sigorta kolları prim tarifesi ve işkollarının ve işlerin tehlikeli sınıf ve derecelerinin belirlenmesi</w:t>
      </w:r>
    </w:p>
    <w:p w14:paraId="26D6A43B" w14:textId="395D82DF" w:rsidR="00AF5901" w:rsidRPr="00B441E7" w:rsidRDefault="00AF5901" w:rsidP="004F6262">
      <w:pPr>
        <w:spacing w:line="288" w:lineRule="auto"/>
        <w:jc w:val="both"/>
        <w:rPr>
          <w:sz w:val="22"/>
          <w:szCs w:val="22"/>
        </w:rPr>
      </w:pPr>
      <w:r w:rsidRPr="00B441E7">
        <w:rPr>
          <w:b/>
          <w:bCs/>
          <w:sz w:val="22"/>
          <w:szCs w:val="22"/>
        </w:rPr>
        <w:t>Madde 84:</w:t>
      </w:r>
      <w:r w:rsidRPr="00B441E7">
        <w:rPr>
          <w:sz w:val="22"/>
          <w:szCs w:val="22"/>
        </w:rPr>
        <w:t xml:space="preserve"> Tehlike sınıf ve derecelerini etkileyebilecek değişiklikler</w:t>
      </w:r>
    </w:p>
    <w:p w14:paraId="01987EDB" w14:textId="77777777" w:rsidR="00AF5901" w:rsidRPr="00B441E7" w:rsidRDefault="00AF5901" w:rsidP="004F6262">
      <w:pPr>
        <w:spacing w:line="288" w:lineRule="auto"/>
        <w:jc w:val="both"/>
        <w:rPr>
          <w:sz w:val="22"/>
          <w:szCs w:val="22"/>
        </w:rPr>
      </w:pPr>
    </w:p>
    <w:p w14:paraId="088AF68D" w14:textId="33D4A6AA" w:rsidR="00AF5901" w:rsidRPr="004F6262" w:rsidRDefault="00AF5901" w:rsidP="004F6262">
      <w:pPr>
        <w:spacing w:line="288" w:lineRule="auto"/>
        <w:jc w:val="both"/>
        <w:rPr>
          <w:sz w:val="22"/>
          <w:szCs w:val="22"/>
        </w:rPr>
      </w:pPr>
      <w:r w:rsidRPr="00B441E7">
        <w:rPr>
          <w:sz w:val="22"/>
          <w:szCs w:val="22"/>
        </w:rPr>
        <w:t>01.09.2013 tarihinden itibaren geçerli olmak üzere KVS</w:t>
      </w:r>
      <w:r w:rsidR="004F6262">
        <w:rPr>
          <w:sz w:val="22"/>
          <w:szCs w:val="22"/>
        </w:rPr>
        <w:t>K</w:t>
      </w:r>
      <w:r w:rsidRPr="00B441E7">
        <w:rPr>
          <w:sz w:val="22"/>
          <w:szCs w:val="22"/>
        </w:rPr>
        <w:t xml:space="preserve"> prim oranı sigortalının PEK’inin %2’si olarak sabitlenmiştir. Yapılan bu değişiklik doğrultusunda 5510 sayılı Kanunun 83 ve 84. maddeleri yürürlükten kaldırılmıştır.</w:t>
      </w:r>
    </w:p>
    <w:p w14:paraId="197CE4B9" w14:textId="041BF54F" w:rsidR="004654EF" w:rsidRPr="004F6262" w:rsidRDefault="00AF5901" w:rsidP="004F6262">
      <w:pPr>
        <w:spacing w:line="276" w:lineRule="auto"/>
        <w:jc w:val="both"/>
        <w:rPr>
          <w:b/>
          <w:bCs/>
          <w:sz w:val="28"/>
          <w:szCs w:val="28"/>
        </w:rPr>
      </w:pPr>
      <w:r w:rsidRPr="004F6262">
        <w:rPr>
          <w:b/>
          <w:bCs/>
          <w:sz w:val="28"/>
          <w:szCs w:val="28"/>
        </w:rPr>
        <w:lastRenderedPageBreak/>
        <w:t>MADDE 85 – ASGARİ İŞÇİLİK UYGULAMASI VE UZLAŞMA</w:t>
      </w:r>
    </w:p>
    <w:p w14:paraId="3F9E972A" w14:textId="4219FA54" w:rsidR="00AF5901" w:rsidRDefault="00AF5901" w:rsidP="00EC5892">
      <w:pPr>
        <w:spacing w:line="276" w:lineRule="auto"/>
        <w:rPr>
          <w:sz w:val="26"/>
          <w:szCs w:val="26"/>
        </w:rPr>
      </w:pPr>
    </w:p>
    <w:p w14:paraId="79A53AB5" w14:textId="356B0235" w:rsidR="00AF5901" w:rsidRPr="00B441E7" w:rsidRDefault="00B441E7" w:rsidP="00EC5892">
      <w:pPr>
        <w:spacing w:line="276" w:lineRule="auto"/>
        <w:rPr>
          <w:b/>
          <w:bCs/>
          <w:sz w:val="26"/>
          <w:szCs w:val="26"/>
          <w:u w:val="single"/>
        </w:rPr>
      </w:pPr>
      <w:r w:rsidRPr="00B441E7">
        <w:rPr>
          <w:b/>
          <w:bCs/>
          <w:sz w:val="26"/>
          <w:szCs w:val="26"/>
          <w:u w:val="single"/>
        </w:rPr>
        <w:t>Asgari İşçilik Araştırması Nedir?</w:t>
      </w:r>
    </w:p>
    <w:p w14:paraId="6540731C" w14:textId="748CDA6D" w:rsidR="00B441E7" w:rsidRDefault="00B441E7" w:rsidP="00EC5892">
      <w:pPr>
        <w:spacing w:line="276" w:lineRule="auto"/>
        <w:rPr>
          <w:sz w:val="26"/>
          <w:szCs w:val="26"/>
        </w:rPr>
      </w:pPr>
    </w:p>
    <w:p w14:paraId="5AA47EF5" w14:textId="4C627F46" w:rsidR="00B441E7" w:rsidRPr="004F6262" w:rsidRDefault="00B441E7" w:rsidP="004F6262">
      <w:pPr>
        <w:spacing w:line="300" w:lineRule="auto"/>
        <w:jc w:val="both"/>
      </w:pPr>
      <w:r w:rsidRPr="004F6262">
        <w:t xml:space="preserve">Kamu idareleri, döner sermayeli kuruluşlar, kanunla kurulan kurum ve kuruluşlar ile bankalar tarafından ihale mevzuatına göre yaptırılan ihale konusu işlerden ve özel nitelikteki inşaat işlerinden dolayı yüklenicilerin Kuruma yeterli işçilik bildirilmiş olup olmadığı Kurumca araştırılır. Bu işleme </w:t>
      </w:r>
      <w:r w:rsidRPr="004F6262">
        <w:rPr>
          <w:i/>
          <w:iCs/>
        </w:rPr>
        <w:t xml:space="preserve">Asgari İşçilik </w:t>
      </w:r>
      <w:proofErr w:type="gramStart"/>
      <w:r w:rsidRPr="004F6262">
        <w:rPr>
          <w:i/>
          <w:iCs/>
        </w:rPr>
        <w:t>Araştırması</w:t>
      </w:r>
      <w:r w:rsidRPr="004F6262">
        <w:t>;  Kurumca</w:t>
      </w:r>
      <w:proofErr w:type="gramEnd"/>
      <w:r w:rsidRPr="004F6262">
        <w:t xml:space="preserve"> yapılan işleme de </w:t>
      </w:r>
      <w:r w:rsidRPr="004F6262">
        <w:rPr>
          <w:i/>
          <w:iCs/>
        </w:rPr>
        <w:t>Ön Değerlendirme İşlemi</w:t>
      </w:r>
      <w:r w:rsidRPr="004F6262">
        <w:t xml:space="preserve"> denir.</w:t>
      </w:r>
    </w:p>
    <w:p w14:paraId="79B96E34" w14:textId="59C5AF8F" w:rsidR="00B441E7" w:rsidRPr="004F6262" w:rsidRDefault="00B441E7" w:rsidP="004F6262">
      <w:pPr>
        <w:spacing w:line="300" w:lineRule="auto"/>
        <w:jc w:val="both"/>
      </w:pPr>
    </w:p>
    <w:p w14:paraId="3961FE1D" w14:textId="043FBE31" w:rsidR="00B441E7" w:rsidRPr="004F6262" w:rsidRDefault="00B441E7" w:rsidP="004F6262">
      <w:pPr>
        <w:spacing w:line="300" w:lineRule="auto"/>
        <w:jc w:val="both"/>
        <w:rPr>
          <w:b/>
          <w:bCs/>
        </w:rPr>
      </w:pPr>
      <w:r w:rsidRPr="004F6262">
        <w:rPr>
          <w:b/>
          <w:bCs/>
        </w:rPr>
        <w:t>Asgari işçilik tutarı;</w:t>
      </w:r>
    </w:p>
    <w:p w14:paraId="1C6FFF25" w14:textId="77777777" w:rsidR="00B441E7" w:rsidRPr="004F6262" w:rsidRDefault="00B441E7" w:rsidP="004F6262">
      <w:pPr>
        <w:spacing w:line="300" w:lineRule="auto"/>
        <w:jc w:val="both"/>
        <w:rPr>
          <w:sz w:val="6"/>
          <w:szCs w:val="6"/>
        </w:rPr>
      </w:pPr>
    </w:p>
    <w:p w14:paraId="0791B75D" w14:textId="2CF7E50C" w:rsidR="00B441E7" w:rsidRPr="004F6262" w:rsidRDefault="00B441E7" w:rsidP="004F6262">
      <w:pPr>
        <w:pStyle w:val="ListeParagraf"/>
        <w:numPr>
          <w:ilvl w:val="0"/>
          <w:numId w:val="3"/>
        </w:numPr>
        <w:spacing w:line="336" w:lineRule="auto"/>
        <w:ind w:left="714" w:hanging="357"/>
        <w:jc w:val="both"/>
      </w:pPr>
      <w:r w:rsidRPr="004F6262">
        <w:t>Yapılan işin niteliği,</w:t>
      </w:r>
    </w:p>
    <w:p w14:paraId="71318CB6" w14:textId="3D1ABBA0" w:rsidR="00B441E7" w:rsidRPr="004F6262" w:rsidRDefault="00B441E7" w:rsidP="004F6262">
      <w:pPr>
        <w:pStyle w:val="ListeParagraf"/>
        <w:numPr>
          <w:ilvl w:val="0"/>
          <w:numId w:val="3"/>
        </w:numPr>
        <w:spacing w:line="336" w:lineRule="auto"/>
        <w:ind w:left="714" w:hanging="357"/>
        <w:jc w:val="both"/>
      </w:pPr>
      <w:r w:rsidRPr="004F6262">
        <w:t>Kullanılan teknoloji,</w:t>
      </w:r>
    </w:p>
    <w:p w14:paraId="7DC2F131" w14:textId="22A0896C" w:rsidR="00B441E7" w:rsidRPr="004F6262" w:rsidRDefault="00B441E7" w:rsidP="004F6262">
      <w:pPr>
        <w:pStyle w:val="ListeParagraf"/>
        <w:numPr>
          <w:ilvl w:val="0"/>
          <w:numId w:val="3"/>
        </w:numPr>
        <w:spacing w:line="336" w:lineRule="auto"/>
        <w:ind w:left="714" w:hanging="357"/>
        <w:jc w:val="both"/>
      </w:pPr>
      <w:r w:rsidRPr="004F6262">
        <w:t>İşyerinin büyüklüğü,</w:t>
      </w:r>
    </w:p>
    <w:p w14:paraId="03C4B8F3" w14:textId="5732DF58" w:rsidR="00B441E7" w:rsidRPr="004F6262" w:rsidRDefault="00B441E7" w:rsidP="004F6262">
      <w:pPr>
        <w:pStyle w:val="ListeParagraf"/>
        <w:numPr>
          <w:ilvl w:val="0"/>
          <w:numId w:val="3"/>
        </w:numPr>
        <w:spacing w:line="336" w:lineRule="auto"/>
        <w:ind w:left="714" w:hanging="357"/>
        <w:jc w:val="both"/>
      </w:pPr>
      <w:r w:rsidRPr="004F6262">
        <w:t>Benzer işletmelerde çalıştırılan sigortalı sayısı</w:t>
      </w:r>
    </w:p>
    <w:p w14:paraId="55AF25D5" w14:textId="0F9C01C4" w:rsidR="00B441E7" w:rsidRPr="004F6262" w:rsidRDefault="00B441E7" w:rsidP="004F6262">
      <w:pPr>
        <w:pStyle w:val="ListeParagraf"/>
        <w:numPr>
          <w:ilvl w:val="0"/>
          <w:numId w:val="3"/>
        </w:numPr>
        <w:spacing w:line="336" w:lineRule="auto"/>
        <w:ind w:left="714" w:hanging="357"/>
        <w:jc w:val="both"/>
      </w:pPr>
      <w:r w:rsidRPr="004F6262">
        <w:t>İlgili meslek ve kamu kuruluşlarının görüşü dikkate alınarak tespit edilir.</w:t>
      </w:r>
    </w:p>
    <w:p w14:paraId="6EFC6F14" w14:textId="73E8AE24" w:rsidR="00B441E7" w:rsidRPr="004F6262" w:rsidRDefault="00B441E7" w:rsidP="004F6262">
      <w:pPr>
        <w:spacing w:line="300" w:lineRule="auto"/>
        <w:jc w:val="both"/>
        <w:rPr>
          <w:sz w:val="18"/>
          <w:szCs w:val="18"/>
        </w:rPr>
      </w:pPr>
    </w:p>
    <w:p w14:paraId="406D9656" w14:textId="09AC2B13" w:rsidR="00B441E7" w:rsidRPr="004F6262" w:rsidRDefault="00B441E7" w:rsidP="004F6262">
      <w:pPr>
        <w:spacing w:line="300" w:lineRule="auto"/>
        <w:jc w:val="both"/>
      </w:pPr>
      <w:r w:rsidRPr="004F6262">
        <w:t xml:space="preserve">Bu araştırma sonucu yeterli işçiliğin bildirilmemiş olduğu anlaşılırsa, eksik bildirilen işçilik tutarı üzerinden hesaplanan prim tutarı gecikme cezası ve gecikme zammı ile birlikte </w:t>
      </w:r>
      <w:r w:rsidRPr="004F6262">
        <w:rPr>
          <w:b/>
          <w:bCs/>
        </w:rPr>
        <w:t>1 ay içinde ödenmek üzere işverene tebliğ edilir</w:t>
      </w:r>
      <w:r w:rsidRPr="004F6262">
        <w:t xml:space="preserve">. </w:t>
      </w:r>
      <w:r w:rsidRPr="004F6262">
        <w:rPr>
          <w:u w:val="single"/>
        </w:rPr>
        <w:t>Tebliğ edilen borcun ödendiği veya ödeneceğinin işveren tarafından yazılı olarak taahhüt edilmesi halinde borç kesinleşir</w:t>
      </w:r>
      <w:r w:rsidRPr="004F6262">
        <w:t xml:space="preserve">. </w:t>
      </w:r>
    </w:p>
    <w:p w14:paraId="13EDF2F6" w14:textId="034EE73D" w:rsidR="00B441E7" w:rsidRPr="004F6262" w:rsidRDefault="00B441E7" w:rsidP="004F6262">
      <w:pPr>
        <w:spacing w:line="300" w:lineRule="auto"/>
        <w:jc w:val="both"/>
      </w:pPr>
    </w:p>
    <w:p w14:paraId="40BD724D" w14:textId="7C7CBD96" w:rsidR="00B441E7" w:rsidRPr="004F6262" w:rsidRDefault="00B441E7" w:rsidP="004F6262">
      <w:pPr>
        <w:spacing w:line="300" w:lineRule="auto"/>
        <w:jc w:val="both"/>
      </w:pPr>
      <w:r w:rsidRPr="004F6262">
        <w:sym w:font="Wingdings" w:char="F0E8"/>
      </w:r>
      <w:r w:rsidRPr="004F6262">
        <w:t xml:space="preserve"> İşveren, Kurumca re’sen hesaplanarak tebliğ edilen prim borcuna karşı tebliğ tarihinden itibaren </w:t>
      </w:r>
      <w:r w:rsidRPr="004F6262">
        <w:rPr>
          <w:b/>
          <w:bCs/>
        </w:rPr>
        <w:t>1 ay içinde Kuruma itiraz edebilir</w:t>
      </w:r>
      <w:r w:rsidRPr="004F6262">
        <w:t xml:space="preserve">. </w:t>
      </w:r>
      <w:r w:rsidRPr="004F6262">
        <w:rPr>
          <w:u w:val="single"/>
        </w:rPr>
        <w:t>İtiraz takibi durdurur</w:t>
      </w:r>
      <w:r w:rsidRPr="004F6262">
        <w:t xml:space="preserve">. </w:t>
      </w:r>
      <w:r w:rsidRPr="004F6262">
        <w:rPr>
          <w:b/>
          <w:bCs/>
        </w:rPr>
        <w:t>Kurumca itirazın reddi halinde işveren, kararın tebliğ tarihinden itibaren 1 ay içinde yetkili İş Mahkemesine başvurabilir.</w:t>
      </w:r>
      <w:r w:rsidRPr="004F6262">
        <w:t xml:space="preserve"> </w:t>
      </w:r>
      <w:r w:rsidRPr="004F6262">
        <w:rPr>
          <w:u w:val="single"/>
        </w:rPr>
        <w:t>Mahkemeye başvurulması prim borcunun takip ve tahsilini durdurmaz</w:t>
      </w:r>
      <w:r w:rsidRPr="004F6262">
        <w:t>.</w:t>
      </w:r>
    </w:p>
    <w:p w14:paraId="49332516" w14:textId="77777777" w:rsidR="00B441E7" w:rsidRPr="004F6262" w:rsidRDefault="00B441E7" w:rsidP="004F6262">
      <w:pPr>
        <w:spacing w:line="300" w:lineRule="auto"/>
        <w:jc w:val="both"/>
      </w:pPr>
    </w:p>
    <w:p w14:paraId="51D633E8" w14:textId="63765F9A" w:rsidR="00B441E7" w:rsidRPr="004F6262" w:rsidRDefault="00B441E7"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F6262">
        <w:rPr>
          <w:rFonts w:ascii="Apple Color Emoji" w:hAnsi="Apple Color Emoji" w:cs="Apple Color Emoji"/>
          <w:b/>
          <w:bCs/>
        </w:rPr>
        <w:t>⚠</w:t>
      </w:r>
      <w:r w:rsidRPr="004F6262">
        <w:rPr>
          <w:b/>
          <w:bCs/>
        </w:rPr>
        <w:t xml:space="preserve"> </w:t>
      </w:r>
      <w:r w:rsidRPr="004F6262">
        <w:rPr>
          <w:u w:val="single"/>
        </w:rPr>
        <w:t>Kuruma bildirilmediği tespit edilen eksik işçilik tutarının</w:t>
      </w:r>
      <w:r w:rsidRPr="004F6262">
        <w:t xml:space="preserve"> </w:t>
      </w:r>
      <w:r w:rsidRPr="004F6262">
        <w:rPr>
          <w:b/>
          <w:bCs/>
        </w:rPr>
        <w:t>mal edildiği her ay için</w:t>
      </w:r>
      <w:r w:rsidRPr="004F6262">
        <w:t xml:space="preserve"> aylık asgari ücretin </w:t>
      </w:r>
      <w:r w:rsidRPr="004F6262">
        <w:rPr>
          <w:b/>
          <w:bCs/>
        </w:rPr>
        <w:t>2 katı</w:t>
      </w:r>
      <w:r w:rsidRPr="004F6262">
        <w:t xml:space="preserve"> tutarınca İPC uygulanır.</w:t>
      </w:r>
    </w:p>
    <w:p w14:paraId="0463ACE2" w14:textId="7EEBFD8A" w:rsidR="00B441E7" w:rsidRPr="004F6262" w:rsidRDefault="00B441E7"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10"/>
          <w:szCs w:val="10"/>
        </w:rPr>
      </w:pPr>
    </w:p>
    <w:p w14:paraId="3E6A941D" w14:textId="0C72B1FF" w:rsidR="00B441E7" w:rsidRPr="004F6262" w:rsidRDefault="00B441E7"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F6262">
        <w:rPr>
          <w:u w:val="single"/>
        </w:rPr>
        <w:t>İşçilikle ilgili giderlerin zorunlu defterlere işlenmemiş olması durumunda</w:t>
      </w:r>
      <w:r w:rsidRPr="004F6262">
        <w:t xml:space="preserve"> </w:t>
      </w:r>
      <w:r w:rsidRPr="004F6262">
        <w:rPr>
          <w:b/>
          <w:bCs/>
        </w:rPr>
        <w:t>her ay için</w:t>
      </w:r>
      <w:r w:rsidRPr="004F6262">
        <w:t xml:space="preserve">, aylık asgari ücretin </w:t>
      </w:r>
      <w:r w:rsidRPr="004F6262">
        <w:rPr>
          <w:b/>
          <w:bCs/>
        </w:rPr>
        <w:t>yarısı</w:t>
      </w:r>
      <w:r w:rsidRPr="004F6262">
        <w:t xml:space="preserve"> tutarınca İPC uygulanır.</w:t>
      </w:r>
    </w:p>
    <w:p w14:paraId="1538630D" w14:textId="2F3C99FA" w:rsidR="00B441E7" w:rsidRPr="004F6262" w:rsidRDefault="00B441E7" w:rsidP="004F6262">
      <w:pPr>
        <w:spacing w:line="300" w:lineRule="auto"/>
        <w:jc w:val="both"/>
      </w:pPr>
    </w:p>
    <w:p w14:paraId="42EBE4C3" w14:textId="04A162DF" w:rsidR="00B441E7" w:rsidRPr="004F6262" w:rsidRDefault="00741690" w:rsidP="004F6262">
      <w:pPr>
        <w:spacing w:line="300" w:lineRule="auto"/>
        <w:jc w:val="both"/>
      </w:pPr>
      <w:r w:rsidRPr="004F6262">
        <w:sym w:font="Wingdings" w:char="F0E8"/>
      </w:r>
      <w:r w:rsidRPr="004F6262">
        <w:t xml:space="preserve"> Kamu idareleri, döner sermayeli kuruluşlar kanunla kurulan kurum ve kuruluşlar ile bankalar, Kurumca istenilecek bilgileri ve belgeleri </w:t>
      </w:r>
      <w:r w:rsidRPr="004F6262">
        <w:rPr>
          <w:u w:val="single"/>
        </w:rPr>
        <w:t>yazılı olarak</w:t>
      </w:r>
      <w:r w:rsidRPr="004F6262">
        <w:t xml:space="preserve"> </w:t>
      </w:r>
      <w:r w:rsidRPr="004F6262">
        <w:rPr>
          <w:b/>
          <w:bCs/>
        </w:rPr>
        <w:t>en geç 1 ay içinde</w:t>
      </w:r>
      <w:r w:rsidRPr="004F6262">
        <w:t xml:space="preserve"> vermeye mecburdur.</w:t>
      </w:r>
    </w:p>
    <w:p w14:paraId="3E5ABF88" w14:textId="2B0E8E9E" w:rsidR="00741690" w:rsidRDefault="00741690" w:rsidP="00B441E7">
      <w:pPr>
        <w:spacing w:line="276" w:lineRule="auto"/>
        <w:rPr>
          <w:sz w:val="26"/>
          <w:szCs w:val="26"/>
        </w:rPr>
      </w:pPr>
    </w:p>
    <w:p w14:paraId="688216A4" w14:textId="2498D2B6" w:rsidR="004F6262" w:rsidRDefault="004F6262" w:rsidP="00B441E7">
      <w:pPr>
        <w:spacing w:line="276" w:lineRule="auto"/>
        <w:rPr>
          <w:sz w:val="26"/>
          <w:szCs w:val="26"/>
        </w:rPr>
      </w:pPr>
    </w:p>
    <w:p w14:paraId="15D8659E" w14:textId="29BF0C2E" w:rsidR="004F6262" w:rsidRDefault="004F6262" w:rsidP="00B441E7">
      <w:pPr>
        <w:spacing w:line="276" w:lineRule="auto"/>
        <w:rPr>
          <w:sz w:val="26"/>
          <w:szCs w:val="26"/>
        </w:rPr>
      </w:pPr>
    </w:p>
    <w:p w14:paraId="596191BD" w14:textId="75B10419" w:rsidR="00741690" w:rsidRPr="00741690" w:rsidRDefault="00741690" w:rsidP="00B441E7">
      <w:pPr>
        <w:spacing w:line="276" w:lineRule="auto"/>
        <w:rPr>
          <w:b/>
          <w:bCs/>
          <w:sz w:val="26"/>
          <w:szCs w:val="26"/>
          <w:u w:val="single"/>
        </w:rPr>
      </w:pPr>
      <w:r w:rsidRPr="00741690">
        <w:rPr>
          <w:b/>
          <w:bCs/>
          <w:sz w:val="26"/>
          <w:szCs w:val="26"/>
          <w:u w:val="single"/>
        </w:rPr>
        <w:lastRenderedPageBreak/>
        <w:t>Asgari İşçilik Tespit Komisyonu</w:t>
      </w:r>
    </w:p>
    <w:p w14:paraId="22F721FA" w14:textId="5C60E556" w:rsidR="00741690" w:rsidRDefault="00741690" w:rsidP="00B441E7">
      <w:pPr>
        <w:spacing w:line="276" w:lineRule="auto"/>
        <w:rPr>
          <w:sz w:val="26"/>
          <w:szCs w:val="26"/>
        </w:rPr>
      </w:pPr>
    </w:p>
    <w:p w14:paraId="70B5FB5F" w14:textId="7D859E4F" w:rsidR="0041023A" w:rsidRPr="004F6262" w:rsidRDefault="0041023A" w:rsidP="004F6262">
      <w:pPr>
        <w:spacing w:line="276" w:lineRule="auto"/>
        <w:jc w:val="both"/>
      </w:pPr>
      <w:r w:rsidRPr="004F6262">
        <w:sym w:font="Wingdings" w:char="F0E8"/>
      </w:r>
      <w:r w:rsidRPr="004F6262">
        <w:t xml:space="preserve"> </w:t>
      </w:r>
      <w:r w:rsidRPr="004F6262">
        <w:rPr>
          <w:b/>
          <w:bCs/>
        </w:rPr>
        <w:t>Görevleri:</w:t>
      </w:r>
      <w:r w:rsidRPr="004F6262">
        <w:t xml:space="preserve"> </w:t>
      </w:r>
    </w:p>
    <w:p w14:paraId="643F1EFC" w14:textId="77777777" w:rsidR="0041023A" w:rsidRPr="004F6262" w:rsidRDefault="0041023A" w:rsidP="004F6262">
      <w:pPr>
        <w:spacing w:line="276" w:lineRule="auto"/>
        <w:jc w:val="both"/>
        <w:rPr>
          <w:sz w:val="8"/>
          <w:szCs w:val="8"/>
        </w:rPr>
      </w:pPr>
    </w:p>
    <w:p w14:paraId="1242372C" w14:textId="77777777" w:rsidR="0041023A" w:rsidRPr="004F6262" w:rsidRDefault="003B5D79" w:rsidP="004F6262">
      <w:pPr>
        <w:pStyle w:val="ListeParagraf"/>
        <w:numPr>
          <w:ilvl w:val="0"/>
          <w:numId w:val="1"/>
        </w:numPr>
        <w:spacing w:line="336" w:lineRule="auto"/>
        <w:ind w:left="714" w:hanging="357"/>
        <w:jc w:val="both"/>
      </w:pPr>
      <w:r w:rsidRPr="004F6262">
        <w:t xml:space="preserve">Kuruma yeterli işçilik tutarının bildirilmiş olup olmadığının araştırılmasında, </w:t>
      </w:r>
    </w:p>
    <w:p w14:paraId="7622710D" w14:textId="77777777" w:rsidR="0041023A" w:rsidRPr="004F6262" w:rsidRDefault="0041023A" w:rsidP="004F6262">
      <w:pPr>
        <w:pStyle w:val="ListeParagraf"/>
        <w:numPr>
          <w:ilvl w:val="0"/>
          <w:numId w:val="1"/>
        </w:numPr>
        <w:spacing w:line="336" w:lineRule="auto"/>
        <w:ind w:left="714" w:hanging="357"/>
        <w:jc w:val="both"/>
      </w:pPr>
      <w:r w:rsidRPr="004F6262">
        <w:t>İş</w:t>
      </w:r>
      <w:r w:rsidR="003B5D79" w:rsidRPr="004F6262">
        <w:t>in yürütümü için gerekli olan asgari işçilik tutarının tespitinde dikkate alınacak olan asgari işçilik oranlarının saptanması</w:t>
      </w:r>
      <w:r w:rsidRPr="004F6262">
        <w:t>,</w:t>
      </w:r>
    </w:p>
    <w:p w14:paraId="5A104013" w14:textId="7812E8E8" w:rsidR="003B5D79" w:rsidRPr="004F6262" w:rsidRDefault="0041023A" w:rsidP="004F6262">
      <w:pPr>
        <w:pStyle w:val="ListeParagraf"/>
        <w:numPr>
          <w:ilvl w:val="0"/>
          <w:numId w:val="1"/>
        </w:numPr>
        <w:spacing w:line="336" w:lineRule="auto"/>
        <w:ind w:left="714" w:hanging="357"/>
        <w:jc w:val="both"/>
      </w:pPr>
      <w:r w:rsidRPr="004F6262">
        <w:t>A</w:t>
      </w:r>
      <w:r w:rsidR="003B5D79" w:rsidRPr="004F6262">
        <w:t xml:space="preserve">sgari işçilik oranlarına yapılan itirazların incelenerek karara bağlanması </w:t>
      </w:r>
    </w:p>
    <w:p w14:paraId="3B6937DE" w14:textId="77777777" w:rsidR="003B5D79" w:rsidRPr="004F6262" w:rsidRDefault="003B5D79" w:rsidP="004F6262">
      <w:pPr>
        <w:spacing w:line="276" w:lineRule="auto"/>
        <w:jc w:val="both"/>
      </w:pPr>
    </w:p>
    <w:p w14:paraId="0C4AF5E1" w14:textId="3C76FA33" w:rsidR="00741690" w:rsidRPr="004F6262" w:rsidRDefault="003B5D79" w:rsidP="004F6262">
      <w:pPr>
        <w:spacing w:line="276" w:lineRule="auto"/>
        <w:jc w:val="both"/>
        <w:rPr>
          <w:b/>
          <w:bCs/>
        </w:rPr>
      </w:pPr>
      <w:r w:rsidRPr="004F6262">
        <w:sym w:font="Wingdings" w:char="F0E8"/>
      </w:r>
      <w:r w:rsidRPr="004F6262">
        <w:t xml:space="preserve"> </w:t>
      </w:r>
      <w:r w:rsidR="00741690" w:rsidRPr="004F6262">
        <w:rPr>
          <w:b/>
          <w:bCs/>
        </w:rPr>
        <w:t xml:space="preserve">Asgari İşçilik Tespit Komisyonu 7 </w:t>
      </w:r>
      <w:r w:rsidRPr="004F6262">
        <w:rPr>
          <w:b/>
          <w:bCs/>
        </w:rPr>
        <w:t>kişiden oluşur;</w:t>
      </w:r>
    </w:p>
    <w:p w14:paraId="36991D24" w14:textId="2AFFB616" w:rsidR="003B5D79" w:rsidRPr="004F6262" w:rsidRDefault="003B5D79" w:rsidP="00B441E7">
      <w:pPr>
        <w:spacing w:line="276" w:lineRule="auto"/>
      </w:pPr>
    </w:p>
    <w:tbl>
      <w:tblPr>
        <w:tblStyle w:val="TabloKlavuzu"/>
        <w:tblW w:w="0" w:type="auto"/>
        <w:tblLook w:val="04A0" w:firstRow="1" w:lastRow="0" w:firstColumn="1" w:lastColumn="0" w:noHBand="0" w:noVBand="1"/>
      </w:tblPr>
      <w:tblGrid>
        <w:gridCol w:w="6232"/>
        <w:gridCol w:w="2824"/>
      </w:tblGrid>
      <w:tr w:rsidR="003B5D79" w:rsidRPr="004F6262" w14:paraId="6508D96F" w14:textId="77777777" w:rsidTr="003B5D79">
        <w:tc>
          <w:tcPr>
            <w:tcW w:w="6232" w:type="dxa"/>
          </w:tcPr>
          <w:p w14:paraId="75EDD8BB" w14:textId="4E4AE5B7" w:rsidR="003B5D79" w:rsidRPr="004F6262" w:rsidRDefault="003B5D79" w:rsidP="00B441E7">
            <w:pPr>
              <w:spacing w:line="276" w:lineRule="auto"/>
            </w:pPr>
            <w:r w:rsidRPr="004F6262">
              <w:t>Kurum teknik elemanlarından</w:t>
            </w:r>
          </w:p>
        </w:tc>
        <w:tc>
          <w:tcPr>
            <w:tcW w:w="2824" w:type="dxa"/>
          </w:tcPr>
          <w:p w14:paraId="40A069D5" w14:textId="0422478F" w:rsidR="003B5D79" w:rsidRPr="004F6262" w:rsidRDefault="003B5D79" w:rsidP="003B5D79">
            <w:pPr>
              <w:spacing w:line="276" w:lineRule="auto"/>
              <w:jc w:val="center"/>
            </w:pPr>
            <w:r w:rsidRPr="004F6262">
              <w:t>4 üye</w:t>
            </w:r>
          </w:p>
        </w:tc>
      </w:tr>
      <w:tr w:rsidR="003B5D79" w:rsidRPr="004F6262" w14:paraId="0FB76147" w14:textId="77777777" w:rsidTr="003B5D79">
        <w:tc>
          <w:tcPr>
            <w:tcW w:w="6232" w:type="dxa"/>
          </w:tcPr>
          <w:p w14:paraId="1F8A54FD" w14:textId="35AD5447" w:rsidR="003B5D79" w:rsidRPr="004F6262" w:rsidRDefault="003B5D79" w:rsidP="00B441E7">
            <w:pPr>
              <w:spacing w:line="276" w:lineRule="auto"/>
            </w:pPr>
            <w:r w:rsidRPr="004F6262">
              <w:t>Yönetim kurulunda temsil edilen işçi sendikasından</w:t>
            </w:r>
          </w:p>
        </w:tc>
        <w:tc>
          <w:tcPr>
            <w:tcW w:w="2824" w:type="dxa"/>
          </w:tcPr>
          <w:p w14:paraId="18EB2356" w14:textId="495F4262" w:rsidR="003B5D79" w:rsidRPr="004F6262" w:rsidRDefault="003B5D79" w:rsidP="003B5D79">
            <w:pPr>
              <w:spacing w:line="276" w:lineRule="auto"/>
              <w:jc w:val="center"/>
            </w:pPr>
            <w:r w:rsidRPr="004F6262">
              <w:t>1 üye</w:t>
            </w:r>
          </w:p>
        </w:tc>
      </w:tr>
      <w:tr w:rsidR="003B5D79" w:rsidRPr="004F6262" w14:paraId="64EF451D" w14:textId="77777777" w:rsidTr="003B5D79">
        <w:tc>
          <w:tcPr>
            <w:tcW w:w="6232" w:type="dxa"/>
          </w:tcPr>
          <w:p w14:paraId="091B9BC4" w14:textId="5B9FC56D" w:rsidR="003B5D79" w:rsidRPr="004F6262" w:rsidRDefault="003B5D79" w:rsidP="00B441E7">
            <w:pPr>
              <w:spacing w:line="276" w:lineRule="auto"/>
            </w:pPr>
            <w:r w:rsidRPr="004F6262">
              <w:t>Yönetim kurulunda temsil edilen işveren sendikasından</w:t>
            </w:r>
          </w:p>
        </w:tc>
        <w:tc>
          <w:tcPr>
            <w:tcW w:w="2824" w:type="dxa"/>
          </w:tcPr>
          <w:p w14:paraId="03335FCF" w14:textId="39DC4AC9" w:rsidR="003B5D79" w:rsidRPr="004F6262" w:rsidRDefault="003B5D79" w:rsidP="003B5D79">
            <w:pPr>
              <w:spacing w:line="276" w:lineRule="auto"/>
              <w:jc w:val="center"/>
            </w:pPr>
            <w:r w:rsidRPr="004F6262">
              <w:t>1 üye</w:t>
            </w:r>
          </w:p>
        </w:tc>
      </w:tr>
      <w:tr w:rsidR="003B5D79" w:rsidRPr="004F6262" w14:paraId="24117FD4" w14:textId="77777777" w:rsidTr="003B5D79">
        <w:tc>
          <w:tcPr>
            <w:tcW w:w="6232" w:type="dxa"/>
          </w:tcPr>
          <w:p w14:paraId="4A3B5D3A" w14:textId="3D2A5A21" w:rsidR="003B5D79" w:rsidRPr="004F6262" w:rsidRDefault="003B5D79" w:rsidP="00B441E7">
            <w:pPr>
              <w:spacing w:line="276" w:lineRule="auto"/>
            </w:pPr>
            <w:r w:rsidRPr="004F6262">
              <w:t>Türkiye Odalar ve Borsalar Birliğinden (TOBB)</w:t>
            </w:r>
          </w:p>
        </w:tc>
        <w:tc>
          <w:tcPr>
            <w:tcW w:w="2824" w:type="dxa"/>
          </w:tcPr>
          <w:p w14:paraId="627455EE" w14:textId="1D26E109" w:rsidR="003B5D79" w:rsidRPr="004F6262" w:rsidRDefault="003B5D79" w:rsidP="003B5D79">
            <w:pPr>
              <w:spacing w:line="276" w:lineRule="auto"/>
              <w:jc w:val="center"/>
            </w:pPr>
            <w:r w:rsidRPr="004F6262">
              <w:t>1 üye</w:t>
            </w:r>
          </w:p>
        </w:tc>
      </w:tr>
    </w:tbl>
    <w:p w14:paraId="38C498E0" w14:textId="77777777" w:rsidR="0041023A" w:rsidRDefault="0041023A" w:rsidP="00B441E7">
      <w:pPr>
        <w:spacing w:line="276" w:lineRule="auto"/>
        <w:rPr>
          <w:b/>
          <w:bCs/>
          <w:sz w:val="26"/>
          <w:szCs w:val="26"/>
          <w:u w:val="single"/>
        </w:rPr>
      </w:pPr>
    </w:p>
    <w:p w14:paraId="00DF86C2" w14:textId="15A977AC" w:rsidR="003B5D79" w:rsidRPr="003B5D79" w:rsidRDefault="003B5D79" w:rsidP="00B441E7">
      <w:pPr>
        <w:spacing w:line="276" w:lineRule="auto"/>
        <w:rPr>
          <w:b/>
          <w:bCs/>
          <w:sz w:val="26"/>
          <w:szCs w:val="26"/>
          <w:u w:val="single"/>
        </w:rPr>
      </w:pPr>
      <w:r w:rsidRPr="003B5D79">
        <w:rPr>
          <w:b/>
          <w:bCs/>
          <w:sz w:val="26"/>
          <w:szCs w:val="26"/>
          <w:u w:val="single"/>
        </w:rPr>
        <w:t>Asgari İşçilik Tespit Komisyonunun Özellikleri</w:t>
      </w:r>
    </w:p>
    <w:p w14:paraId="07046C12" w14:textId="4FB2A9A8" w:rsidR="003B5D79" w:rsidRDefault="003B5D79" w:rsidP="00B441E7">
      <w:pPr>
        <w:spacing w:line="276" w:lineRule="auto"/>
        <w:rPr>
          <w:sz w:val="26"/>
          <w:szCs w:val="26"/>
        </w:rPr>
      </w:pPr>
    </w:p>
    <w:p w14:paraId="5DE1CECE" w14:textId="68164B82" w:rsidR="00473E0B" w:rsidRPr="004F6262" w:rsidRDefault="003B5D79" w:rsidP="004F6262">
      <w:pPr>
        <w:spacing w:line="360" w:lineRule="auto"/>
        <w:jc w:val="both"/>
      </w:pPr>
      <w:r w:rsidRPr="00473E0B">
        <w:sym w:font="Wingdings" w:char="F0E8"/>
      </w:r>
      <w:r w:rsidRPr="00473E0B">
        <w:t xml:space="preserve"> Kurumca gerek görülürse aynı usulle birden fazla komisyon kurulabilir.</w:t>
      </w:r>
    </w:p>
    <w:p w14:paraId="16FDFA66" w14:textId="3A5BA7C6" w:rsidR="00473E0B" w:rsidRPr="004F6262" w:rsidRDefault="003B5D79" w:rsidP="004F6262">
      <w:pPr>
        <w:spacing w:line="360" w:lineRule="auto"/>
        <w:jc w:val="both"/>
      </w:pPr>
      <w:r w:rsidRPr="00473E0B">
        <w:sym w:font="Wingdings" w:char="F0E8"/>
      </w:r>
      <w:r w:rsidRPr="00473E0B">
        <w:t xml:space="preserve"> Komisyon salt çoğunlukla toplanır ve kararlar </w:t>
      </w:r>
      <w:r w:rsidRPr="00473E0B">
        <w:rPr>
          <w:b/>
          <w:bCs/>
        </w:rPr>
        <w:t>en az 4 üyenin aynı yöndeki oyu</w:t>
      </w:r>
      <w:r w:rsidRPr="00473E0B">
        <w:t xml:space="preserve"> ile alınır.</w:t>
      </w:r>
    </w:p>
    <w:p w14:paraId="325875F0" w14:textId="69401FD5" w:rsidR="00473E0B" w:rsidRPr="004F6262" w:rsidRDefault="003B5D79" w:rsidP="004F6262">
      <w:pPr>
        <w:spacing w:line="360" w:lineRule="auto"/>
        <w:jc w:val="both"/>
      </w:pPr>
      <w:r w:rsidRPr="00473E0B">
        <w:sym w:font="Wingdings" w:char="F0E8"/>
      </w:r>
      <w:r w:rsidRPr="00473E0B">
        <w:t xml:space="preserve"> Toplantılarda komisyon üyeleri </w:t>
      </w:r>
      <w:r w:rsidRPr="00473E0B">
        <w:rPr>
          <w:b/>
          <w:bCs/>
        </w:rPr>
        <w:t>çekimser oy kullanamaz</w:t>
      </w:r>
      <w:r w:rsidRPr="00473E0B">
        <w:t>. Komisyon kararına karşı olan üye karşıtlık gerekçesini yazar ve kararı imzalar.</w:t>
      </w:r>
    </w:p>
    <w:p w14:paraId="5C28E244" w14:textId="5C122477" w:rsidR="00473E0B" w:rsidRPr="004F6262" w:rsidRDefault="003B5D79" w:rsidP="004F6262">
      <w:pPr>
        <w:spacing w:line="360" w:lineRule="auto"/>
        <w:jc w:val="both"/>
      </w:pPr>
      <w:r w:rsidRPr="00473E0B">
        <w:sym w:font="Wingdings" w:char="F0E8"/>
      </w:r>
      <w:r w:rsidRPr="00473E0B">
        <w:t xml:space="preserve"> </w:t>
      </w:r>
      <w:r w:rsidRPr="00473E0B">
        <w:rPr>
          <w:u w:val="single"/>
        </w:rPr>
        <w:t>Kurum dışındaki üyelerin</w:t>
      </w:r>
      <w:r w:rsidRPr="00473E0B">
        <w:t xml:space="preserve"> </w:t>
      </w:r>
      <w:r w:rsidRPr="00473E0B">
        <w:rPr>
          <w:b/>
          <w:bCs/>
        </w:rPr>
        <w:t>üst üste 3 toplantıya</w:t>
      </w:r>
      <w:r w:rsidRPr="00473E0B">
        <w:t xml:space="preserve"> veya </w:t>
      </w:r>
      <w:r w:rsidRPr="00473E0B">
        <w:rPr>
          <w:b/>
          <w:bCs/>
        </w:rPr>
        <w:t>son 6 ay içindeki toplam 5 toplantıya katılmaması halinde</w:t>
      </w:r>
      <w:r w:rsidRPr="00473E0B">
        <w:t xml:space="preserve"> </w:t>
      </w:r>
      <w:r w:rsidRPr="00473E0B">
        <w:rPr>
          <w:b/>
          <w:bCs/>
        </w:rPr>
        <w:t>üyeliği düşer</w:t>
      </w:r>
      <w:r w:rsidRPr="00473E0B">
        <w:t xml:space="preserve"> ve yerine üye sayısı bakımından </w:t>
      </w:r>
      <w:r w:rsidRPr="00DA2484">
        <w:rPr>
          <w:b/>
          <w:bCs/>
        </w:rPr>
        <w:t xml:space="preserve">en yüksek </w:t>
      </w:r>
      <w:r w:rsidR="00DA2484" w:rsidRPr="00DA2484">
        <w:rPr>
          <w:b/>
          <w:bCs/>
        </w:rPr>
        <w:t>bir sonraki konfederasyondan</w:t>
      </w:r>
      <w:r w:rsidRPr="00473E0B">
        <w:t xml:space="preserve"> üye çağrılır. </w:t>
      </w:r>
    </w:p>
    <w:p w14:paraId="0734B711" w14:textId="3F0DCD43" w:rsidR="00473E0B" w:rsidRPr="004F6262" w:rsidRDefault="003B5D79" w:rsidP="004F6262">
      <w:pPr>
        <w:spacing w:line="360" w:lineRule="auto"/>
        <w:jc w:val="both"/>
      </w:pPr>
      <w:r w:rsidRPr="00473E0B">
        <w:sym w:font="Wingdings" w:char="F0E8"/>
      </w:r>
      <w:r w:rsidRPr="00473E0B">
        <w:t xml:space="preserve"> Komisyona kurum dışından katılanlara </w:t>
      </w:r>
      <w:r w:rsidRPr="00473E0B">
        <w:rPr>
          <w:b/>
          <w:bCs/>
        </w:rPr>
        <w:t>(2500 x Memur Maaş Katsayısı)</w:t>
      </w:r>
      <w:r w:rsidRPr="00473E0B">
        <w:t xml:space="preserve"> tutarında </w:t>
      </w:r>
      <w:r w:rsidRPr="00473E0B">
        <w:rPr>
          <w:b/>
          <w:bCs/>
        </w:rPr>
        <w:t>huzur hakkı</w:t>
      </w:r>
      <w:r w:rsidRPr="00473E0B">
        <w:t xml:space="preserve"> ödenir.</w:t>
      </w:r>
    </w:p>
    <w:p w14:paraId="3E1D2371" w14:textId="0F8849A0" w:rsidR="00473E0B" w:rsidRPr="004F6262" w:rsidRDefault="003B5D79" w:rsidP="004F6262">
      <w:pPr>
        <w:spacing w:line="360" w:lineRule="auto"/>
        <w:jc w:val="both"/>
      </w:pPr>
      <w:r w:rsidRPr="00473E0B">
        <w:sym w:font="Wingdings" w:char="F0E8"/>
      </w:r>
      <w:r w:rsidRPr="00473E0B">
        <w:t xml:space="preserve"> Komisyon gerektiğinde ilgili meslek veya kamu kuruluşlarından yazılı görüş isteyebilir.</w:t>
      </w:r>
    </w:p>
    <w:p w14:paraId="51E40F2E" w14:textId="7A7D4122" w:rsidR="00473E0B" w:rsidRPr="004F6262" w:rsidRDefault="003B5D79" w:rsidP="004F6262">
      <w:pPr>
        <w:spacing w:line="360" w:lineRule="auto"/>
        <w:jc w:val="both"/>
      </w:pPr>
      <w:r w:rsidRPr="00473E0B">
        <w:sym w:font="Wingdings" w:char="F0E8"/>
      </w:r>
      <w:r w:rsidRPr="00473E0B">
        <w:t xml:space="preserve"> Üyeler, kendilerine ait veya ortak olduğu işyerleri ile kan ve sıhri hısımlarını ilgilendiren toplantılara ve oylamalara katılamaz.</w:t>
      </w:r>
    </w:p>
    <w:p w14:paraId="477347F6" w14:textId="3238B687" w:rsidR="00473E0B" w:rsidRPr="004F6262" w:rsidRDefault="003B5D79" w:rsidP="004F6262">
      <w:pPr>
        <w:spacing w:line="360" w:lineRule="auto"/>
        <w:jc w:val="both"/>
      </w:pPr>
      <w:r w:rsidRPr="00473E0B">
        <w:sym w:font="Wingdings" w:char="F0E8"/>
      </w:r>
      <w:r w:rsidRPr="00473E0B">
        <w:t xml:space="preserve"> Komisyon gerekli hallerde asgari işçilik oranının tespiti için yerinde tespit yapabilir.</w:t>
      </w:r>
    </w:p>
    <w:p w14:paraId="0DBFDFF6" w14:textId="44BF3894" w:rsidR="00473E0B" w:rsidRPr="004F6262" w:rsidRDefault="003B5D79" w:rsidP="004F6262">
      <w:pPr>
        <w:spacing w:line="360" w:lineRule="auto"/>
        <w:jc w:val="both"/>
      </w:pPr>
      <w:r w:rsidRPr="00473E0B">
        <w:sym w:font="Wingdings" w:char="F0E8"/>
      </w:r>
      <w:r w:rsidRPr="00473E0B">
        <w:t xml:space="preserve"> Asgari işçilik oranının tespit işlemi, dosyadaki eksikliklerin tamamlanmasından itibaren en geç 1 ay içinde yapılır.</w:t>
      </w:r>
    </w:p>
    <w:p w14:paraId="18BA7031" w14:textId="3ED9C8EC" w:rsidR="004F6262" w:rsidRDefault="003B5D79" w:rsidP="004F6262">
      <w:pPr>
        <w:spacing w:line="360" w:lineRule="auto"/>
        <w:jc w:val="both"/>
      </w:pPr>
      <w:r w:rsidRPr="00473E0B">
        <w:sym w:font="Wingdings" w:char="F0E8"/>
      </w:r>
      <w:r w:rsidRPr="00473E0B">
        <w:t xml:space="preserve"> </w:t>
      </w:r>
      <w:r w:rsidRPr="00473E0B">
        <w:rPr>
          <w:u w:val="single"/>
        </w:rPr>
        <w:t>İşverenler</w:t>
      </w:r>
      <w:r w:rsidRPr="00473E0B">
        <w:t xml:space="preserve"> kendilerine tebliğ edilen asgari işçilik oranlarına </w:t>
      </w:r>
      <w:r w:rsidRPr="00473E0B">
        <w:rPr>
          <w:u w:val="single"/>
        </w:rPr>
        <w:t xml:space="preserve">tebliğ tarihinden itibaren </w:t>
      </w:r>
      <w:r w:rsidRPr="00473E0B">
        <w:rPr>
          <w:b/>
          <w:bCs/>
          <w:u w:val="single"/>
        </w:rPr>
        <w:t>1 ay içinde</w:t>
      </w:r>
      <w:r w:rsidRPr="00473E0B">
        <w:rPr>
          <w:u w:val="single"/>
        </w:rPr>
        <w:t xml:space="preserve"> itiraz edebilir</w:t>
      </w:r>
      <w:r w:rsidRPr="00473E0B">
        <w:t xml:space="preserve">. Bu tür itirazlar komisyonca en geç </w:t>
      </w:r>
      <w:r w:rsidRPr="00473E0B">
        <w:rPr>
          <w:b/>
          <w:bCs/>
        </w:rPr>
        <w:t>15 gün içinde</w:t>
      </w:r>
      <w:r w:rsidRPr="00473E0B">
        <w:t xml:space="preserve"> sonuçlandırılır.</w:t>
      </w:r>
    </w:p>
    <w:p w14:paraId="43FDDDED" w14:textId="77777777" w:rsidR="004F6262" w:rsidRPr="004F6262" w:rsidRDefault="004F6262" w:rsidP="004F6262">
      <w:pPr>
        <w:spacing w:line="360" w:lineRule="auto"/>
        <w:jc w:val="both"/>
      </w:pPr>
    </w:p>
    <w:p w14:paraId="526782EB" w14:textId="77777777" w:rsidR="004F6262" w:rsidRDefault="004F6262" w:rsidP="00B441E7">
      <w:pPr>
        <w:spacing w:line="276" w:lineRule="auto"/>
        <w:rPr>
          <w:sz w:val="26"/>
          <w:szCs w:val="26"/>
        </w:rPr>
      </w:pPr>
    </w:p>
    <w:p w14:paraId="35A8C38C" w14:textId="40E66E33" w:rsidR="003B5D79" w:rsidRPr="00DA2484" w:rsidRDefault="00316213" w:rsidP="004F6262">
      <w:pPr>
        <w:spacing w:line="283" w:lineRule="auto"/>
        <w:rPr>
          <w:b/>
          <w:bCs/>
          <w:sz w:val="26"/>
          <w:szCs w:val="26"/>
          <w:u w:val="single"/>
        </w:rPr>
      </w:pPr>
      <w:r>
        <w:rPr>
          <w:b/>
          <w:bCs/>
          <w:sz w:val="26"/>
          <w:szCs w:val="26"/>
          <w:u w:val="single"/>
        </w:rPr>
        <w:lastRenderedPageBreak/>
        <w:t>Uzlaşma</w:t>
      </w:r>
    </w:p>
    <w:p w14:paraId="591F60B7" w14:textId="23CE1FA7" w:rsidR="00DA2484" w:rsidRPr="004F6262" w:rsidRDefault="00DA2484" w:rsidP="004F6262">
      <w:pPr>
        <w:spacing w:line="283" w:lineRule="auto"/>
        <w:rPr>
          <w:sz w:val="8"/>
          <w:szCs w:val="8"/>
        </w:rPr>
      </w:pPr>
    </w:p>
    <w:p w14:paraId="35A114F9" w14:textId="30D8EFFF" w:rsidR="00DA2484" w:rsidRPr="004F6262" w:rsidRDefault="00DA2484" w:rsidP="004F6262">
      <w:pPr>
        <w:spacing w:line="283" w:lineRule="auto"/>
        <w:jc w:val="both"/>
      </w:pPr>
      <w:r w:rsidRPr="004F6262">
        <w:t xml:space="preserve">Kurum müfettişleri tarafından işverenlerin </w:t>
      </w:r>
      <w:r w:rsidRPr="004F6262">
        <w:rPr>
          <w:b/>
          <w:bCs/>
          <w:i/>
          <w:iCs/>
        </w:rPr>
        <w:t>“mahiyet kodu 2”</w:t>
      </w:r>
      <w:r w:rsidRPr="004F6262">
        <w:t xml:space="preserve"> olan işyerlerindeki asgari işçilik araştırması sonucu ortaya çıkan eksik işçiliğin ödenmesi konusunda işverenle Kurumun yaptığı görüşmeye</w:t>
      </w:r>
      <w:r w:rsidR="00316213" w:rsidRPr="004F6262">
        <w:t xml:space="preserve"> uzlaşma</w:t>
      </w:r>
      <w:r w:rsidRPr="004F6262">
        <w:t xml:space="preserve"> denir.</w:t>
      </w:r>
    </w:p>
    <w:p w14:paraId="2F7C2511" w14:textId="391D9782" w:rsidR="003B5D79" w:rsidRPr="004F6262" w:rsidRDefault="003B5D79" w:rsidP="004F6262">
      <w:pPr>
        <w:spacing w:line="283" w:lineRule="auto"/>
        <w:jc w:val="both"/>
        <w:rPr>
          <w:sz w:val="12"/>
          <w:szCs w:val="12"/>
        </w:rPr>
      </w:pPr>
    </w:p>
    <w:p w14:paraId="3F4A3191" w14:textId="64FFBCA8" w:rsidR="00DA2484" w:rsidRPr="004F6262" w:rsidRDefault="00316213" w:rsidP="004F6262">
      <w:pPr>
        <w:spacing w:line="283" w:lineRule="auto"/>
        <w:jc w:val="both"/>
      </w:pPr>
      <w:r w:rsidRPr="004F6262">
        <w:sym w:font="Wingdings" w:char="F0E8"/>
      </w:r>
      <w:r w:rsidRPr="004F6262">
        <w:t xml:space="preserve"> Uzlaşma sadece Kurumun denetim memurları tarafından devamlı mahiyetteki işyerlerinde (kodu 2) yapılan asgari işçilik incelemesi sonucunda tespiti yapılan ve sigortalılara mal edilemeyen fark sigorta primine esas kazanç matrahı üzerinden gecikme cezası ve gecikme zammıyla birlikte hesaplanacak sigorta primi ve buna bağlı uygulanacak İPC’leri kapsar.</w:t>
      </w:r>
    </w:p>
    <w:p w14:paraId="41F5598A" w14:textId="7C78DB2C" w:rsidR="00316213" w:rsidRPr="004F6262" w:rsidRDefault="00316213" w:rsidP="004F6262">
      <w:pPr>
        <w:spacing w:line="283" w:lineRule="auto"/>
        <w:jc w:val="both"/>
        <w:rPr>
          <w:sz w:val="12"/>
          <w:szCs w:val="12"/>
        </w:rPr>
      </w:pPr>
    </w:p>
    <w:p w14:paraId="48800396" w14:textId="3DFA8E0B" w:rsidR="00316213" w:rsidRPr="004F6262" w:rsidRDefault="00316213" w:rsidP="004F6262">
      <w:pPr>
        <w:spacing w:line="283" w:lineRule="auto"/>
        <w:jc w:val="both"/>
      </w:pPr>
      <w:r w:rsidRPr="004F6262">
        <w:sym w:font="Wingdings" w:char="F0E8"/>
      </w:r>
      <w:r w:rsidRPr="004F6262">
        <w:t xml:space="preserve"> Asgari işçilik incelemesi sonucu eksik işçilik bildiriminde bulunulduğunun tespit edilmesi ve bu eksik işçiliğin sigortalılara mal edilememesi durumunda konuya ilişkin denetim raporunun </w:t>
      </w:r>
      <w:r w:rsidRPr="004F6262">
        <w:rPr>
          <w:b/>
          <w:bCs/>
          <w:i/>
          <w:iCs/>
        </w:rPr>
        <w:t>“kurumun ilgili ünitesine gönderilmesinden önce”</w:t>
      </w:r>
      <w:r w:rsidRPr="004F6262">
        <w:t xml:space="preserve"> işverenle Kurum arasında uzlaşma yapılabilir.</w:t>
      </w:r>
    </w:p>
    <w:p w14:paraId="628A9D41" w14:textId="77777777" w:rsidR="00316213" w:rsidRPr="004F6262" w:rsidRDefault="00316213" w:rsidP="004F6262">
      <w:pPr>
        <w:spacing w:line="283" w:lineRule="auto"/>
        <w:rPr>
          <w:sz w:val="20"/>
          <w:szCs w:val="20"/>
        </w:rPr>
      </w:pPr>
    </w:p>
    <w:p w14:paraId="271635D0" w14:textId="51399835" w:rsidR="00316213" w:rsidRPr="00316213" w:rsidRDefault="00316213" w:rsidP="004F6262">
      <w:pPr>
        <w:spacing w:line="283" w:lineRule="auto"/>
        <w:rPr>
          <w:b/>
          <w:bCs/>
          <w:sz w:val="26"/>
          <w:szCs w:val="26"/>
          <w:u w:val="single"/>
        </w:rPr>
      </w:pPr>
      <w:r w:rsidRPr="00316213">
        <w:rPr>
          <w:b/>
          <w:bCs/>
          <w:sz w:val="26"/>
          <w:szCs w:val="26"/>
          <w:u w:val="single"/>
        </w:rPr>
        <w:t>Hangi İşler Uzlaşma Kapsamında Değildir?</w:t>
      </w:r>
    </w:p>
    <w:p w14:paraId="2991142E" w14:textId="77777777" w:rsidR="00316213" w:rsidRPr="004F6262" w:rsidRDefault="00316213" w:rsidP="004F6262">
      <w:pPr>
        <w:spacing w:line="283" w:lineRule="auto"/>
        <w:rPr>
          <w:sz w:val="8"/>
          <w:szCs w:val="8"/>
        </w:rPr>
      </w:pPr>
    </w:p>
    <w:p w14:paraId="57DB6AEA" w14:textId="5C5F65C3" w:rsidR="00316213" w:rsidRPr="004F6262" w:rsidRDefault="00316213" w:rsidP="004F6262">
      <w:pPr>
        <w:spacing w:line="283" w:lineRule="auto"/>
        <w:jc w:val="both"/>
      </w:pPr>
      <w:r w:rsidRPr="004F6262">
        <w:sym w:font="Wingdings" w:char="F0E8"/>
      </w:r>
      <w:r w:rsidRPr="004F6262">
        <w:t xml:space="preserve"> Sigortalılara mal edilecek olan fark sigorta primlerinin ortaya çıkması halinde sigortalılara mal edilecek olan fark sigorta primleri uzlaşma kapsamına alınamaz. </w:t>
      </w:r>
    </w:p>
    <w:p w14:paraId="52CFC7F3" w14:textId="77777777" w:rsidR="00316213" w:rsidRPr="004F6262" w:rsidRDefault="00316213" w:rsidP="004F6262">
      <w:pPr>
        <w:spacing w:line="283" w:lineRule="auto"/>
        <w:jc w:val="both"/>
        <w:rPr>
          <w:sz w:val="12"/>
          <w:szCs w:val="12"/>
        </w:rPr>
      </w:pPr>
    </w:p>
    <w:p w14:paraId="072A28A3" w14:textId="5F263321" w:rsidR="00316213" w:rsidRPr="004F6262" w:rsidRDefault="00316213" w:rsidP="004F6262">
      <w:pPr>
        <w:spacing w:line="283" w:lineRule="auto"/>
        <w:jc w:val="both"/>
      </w:pPr>
      <w:r w:rsidRPr="004F6262">
        <w:sym w:font="Wingdings" w:char="F0E8"/>
      </w:r>
      <w:r w:rsidRPr="004F6262">
        <w:t xml:space="preserve"> Ayrıca sigortalılara mal edilecek olan fark sigorta primleri ve bu </w:t>
      </w:r>
      <w:r w:rsidRPr="004F6262">
        <w:rPr>
          <w:b/>
          <w:bCs/>
        </w:rPr>
        <w:t>sigortalıların çalışmalarının bildirilmemesi</w:t>
      </w:r>
      <w:r w:rsidRPr="004F6262">
        <w:t xml:space="preserve"> veya </w:t>
      </w:r>
      <w:r w:rsidRPr="004F6262">
        <w:rPr>
          <w:b/>
          <w:bCs/>
        </w:rPr>
        <w:t>eksik bildirimi nedeniyle uygulanacak olan İPC’ler</w:t>
      </w:r>
      <w:r w:rsidRPr="004F6262">
        <w:t xml:space="preserve"> </w:t>
      </w:r>
      <w:r w:rsidRPr="004F6262">
        <w:rPr>
          <w:b/>
          <w:bCs/>
        </w:rPr>
        <w:t>uzlaşma konusu yapılamaz</w:t>
      </w:r>
      <w:r w:rsidRPr="004F6262">
        <w:t>.</w:t>
      </w:r>
      <w:r w:rsidR="00CE189E">
        <w:t xml:space="preserve"> (Gecikme zammı ve gecikme cezası uzlaşma </w:t>
      </w:r>
      <w:r w:rsidR="00CE189E" w:rsidRPr="00CE189E">
        <w:rPr>
          <w:u w:val="single"/>
        </w:rPr>
        <w:t>kapsamındadır</w:t>
      </w:r>
      <w:r w:rsidR="00CE189E">
        <w:t>.)</w:t>
      </w:r>
    </w:p>
    <w:p w14:paraId="6870CAC1" w14:textId="4A1F4D0B" w:rsidR="00316213" w:rsidRPr="004F6262" w:rsidRDefault="00316213" w:rsidP="004F6262">
      <w:pPr>
        <w:spacing w:line="283" w:lineRule="auto"/>
        <w:jc w:val="both"/>
        <w:rPr>
          <w:sz w:val="12"/>
          <w:szCs w:val="12"/>
        </w:rPr>
      </w:pPr>
    </w:p>
    <w:p w14:paraId="2DDB6D4C" w14:textId="2D651BF3" w:rsidR="00316213" w:rsidRPr="004F6262" w:rsidRDefault="00316213" w:rsidP="004F6262">
      <w:pPr>
        <w:spacing w:line="283" w:lineRule="auto"/>
        <w:jc w:val="both"/>
      </w:pPr>
      <w:r w:rsidRPr="004F6262">
        <w:sym w:font="Wingdings" w:char="F0E8"/>
      </w:r>
      <w:r w:rsidRPr="004F6262">
        <w:t xml:space="preserve"> </w:t>
      </w:r>
      <w:r w:rsidRPr="004F6262">
        <w:rPr>
          <w:b/>
          <w:bCs/>
        </w:rPr>
        <w:t>Mahiyet kodu 4 olan</w:t>
      </w:r>
      <w:r w:rsidRPr="004F6262">
        <w:t xml:space="preserve"> geçici ve mevsimlik işyerlerinde asgari işçilik uygulaması sonucunda eksik işçilik prim borcu bulunduğu tespit edilen işverenlerin </w:t>
      </w:r>
      <w:r w:rsidRPr="004F6262">
        <w:rPr>
          <w:b/>
          <w:bCs/>
        </w:rPr>
        <w:t>uzlaşma talebinde bulunma hakları yoktur</w:t>
      </w:r>
      <w:r w:rsidRPr="004F6262">
        <w:t>.</w:t>
      </w:r>
    </w:p>
    <w:p w14:paraId="1AEDFF0A" w14:textId="375DDA3B" w:rsidR="00316213" w:rsidRPr="004F6262" w:rsidRDefault="00316213" w:rsidP="004F6262">
      <w:pPr>
        <w:spacing w:line="283" w:lineRule="auto"/>
        <w:jc w:val="both"/>
        <w:rPr>
          <w:sz w:val="20"/>
          <w:szCs w:val="20"/>
        </w:rPr>
      </w:pPr>
    </w:p>
    <w:p w14:paraId="2689DABC" w14:textId="1C9E79C9" w:rsidR="00316213" w:rsidRPr="004F6262" w:rsidRDefault="00316213" w:rsidP="00E03018">
      <w:pPr>
        <w:spacing w:line="283" w:lineRule="auto"/>
        <w:jc w:val="both"/>
        <w:rPr>
          <w:b/>
          <w:bCs/>
          <w:sz w:val="26"/>
          <w:szCs w:val="26"/>
          <w:u w:val="single"/>
        </w:rPr>
      </w:pPr>
      <w:r w:rsidRPr="004F6262">
        <w:rPr>
          <w:b/>
          <w:bCs/>
          <w:sz w:val="26"/>
          <w:szCs w:val="26"/>
          <w:u w:val="single"/>
        </w:rPr>
        <w:t>Uzlaşılan Tutarlar</w:t>
      </w:r>
    </w:p>
    <w:p w14:paraId="06B2DCA1" w14:textId="16C6C057" w:rsidR="00316213" w:rsidRPr="004F6262" w:rsidRDefault="00316213" w:rsidP="00E03018">
      <w:pPr>
        <w:spacing w:line="283" w:lineRule="auto"/>
        <w:jc w:val="both"/>
        <w:rPr>
          <w:sz w:val="8"/>
          <w:szCs w:val="8"/>
        </w:rPr>
      </w:pPr>
    </w:p>
    <w:p w14:paraId="61CD97C1" w14:textId="1E8F2351" w:rsidR="00316213" w:rsidRPr="004F6262" w:rsidRDefault="00316213" w:rsidP="00E03018">
      <w:pPr>
        <w:spacing w:line="283" w:lineRule="auto"/>
        <w:jc w:val="both"/>
      </w:pPr>
      <w:r w:rsidRPr="004F6262">
        <w:sym w:font="Wingdings" w:char="F0E8"/>
      </w:r>
      <w:r w:rsidRPr="004F6262">
        <w:t xml:space="preserve"> Uzlaşılan tutarlar kesindir. Uzlaşma konusu yapılan tutarlar hakkında işverence dava açılamaz ve hiçbir merciye </w:t>
      </w:r>
      <w:proofErr w:type="gramStart"/>
      <w:r w:rsidRPr="004F6262">
        <w:t>şikayet</w:t>
      </w:r>
      <w:proofErr w:type="gramEnd"/>
      <w:r w:rsidRPr="004F6262">
        <w:t xml:space="preserve"> ve itirazda bulunulamaz.</w:t>
      </w:r>
    </w:p>
    <w:p w14:paraId="744A9325" w14:textId="6BFBDF89" w:rsidR="00BF39C9" w:rsidRPr="004F6262" w:rsidRDefault="00BF39C9" w:rsidP="00E03018">
      <w:pPr>
        <w:spacing w:line="283" w:lineRule="auto"/>
        <w:jc w:val="both"/>
        <w:rPr>
          <w:sz w:val="20"/>
          <w:szCs w:val="20"/>
        </w:rPr>
      </w:pPr>
    </w:p>
    <w:p w14:paraId="38BB7698" w14:textId="4AD0A627" w:rsidR="00BF39C9" w:rsidRPr="004F6262" w:rsidRDefault="00BF39C9" w:rsidP="00E03018">
      <w:pPr>
        <w:spacing w:line="283" w:lineRule="auto"/>
        <w:jc w:val="both"/>
        <w:rPr>
          <w:b/>
          <w:bCs/>
          <w:sz w:val="26"/>
          <w:szCs w:val="26"/>
          <w:u w:val="single"/>
        </w:rPr>
      </w:pPr>
      <w:r w:rsidRPr="004F6262">
        <w:rPr>
          <w:b/>
          <w:bCs/>
          <w:sz w:val="26"/>
          <w:szCs w:val="26"/>
          <w:u w:val="single"/>
        </w:rPr>
        <w:t>Uzlaşılan Tutarın Ödenmesi</w:t>
      </w:r>
    </w:p>
    <w:p w14:paraId="418311EA" w14:textId="5C531F7D" w:rsidR="00BF39C9" w:rsidRPr="004F6262" w:rsidRDefault="00BF39C9" w:rsidP="00E03018">
      <w:pPr>
        <w:spacing w:line="283" w:lineRule="auto"/>
        <w:jc w:val="both"/>
        <w:rPr>
          <w:sz w:val="12"/>
          <w:szCs w:val="12"/>
        </w:rPr>
      </w:pPr>
    </w:p>
    <w:p w14:paraId="7BEBE44F" w14:textId="6CC1A3EF" w:rsidR="00BF39C9" w:rsidRPr="00B4206B" w:rsidRDefault="00792F92" w:rsidP="00E03018">
      <w:pPr>
        <w:spacing w:line="283" w:lineRule="auto"/>
        <w:jc w:val="both"/>
        <w:rPr>
          <w:sz w:val="23"/>
          <w:szCs w:val="23"/>
        </w:rPr>
      </w:pPr>
      <w:r w:rsidRPr="00B4206B">
        <w:rPr>
          <w:sz w:val="23"/>
          <w:szCs w:val="23"/>
        </w:rPr>
        <w:sym w:font="Wingdings" w:char="F0E8"/>
      </w:r>
      <w:r w:rsidRPr="00B4206B">
        <w:rPr>
          <w:sz w:val="23"/>
          <w:szCs w:val="23"/>
        </w:rPr>
        <w:t xml:space="preserve"> </w:t>
      </w:r>
      <w:r w:rsidRPr="00B4206B">
        <w:rPr>
          <w:b/>
          <w:bCs/>
          <w:sz w:val="23"/>
          <w:szCs w:val="23"/>
        </w:rPr>
        <w:t xml:space="preserve">Uzlaşılan tutarlar </w:t>
      </w:r>
      <w:r w:rsidR="00B4206B" w:rsidRPr="00B4206B">
        <w:rPr>
          <w:b/>
          <w:bCs/>
          <w:sz w:val="23"/>
          <w:szCs w:val="23"/>
          <w:u w:val="single"/>
        </w:rPr>
        <w:t xml:space="preserve">uzlaşma tutanağının düzenlendiği tarihten itibaren </w:t>
      </w:r>
      <w:r w:rsidRPr="00B4206B">
        <w:rPr>
          <w:b/>
          <w:bCs/>
          <w:sz w:val="23"/>
          <w:szCs w:val="23"/>
          <w:u w:val="single"/>
        </w:rPr>
        <w:t>1 ay içinde ödenir</w:t>
      </w:r>
      <w:r w:rsidRPr="00B4206B">
        <w:rPr>
          <w:sz w:val="23"/>
          <w:szCs w:val="23"/>
          <w:u w:val="single"/>
        </w:rPr>
        <w:t>.</w:t>
      </w:r>
      <w:r w:rsidRPr="00B4206B">
        <w:rPr>
          <w:sz w:val="23"/>
          <w:szCs w:val="23"/>
        </w:rPr>
        <w:t xml:space="preserve"> </w:t>
      </w:r>
      <w:r w:rsidRPr="00B4206B">
        <w:rPr>
          <w:b/>
          <w:bCs/>
          <w:sz w:val="23"/>
          <w:szCs w:val="23"/>
        </w:rPr>
        <w:t>Uzlaşılan İPC’ler için ayrıca %25 indirim yapılamaz.</w:t>
      </w:r>
      <w:r w:rsidRPr="00B4206B">
        <w:rPr>
          <w:sz w:val="23"/>
          <w:szCs w:val="23"/>
        </w:rPr>
        <w:t xml:space="preserve"> Uzlaşılan tutarların, bu sürede tam olarak ödenmemesi halinde uzlaşma bozulur ve uzlaşılan tutarlar kazanılmış hak teşkil etmez.</w:t>
      </w:r>
    </w:p>
    <w:p w14:paraId="04487EEC" w14:textId="6C39DAA8" w:rsidR="00792F92" w:rsidRPr="004F6262" w:rsidRDefault="00792F92" w:rsidP="00E03018">
      <w:pPr>
        <w:spacing w:line="283" w:lineRule="auto"/>
        <w:jc w:val="both"/>
        <w:rPr>
          <w:sz w:val="20"/>
          <w:szCs w:val="20"/>
        </w:rPr>
      </w:pPr>
    </w:p>
    <w:p w14:paraId="02863E58" w14:textId="2B7F493D" w:rsidR="00792F92" w:rsidRPr="00792F92" w:rsidRDefault="00792F92" w:rsidP="00E03018">
      <w:pPr>
        <w:spacing w:line="283" w:lineRule="auto"/>
        <w:jc w:val="both"/>
        <w:rPr>
          <w:b/>
          <w:bCs/>
          <w:sz w:val="26"/>
          <w:szCs w:val="26"/>
          <w:u w:val="single"/>
        </w:rPr>
      </w:pPr>
      <w:r w:rsidRPr="00792F92">
        <w:rPr>
          <w:b/>
          <w:bCs/>
          <w:sz w:val="26"/>
          <w:szCs w:val="26"/>
          <w:u w:val="single"/>
        </w:rPr>
        <w:t>Uzlaşmanın Temin Edilememiş Oluşu</w:t>
      </w:r>
    </w:p>
    <w:p w14:paraId="4D296CAC" w14:textId="493ACF36" w:rsidR="00792F92" w:rsidRPr="004F6262" w:rsidRDefault="00792F92" w:rsidP="00E03018">
      <w:pPr>
        <w:spacing w:line="283" w:lineRule="auto"/>
        <w:jc w:val="both"/>
        <w:rPr>
          <w:sz w:val="12"/>
          <w:szCs w:val="12"/>
        </w:rPr>
      </w:pPr>
    </w:p>
    <w:p w14:paraId="64B5CAEB" w14:textId="462AD514" w:rsidR="002528D6" w:rsidRPr="004F6262" w:rsidRDefault="00792F92" w:rsidP="00E03018">
      <w:pPr>
        <w:spacing w:line="283" w:lineRule="auto"/>
        <w:jc w:val="both"/>
      </w:pPr>
      <w:r w:rsidRPr="004F6262">
        <w:rPr>
          <w:b/>
          <w:bCs/>
        </w:rPr>
        <w:t>Uzlaşmanın temin edilememiş olması veya uzlaşmanın bozulması halinde işveren bir daha uzlaşma talep edemez</w:t>
      </w:r>
      <w:r w:rsidRPr="004F6262">
        <w:t xml:space="preserve">. Uzlaşma neticesinde indirim yapılması nedeniyle tahsil edilmemiş olan sigorta primlerinin daha sonra Kurum veya mahkeme kararıyla sigortalılara mal edilmesi halinde daha önce eksik tahsil olunan sigorta primleri, sigortalının çalıştığı süre ve sigorta primine esas kazancı dikkate alınarak gecikme cezası ve gecikme zammıyla birlikte tahsil olunur. </w:t>
      </w:r>
    </w:p>
    <w:p w14:paraId="1DA0E846" w14:textId="7AB15838" w:rsidR="002528D6" w:rsidRPr="004F6262" w:rsidRDefault="002528D6" w:rsidP="00B441E7">
      <w:pPr>
        <w:spacing w:line="276" w:lineRule="auto"/>
        <w:rPr>
          <w:b/>
          <w:bCs/>
          <w:sz w:val="28"/>
          <w:szCs w:val="28"/>
        </w:rPr>
      </w:pPr>
      <w:r w:rsidRPr="004F6262">
        <w:rPr>
          <w:b/>
          <w:bCs/>
          <w:sz w:val="28"/>
          <w:szCs w:val="28"/>
        </w:rPr>
        <w:lastRenderedPageBreak/>
        <w:t>MADDE 86 – PRİM BELGELERİ VE İŞYERİ KAYITLARI</w:t>
      </w:r>
    </w:p>
    <w:p w14:paraId="1A965C44" w14:textId="77777777" w:rsidR="003519E0" w:rsidRPr="00410D79" w:rsidRDefault="003519E0" w:rsidP="003519E0">
      <w:pPr>
        <w:spacing w:line="276" w:lineRule="auto"/>
        <w:rPr>
          <w:sz w:val="18"/>
          <w:szCs w:val="18"/>
        </w:rPr>
      </w:pPr>
    </w:p>
    <w:p w14:paraId="0653696A" w14:textId="60A31C7D" w:rsidR="002528D6" w:rsidRPr="00410D79" w:rsidRDefault="00767F63" w:rsidP="00410D79">
      <w:pPr>
        <w:spacing w:line="288" w:lineRule="auto"/>
        <w:jc w:val="both"/>
      </w:pPr>
      <w:r w:rsidRPr="00410D79">
        <w:sym w:font="Wingdings" w:char="F0E8"/>
      </w:r>
      <w:r w:rsidRPr="00410D79">
        <w:t xml:space="preserve"> </w:t>
      </w:r>
      <w:r w:rsidR="003519E0" w:rsidRPr="00410D79">
        <w:rPr>
          <w:u w:val="single"/>
        </w:rPr>
        <w:t>4. ve 5. maddesine tabi sigortalılar</w:t>
      </w:r>
      <w:r w:rsidR="003519E0" w:rsidRPr="00410D79">
        <w:t xml:space="preserve"> ile </w:t>
      </w:r>
      <w:r w:rsidR="003519E0" w:rsidRPr="00410D79">
        <w:rPr>
          <w:u w:val="single"/>
        </w:rPr>
        <w:t>SGDP tabi sigortalılar için</w:t>
      </w:r>
      <w:r w:rsidR="003519E0" w:rsidRPr="00410D79">
        <w:t xml:space="preserve"> işverenlerce Kuruma verilmesi gereken APHB şekli, içeriği, ekleri, ilgili olduğu dönemi, verilme süresi ve diğer hususlar Kurum tarafından çıkarılan yönetmelikle belirlenir.</w:t>
      </w:r>
    </w:p>
    <w:p w14:paraId="5FC9BFEB" w14:textId="2DCEF263" w:rsidR="003519E0" w:rsidRPr="00410D79" w:rsidRDefault="003519E0" w:rsidP="00410D79">
      <w:pPr>
        <w:spacing w:line="288" w:lineRule="auto"/>
        <w:jc w:val="both"/>
        <w:rPr>
          <w:sz w:val="20"/>
          <w:szCs w:val="20"/>
        </w:rPr>
      </w:pPr>
    </w:p>
    <w:p w14:paraId="773583C6" w14:textId="570CCE5A" w:rsidR="003519E0" w:rsidRPr="00410D79" w:rsidRDefault="00767F63" w:rsidP="00410D79">
      <w:pPr>
        <w:spacing w:line="288" w:lineRule="auto"/>
        <w:jc w:val="both"/>
      </w:pPr>
      <w:r w:rsidRPr="00410D79">
        <w:sym w:font="Wingdings" w:char="F0E8"/>
      </w:r>
      <w:r w:rsidRPr="00410D79">
        <w:t xml:space="preserve"> İşveren, işyeri sahipleri; işyeri defter, kayıt ve belgelerini </w:t>
      </w:r>
      <w:r w:rsidRPr="00410D79">
        <w:rPr>
          <w:b/>
          <w:bCs/>
        </w:rPr>
        <w:t>ilgili olduğu yılı takip eden yılbaşından başlamak üzere 10 yıl süreyle</w:t>
      </w:r>
      <w:r w:rsidRPr="00410D79">
        <w:t xml:space="preserve">, </w:t>
      </w:r>
      <w:r w:rsidRPr="00410D79">
        <w:rPr>
          <w:b/>
          <w:bCs/>
        </w:rPr>
        <w:t>kamu idareleri 30 yıl süreyle</w:t>
      </w:r>
      <w:r w:rsidRPr="00410D79">
        <w:t xml:space="preserve">, </w:t>
      </w:r>
      <w:r w:rsidRPr="00410D79">
        <w:rPr>
          <w:b/>
          <w:bCs/>
        </w:rPr>
        <w:t>tasfiye ve ifl</w:t>
      </w:r>
      <w:r w:rsidR="009F3E78" w:rsidRPr="00410D79">
        <w:rPr>
          <w:b/>
          <w:bCs/>
        </w:rPr>
        <w:t>a</w:t>
      </w:r>
      <w:r w:rsidRPr="00410D79">
        <w:rPr>
          <w:b/>
          <w:bCs/>
        </w:rPr>
        <w:t>s idaresi memurları ise görevleri süresince</w:t>
      </w:r>
      <w:r w:rsidRPr="00410D79">
        <w:t xml:space="preserve">, saklamak ve Kurumun denetim ve kontrol ile görevlendirilen memurlarınca istenilmesi halinde </w:t>
      </w:r>
      <w:r w:rsidRPr="00410D79">
        <w:rPr>
          <w:b/>
          <w:bCs/>
        </w:rPr>
        <w:t>15 gün içinde</w:t>
      </w:r>
      <w:r w:rsidRPr="00410D79">
        <w:t xml:space="preserve"> ibraz etmek zorundadır.</w:t>
      </w:r>
    </w:p>
    <w:p w14:paraId="6C21802C" w14:textId="07F82F28" w:rsidR="00767F63" w:rsidRPr="00410D79" w:rsidRDefault="00767F63" w:rsidP="00410D79">
      <w:pPr>
        <w:spacing w:line="288" w:lineRule="auto"/>
        <w:jc w:val="both"/>
        <w:rPr>
          <w:sz w:val="20"/>
          <w:szCs w:val="20"/>
        </w:rPr>
      </w:pPr>
    </w:p>
    <w:p w14:paraId="5735D351" w14:textId="23F38FEC" w:rsidR="00767F63" w:rsidRPr="00410D79" w:rsidRDefault="00767F63" w:rsidP="00410D79">
      <w:pPr>
        <w:spacing w:line="288" w:lineRule="auto"/>
        <w:jc w:val="both"/>
      </w:pPr>
      <w:r w:rsidRPr="00410D79">
        <w:sym w:font="Wingdings" w:char="F0E8"/>
      </w:r>
      <w:r w:rsidRPr="00410D79">
        <w:t xml:space="preserve"> İşverenin, sigortalıyı, İş Kanunu</w:t>
      </w:r>
      <w:r w:rsidR="005434B5">
        <w:t>’</w:t>
      </w:r>
      <w:r w:rsidRPr="00410D79">
        <w:t xml:space="preserve">nun 7. maddesine göre başka bir işverene iş görme edimini yerine getirmek üzere geçici olarak devretmesi halinde, sigortalıyı devralan, geçici iş ilişkisi süresine ilişkin </w:t>
      </w:r>
      <w:r w:rsidR="00241DE6" w:rsidRPr="00410D79">
        <w:t>1.</w:t>
      </w:r>
      <w:r w:rsidRPr="00410D79">
        <w:t xml:space="preserve"> fıkrada belirtilen belgelerin aynı süre içinde işverene ait işyerinden Kuruma verilmesinden, işveren ile birlikte müteselsilen sorumludur.</w:t>
      </w:r>
    </w:p>
    <w:p w14:paraId="5407AD9E" w14:textId="459C7957" w:rsidR="00767F63" w:rsidRPr="00410D79" w:rsidRDefault="00767F63" w:rsidP="00410D79">
      <w:pPr>
        <w:spacing w:line="288" w:lineRule="auto"/>
        <w:jc w:val="both"/>
        <w:rPr>
          <w:sz w:val="20"/>
          <w:szCs w:val="20"/>
        </w:rPr>
      </w:pPr>
    </w:p>
    <w:p w14:paraId="1EE7CA83" w14:textId="5C12A200" w:rsidR="00767F63" w:rsidRPr="00410D79" w:rsidRDefault="00767F63" w:rsidP="00410D79">
      <w:pPr>
        <w:spacing w:line="288" w:lineRule="auto"/>
        <w:jc w:val="both"/>
      </w:pPr>
      <w:r w:rsidRPr="00410D79">
        <w:sym w:font="Wingdings" w:char="F0E8"/>
      </w:r>
      <w:r w:rsidRPr="00410D79">
        <w:t xml:space="preserve"> Ay içinde bazı iş günlerinde çalıştırılmayan ve ücret ödenmeyen sigortalıların eksik gün nedeni ve eksik gün sayısı, işverence ilgili aya ait APHB’de veya Muhtasar ve Prim Hizmet Beyannamesiyle beyan edilir. Sigortalıların 30 günden az çalıştıklarını gösteren eksik gün nedenleri ile bu nedenleri ispatlayan belgelerin şekli, içeriği, ekleri, ilgili olduğu dönemi, saklanması ve diğer hususlar Kurumca çıkarılan </w:t>
      </w:r>
      <w:r w:rsidRPr="00410D79">
        <w:rPr>
          <w:b/>
          <w:bCs/>
        </w:rPr>
        <w:t>yönetmelikle</w:t>
      </w:r>
      <w:r w:rsidRPr="00410D79">
        <w:t xml:space="preserve"> belirlenir.</w:t>
      </w:r>
    </w:p>
    <w:p w14:paraId="783A01AA" w14:textId="51DDB770" w:rsidR="00767F63" w:rsidRPr="00410D79" w:rsidRDefault="00767F63" w:rsidP="00410D79">
      <w:pPr>
        <w:spacing w:line="288" w:lineRule="auto"/>
        <w:jc w:val="both"/>
        <w:rPr>
          <w:sz w:val="20"/>
          <w:szCs w:val="20"/>
        </w:rPr>
      </w:pPr>
    </w:p>
    <w:p w14:paraId="41D31835" w14:textId="233AE9DF" w:rsidR="00767F63" w:rsidRPr="00410D79" w:rsidRDefault="00767F63" w:rsidP="00410D79">
      <w:pPr>
        <w:spacing w:line="288" w:lineRule="auto"/>
        <w:jc w:val="both"/>
      </w:pPr>
      <w:r w:rsidRPr="00410D79">
        <w:sym w:font="Wingdings" w:char="F0E8"/>
      </w:r>
      <w:r w:rsidRPr="00410D79">
        <w:t xml:space="preserve"> </w:t>
      </w:r>
      <w:r w:rsidR="00241DE6" w:rsidRPr="00410D79">
        <w:t xml:space="preserve">Sigortalıların 30 günden az çalıştığını gösteren bilgi ve belgelerin Kurumca istenilmesine rağmen </w:t>
      </w:r>
      <w:r w:rsidR="00241DE6" w:rsidRPr="00410D79">
        <w:rPr>
          <w:b/>
          <w:bCs/>
        </w:rPr>
        <w:t>ibraz edilmemesi</w:t>
      </w:r>
      <w:r w:rsidR="00241DE6" w:rsidRPr="00410D79">
        <w:t xml:space="preserve"> veya </w:t>
      </w:r>
      <w:r w:rsidR="00241DE6" w:rsidRPr="00410D79">
        <w:rPr>
          <w:b/>
          <w:bCs/>
        </w:rPr>
        <w:t>ibraz edilen bilgi ve belgelerin geçerli sayılmaması</w:t>
      </w:r>
      <w:r w:rsidR="00241DE6" w:rsidRPr="00410D79">
        <w:t xml:space="preserve"> halinde 30 günden az bildirilen sürelere ait APHB veya Muhtasar ve Prim Hizmet Beyannamesi, yapılan tebligata rağmen </w:t>
      </w:r>
      <w:r w:rsidR="00241DE6" w:rsidRPr="00410D79">
        <w:rPr>
          <w:b/>
          <w:bCs/>
        </w:rPr>
        <w:t>1 ay içinde verilmemesi</w:t>
      </w:r>
      <w:r w:rsidR="00241DE6" w:rsidRPr="00410D79">
        <w:t xml:space="preserve"> veya </w:t>
      </w:r>
      <w:r w:rsidR="00241DE6" w:rsidRPr="00410D79">
        <w:rPr>
          <w:b/>
          <w:bCs/>
        </w:rPr>
        <w:t>noksan verilmesi halinde</w:t>
      </w:r>
      <w:r w:rsidR="00241DE6" w:rsidRPr="00410D79">
        <w:t xml:space="preserve"> Kurumca re’sen düzenlenir ve muhteviyatı primler, bu Kanun hükümlerine göre tahsil olunur.</w:t>
      </w:r>
    </w:p>
    <w:p w14:paraId="262ACFA1" w14:textId="536C0F21" w:rsidR="00241DE6" w:rsidRPr="00410D79" w:rsidRDefault="00241DE6" w:rsidP="00410D79">
      <w:pPr>
        <w:spacing w:line="288" w:lineRule="auto"/>
        <w:jc w:val="both"/>
        <w:rPr>
          <w:sz w:val="20"/>
          <w:szCs w:val="20"/>
        </w:rPr>
      </w:pPr>
    </w:p>
    <w:p w14:paraId="738D554E" w14:textId="6089157A" w:rsidR="00241DE6" w:rsidRDefault="00241DE6" w:rsidP="00410D79">
      <w:pPr>
        <w:spacing w:line="288" w:lineRule="auto"/>
        <w:jc w:val="both"/>
      </w:pPr>
      <w:r w:rsidRPr="00410D79">
        <w:sym w:font="Wingdings" w:char="F0E8"/>
      </w:r>
      <w:r w:rsidRPr="00410D79">
        <w:t xml:space="preserve"> Kurumun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düzenlenen belge veya alınan bilgilerden çalıştığı anlaşılan sigortalılara ait olup, bu Kanun uyarınca Kuruma verilmesi gereken belgelerin yapılan tebligata rağmen </w:t>
      </w:r>
      <w:r w:rsidRPr="00410D79">
        <w:rPr>
          <w:b/>
          <w:bCs/>
        </w:rPr>
        <w:t>1 ay içinde</w:t>
      </w:r>
      <w:r w:rsidRPr="00410D79">
        <w:t xml:space="preserve"> verilmemesi veya noksan verilmesi halinde, bu belgeler Kurumca re’sen düzenlenir ve muhteviyatı sigorta primleri Kurumca tespit edilerek işverene tebliğ edilir.</w:t>
      </w:r>
    </w:p>
    <w:p w14:paraId="0609C197" w14:textId="77777777" w:rsidR="00410D79" w:rsidRPr="00410D79" w:rsidRDefault="00410D79" w:rsidP="00410D79">
      <w:pPr>
        <w:spacing w:line="288" w:lineRule="auto"/>
        <w:jc w:val="both"/>
        <w:rPr>
          <w:sz w:val="20"/>
          <w:szCs w:val="20"/>
        </w:rPr>
      </w:pPr>
    </w:p>
    <w:p w14:paraId="15BAA203" w14:textId="3F547048" w:rsidR="00241DE6" w:rsidRPr="00410D79" w:rsidRDefault="00241DE6" w:rsidP="00410D79">
      <w:pPr>
        <w:spacing w:line="288" w:lineRule="auto"/>
        <w:jc w:val="both"/>
      </w:pPr>
      <w:r w:rsidRPr="00410D79">
        <w:sym w:font="Wingdings" w:char="F0E8"/>
      </w:r>
      <w:r w:rsidRPr="00410D79">
        <w:t xml:space="preserve"> İşveren, bu maddeye göre tebliğ edilen prim borcuna karşı </w:t>
      </w:r>
      <w:r w:rsidRPr="00410D79">
        <w:rPr>
          <w:b/>
          <w:bCs/>
        </w:rPr>
        <w:t>tebliğ tarihinden itibaren 1 ay içinde, ilgili Kurum ünitesine itiraz edebilir</w:t>
      </w:r>
      <w:r w:rsidRPr="00410D79">
        <w:t xml:space="preserve">. </w:t>
      </w:r>
      <w:r w:rsidRPr="00410D79">
        <w:rPr>
          <w:b/>
          <w:bCs/>
        </w:rPr>
        <w:t>İtiraz, takibi durdurur</w:t>
      </w:r>
      <w:r w:rsidRPr="00410D79">
        <w:t xml:space="preserve">. İtirazın reddi halinde, işveren kararın </w:t>
      </w:r>
      <w:r w:rsidRPr="00410D79">
        <w:rPr>
          <w:b/>
          <w:bCs/>
        </w:rPr>
        <w:t>tebliğ tarihinden itibaren 1 ay içerisinde yetkili iş mahkemesine</w:t>
      </w:r>
      <w:r w:rsidRPr="00410D79">
        <w:t xml:space="preserve"> başvurabilir. </w:t>
      </w:r>
      <w:r w:rsidRPr="00410D79">
        <w:rPr>
          <w:u w:val="single"/>
        </w:rPr>
        <w:t>Yetkili mahkemeye başvurulması, prim borcunun takip ve tahsilini durdurmaz.</w:t>
      </w:r>
      <w:r w:rsidRPr="00410D79">
        <w:t xml:space="preserve"> Mahkemenin Kurum lehine karar vermesi halinde, 88. ve 89. maddelerin prim borcuna ilişkin hükümleri uygulanır.</w:t>
      </w:r>
    </w:p>
    <w:p w14:paraId="229AA19C" w14:textId="114123E3" w:rsidR="00241DE6" w:rsidRPr="00410D79" w:rsidRDefault="00241DE6" w:rsidP="00410D79">
      <w:pPr>
        <w:spacing w:line="300" w:lineRule="auto"/>
        <w:jc w:val="both"/>
      </w:pPr>
      <w:r w:rsidRPr="00410D79">
        <w:lastRenderedPageBreak/>
        <w:sym w:font="Wingdings" w:char="F0E8"/>
      </w:r>
      <w:r w:rsidRPr="00410D79">
        <w:t xml:space="preserve"> Kurumun denetim ve kontrolle görevli memurlarınca işyerinde fiilen yapılan tespitlerden ve kamu idarelerinin denetim elemanlarınca kendi mevzuatı gereğince yapacakları soruşturma, denetim ve incelemelerden kayıt ve belgelere dayanmaksızın çalıştığı belirlendiği halde, hizmetlerinin veya PEK’in Kuruma bildirilmediği anlaşılan veya eksik bildirildiği tespit edilen sigortalıların </w:t>
      </w:r>
      <w:r w:rsidRPr="00410D79">
        <w:rPr>
          <w:b/>
          <w:bCs/>
        </w:rPr>
        <w:t>geriye yönelik hizmetlerinin</w:t>
      </w:r>
      <w:r w:rsidRPr="00410D79">
        <w:t xml:space="preserve"> veya prime esas kazancın, </w:t>
      </w:r>
      <w:r w:rsidRPr="00410D79">
        <w:rPr>
          <w:b/>
          <w:bCs/>
          <w:u w:val="single"/>
        </w:rPr>
        <w:t>en fazla</w:t>
      </w:r>
      <w:r w:rsidRPr="00410D79">
        <w:rPr>
          <w:b/>
          <w:bCs/>
        </w:rPr>
        <w:t xml:space="preserve"> tespitin yapıldığı tarihten geriye yönelik 1 yıllık süreye</w:t>
      </w:r>
      <w:r w:rsidRPr="00410D79">
        <w:t xml:space="preserve"> ilişkin kısmı dikkate alınır.</w:t>
      </w:r>
    </w:p>
    <w:p w14:paraId="0B0A7A1C" w14:textId="2BFB31F4" w:rsidR="00241DE6" w:rsidRPr="00410D79" w:rsidRDefault="00241DE6" w:rsidP="00410D79">
      <w:pPr>
        <w:spacing w:line="300" w:lineRule="auto"/>
        <w:jc w:val="both"/>
      </w:pPr>
    </w:p>
    <w:p w14:paraId="5EB836CE" w14:textId="1E7FDFED" w:rsidR="00241DE6" w:rsidRPr="00410D79" w:rsidRDefault="00241DE6" w:rsidP="00410D79">
      <w:pPr>
        <w:spacing w:line="300" w:lineRule="auto"/>
        <w:jc w:val="both"/>
      </w:pPr>
      <w:r w:rsidRPr="00410D79">
        <w:sym w:font="Wingdings" w:char="F0E8"/>
      </w:r>
      <w:r w:rsidRPr="00410D79">
        <w:t xml:space="preserve"> APHB veya Muhtasar ve Prim Hizmet Beyannamesi işveren tarafından verilmeyen veya </w:t>
      </w:r>
      <w:r w:rsidRPr="00410D79">
        <w:rPr>
          <w:b/>
          <w:bCs/>
        </w:rPr>
        <w:t>çalıştıkları Kurumca tespit edilemeyen sigortalılar</w:t>
      </w:r>
      <w:r w:rsidRPr="00410D79">
        <w:t xml:space="preserve">, </w:t>
      </w:r>
      <w:r w:rsidRPr="00410D79">
        <w:rPr>
          <w:b/>
          <w:bCs/>
        </w:rPr>
        <w:t xml:space="preserve">çalıştıklarını hizmetlerinin geçtiği yılın sonundan başlayarak </w:t>
      </w:r>
      <w:r w:rsidRPr="00410D79">
        <w:rPr>
          <w:b/>
          <w:bCs/>
          <w:u w:val="single"/>
        </w:rPr>
        <w:t>5 yıl içerisinde</w:t>
      </w:r>
      <w:r w:rsidRPr="00410D79">
        <w:rPr>
          <w:b/>
          <w:bCs/>
        </w:rPr>
        <w:t xml:space="preserve"> iş mahkemesine</w:t>
      </w:r>
      <w:r w:rsidRPr="00410D79">
        <w:t xml:space="preserve"> başvurarak, alacakları ilam ile ispatlayabilirlerse, bunların mahkeme kararında belirtilen aylık kazanç toplamları ile prim ödeme gün sayıları dikkate alınır.</w:t>
      </w:r>
    </w:p>
    <w:p w14:paraId="2ABE4152" w14:textId="5FDC9F6F" w:rsidR="00241DE6" w:rsidRPr="00410D79" w:rsidRDefault="00241DE6" w:rsidP="00410D79">
      <w:pPr>
        <w:spacing w:line="300" w:lineRule="auto"/>
        <w:jc w:val="both"/>
      </w:pPr>
    </w:p>
    <w:p w14:paraId="2DDD4B74" w14:textId="418B7995" w:rsidR="00241DE6" w:rsidRPr="00410D79" w:rsidRDefault="00241DE6" w:rsidP="00410D79">
      <w:pPr>
        <w:spacing w:line="300" w:lineRule="auto"/>
        <w:jc w:val="both"/>
      </w:pPr>
      <w:r w:rsidRPr="00410D79">
        <w:sym w:font="Wingdings" w:char="F0E8"/>
      </w:r>
      <w:r w:rsidRPr="00410D79">
        <w:t xml:space="preserve"> </w:t>
      </w:r>
      <w:r w:rsidR="00C51FAF" w:rsidRPr="00410D79">
        <w:t xml:space="preserve">Sigortalının çalıştığı bir veya birden fazla işte, bu Kanunda yazılı şartları yerine getirmiş olmasına rağmen, kendisi için verilmesi gereken APHB’nin veya Muhtasar ve Prim Hizmet Beyannamesinin işveren tarafından verilmediği veya verilen APHB de veya Muhtasar ve Prim Hizmet Beyannamesinde kazançların veya prim ödeme gün sayılarının eksik gösterildiği Kurumca tespit edilirse </w:t>
      </w:r>
      <w:r w:rsidR="00C51FAF" w:rsidRPr="00410D79">
        <w:rPr>
          <w:b/>
          <w:bCs/>
        </w:rPr>
        <w:t>hastalık ve analık sigortalarından</w:t>
      </w:r>
      <w:r w:rsidR="00C51FAF" w:rsidRPr="00410D79">
        <w:t xml:space="preserve"> gerekli ödemeler yapılır.</w:t>
      </w:r>
    </w:p>
    <w:p w14:paraId="32CDDC2A" w14:textId="1E83F8AD" w:rsidR="00C00FF3" w:rsidRPr="00410D79" w:rsidRDefault="00C00FF3" w:rsidP="00410D79">
      <w:pPr>
        <w:spacing w:line="300" w:lineRule="auto"/>
        <w:jc w:val="both"/>
      </w:pPr>
    </w:p>
    <w:p w14:paraId="47E7B64D" w14:textId="67E46F37" w:rsidR="00C00FF3" w:rsidRPr="00410D79" w:rsidRDefault="00C00FF3" w:rsidP="00410D79">
      <w:pPr>
        <w:spacing w:line="300" w:lineRule="auto"/>
        <w:jc w:val="both"/>
      </w:pPr>
      <w:r w:rsidRPr="00410D79">
        <w:sym w:font="Wingdings" w:char="F0E8"/>
      </w:r>
      <w:r w:rsidRPr="00410D79">
        <w:t xml:space="preserve"> Bu maddede belirtilen yükümlülüklerin </w:t>
      </w:r>
      <w:r w:rsidRPr="00410D79">
        <w:rPr>
          <w:u w:val="single"/>
        </w:rPr>
        <w:t>yerine getirilmemesi halinde</w:t>
      </w:r>
      <w:r w:rsidRPr="00410D79">
        <w:t xml:space="preserve">, 102. maddeye göre işlem yapılır. Kamu idarelerinde işyerinin özelliği nedeniyle prim belgelerinin farklı sürelerde verilme zamanını belirlemeye </w:t>
      </w:r>
      <w:r w:rsidRPr="00410D79">
        <w:rPr>
          <w:b/>
          <w:bCs/>
        </w:rPr>
        <w:t>Kurum</w:t>
      </w:r>
      <w:r w:rsidRPr="00410D79">
        <w:t xml:space="preserve"> yetkilidir.</w:t>
      </w:r>
    </w:p>
    <w:p w14:paraId="28FB18B3" w14:textId="43EF4360" w:rsidR="00C00FF3" w:rsidRPr="00410D79" w:rsidRDefault="00C00FF3" w:rsidP="00410D79">
      <w:pPr>
        <w:spacing w:line="300" w:lineRule="auto"/>
        <w:jc w:val="both"/>
      </w:pPr>
    </w:p>
    <w:p w14:paraId="4CF88421" w14:textId="5DB959DF" w:rsidR="00C00FF3" w:rsidRPr="00410D79" w:rsidRDefault="00C00FF3" w:rsidP="00410D79">
      <w:pPr>
        <w:spacing w:line="300" w:lineRule="auto"/>
        <w:jc w:val="both"/>
      </w:pPr>
      <w:r w:rsidRPr="00410D79">
        <w:sym w:font="Wingdings" w:char="F0E8"/>
      </w:r>
      <w:r w:rsidRPr="00410D79">
        <w:t xml:space="preserve"> Muhtasar beyanname ile bu Kanun uyarınca verilmesi gereken APHB’nin birleştirilerek verilmesi durumunda beyannamenin; şekil, içerik, ekleri, ilgili olduğu dönem, verilme süresi ve diğer hususlar Bakanlık ile Hazine ve Maliye Bakanlığı tarafından çıkarılan müşterek tebliğ ile belirlenir.</w:t>
      </w:r>
    </w:p>
    <w:p w14:paraId="5B501268" w14:textId="29DF17F8" w:rsidR="00C00FF3" w:rsidRPr="00410D79" w:rsidRDefault="00C00FF3" w:rsidP="00410D79">
      <w:pPr>
        <w:spacing w:line="300" w:lineRule="auto"/>
        <w:jc w:val="both"/>
      </w:pPr>
    </w:p>
    <w:p w14:paraId="6EA7460E" w14:textId="1F591319" w:rsidR="00C00FF3" w:rsidRPr="00410D79" w:rsidRDefault="00C00FF3" w:rsidP="00410D79">
      <w:pPr>
        <w:spacing w:line="300" w:lineRule="auto"/>
        <w:jc w:val="both"/>
        <w:rPr>
          <w:b/>
          <w:bCs/>
        </w:rPr>
      </w:pPr>
      <w:r w:rsidRPr="00410D79">
        <w:sym w:font="Wingdings" w:char="F0E8"/>
      </w:r>
      <w:r w:rsidRPr="00410D79">
        <w:t xml:space="preserve"> </w:t>
      </w:r>
      <w:r w:rsidRPr="00410D79">
        <w:rPr>
          <w:b/>
          <w:bCs/>
        </w:rPr>
        <w:t>İşveren sigortalı çalıştırmadığı takdirde</w:t>
      </w:r>
      <w:r w:rsidRPr="00410D79">
        <w:t xml:space="preserve">, </w:t>
      </w:r>
      <w:r w:rsidRPr="00410D79">
        <w:rPr>
          <w:b/>
          <w:bCs/>
        </w:rPr>
        <w:t xml:space="preserve">bu hususu </w:t>
      </w:r>
      <w:r w:rsidRPr="00410D79">
        <w:rPr>
          <w:b/>
          <w:bCs/>
          <w:u w:val="single"/>
        </w:rPr>
        <w:t>sigortalı çalıştırmaya son verdiği tarihten itibaren</w:t>
      </w:r>
      <w:r w:rsidRPr="00410D79">
        <w:t xml:space="preserve"> </w:t>
      </w:r>
      <w:r w:rsidRPr="00410D79">
        <w:rPr>
          <w:b/>
          <w:bCs/>
        </w:rPr>
        <w:t>15 gün içinde Kuruma bildirmekle yükümlüdür.</w:t>
      </w:r>
    </w:p>
    <w:p w14:paraId="50E1DB0F" w14:textId="48011B3D" w:rsidR="00A905EA" w:rsidRPr="00410D79" w:rsidRDefault="00A905EA" w:rsidP="00410D79">
      <w:pPr>
        <w:spacing w:line="300" w:lineRule="auto"/>
        <w:jc w:val="both"/>
        <w:rPr>
          <w:b/>
          <w:bCs/>
        </w:rPr>
      </w:pPr>
    </w:p>
    <w:p w14:paraId="6636EDB1" w14:textId="123B71BD" w:rsidR="004835E5" w:rsidRDefault="004835E5" w:rsidP="00410D79">
      <w:pPr>
        <w:spacing w:line="300" w:lineRule="auto"/>
        <w:jc w:val="both"/>
      </w:pPr>
      <w:r w:rsidRPr="00410D79">
        <w:sym w:font="Wingdings" w:char="F0E8"/>
      </w:r>
      <w:r w:rsidRPr="00410D79">
        <w:t xml:space="preserve"> APHB, 4A ve 4C sigortalıları için düzenlenir.</w:t>
      </w:r>
    </w:p>
    <w:p w14:paraId="0D872C17" w14:textId="77777777" w:rsidR="00410D79" w:rsidRPr="00410D79" w:rsidRDefault="00410D79" w:rsidP="00410D79">
      <w:pPr>
        <w:spacing w:line="300" w:lineRule="auto"/>
        <w:jc w:val="both"/>
      </w:pPr>
    </w:p>
    <w:p w14:paraId="771CEDAC" w14:textId="57E260D0" w:rsidR="004835E5" w:rsidRPr="00410D79" w:rsidRDefault="004835E5" w:rsidP="00410D79">
      <w:pPr>
        <w:spacing w:line="300" w:lineRule="auto"/>
        <w:jc w:val="both"/>
      </w:pPr>
      <w:r w:rsidRPr="00410D79">
        <w:sym w:font="Wingdings" w:char="F0E8"/>
      </w:r>
      <w:r w:rsidRPr="00410D79">
        <w:t xml:space="preserve"> 4B’lilerden ve sadece GSS’ye tabi olanlardan APHB alınmaz.</w:t>
      </w:r>
    </w:p>
    <w:p w14:paraId="0A66CFF6" w14:textId="28F1A402" w:rsidR="004835E5" w:rsidRDefault="004835E5" w:rsidP="003519E0">
      <w:pPr>
        <w:spacing w:line="276" w:lineRule="auto"/>
        <w:rPr>
          <w:b/>
          <w:bCs/>
          <w:sz w:val="25"/>
          <w:szCs w:val="25"/>
        </w:rPr>
      </w:pPr>
    </w:p>
    <w:p w14:paraId="592DA762" w14:textId="15B32C53" w:rsidR="00410D79" w:rsidRDefault="00410D79" w:rsidP="003519E0">
      <w:pPr>
        <w:spacing w:line="276" w:lineRule="auto"/>
        <w:rPr>
          <w:b/>
          <w:bCs/>
          <w:sz w:val="25"/>
          <w:szCs w:val="25"/>
        </w:rPr>
      </w:pPr>
    </w:p>
    <w:p w14:paraId="15B827F3" w14:textId="54E146CE" w:rsidR="00410D79" w:rsidRDefault="00410D79" w:rsidP="003519E0">
      <w:pPr>
        <w:spacing w:line="276" w:lineRule="auto"/>
        <w:rPr>
          <w:b/>
          <w:bCs/>
          <w:sz w:val="25"/>
          <w:szCs w:val="25"/>
        </w:rPr>
      </w:pPr>
    </w:p>
    <w:p w14:paraId="61662925" w14:textId="77777777" w:rsidR="00410D79" w:rsidRDefault="00410D79" w:rsidP="003519E0">
      <w:pPr>
        <w:spacing w:line="276" w:lineRule="auto"/>
        <w:rPr>
          <w:b/>
          <w:bCs/>
          <w:sz w:val="25"/>
          <w:szCs w:val="25"/>
        </w:rPr>
      </w:pPr>
    </w:p>
    <w:p w14:paraId="5E3E31B6" w14:textId="1305F487" w:rsidR="00410D79" w:rsidRDefault="00410D79" w:rsidP="003519E0">
      <w:pPr>
        <w:spacing w:line="276" w:lineRule="auto"/>
        <w:rPr>
          <w:b/>
          <w:bCs/>
          <w:sz w:val="25"/>
          <w:szCs w:val="25"/>
        </w:rPr>
      </w:pPr>
    </w:p>
    <w:p w14:paraId="6682979D" w14:textId="77777777" w:rsidR="00410D79" w:rsidRDefault="00410D79" w:rsidP="003519E0">
      <w:pPr>
        <w:spacing w:line="276" w:lineRule="auto"/>
        <w:rPr>
          <w:b/>
          <w:bCs/>
          <w:sz w:val="25"/>
          <w:szCs w:val="25"/>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2"/>
        <w:gridCol w:w="4253"/>
        <w:gridCol w:w="2218"/>
      </w:tblGrid>
      <w:tr w:rsidR="004835E5" w14:paraId="6731F1F2" w14:textId="77777777" w:rsidTr="004835E5">
        <w:trPr>
          <w:trHeight w:val="349"/>
        </w:trPr>
        <w:tc>
          <w:tcPr>
            <w:tcW w:w="8873" w:type="dxa"/>
            <w:gridSpan w:val="3"/>
          </w:tcPr>
          <w:p w14:paraId="1694D812" w14:textId="36485139" w:rsidR="004835E5" w:rsidRPr="004835E5" w:rsidRDefault="004835E5" w:rsidP="004835E5">
            <w:pPr>
              <w:spacing w:line="276" w:lineRule="auto"/>
              <w:jc w:val="center"/>
              <w:rPr>
                <w:b/>
                <w:bCs/>
                <w:sz w:val="25"/>
                <w:szCs w:val="25"/>
              </w:rPr>
            </w:pPr>
            <w:r w:rsidRPr="004835E5">
              <w:rPr>
                <w:b/>
                <w:bCs/>
                <w:sz w:val="25"/>
                <w:szCs w:val="25"/>
              </w:rPr>
              <w:lastRenderedPageBreak/>
              <w:t>4A’lıların APHB’sinde Bulunması Zorunlu Hususlar</w:t>
            </w:r>
          </w:p>
        </w:tc>
      </w:tr>
      <w:tr w:rsidR="004835E5" w14:paraId="6A31079D" w14:textId="7AD24E7A" w:rsidTr="004835E5">
        <w:trPr>
          <w:trHeight w:val="2705"/>
        </w:trPr>
        <w:tc>
          <w:tcPr>
            <w:tcW w:w="2402" w:type="dxa"/>
          </w:tcPr>
          <w:p w14:paraId="22D3D78F" w14:textId="77777777" w:rsidR="004835E5" w:rsidRPr="004835E5" w:rsidRDefault="004835E5" w:rsidP="003519E0">
            <w:pPr>
              <w:spacing w:line="276" w:lineRule="auto"/>
              <w:rPr>
                <w:b/>
                <w:bCs/>
                <w:sz w:val="20"/>
                <w:szCs w:val="20"/>
              </w:rPr>
            </w:pPr>
            <w:r w:rsidRPr="004835E5">
              <w:rPr>
                <w:b/>
                <w:bCs/>
                <w:sz w:val="20"/>
                <w:szCs w:val="20"/>
              </w:rPr>
              <w:t>İşverenin;</w:t>
            </w:r>
          </w:p>
          <w:p w14:paraId="678B6C1B" w14:textId="77777777" w:rsidR="004835E5" w:rsidRPr="004835E5" w:rsidRDefault="004835E5" w:rsidP="004835E5">
            <w:pPr>
              <w:spacing w:line="276" w:lineRule="auto"/>
              <w:rPr>
                <w:sz w:val="20"/>
                <w:szCs w:val="20"/>
              </w:rPr>
            </w:pPr>
            <w:r w:rsidRPr="004835E5">
              <w:rPr>
                <w:sz w:val="20"/>
                <w:szCs w:val="20"/>
              </w:rPr>
              <w:t>-Adı soyadı/Unvanı</w:t>
            </w:r>
          </w:p>
          <w:p w14:paraId="096C4F32" w14:textId="77777777" w:rsidR="004835E5" w:rsidRPr="004835E5" w:rsidRDefault="004835E5" w:rsidP="004835E5">
            <w:pPr>
              <w:spacing w:line="276" w:lineRule="auto"/>
              <w:rPr>
                <w:sz w:val="20"/>
                <w:szCs w:val="20"/>
              </w:rPr>
            </w:pPr>
            <w:r w:rsidRPr="004835E5">
              <w:rPr>
                <w:sz w:val="20"/>
                <w:szCs w:val="20"/>
              </w:rPr>
              <w:t>-İşyerinin adresi</w:t>
            </w:r>
          </w:p>
          <w:p w14:paraId="6D1FC862" w14:textId="77777777" w:rsidR="004835E5" w:rsidRPr="004835E5" w:rsidRDefault="004835E5" w:rsidP="004835E5">
            <w:pPr>
              <w:spacing w:line="276" w:lineRule="auto"/>
              <w:rPr>
                <w:sz w:val="20"/>
                <w:szCs w:val="20"/>
              </w:rPr>
            </w:pPr>
            <w:r w:rsidRPr="004835E5">
              <w:rPr>
                <w:sz w:val="20"/>
                <w:szCs w:val="20"/>
              </w:rPr>
              <w:t>-İşyerinin telefon numarası ve e-posta adresi</w:t>
            </w:r>
          </w:p>
          <w:p w14:paraId="7B0AD8ED" w14:textId="05151905" w:rsidR="004835E5" w:rsidRPr="004835E5" w:rsidRDefault="004835E5" w:rsidP="004835E5">
            <w:pPr>
              <w:spacing w:line="276" w:lineRule="auto"/>
              <w:rPr>
                <w:sz w:val="20"/>
                <w:szCs w:val="20"/>
              </w:rPr>
            </w:pPr>
            <w:r w:rsidRPr="004835E5">
              <w:rPr>
                <w:sz w:val="20"/>
                <w:szCs w:val="20"/>
              </w:rPr>
              <w:t>-Vergi kimlik numarası/</w:t>
            </w:r>
            <w:proofErr w:type="gramStart"/>
            <w:r w:rsidRPr="004835E5">
              <w:rPr>
                <w:sz w:val="20"/>
                <w:szCs w:val="20"/>
              </w:rPr>
              <w:t>TC</w:t>
            </w:r>
            <w:proofErr w:type="gramEnd"/>
            <w:r w:rsidRPr="004835E5">
              <w:rPr>
                <w:sz w:val="20"/>
                <w:szCs w:val="20"/>
              </w:rPr>
              <w:t xml:space="preserve"> kimlik numarası</w:t>
            </w:r>
          </w:p>
        </w:tc>
        <w:tc>
          <w:tcPr>
            <w:tcW w:w="4253" w:type="dxa"/>
          </w:tcPr>
          <w:p w14:paraId="08391296" w14:textId="77777777" w:rsidR="004835E5" w:rsidRPr="004835E5" w:rsidRDefault="004835E5" w:rsidP="003519E0">
            <w:pPr>
              <w:spacing w:line="276" w:lineRule="auto"/>
              <w:rPr>
                <w:b/>
                <w:bCs/>
                <w:sz w:val="20"/>
                <w:szCs w:val="20"/>
              </w:rPr>
            </w:pPr>
            <w:r w:rsidRPr="004835E5">
              <w:rPr>
                <w:b/>
                <w:bCs/>
                <w:sz w:val="20"/>
                <w:szCs w:val="20"/>
              </w:rPr>
              <w:t>Çalıştırdıkları sigortalının;</w:t>
            </w:r>
          </w:p>
          <w:p w14:paraId="13295742" w14:textId="77777777" w:rsidR="004835E5" w:rsidRPr="004835E5" w:rsidRDefault="004835E5" w:rsidP="003519E0">
            <w:pPr>
              <w:spacing w:line="276" w:lineRule="auto"/>
              <w:rPr>
                <w:sz w:val="20"/>
                <w:szCs w:val="20"/>
              </w:rPr>
            </w:pPr>
            <w:r w:rsidRPr="004835E5">
              <w:rPr>
                <w:sz w:val="20"/>
                <w:szCs w:val="20"/>
              </w:rPr>
              <w:t>-Sosyal güvenlik sicil no</w:t>
            </w:r>
          </w:p>
          <w:p w14:paraId="02BDE354" w14:textId="77777777" w:rsidR="004835E5" w:rsidRPr="004835E5" w:rsidRDefault="004835E5" w:rsidP="003519E0">
            <w:pPr>
              <w:spacing w:line="276" w:lineRule="auto"/>
              <w:rPr>
                <w:sz w:val="20"/>
                <w:szCs w:val="20"/>
              </w:rPr>
            </w:pPr>
            <w:r w:rsidRPr="004835E5">
              <w:rPr>
                <w:sz w:val="20"/>
                <w:szCs w:val="20"/>
              </w:rPr>
              <w:t>-Prim ödeme gün sayıları</w:t>
            </w:r>
          </w:p>
          <w:p w14:paraId="4836C4A1" w14:textId="77777777" w:rsidR="004835E5" w:rsidRPr="004835E5" w:rsidRDefault="004835E5" w:rsidP="003519E0">
            <w:pPr>
              <w:spacing w:line="276" w:lineRule="auto"/>
              <w:rPr>
                <w:sz w:val="20"/>
                <w:szCs w:val="20"/>
              </w:rPr>
            </w:pPr>
            <w:r w:rsidRPr="004835E5">
              <w:rPr>
                <w:sz w:val="20"/>
                <w:szCs w:val="20"/>
              </w:rPr>
              <w:t>-Ad soyadları ile 2.soyadını alan sigortalıların ilk soyadları</w:t>
            </w:r>
          </w:p>
          <w:p w14:paraId="50497E0E" w14:textId="77777777" w:rsidR="004835E5" w:rsidRPr="004835E5" w:rsidRDefault="004835E5" w:rsidP="003519E0">
            <w:pPr>
              <w:spacing w:line="276" w:lineRule="auto"/>
              <w:rPr>
                <w:sz w:val="20"/>
                <w:szCs w:val="20"/>
              </w:rPr>
            </w:pPr>
            <w:r w:rsidRPr="004835E5">
              <w:rPr>
                <w:sz w:val="20"/>
                <w:szCs w:val="20"/>
              </w:rPr>
              <w:t>-Prime esas kazanç tutarları</w:t>
            </w:r>
          </w:p>
          <w:p w14:paraId="4E26FCC7" w14:textId="77777777" w:rsidR="004835E5" w:rsidRPr="004835E5" w:rsidRDefault="004835E5" w:rsidP="003519E0">
            <w:pPr>
              <w:spacing w:line="276" w:lineRule="auto"/>
              <w:rPr>
                <w:sz w:val="20"/>
                <w:szCs w:val="20"/>
              </w:rPr>
            </w:pPr>
            <w:r w:rsidRPr="004835E5">
              <w:rPr>
                <w:sz w:val="20"/>
                <w:szCs w:val="20"/>
              </w:rPr>
              <w:t>-İşe başlama ve işten çıkış tarihleri</w:t>
            </w:r>
          </w:p>
          <w:p w14:paraId="45E04E00" w14:textId="77777777" w:rsidR="004835E5" w:rsidRPr="004835E5" w:rsidRDefault="004835E5" w:rsidP="003519E0">
            <w:pPr>
              <w:spacing w:line="276" w:lineRule="auto"/>
              <w:rPr>
                <w:sz w:val="20"/>
                <w:szCs w:val="20"/>
              </w:rPr>
            </w:pPr>
            <w:r w:rsidRPr="004835E5">
              <w:rPr>
                <w:sz w:val="20"/>
                <w:szCs w:val="20"/>
              </w:rPr>
              <w:t>-Ayın bazı günleri çalışmamış olmaları halinde eksik gün sayısı ve eksik çalışma nedenleri</w:t>
            </w:r>
          </w:p>
          <w:p w14:paraId="51342C22" w14:textId="77777777" w:rsidR="004835E5" w:rsidRPr="004835E5" w:rsidRDefault="004835E5" w:rsidP="003519E0">
            <w:pPr>
              <w:spacing w:line="276" w:lineRule="auto"/>
              <w:rPr>
                <w:sz w:val="20"/>
                <w:szCs w:val="20"/>
              </w:rPr>
            </w:pPr>
            <w:r w:rsidRPr="004835E5">
              <w:rPr>
                <w:sz w:val="20"/>
                <w:szCs w:val="20"/>
              </w:rPr>
              <w:t>-Ay içinde işten ayrılmış olmaları halinde işten çıkış nedenleri</w:t>
            </w:r>
          </w:p>
          <w:p w14:paraId="7BE11245" w14:textId="14795AC9" w:rsidR="004835E5" w:rsidRPr="004835E5" w:rsidRDefault="004835E5" w:rsidP="003519E0">
            <w:pPr>
              <w:spacing w:line="276" w:lineRule="auto"/>
              <w:rPr>
                <w:sz w:val="20"/>
                <w:szCs w:val="20"/>
              </w:rPr>
            </w:pPr>
            <w:r w:rsidRPr="004835E5">
              <w:rPr>
                <w:sz w:val="20"/>
                <w:szCs w:val="20"/>
              </w:rPr>
              <w:t>-Sigorta primi, işsizlik sigortası primi ve aylık SGDP tutarları</w:t>
            </w:r>
          </w:p>
        </w:tc>
        <w:tc>
          <w:tcPr>
            <w:tcW w:w="2218" w:type="dxa"/>
          </w:tcPr>
          <w:p w14:paraId="5B7CD1C4" w14:textId="77777777" w:rsidR="004835E5" w:rsidRPr="004835E5" w:rsidRDefault="004835E5" w:rsidP="003519E0">
            <w:pPr>
              <w:spacing w:line="276" w:lineRule="auto"/>
              <w:rPr>
                <w:b/>
                <w:bCs/>
                <w:sz w:val="20"/>
                <w:szCs w:val="20"/>
              </w:rPr>
            </w:pPr>
            <w:r w:rsidRPr="004835E5">
              <w:rPr>
                <w:b/>
                <w:bCs/>
                <w:sz w:val="20"/>
                <w:szCs w:val="20"/>
              </w:rPr>
              <w:t>Belgenin;</w:t>
            </w:r>
          </w:p>
          <w:p w14:paraId="260490D5" w14:textId="77777777" w:rsidR="004835E5" w:rsidRPr="004835E5" w:rsidRDefault="004835E5" w:rsidP="003519E0">
            <w:pPr>
              <w:spacing w:line="276" w:lineRule="auto"/>
              <w:rPr>
                <w:sz w:val="20"/>
                <w:szCs w:val="20"/>
              </w:rPr>
            </w:pPr>
            <w:r w:rsidRPr="004835E5">
              <w:rPr>
                <w:sz w:val="20"/>
                <w:szCs w:val="20"/>
              </w:rPr>
              <w:t>-İlişkin olduğu ay ve yıl</w:t>
            </w:r>
          </w:p>
          <w:p w14:paraId="2A3DBC46" w14:textId="34D763D7" w:rsidR="004835E5" w:rsidRPr="004835E5" w:rsidRDefault="004835E5" w:rsidP="003519E0">
            <w:pPr>
              <w:spacing w:line="276" w:lineRule="auto"/>
              <w:rPr>
                <w:sz w:val="20"/>
                <w:szCs w:val="20"/>
              </w:rPr>
            </w:pPr>
            <w:r w:rsidRPr="004835E5">
              <w:rPr>
                <w:sz w:val="20"/>
                <w:szCs w:val="20"/>
              </w:rPr>
              <w:t>-Mahiyeti (asıl, iptal</w:t>
            </w:r>
            <w:r w:rsidR="00E66861">
              <w:rPr>
                <w:sz w:val="20"/>
                <w:szCs w:val="20"/>
              </w:rPr>
              <w:t>,</w:t>
            </w:r>
            <w:r w:rsidRPr="004835E5">
              <w:rPr>
                <w:sz w:val="20"/>
                <w:szCs w:val="20"/>
              </w:rPr>
              <w:t xml:space="preserve"> ek)</w:t>
            </w:r>
          </w:p>
          <w:p w14:paraId="710BDBBA" w14:textId="77777777" w:rsidR="004835E5" w:rsidRPr="004835E5" w:rsidRDefault="004835E5" w:rsidP="003519E0">
            <w:pPr>
              <w:spacing w:line="276" w:lineRule="auto"/>
              <w:rPr>
                <w:sz w:val="20"/>
                <w:szCs w:val="20"/>
              </w:rPr>
            </w:pPr>
            <w:r w:rsidRPr="004835E5">
              <w:rPr>
                <w:sz w:val="20"/>
                <w:szCs w:val="20"/>
              </w:rPr>
              <w:t>-Türü</w:t>
            </w:r>
          </w:p>
          <w:p w14:paraId="021E59BB" w14:textId="77777777" w:rsidR="004835E5" w:rsidRPr="004835E5" w:rsidRDefault="004835E5" w:rsidP="003519E0">
            <w:pPr>
              <w:spacing w:line="276" w:lineRule="auto"/>
              <w:rPr>
                <w:sz w:val="20"/>
                <w:szCs w:val="20"/>
              </w:rPr>
            </w:pPr>
            <w:r w:rsidRPr="004835E5">
              <w:rPr>
                <w:sz w:val="20"/>
                <w:szCs w:val="20"/>
              </w:rPr>
              <w:t>-Varsa düzenlenmesine esas kanun numarası</w:t>
            </w:r>
          </w:p>
          <w:p w14:paraId="7119A8B6" w14:textId="6C52F5B1" w:rsidR="004835E5" w:rsidRPr="004835E5" w:rsidRDefault="004835E5" w:rsidP="003519E0">
            <w:pPr>
              <w:spacing w:line="276" w:lineRule="auto"/>
              <w:rPr>
                <w:sz w:val="20"/>
                <w:szCs w:val="20"/>
              </w:rPr>
            </w:pPr>
            <w:r w:rsidRPr="004835E5">
              <w:rPr>
                <w:sz w:val="20"/>
                <w:szCs w:val="20"/>
              </w:rPr>
              <w:t>-Toplam sayfa sayısı</w:t>
            </w:r>
          </w:p>
        </w:tc>
      </w:tr>
    </w:tbl>
    <w:p w14:paraId="55954ACA" w14:textId="162F5CD8" w:rsidR="00A905EA" w:rsidRDefault="00A905EA" w:rsidP="003519E0">
      <w:pPr>
        <w:spacing w:line="276" w:lineRule="auto"/>
        <w:rPr>
          <w:sz w:val="25"/>
          <w:szCs w:val="25"/>
        </w:rPr>
      </w:pPr>
    </w:p>
    <w:p w14:paraId="3209769A" w14:textId="3870123F" w:rsidR="00E66861" w:rsidRPr="00410D79" w:rsidRDefault="00E66861" w:rsidP="00410D79">
      <w:pPr>
        <w:spacing w:line="300" w:lineRule="auto"/>
        <w:jc w:val="both"/>
      </w:pPr>
      <w:r w:rsidRPr="00410D79">
        <w:sym w:font="Wingdings" w:char="F0E8"/>
      </w:r>
      <w:r w:rsidRPr="00410D79">
        <w:t xml:space="preserve"> İşveren, işçi çalıştırmay</w:t>
      </w:r>
      <w:r w:rsidR="003F5655" w:rsidRPr="00410D79">
        <w:t xml:space="preserve">a ara veya son verilmesi halinde bu durumun </w:t>
      </w:r>
      <w:r w:rsidR="003F5655" w:rsidRPr="00410D79">
        <w:rPr>
          <w:b/>
          <w:bCs/>
        </w:rPr>
        <w:t>işçi çalıştırmaya son verilen tarihten itibaren 15 gün içinde Kuruma bildirmekle yükümlüdür</w:t>
      </w:r>
      <w:r w:rsidR="003F5655" w:rsidRPr="00410D79">
        <w:t xml:space="preserve">.  İPC’lerin düzenlendiği 102. maddede bu yükümlülüğü yerine getirmeyen işverenlere herhangi bir İPC yaptırımı </w:t>
      </w:r>
      <w:r w:rsidR="003F5655" w:rsidRPr="00410D79">
        <w:rPr>
          <w:b/>
          <w:bCs/>
        </w:rPr>
        <w:t>öngörülmediğinden</w:t>
      </w:r>
      <w:r w:rsidR="003F5655" w:rsidRPr="00410D79">
        <w:t xml:space="preserve"> dolayı bu yükümlülüğü yerine getirmeyen işverenlere Kurum tarafından </w:t>
      </w:r>
      <w:r w:rsidR="003F5655" w:rsidRPr="00410D79">
        <w:rPr>
          <w:b/>
          <w:bCs/>
        </w:rPr>
        <w:t>İPC uygulanmayacaktır</w:t>
      </w:r>
      <w:r w:rsidR="003F5655" w:rsidRPr="00410D79">
        <w:t xml:space="preserve">. </w:t>
      </w:r>
    </w:p>
    <w:p w14:paraId="1BDD9099" w14:textId="77777777" w:rsidR="00E66861" w:rsidRDefault="00E66861" w:rsidP="00410D79">
      <w:pPr>
        <w:spacing w:line="276" w:lineRule="auto"/>
        <w:jc w:val="both"/>
        <w:rPr>
          <w:sz w:val="25"/>
          <w:szCs w:val="25"/>
        </w:rPr>
      </w:pPr>
    </w:p>
    <w:tbl>
      <w:tblPr>
        <w:tblStyle w:val="TabloKlavuzu"/>
        <w:tblW w:w="0" w:type="auto"/>
        <w:tblLook w:val="04A0" w:firstRow="1" w:lastRow="0" w:firstColumn="1" w:lastColumn="0" w:noHBand="0" w:noVBand="1"/>
      </w:tblPr>
      <w:tblGrid>
        <w:gridCol w:w="9056"/>
      </w:tblGrid>
      <w:tr w:rsidR="00E66861" w14:paraId="1EC87E2E" w14:textId="77777777" w:rsidTr="003F5655">
        <w:trPr>
          <w:trHeight w:val="160"/>
        </w:trPr>
        <w:tc>
          <w:tcPr>
            <w:tcW w:w="9056" w:type="dxa"/>
          </w:tcPr>
          <w:p w14:paraId="1FDA8FB9" w14:textId="5CA59C26" w:rsidR="00E66861" w:rsidRPr="003F5655" w:rsidRDefault="00E66861" w:rsidP="00410D79">
            <w:pPr>
              <w:spacing w:line="276" w:lineRule="auto"/>
              <w:jc w:val="both"/>
            </w:pPr>
            <w:r w:rsidRPr="003F5655">
              <w:rPr>
                <w:b/>
                <w:bCs/>
              </w:rPr>
              <w:t>4C’lilerin APHB’sinde Bulunması Zorunlu Hususlar</w:t>
            </w:r>
          </w:p>
        </w:tc>
      </w:tr>
      <w:tr w:rsidR="00E66861" w14:paraId="104F39C8" w14:textId="77777777" w:rsidTr="00E66861">
        <w:tc>
          <w:tcPr>
            <w:tcW w:w="9056" w:type="dxa"/>
          </w:tcPr>
          <w:p w14:paraId="2A7CB806"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İşyeri sicil no, işverenin adı, adresi ve bağlı olduğu saymanlık</w:t>
            </w:r>
          </w:p>
          <w:p w14:paraId="6FFC65AE"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Belgenin ait olduğu yıl ve ayı, belgenin mahiyeti (asıl, iptal, ek)</w:t>
            </w:r>
          </w:p>
          <w:p w14:paraId="0C94BAB4"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Belgenin türü, sayfa sayısı</w:t>
            </w:r>
          </w:p>
          <w:p w14:paraId="55D9E285"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Tüm sayfalara ait toplam sigortalı bilgileri</w:t>
            </w:r>
          </w:p>
          <w:p w14:paraId="5D90AB6C"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Toplam prim tahakkuk bilgileri</w:t>
            </w:r>
          </w:p>
          <w:p w14:paraId="0C9D799D" w14:textId="67DB022B" w:rsidR="00E66861" w:rsidRPr="00E66861" w:rsidRDefault="00E66861" w:rsidP="00410D79">
            <w:pPr>
              <w:pStyle w:val="ListeParagraf"/>
              <w:numPr>
                <w:ilvl w:val="0"/>
                <w:numId w:val="3"/>
              </w:numPr>
              <w:spacing w:line="276" w:lineRule="auto"/>
              <w:jc w:val="both"/>
              <w:rPr>
                <w:sz w:val="25"/>
                <w:szCs w:val="25"/>
              </w:rPr>
            </w:pPr>
            <w:r w:rsidRPr="003F5655">
              <w:rPr>
                <w:sz w:val="20"/>
                <w:szCs w:val="20"/>
              </w:rPr>
              <w:t>Çalıştırılan sigortalıların sicil numaraları, emeklilik sicil no, adı-soyadı, durum kodu, ödemeye esas aylık bilgileri, prim ödeme gün sayıları, tahakkuk eden prim tutarları, işe başlama-işten ayrılma tarihleri</w:t>
            </w:r>
          </w:p>
        </w:tc>
      </w:tr>
    </w:tbl>
    <w:p w14:paraId="44BDFF8A" w14:textId="57EF1BDD" w:rsidR="004835E5" w:rsidRDefault="004835E5" w:rsidP="00410D79">
      <w:pPr>
        <w:spacing w:line="276" w:lineRule="auto"/>
        <w:jc w:val="both"/>
        <w:rPr>
          <w:sz w:val="25"/>
          <w:szCs w:val="25"/>
        </w:rPr>
      </w:pPr>
    </w:p>
    <w:p w14:paraId="0B0CCAE0" w14:textId="7B2DB688" w:rsidR="00E66861" w:rsidRPr="003F5655" w:rsidRDefault="003F5655" w:rsidP="00410D79">
      <w:pPr>
        <w:spacing w:line="276" w:lineRule="auto"/>
        <w:jc w:val="both"/>
        <w:rPr>
          <w:b/>
          <w:bCs/>
          <w:sz w:val="26"/>
          <w:szCs w:val="26"/>
          <w:u w:val="single"/>
        </w:rPr>
      </w:pPr>
      <w:r w:rsidRPr="003F5655">
        <w:rPr>
          <w:b/>
          <w:bCs/>
          <w:sz w:val="26"/>
          <w:szCs w:val="26"/>
          <w:u w:val="single"/>
        </w:rPr>
        <w:t xml:space="preserve">4A’lılara ait APHB’nin verilme süresi </w:t>
      </w:r>
    </w:p>
    <w:p w14:paraId="23C06B3B" w14:textId="27DE7899" w:rsidR="003F5655" w:rsidRDefault="003F5655" w:rsidP="00410D79">
      <w:pPr>
        <w:spacing w:line="276" w:lineRule="auto"/>
        <w:jc w:val="both"/>
        <w:rPr>
          <w:sz w:val="25"/>
          <w:szCs w:val="25"/>
        </w:rPr>
      </w:pPr>
    </w:p>
    <w:p w14:paraId="7FC7244F" w14:textId="58B6DB19" w:rsidR="00410D79" w:rsidRDefault="003F5655" w:rsidP="00410D79">
      <w:pPr>
        <w:spacing w:line="276" w:lineRule="auto"/>
        <w:jc w:val="both"/>
      </w:pPr>
      <w:r w:rsidRPr="00410D79">
        <w:sym w:font="Wingdings" w:char="F0E8"/>
      </w:r>
      <w:r w:rsidRPr="00410D79">
        <w:t xml:space="preserve"> Özel ve </w:t>
      </w:r>
      <w:r w:rsidR="00AC191D">
        <w:t>resmî</w:t>
      </w:r>
      <w:r w:rsidRPr="00410D79">
        <w:t xml:space="preserve"> sektör işverenleri APHB’leri en geç belgenin ilişkin olduğu ayı takip eden ayın 23’ünde saat 23.59’a kadar e-sigorta kanalıyla Kuruma göndermek zorundadır. </w:t>
      </w:r>
    </w:p>
    <w:p w14:paraId="1DB833F2" w14:textId="19196F14" w:rsidR="003F5655" w:rsidRPr="00410D79" w:rsidRDefault="003F5655" w:rsidP="00410D79">
      <w:pPr>
        <w:spacing w:line="276" w:lineRule="auto"/>
        <w:jc w:val="both"/>
        <w:rPr>
          <w:sz w:val="20"/>
          <w:szCs w:val="20"/>
        </w:rPr>
      </w:pPr>
      <w:r w:rsidRPr="00410D79">
        <w:rPr>
          <w:sz w:val="20"/>
          <w:szCs w:val="20"/>
        </w:rPr>
        <w:t>(Sadece 23’ü – tek tarih var!)</w:t>
      </w:r>
    </w:p>
    <w:p w14:paraId="12790616" w14:textId="47EB2DFE" w:rsidR="003F5655" w:rsidRPr="00410D79" w:rsidRDefault="003F5655" w:rsidP="00410D79">
      <w:pPr>
        <w:spacing w:line="276" w:lineRule="auto"/>
        <w:jc w:val="both"/>
      </w:pPr>
    </w:p>
    <w:p w14:paraId="2450455D" w14:textId="7469EA7F" w:rsidR="003F5655" w:rsidRPr="00410D79" w:rsidRDefault="003F5655" w:rsidP="00410D79">
      <w:pPr>
        <w:spacing w:line="276" w:lineRule="auto"/>
        <w:jc w:val="both"/>
      </w:pPr>
      <w:r w:rsidRPr="00410D79">
        <w:sym w:font="Wingdings" w:char="F0E8"/>
      </w:r>
      <w:r w:rsidRPr="00410D79">
        <w:t xml:space="preserve"> Belgenin gönderilmesi gereken son günü </w:t>
      </w:r>
      <w:r w:rsidR="00AC191D">
        <w:t>resmî</w:t>
      </w:r>
      <w:r w:rsidRPr="00410D79">
        <w:t xml:space="preserve"> tatile veya hafta sonuna denk gelirse APHB’yi, son günü izleyen ilk iş günü saat 23.59’a kadar verebilir.</w:t>
      </w:r>
    </w:p>
    <w:p w14:paraId="38A52C1A" w14:textId="3399A568" w:rsidR="00C53C01" w:rsidRPr="00410D79" w:rsidRDefault="00C53C01" w:rsidP="00410D79">
      <w:pPr>
        <w:spacing w:line="276" w:lineRule="auto"/>
        <w:jc w:val="both"/>
      </w:pPr>
    </w:p>
    <w:p w14:paraId="79CC6A00" w14:textId="15C8E6EF" w:rsidR="00D60F8D" w:rsidRDefault="00C53C01" w:rsidP="00410D79">
      <w:pPr>
        <w:shd w:val="clear" w:color="auto" w:fill="F2F2F2" w:themeFill="background1" w:themeFillShade="F2"/>
        <w:spacing w:line="276" w:lineRule="auto"/>
        <w:jc w:val="both"/>
      </w:pPr>
      <w:r w:rsidRPr="00410D79">
        <w:rPr>
          <w:b/>
          <w:bCs/>
        </w:rPr>
        <w:t>Örnek:</w:t>
      </w:r>
      <w:r w:rsidRPr="00410D79">
        <w:t xml:space="preserve"> 15.0</w:t>
      </w:r>
      <w:r w:rsidR="00D60F8D" w:rsidRPr="00410D79">
        <w:t>7</w:t>
      </w:r>
      <w:r w:rsidRPr="00410D79">
        <w:t>.2020-14.0</w:t>
      </w:r>
      <w:r w:rsidR="00D60F8D" w:rsidRPr="00410D79">
        <w:t>8</w:t>
      </w:r>
      <w:r w:rsidRPr="00410D79">
        <w:t>.2020 dönemine ilişkin APHB en geç 23.0</w:t>
      </w:r>
      <w:r w:rsidR="00D60F8D" w:rsidRPr="00410D79">
        <w:t>8</w:t>
      </w:r>
      <w:r w:rsidRPr="00410D79">
        <w:t>.</w:t>
      </w:r>
      <w:r w:rsidR="00D60F8D" w:rsidRPr="00410D79">
        <w:t>2020 tarihine kadar Kuruma gönderilmesi gerekirken bu tarihin pazar gününe denk gelmesi sebebiyle 24.08.2020’ye kadar verilebilir.</w:t>
      </w:r>
      <w:r w:rsidR="00101778" w:rsidRPr="00410D79">
        <w:t xml:space="preserve"> (Sigortalının bildiriminde esas alınacak ay 15.günün içinde bulunduğu aydır.)</w:t>
      </w:r>
    </w:p>
    <w:p w14:paraId="57501898" w14:textId="77777777" w:rsidR="00410D79" w:rsidRPr="00410D79" w:rsidRDefault="00410D79" w:rsidP="00410D79">
      <w:pPr>
        <w:shd w:val="clear" w:color="auto" w:fill="F2F2F2" w:themeFill="background1" w:themeFillShade="F2"/>
        <w:spacing w:line="276" w:lineRule="auto"/>
        <w:jc w:val="both"/>
        <w:rPr>
          <w:sz w:val="8"/>
          <w:szCs w:val="8"/>
        </w:rPr>
      </w:pPr>
    </w:p>
    <w:p w14:paraId="2A87A701" w14:textId="36CC5AC8" w:rsidR="00BB1361" w:rsidRDefault="00BB1361" w:rsidP="00410D79">
      <w:pPr>
        <w:shd w:val="clear" w:color="auto" w:fill="F2F2F2" w:themeFill="background1" w:themeFillShade="F2"/>
        <w:spacing w:line="276" w:lineRule="auto"/>
        <w:jc w:val="both"/>
      </w:pPr>
      <w:r w:rsidRPr="00410D79">
        <w:rPr>
          <w:b/>
          <w:bCs/>
        </w:rPr>
        <w:t>Örnek:</w:t>
      </w:r>
      <w:r w:rsidRPr="00410D79">
        <w:t xml:space="preserve"> Özel sektör işverenlerince 2020/</w:t>
      </w:r>
      <w:proofErr w:type="gramStart"/>
      <w:r w:rsidRPr="00410D79">
        <w:t>Mayıs</w:t>
      </w:r>
      <w:proofErr w:type="gramEnd"/>
      <w:r w:rsidRPr="00410D79">
        <w:t xml:space="preserve"> ayına ilişkin APHB, en geç 23.06.2020 saat 23.59’a kadar Kuruma gönderilir.</w:t>
      </w:r>
    </w:p>
    <w:p w14:paraId="582C92B2" w14:textId="58C38325" w:rsidR="00BB1361" w:rsidRDefault="00BB1361" w:rsidP="00410D79">
      <w:pPr>
        <w:pStyle w:val="ListeParagraf"/>
        <w:numPr>
          <w:ilvl w:val="0"/>
          <w:numId w:val="1"/>
        </w:numPr>
        <w:spacing w:line="300" w:lineRule="auto"/>
        <w:jc w:val="both"/>
      </w:pPr>
      <w:r w:rsidRPr="00BB1361">
        <w:rPr>
          <w:b/>
          <w:bCs/>
        </w:rPr>
        <w:lastRenderedPageBreak/>
        <w:t xml:space="preserve">Ayın 1’i ila 30’u arasındaki </w:t>
      </w:r>
      <w:r>
        <w:t>çalışmaları karşılığı ücret alan sigortalılar için düzenlenecek olan APHB’leri, en geç belgenin ilişkin olduğu ayı takip eden ayın 23’ünde Kuruma gönderilir.</w:t>
      </w:r>
      <w:r w:rsidR="00031100">
        <w:t xml:space="preserve"> </w:t>
      </w:r>
    </w:p>
    <w:p w14:paraId="5F8B1023" w14:textId="77777777" w:rsidR="00410D79" w:rsidRPr="00410D79" w:rsidRDefault="00410D79" w:rsidP="00410D79">
      <w:pPr>
        <w:pStyle w:val="ListeParagraf"/>
        <w:spacing w:line="300" w:lineRule="auto"/>
        <w:jc w:val="both"/>
        <w:rPr>
          <w:sz w:val="6"/>
          <w:szCs w:val="6"/>
        </w:rPr>
      </w:pPr>
    </w:p>
    <w:p w14:paraId="29738F42" w14:textId="42DCEDB2" w:rsidR="00BB1361" w:rsidRDefault="00BB1361" w:rsidP="00410D79">
      <w:pPr>
        <w:pStyle w:val="ListeParagraf"/>
        <w:numPr>
          <w:ilvl w:val="0"/>
          <w:numId w:val="1"/>
        </w:numPr>
        <w:spacing w:line="300" w:lineRule="auto"/>
        <w:jc w:val="both"/>
      </w:pPr>
      <w:r w:rsidRPr="00BB1361">
        <w:rPr>
          <w:b/>
          <w:bCs/>
        </w:rPr>
        <w:t>Ayın 15’i ila müteakip ayın 14’ü arasındaki</w:t>
      </w:r>
      <w:r>
        <w:t xml:space="preserve"> çalışmaları karşılığı ücret alan sigortalılar için düzenlenecek olan APHB’ler en geç belgenin ilişkin olduğu ayı takip eden ayın 23’ünde Kuruma gönderilecektir. </w:t>
      </w:r>
    </w:p>
    <w:p w14:paraId="7F364B98" w14:textId="77777777" w:rsidR="00BB1361" w:rsidRDefault="00BB1361" w:rsidP="00410D79">
      <w:pPr>
        <w:spacing w:line="300" w:lineRule="auto"/>
        <w:jc w:val="both"/>
      </w:pPr>
    </w:p>
    <w:p w14:paraId="14CD5BBF" w14:textId="56BD804B" w:rsidR="00BB1361" w:rsidRPr="00BB1361" w:rsidRDefault="00BB1361" w:rsidP="00410D79">
      <w:pPr>
        <w:spacing w:line="300" w:lineRule="auto"/>
        <w:jc w:val="both"/>
        <w:rPr>
          <w:b/>
          <w:bCs/>
          <w:sz w:val="26"/>
          <w:szCs w:val="26"/>
          <w:u w:val="single"/>
        </w:rPr>
      </w:pPr>
      <w:r w:rsidRPr="00BB1361">
        <w:rPr>
          <w:b/>
          <w:bCs/>
          <w:sz w:val="26"/>
          <w:szCs w:val="26"/>
          <w:u w:val="single"/>
        </w:rPr>
        <w:t>4A’lılara ait APHB’nin yasal süresi dışında verilmesi</w:t>
      </w:r>
    </w:p>
    <w:p w14:paraId="3EEF8E65" w14:textId="4F720782" w:rsidR="00BB1361" w:rsidRPr="00410D79" w:rsidRDefault="00BB1361" w:rsidP="00410D79">
      <w:pPr>
        <w:spacing w:line="300" w:lineRule="auto"/>
        <w:jc w:val="both"/>
        <w:rPr>
          <w:sz w:val="16"/>
          <w:szCs w:val="16"/>
        </w:rPr>
      </w:pPr>
    </w:p>
    <w:p w14:paraId="5BFBDBDA" w14:textId="00162449" w:rsidR="00BB1361" w:rsidRPr="00410D79" w:rsidRDefault="00BB1361" w:rsidP="00410D79">
      <w:pPr>
        <w:spacing w:line="300" w:lineRule="auto"/>
        <w:jc w:val="both"/>
      </w:pPr>
      <w:r w:rsidRPr="00410D79">
        <w:sym w:font="Wingdings" w:char="F0E8"/>
      </w:r>
      <w:r w:rsidRPr="00410D79">
        <w:t xml:space="preserve"> Yasal süresi geçirildikten sonra düzenlenecek olan APHB’ler Kuruma elden verilir ya da posta yoluyla gönderilir.</w:t>
      </w:r>
    </w:p>
    <w:p w14:paraId="2AF3BD44" w14:textId="63B0957E" w:rsidR="00BB1361" w:rsidRPr="00410D79" w:rsidRDefault="00BB1361" w:rsidP="00410D79">
      <w:pPr>
        <w:spacing w:line="300" w:lineRule="auto"/>
        <w:jc w:val="both"/>
        <w:rPr>
          <w:sz w:val="16"/>
          <w:szCs w:val="16"/>
        </w:rPr>
      </w:pPr>
    </w:p>
    <w:p w14:paraId="08640108" w14:textId="0B59B39E" w:rsidR="00BB1361" w:rsidRPr="00410D79" w:rsidRDefault="00BB1361" w:rsidP="00410D79">
      <w:pPr>
        <w:spacing w:line="300" w:lineRule="auto"/>
        <w:jc w:val="both"/>
      </w:pPr>
      <w:r w:rsidRPr="00410D79">
        <w:sym w:font="Wingdings" w:char="F0E8"/>
      </w:r>
      <w:r w:rsidRPr="00410D79">
        <w:t xml:space="preserve"> Tüm işverenler APHB’leri internet ortamında e-sigorta kanalıyla göndermek zorundadır. </w:t>
      </w:r>
      <w:r w:rsidRPr="00410D79">
        <w:rPr>
          <w:b/>
          <w:bCs/>
        </w:rPr>
        <w:t xml:space="preserve">APHB yasal süresinde </w:t>
      </w:r>
      <w:proofErr w:type="gramStart"/>
      <w:r w:rsidRPr="00410D79">
        <w:rPr>
          <w:b/>
          <w:bCs/>
        </w:rPr>
        <w:t>kağıt</w:t>
      </w:r>
      <w:proofErr w:type="gramEnd"/>
      <w:r w:rsidRPr="00410D79">
        <w:rPr>
          <w:b/>
          <w:bCs/>
        </w:rPr>
        <w:t xml:space="preserve"> ortamda verilse dahi İPC uygulanır</w:t>
      </w:r>
      <w:r w:rsidRPr="00410D79">
        <w:t>.</w:t>
      </w:r>
    </w:p>
    <w:p w14:paraId="0B4C76CA" w14:textId="0F75D450" w:rsidR="00BB1361" w:rsidRDefault="00BB1361" w:rsidP="00410D79">
      <w:pPr>
        <w:spacing w:line="300" w:lineRule="auto"/>
        <w:jc w:val="both"/>
      </w:pPr>
    </w:p>
    <w:p w14:paraId="7787BC4F" w14:textId="52C3D942" w:rsidR="00D60F8D" w:rsidRPr="00767465" w:rsidRDefault="00767465" w:rsidP="00410D79">
      <w:pPr>
        <w:spacing w:line="300" w:lineRule="auto"/>
        <w:jc w:val="both"/>
        <w:rPr>
          <w:b/>
          <w:bCs/>
          <w:sz w:val="26"/>
          <w:szCs w:val="26"/>
          <w:u w:val="single"/>
        </w:rPr>
      </w:pPr>
      <w:r w:rsidRPr="00767465">
        <w:rPr>
          <w:b/>
          <w:bCs/>
          <w:sz w:val="26"/>
          <w:szCs w:val="26"/>
          <w:u w:val="single"/>
        </w:rPr>
        <w:t>4C’lilere ait APHB verilme süresi</w:t>
      </w:r>
    </w:p>
    <w:p w14:paraId="581C9458" w14:textId="2BA4E54C" w:rsidR="00767465" w:rsidRPr="00410D79" w:rsidRDefault="00767465" w:rsidP="00410D79">
      <w:pPr>
        <w:spacing w:line="300" w:lineRule="auto"/>
        <w:jc w:val="both"/>
        <w:rPr>
          <w:sz w:val="16"/>
          <w:szCs w:val="16"/>
        </w:rPr>
      </w:pPr>
    </w:p>
    <w:p w14:paraId="7960E8F9" w14:textId="20124FB2" w:rsidR="00223A1A" w:rsidRPr="00410D79" w:rsidRDefault="00223A1A" w:rsidP="00410D79">
      <w:pPr>
        <w:spacing w:line="300" w:lineRule="auto"/>
        <w:jc w:val="both"/>
      </w:pPr>
      <w:r w:rsidRPr="00410D79">
        <w:t>4C sigortalısı çalıştıran işverenler APHB’yi en geç maaş ödemesi yapılması gereken tarihi takip eden 10. günü saat 23.59’a kadar e-sigorta kanalıyla Kuruma göndermek zorundadır. Buna göre;</w:t>
      </w:r>
    </w:p>
    <w:p w14:paraId="79882A84" w14:textId="77D3F566" w:rsidR="00223A1A" w:rsidRPr="00223A1A" w:rsidRDefault="00223A1A" w:rsidP="00410D79">
      <w:pPr>
        <w:spacing w:line="300" w:lineRule="auto"/>
        <w:jc w:val="both"/>
        <w:rPr>
          <w:sz w:val="10"/>
          <w:szCs w:val="10"/>
        </w:rPr>
      </w:pPr>
    </w:p>
    <w:p w14:paraId="197A362E" w14:textId="5D522F53" w:rsidR="00223A1A" w:rsidRPr="00410D79" w:rsidRDefault="00223A1A" w:rsidP="00410D79">
      <w:pPr>
        <w:pStyle w:val="ListeParagraf"/>
        <w:numPr>
          <w:ilvl w:val="0"/>
          <w:numId w:val="1"/>
        </w:numPr>
        <w:spacing w:line="300" w:lineRule="auto"/>
        <w:jc w:val="both"/>
        <w:rPr>
          <w:sz w:val="22"/>
          <w:szCs w:val="22"/>
        </w:rPr>
      </w:pPr>
      <w:r w:rsidRPr="00410D79">
        <w:rPr>
          <w:sz w:val="22"/>
          <w:szCs w:val="22"/>
        </w:rPr>
        <w:t>Her ayın 15’i ile müteakip ayın 14’ü arasındaki maaşını ayın 15’inde peşin alan 4C’lilerin maaş ödemelerinin yapılması gereken ayın 25.günü sonuna kadar,</w:t>
      </w:r>
    </w:p>
    <w:p w14:paraId="2C49FF64" w14:textId="68343B34" w:rsidR="00223A1A" w:rsidRPr="00410D79" w:rsidRDefault="00223A1A" w:rsidP="00410D79">
      <w:pPr>
        <w:pStyle w:val="ListeParagraf"/>
        <w:numPr>
          <w:ilvl w:val="0"/>
          <w:numId w:val="1"/>
        </w:numPr>
        <w:spacing w:line="300" w:lineRule="auto"/>
        <w:jc w:val="both"/>
        <w:rPr>
          <w:sz w:val="22"/>
          <w:szCs w:val="22"/>
        </w:rPr>
      </w:pPr>
      <w:r w:rsidRPr="00410D79">
        <w:rPr>
          <w:sz w:val="22"/>
          <w:szCs w:val="22"/>
        </w:rPr>
        <w:t>Her ayın 1’i ile 30’u arasındaki maaşını ayın 1’inde peşin alan sigortalılar için maaş ödemelerinin yapılması gereken ayın 11.günü sonuna kadar,</w:t>
      </w:r>
    </w:p>
    <w:p w14:paraId="36D030BA" w14:textId="3DC2703F" w:rsidR="00223A1A" w:rsidRPr="00410D79" w:rsidRDefault="00223A1A" w:rsidP="00410D79">
      <w:pPr>
        <w:pStyle w:val="ListeParagraf"/>
        <w:numPr>
          <w:ilvl w:val="0"/>
          <w:numId w:val="1"/>
        </w:numPr>
        <w:spacing w:line="300" w:lineRule="auto"/>
        <w:jc w:val="both"/>
        <w:rPr>
          <w:sz w:val="22"/>
          <w:szCs w:val="22"/>
        </w:rPr>
      </w:pPr>
      <w:r w:rsidRPr="00410D79">
        <w:rPr>
          <w:sz w:val="22"/>
          <w:szCs w:val="22"/>
        </w:rPr>
        <w:t>Her ayın 15’i ile müteakip ayın 14’ü arasındaki maaşını müteakip ayın 15’inde çalıştıktan sonra alan sigortalılar için, maaş ödemelerinin yapılması gereken ayın 25.günü sonuna kadar,</w:t>
      </w:r>
    </w:p>
    <w:p w14:paraId="357EA67D" w14:textId="67590643" w:rsidR="00223A1A" w:rsidRPr="00410D79" w:rsidRDefault="00223A1A" w:rsidP="00410D79">
      <w:pPr>
        <w:pStyle w:val="ListeParagraf"/>
        <w:numPr>
          <w:ilvl w:val="0"/>
          <w:numId w:val="1"/>
        </w:numPr>
        <w:spacing w:line="300" w:lineRule="auto"/>
        <w:jc w:val="both"/>
        <w:rPr>
          <w:sz w:val="22"/>
          <w:szCs w:val="22"/>
        </w:rPr>
      </w:pPr>
      <w:r w:rsidRPr="00410D79">
        <w:rPr>
          <w:sz w:val="22"/>
          <w:szCs w:val="22"/>
        </w:rPr>
        <w:t>Her ayın 1’i ile 30’u arasındaki maaşını müteakip ayın 1’inde alan sigortalılar için maaş ödemelerinin yapılması gereken ayın 11.günü sonuna kadar,</w:t>
      </w:r>
    </w:p>
    <w:p w14:paraId="02B38BB4" w14:textId="77777777" w:rsidR="00223A1A" w:rsidRPr="00223A1A" w:rsidRDefault="00223A1A" w:rsidP="00410D79">
      <w:pPr>
        <w:spacing w:line="300" w:lineRule="auto"/>
        <w:ind w:left="360"/>
        <w:jc w:val="both"/>
        <w:rPr>
          <w:sz w:val="10"/>
          <w:szCs w:val="10"/>
        </w:rPr>
      </w:pPr>
    </w:p>
    <w:p w14:paraId="44D2067E" w14:textId="648FCC18" w:rsidR="00031100" w:rsidRPr="00410D79" w:rsidRDefault="00223A1A" w:rsidP="00410D79">
      <w:pPr>
        <w:spacing w:line="300" w:lineRule="auto"/>
        <w:jc w:val="both"/>
      </w:pPr>
      <w:r w:rsidRPr="00410D79">
        <w:t xml:space="preserve">Her bir maaş ödeme dönemi için ayrı ayrı Kuruma vermekle yükümlüdür. </w:t>
      </w:r>
      <w:r w:rsidRPr="00410D79">
        <w:rPr>
          <w:u w:val="single"/>
        </w:rPr>
        <w:t xml:space="preserve">Son günün </w:t>
      </w:r>
      <w:r w:rsidR="00AC191D">
        <w:rPr>
          <w:u w:val="single"/>
        </w:rPr>
        <w:t>resmî</w:t>
      </w:r>
      <w:r w:rsidRPr="00410D79">
        <w:rPr>
          <w:u w:val="single"/>
        </w:rPr>
        <w:t xml:space="preserve"> tatile rastlaması durumunda APHB </w:t>
      </w:r>
      <w:proofErr w:type="gramStart"/>
      <w:r w:rsidRPr="00410D79">
        <w:rPr>
          <w:u w:val="single"/>
        </w:rPr>
        <w:t>bu günü</w:t>
      </w:r>
      <w:proofErr w:type="gramEnd"/>
      <w:r w:rsidRPr="00410D79">
        <w:rPr>
          <w:u w:val="single"/>
        </w:rPr>
        <w:t xml:space="preserve"> izleyen ilk iş günü sonuna kadar gönderilecektir</w:t>
      </w:r>
      <w:r w:rsidRPr="00410D79">
        <w:t>.</w:t>
      </w:r>
      <w:r w:rsidR="00031100" w:rsidRPr="00410D79">
        <w:t xml:space="preserve"> </w:t>
      </w:r>
    </w:p>
    <w:p w14:paraId="3AC53499" w14:textId="77777777" w:rsidR="00031100" w:rsidRDefault="00031100" w:rsidP="00410D79">
      <w:pPr>
        <w:spacing w:line="300" w:lineRule="auto"/>
        <w:jc w:val="both"/>
        <w:rPr>
          <w:sz w:val="26"/>
          <w:szCs w:val="26"/>
        </w:rPr>
      </w:pPr>
    </w:p>
    <w:p w14:paraId="3106C53F" w14:textId="6169A1AE" w:rsidR="00031100" w:rsidRPr="00031100" w:rsidRDefault="00031100" w:rsidP="00410D79">
      <w:pPr>
        <w:shd w:val="clear" w:color="auto" w:fill="F2F2F2" w:themeFill="background1" w:themeFillShade="F2"/>
        <w:spacing w:line="300" w:lineRule="auto"/>
        <w:jc w:val="both"/>
        <w:rPr>
          <w:b/>
          <w:bCs/>
          <w:sz w:val="22"/>
          <w:szCs w:val="22"/>
        </w:rPr>
      </w:pPr>
      <w:r w:rsidRPr="00031100">
        <w:rPr>
          <w:b/>
          <w:bCs/>
          <w:sz w:val="22"/>
          <w:szCs w:val="22"/>
        </w:rPr>
        <w:t>Örnekler:</w:t>
      </w:r>
    </w:p>
    <w:p w14:paraId="2BC2E4AC" w14:textId="6BF2A776" w:rsidR="00031100" w:rsidRDefault="00031100" w:rsidP="00410D79">
      <w:pPr>
        <w:shd w:val="clear" w:color="auto" w:fill="F2F2F2" w:themeFill="background1" w:themeFillShade="F2"/>
        <w:spacing w:line="300" w:lineRule="auto"/>
        <w:jc w:val="both"/>
        <w:rPr>
          <w:sz w:val="15"/>
          <w:szCs w:val="15"/>
        </w:rPr>
      </w:pPr>
      <w:r w:rsidRPr="00031100">
        <w:rPr>
          <w:sz w:val="15"/>
          <w:szCs w:val="15"/>
        </w:rPr>
        <w:sym w:font="Wingdings" w:char="F0E8"/>
      </w:r>
      <w:r w:rsidRPr="00031100">
        <w:rPr>
          <w:sz w:val="15"/>
          <w:szCs w:val="15"/>
        </w:rPr>
        <w:t xml:space="preserve"> 15.05.2020-14.06.2020 ayına ait ücretleri 15.05.2020 tarihinde peşin ödenen sigortalılara ilişkin APHB’nin 25.05.2020 günü sonuna</w:t>
      </w:r>
      <w:r>
        <w:rPr>
          <w:sz w:val="15"/>
          <w:szCs w:val="15"/>
        </w:rPr>
        <w:t>,</w:t>
      </w:r>
    </w:p>
    <w:p w14:paraId="200B8FAC" w14:textId="3D8F6613" w:rsidR="00031100" w:rsidRDefault="00031100" w:rsidP="00410D79">
      <w:pPr>
        <w:shd w:val="clear" w:color="auto" w:fill="F2F2F2" w:themeFill="background1" w:themeFillShade="F2"/>
        <w:spacing w:line="300" w:lineRule="auto"/>
        <w:jc w:val="both"/>
        <w:rPr>
          <w:sz w:val="15"/>
          <w:szCs w:val="15"/>
        </w:rPr>
      </w:pPr>
      <w:r w:rsidRPr="00031100">
        <w:rPr>
          <w:sz w:val="15"/>
          <w:szCs w:val="15"/>
        </w:rPr>
        <w:sym w:font="Wingdings" w:char="F0E8"/>
      </w:r>
      <w:r>
        <w:rPr>
          <w:sz w:val="15"/>
          <w:szCs w:val="15"/>
        </w:rPr>
        <w:t xml:space="preserve"> 01.05.2020-31.05.2020 ayına ait ücretleri 01.05.2020 tarihinde peşin ödenen sigortalılara ilişkin APHB’nin 11.05.2020 günü sonuna</w:t>
      </w:r>
    </w:p>
    <w:p w14:paraId="6396C777" w14:textId="3EC2236D" w:rsidR="00031100" w:rsidRDefault="00031100" w:rsidP="00410D79">
      <w:pPr>
        <w:shd w:val="clear" w:color="auto" w:fill="F2F2F2" w:themeFill="background1" w:themeFillShade="F2"/>
        <w:spacing w:line="300" w:lineRule="auto"/>
        <w:jc w:val="both"/>
        <w:rPr>
          <w:sz w:val="15"/>
          <w:szCs w:val="15"/>
        </w:rPr>
      </w:pPr>
      <w:r w:rsidRPr="00031100">
        <w:rPr>
          <w:sz w:val="15"/>
          <w:szCs w:val="15"/>
        </w:rPr>
        <w:sym w:font="Wingdings" w:char="F0E8"/>
      </w:r>
      <w:r>
        <w:rPr>
          <w:sz w:val="15"/>
          <w:szCs w:val="15"/>
        </w:rPr>
        <w:t xml:space="preserve"> 15.05.2020-14.06.2020 ayına ait ücretleri 15.06.2020 tarihinde çalıştıktan sonra ödenen sigortalılara ilişkin APHB’nin 25.06.2020 günü sonuna</w:t>
      </w:r>
    </w:p>
    <w:p w14:paraId="38D5DA39" w14:textId="3569FB85" w:rsidR="00031100" w:rsidRPr="00031100" w:rsidRDefault="00031100" w:rsidP="00410D79">
      <w:pPr>
        <w:shd w:val="clear" w:color="auto" w:fill="F2F2F2" w:themeFill="background1" w:themeFillShade="F2"/>
        <w:spacing w:line="300" w:lineRule="auto"/>
        <w:jc w:val="both"/>
        <w:rPr>
          <w:sz w:val="15"/>
          <w:szCs w:val="15"/>
        </w:rPr>
      </w:pPr>
      <w:r w:rsidRPr="00031100">
        <w:rPr>
          <w:sz w:val="15"/>
          <w:szCs w:val="15"/>
        </w:rPr>
        <w:sym w:font="Wingdings" w:char="F0E8"/>
      </w:r>
      <w:r>
        <w:rPr>
          <w:sz w:val="15"/>
          <w:szCs w:val="15"/>
        </w:rPr>
        <w:t xml:space="preserve"> 01.05.2020-31.05.2020 ayına ait ücretleri 01.06.2020 tarihinde çalıştıktan sonra ödenen sigortalılara ilişkinAPHB’nin 11.06.2020 günü sonuna kadar e-sigorta üzerinden Kuruma gönderilmesi gerekmektedir.</w:t>
      </w:r>
    </w:p>
    <w:p w14:paraId="37C74052" w14:textId="2C6C8780" w:rsidR="00223A1A" w:rsidRDefault="00223A1A" w:rsidP="00410D79">
      <w:pPr>
        <w:spacing w:line="300" w:lineRule="auto"/>
        <w:jc w:val="both"/>
        <w:rPr>
          <w:sz w:val="26"/>
          <w:szCs w:val="26"/>
        </w:rPr>
      </w:pPr>
    </w:p>
    <w:p w14:paraId="2E6DE506" w14:textId="34EE6E13" w:rsidR="00053EBA" w:rsidRPr="00410D79" w:rsidRDefault="00053EBA" w:rsidP="00410D79">
      <w:pPr>
        <w:spacing w:line="300" w:lineRule="auto"/>
        <w:jc w:val="both"/>
      </w:pPr>
      <w:r w:rsidRPr="00410D79">
        <w:sym w:font="Wingdings" w:char="F0E8"/>
      </w:r>
      <w:r w:rsidRPr="00410D79">
        <w:t xml:space="preserve"> 4C’lilere ait APHB sonradan verilirse, ek APHB’leri söz konusu aylık, ücret ve farkların sigortalıya ödendiği tarihi takip eden günden başlayarak 10. günün; FHSZ prim belgeleri ise 15. gün saat 23.59’a kadar e-sigorta kanalıyla Kuruma verilir.</w:t>
      </w:r>
    </w:p>
    <w:p w14:paraId="689BB8DE" w14:textId="6EDBD859" w:rsidR="00053EBA" w:rsidRPr="007E3BDD" w:rsidRDefault="007E3BDD" w:rsidP="00223A1A">
      <w:pPr>
        <w:spacing w:line="276" w:lineRule="auto"/>
        <w:rPr>
          <w:b/>
          <w:bCs/>
          <w:sz w:val="26"/>
          <w:szCs w:val="26"/>
          <w:u w:val="single"/>
        </w:rPr>
      </w:pPr>
      <w:r w:rsidRPr="007E3BDD">
        <w:rPr>
          <w:b/>
          <w:bCs/>
          <w:sz w:val="26"/>
          <w:szCs w:val="26"/>
          <w:u w:val="single"/>
        </w:rPr>
        <w:lastRenderedPageBreak/>
        <w:t>Kayıt ve Belgeleri Saklama Süresi</w:t>
      </w:r>
    </w:p>
    <w:p w14:paraId="0307CDF0" w14:textId="5D74308D" w:rsidR="007E3BDD" w:rsidRPr="006D7DCF" w:rsidRDefault="007E3BDD" w:rsidP="00223A1A">
      <w:pPr>
        <w:spacing w:line="276" w:lineRule="auto"/>
        <w:rPr>
          <w:sz w:val="14"/>
          <w:szCs w:val="14"/>
        </w:rPr>
      </w:pPr>
    </w:p>
    <w:p w14:paraId="4D776C30" w14:textId="5A2565B7" w:rsidR="007E3BDD" w:rsidRPr="00410D79" w:rsidRDefault="009528AE" w:rsidP="00410D79">
      <w:pPr>
        <w:spacing w:line="300" w:lineRule="auto"/>
        <w:jc w:val="both"/>
      </w:pPr>
      <w:r w:rsidRPr="00410D79">
        <w:sym w:font="Wingdings" w:char="F0E8"/>
      </w:r>
      <w:r w:rsidRPr="00410D79">
        <w:t xml:space="preserve"> İşveren</w:t>
      </w:r>
      <w:r w:rsidR="001B07C9" w:rsidRPr="00410D79">
        <w:t xml:space="preserve"> işyeri defter, kayıt ve belgelerini ilgili olduğu yılı takip eden yılbaşından itibaren başlamak üzere 10 yıl süreyle, kamu idareleri 30 yıl süreyle, tasfiye ve iflas memurları görevleri süresince saklamak zorundadır.</w:t>
      </w:r>
    </w:p>
    <w:p w14:paraId="670AB39A" w14:textId="10BC9A68" w:rsidR="001B07C9" w:rsidRPr="006D7DCF" w:rsidRDefault="001B07C9" w:rsidP="00410D79">
      <w:pPr>
        <w:spacing w:line="300" w:lineRule="auto"/>
        <w:jc w:val="both"/>
        <w:rPr>
          <w:sz w:val="12"/>
          <w:szCs w:val="12"/>
        </w:rPr>
      </w:pPr>
    </w:p>
    <w:p w14:paraId="2E7C3710" w14:textId="3E186DBB" w:rsidR="001B07C9" w:rsidRPr="00410D79" w:rsidRDefault="001B07C9" w:rsidP="00410D79">
      <w:pPr>
        <w:shd w:val="clear" w:color="auto" w:fill="F2F2F2" w:themeFill="background1" w:themeFillShade="F2"/>
        <w:spacing w:line="300" w:lineRule="auto"/>
        <w:jc w:val="both"/>
      </w:pPr>
      <w:r w:rsidRPr="00410D79">
        <w:rPr>
          <w:b/>
          <w:bCs/>
        </w:rPr>
        <w:t>Örnek:</w:t>
      </w:r>
      <w:r w:rsidRPr="00410D79">
        <w:t xml:space="preserve"> Özel sektöre ait işyeri için 20</w:t>
      </w:r>
      <w:r w:rsidR="00E90C44">
        <w:t>14</w:t>
      </w:r>
      <w:r w:rsidRPr="00410D79">
        <w:t xml:space="preserve"> yılına ait kayıt ve belgeleri, belgenin ait olduğu yılı takip eden 01.01.20</w:t>
      </w:r>
      <w:r w:rsidR="00CA5BC4">
        <w:t>15</w:t>
      </w:r>
      <w:r w:rsidRPr="00410D79">
        <w:t xml:space="preserve"> tarihinden başlamak üzere 31.12.20</w:t>
      </w:r>
      <w:r w:rsidR="00CA5BC4">
        <w:t>24</w:t>
      </w:r>
      <w:r w:rsidRPr="00410D79">
        <w:t xml:space="preserve"> tarihine kadar saklamak zorundadır.</w:t>
      </w:r>
    </w:p>
    <w:p w14:paraId="3B143721" w14:textId="1193C089" w:rsidR="001B07C9" w:rsidRPr="006D7DCF" w:rsidRDefault="001B07C9" w:rsidP="00410D79">
      <w:pPr>
        <w:spacing w:line="300" w:lineRule="auto"/>
        <w:jc w:val="both"/>
        <w:rPr>
          <w:sz w:val="14"/>
          <w:szCs w:val="14"/>
        </w:rPr>
      </w:pPr>
    </w:p>
    <w:p w14:paraId="53861BFF" w14:textId="168F6031" w:rsidR="00223A1A" w:rsidRPr="00410D79" w:rsidRDefault="001B07C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sidR="00410D79">
        <w:rPr>
          <w:b/>
          <w:bCs/>
          <w:sz w:val="23"/>
          <w:szCs w:val="23"/>
        </w:rPr>
        <w:t xml:space="preserve"> </w:t>
      </w:r>
      <w:r w:rsidRPr="00410D79">
        <w:t xml:space="preserve">APHB, işveren tarafından verilmeyen veya çalıştıkları Kurumca tespit edilemeyen sigortalılar </w:t>
      </w:r>
      <w:r w:rsidRPr="00410D79">
        <w:rPr>
          <w:b/>
          <w:bCs/>
          <w:i/>
          <w:iCs/>
        </w:rPr>
        <w:t>“hizmetlerinin geçtiği yılın sonundan başlayarak 5 yıl içinde İş Mahkemesine”</w:t>
      </w:r>
      <w:r w:rsidRPr="00410D79">
        <w:t xml:space="preserve"> başvurmalıdır.</w:t>
      </w:r>
    </w:p>
    <w:p w14:paraId="6DCF6F51" w14:textId="49EE6458" w:rsidR="001B07C9" w:rsidRPr="006D7DCF" w:rsidRDefault="001B07C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6"/>
          <w:szCs w:val="6"/>
        </w:rPr>
      </w:pPr>
    </w:p>
    <w:p w14:paraId="598C6FCA" w14:textId="6BC705A2" w:rsidR="001B07C9" w:rsidRPr="00410D79" w:rsidRDefault="001B07C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t xml:space="preserve">Yani </w:t>
      </w:r>
      <w:r w:rsidRPr="00410D79">
        <w:rPr>
          <w:b/>
          <w:bCs/>
        </w:rPr>
        <w:t>hizmet tespit davalarında zamanaşımı süresi 5 yıldır.</w:t>
      </w:r>
    </w:p>
    <w:p w14:paraId="4D301B33" w14:textId="49905D67" w:rsidR="001B07C9" w:rsidRPr="001B07C9" w:rsidRDefault="001B07C9" w:rsidP="00410D79">
      <w:pPr>
        <w:spacing w:line="300" w:lineRule="auto"/>
        <w:jc w:val="both"/>
        <w:rPr>
          <w:sz w:val="26"/>
          <w:szCs w:val="26"/>
        </w:rPr>
      </w:pPr>
    </w:p>
    <w:p w14:paraId="4F131D2D" w14:textId="225F0995" w:rsidR="001B07C9" w:rsidRPr="001B07C9" w:rsidRDefault="001B07C9" w:rsidP="00410D79">
      <w:pPr>
        <w:spacing w:line="300" w:lineRule="auto"/>
        <w:jc w:val="both"/>
        <w:rPr>
          <w:b/>
          <w:bCs/>
          <w:sz w:val="26"/>
          <w:szCs w:val="26"/>
          <w:u w:val="single"/>
        </w:rPr>
      </w:pPr>
      <w:r w:rsidRPr="001B07C9">
        <w:rPr>
          <w:b/>
          <w:bCs/>
          <w:sz w:val="26"/>
          <w:szCs w:val="26"/>
          <w:u w:val="single"/>
        </w:rPr>
        <w:t>Mali Tatil Uygulaması</w:t>
      </w:r>
    </w:p>
    <w:p w14:paraId="32FF59F1" w14:textId="092A50F7" w:rsidR="001B07C9" w:rsidRPr="006D7DCF" w:rsidRDefault="001B07C9" w:rsidP="00410D79">
      <w:pPr>
        <w:spacing w:line="300" w:lineRule="auto"/>
        <w:jc w:val="both"/>
        <w:rPr>
          <w:sz w:val="10"/>
          <w:szCs w:val="10"/>
        </w:rPr>
      </w:pPr>
    </w:p>
    <w:p w14:paraId="3770C21D" w14:textId="4D9C625E" w:rsidR="001B07C9" w:rsidRPr="00410D79" w:rsidRDefault="001B07C9" w:rsidP="00410D79">
      <w:pPr>
        <w:spacing w:line="300" w:lineRule="auto"/>
        <w:jc w:val="both"/>
      </w:pPr>
      <w:r w:rsidRPr="00410D79">
        <w:sym w:font="Wingdings" w:char="F0E8"/>
      </w:r>
      <w:r w:rsidRPr="00410D79">
        <w:t xml:space="preserve"> </w:t>
      </w:r>
      <w:r w:rsidRPr="00410D79">
        <w:rPr>
          <w:b/>
          <w:bCs/>
        </w:rPr>
        <w:t xml:space="preserve">Her yılın temmuz ayının 1 ila 20’sine kadar (20 dahil) mali tatil uygulanmakta olup </w:t>
      </w:r>
      <w:r w:rsidRPr="00410D79">
        <w:t>haziran ayının son gününün resm</w:t>
      </w:r>
      <w:r w:rsidR="00200EF3">
        <w:t>î</w:t>
      </w:r>
      <w:r w:rsidRPr="00410D79">
        <w:t xml:space="preserve"> tatile denk gelmesi halinde iş bu sefer mali tatil, temmuz ayının ilk iş gününden sonraki </w:t>
      </w:r>
      <w:r w:rsidR="00E12974" w:rsidRPr="00410D79">
        <w:t>günden başlamaktadır.</w:t>
      </w:r>
    </w:p>
    <w:p w14:paraId="4059BA1C" w14:textId="4D459ADD" w:rsidR="00E12974" w:rsidRPr="006D7DCF" w:rsidRDefault="00E12974" w:rsidP="001B07C9">
      <w:pPr>
        <w:rPr>
          <w:b/>
          <w:bCs/>
          <w:sz w:val="16"/>
          <w:szCs w:val="16"/>
        </w:rPr>
      </w:pPr>
    </w:p>
    <w:tbl>
      <w:tblPr>
        <w:tblW w:w="90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7"/>
        <w:gridCol w:w="4684"/>
      </w:tblGrid>
      <w:tr w:rsidR="00E12974" w14:paraId="3949BF31" w14:textId="77777777" w:rsidTr="00E12974">
        <w:trPr>
          <w:trHeight w:val="320"/>
        </w:trPr>
        <w:tc>
          <w:tcPr>
            <w:tcW w:w="9091" w:type="dxa"/>
            <w:gridSpan w:val="2"/>
          </w:tcPr>
          <w:p w14:paraId="15E97C14" w14:textId="7FD4CA64" w:rsidR="00E12974" w:rsidRPr="00E12974" w:rsidRDefault="00E12974" w:rsidP="00093E20">
            <w:pPr>
              <w:tabs>
                <w:tab w:val="left" w:pos="3796"/>
              </w:tabs>
              <w:ind w:left="6"/>
              <w:jc w:val="center"/>
              <w:rPr>
                <w:b/>
                <w:bCs/>
                <w:sz w:val="22"/>
                <w:szCs w:val="22"/>
              </w:rPr>
            </w:pPr>
            <w:r w:rsidRPr="00E12974">
              <w:rPr>
                <w:b/>
                <w:bCs/>
                <w:sz w:val="22"/>
                <w:szCs w:val="22"/>
              </w:rPr>
              <w:t>BİRİNCİ DURUM</w:t>
            </w:r>
          </w:p>
        </w:tc>
      </w:tr>
      <w:tr w:rsidR="00E12974" w14:paraId="15CAFCCC" w14:textId="7CFD6195" w:rsidTr="00E12974">
        <w:trPr>
          <w:trHeight w:val="522"/>
        </w:trPr>
        <w:tc>
          <w:tcPr>
            <w:tcW w:w="4407" w:type="dxa"/>
          </w:tcPr>
          <w:p w14:paraId="5C85D862" w14:textId="3D328C59" w:rsidR="00E12974" w:rsidRPr="00E12974" w:rsidRDefault="00E12974" w:rsidP="00E12974">
            <w:pPr>
              <w:ind w:left="6"/>
              <w:rPr>
                <w:sz w:val="22"/>
                <w:szCs w:val="22"/>
              </w:rPr>
            </w:pPr>
            <w:r w:rsidRPr="00E12974">
              <w:rPr>
                <w:sz w:val="22"/>
                <w:szCs w:val="22"/>
              </w:rPr>
              <w:t>Belgenin son verilme süresinin tekabül ettiği tarih aralığı</w:t>
            </w:r>
          </w:p>
        </w:tc>
        <w:tc>
          <w:tcPr>
            <w:tcW w:w="4684" w:type="dxa"/>
          </w:tcPr>
          <w:p w14:paraId="478240CC" w14:textId="60D6A0DF" w:rsidR="00E12974" w:rsidRPr="00E12974" w:rsidRDefault="00E12974">
            <w:pPr>
              <w:rPr>
                <w:sz w:val="22"/>
                <w:szCs w:val="22"/>
              </w:rPr>
            </w:pPr>
            <w:r w:rsidRPr="00E12974">
              <w:rPr>
                <w:sz w:val="22"/>
                <w:szCs w:val="22"/>
              </w:rPr>
              <w:t>Mali tatil uygulamasından yararlanarak belgenin son verileceği tarih</w:t>
            </w:r>
          </w:p>
          <w:p w14:paraId="1F958E56" w14:textId="77777777" w:rsidR="00E12974" w:rsidRPr="00E12974" w:rsidRDefault="00E12974" w:rsidP="00E12974">
            <w:pPr>
              <w:ind w:left="6"/>
              <w:rPr>
                <w:sz w:val="22"/>
                <w:szCs w:val="22"/>
              </w:rPr>
            </w:pPr>
          </w:p>
        </w:tc>
      </w:tr>
      <w:tr w:rsidR="00E12974" w14:paraId="769F4600" w14:textId="001DD00A" w:rsidTr="00E12974">
        <w:trPr>
          <w:trHeight w:val="407"/>
        </w:trPr>
        <w:tc>
          <w:tcPr>
            <w:tcW w:w="4407" w:type="dxa"/>
          </w:tcPr>
          <w:p w14:paraId="225630EB" w14:textId="1F7AA530" w:rsidR="00E12974" w:rsidRPr="00093E20" w:rsidRDefault="00E12974" w:rsidP="00093E20">
            <w:pPr>
              <w:ind w:left="6"/>
              <w:jc w:val="center"/>
              <w:rPr>
                <w:b/>
                <w:bCs/>
                <w:sz w:val="22"/>
                <w:szCs w:val="22"/>
              </w:rPr>
            </w:pPr>
            <w:r w:rsidRPr="00093E20">
              <w:rPr>
                <w:b/>
                <w:bCs/>
                <w:sz w:val="22"/>
                <w:szCs w:val="22"/>
              </w:rPr>
              <w:t>21 Temmuz ila 25 Temmuz aralığı</w:t>
            </w:r>
          </w:p>
          <w:p w14:paraId="696C30F6" w14:textId="77777777" w:rsidR="00E12974" w:rsidRPr="00E12974" w:rsidRDefault="00E12974" w:rsidP="00093E20">
            <w:pPr>
              <w:ind w:left="6"/>
              <w:jc w:val="center"/>
              <w:rPr>
                <w:b/>
                <w:bCs/>
                <w:sz w:val="22"/>
                <w:szCs w:val="22"/>
              </w:rPr>
            </w:pPr>
          </w:p>
        </w:tc>
        <w:tc>
          <w:tcPr>
            <w:tcW w:w="4684" w:type="dxa"/>
          </w:tcPr>
          <w:p w14:paraId="55C0CF77" w14:textId="3CFB3904" w:rsidR="00E12974" w:rsidRPr="00316F66" w:rsidRDefault="00316F66" w:rsidP="00093E20">
            <w:pPr>
              <w:tabs>
                <w:tab w:val="left" w:pos="524"/>
              </w:tabs>
              <w:jc w:val="center"/>
              <w:rPr>
                <w:b/>
                <w:bCs/>
                <w:sz w:val="22"/>
                <w:szCs w:val="22"/>
              </w:rPr>
            </w:pPr>
            <w:r w:rsidRPr="00316F66">
              <w:rPr>
                <w:b/>
                <w:bCs/>
                <w:sz w:val="22"/>
                <w:szCs w:val="22"/>
              </w:rPr>
              <w:t>25 Temmuz</w:t>
            </w:r>
          </w:p>
          <w:p w14:paraId="12C2C9B5" w14:textId="77777777" w:rsidR="00E12974" w:rsidRPr="00E12974" w:rsidRDefault="00E12974" w:rsidP="00093E20">
            <w:pPr>
              <w:ind w:left="6"/>
              <w:jc w:val="center"/>
              <w:rPr>
                <w:b/>
                <w:bCs/>
                <w:sz w:val="22"/>
                <w:szCs w:val="22"/>
              </w:rPr>
            </w:pPr>
          </w:p>
        </w:tc>
      </w:tr>
      <w:tr w:rsidR="00E12974" w14:paraId="11B6568D" w14:textId="77777777" w:rsidTr="00E12974">
        <w:trPr>
          <w:trHeight w:val="334"/>
        </w:trPr>
        <w:tc>
          <w:tcPr>
            <w:tcW w:w="9091" w:type="dxa"/>
            <w:gridSpan w:val="2"/>
          </w:tcPr>
          <w:p w14:paraId="302EE28F" w14:textId="4EA2D2D2" w:rsidR="00E12974" w:rsidRPr="00E12974" w:rsidRDefault="00E12974" w:rsidP="00093E20">
            <w:pPr>
              <w:ind w:left="6"/>
              <w:jc w:val="center"/>
              <w:rPr>
                <w:b/>
                <w:bCs/>
                <w:sz w:val="22"/>
                <w:szCs w:val="22"/>
              </w:rPr>
            </w:pPr>
            <w:r w:rsidRPr="00E12974">
              <w:rPr>
                <w:b/>
                <w:bCs/>
                <w:sz w:val="22"/>
                <w:szCs w:val="22"/>
              </w:rPr>
              <w:t>İKİNCİ DURUM</w:t>
            </w:r>
          </w:p>
        </w:tc>
      </w:tr>
      <w:tr w:rsidR="00E12974" w14:paraId="37DA9FAE" w14:textId="13D948A1" w:rsidTr="00E12974">
        <w:trPr>
          <w:trHeight w:val="451"/>
        </w:trPr>
        <w:tc>
          <w:tcPr>
            <w:tcW w:w="4407" w:type="dxa"/>
          </w:tcPr>
          <w:p w14:paraId="311CC5BD" w14:textId="0B4661E1" w:rsidR="00E12974" w:rsidRPr="00E12974" w:rsidRDefault="00E12974" w:rsidP="00E12974">
            <w:pPr>
              <w:ind w:left="6"/>
              <w:rPr>
                <w:b/>
                <w:bCs/>
                <w:sz w:val="22"/>
                <w:szCs w:val="22"/>
              </w:rPr>
            </w:pPr>
            <w:r w:rsidRPr="00E12974">
              <w:rPr>
                <w:sz w:val="22"/>
                <w:szCs w:val="22"/>
              </w:rPr>
              <w:t>Belgenin son verilme süresinin tekabül ettiği tarih aralığı</w:t>
            </w:r>
          </w:p>
        </w:tc>
        <w:tc>
          <w:tcPr>
            <w:tcW w:w="4684" w:type="dxa"/>
          </w:tcPr>
          <w:p w14:paraId="64EF71C2" w14:textId="77777777" w:rsidR="00E12974" w:rsidRPr="00E12974" w:rsidRDefault="00E12974" w:rsidP="00E12974">
            <w:pPr>
              <w:rPr>
                <w:sz w:val="22"/>
                <w:szCs w:val="22"/>
              </w:rPr>
            </w:pPr>
            <w:r w:rsidRPr="00E12974">
              <w:rPr>
                <w:sz w:val="22"/>
                <w:szCs w:val="22"/>
              </w:rPr>
              <w:t>Mali tatil uygulamasından yararlanarak belgenin son verileceği tarih</w:t>
            </w:r>
          </w:p>
          <w:p w14:paraId="11C41717" w14:textId="77777777" w:rsidR="00E12974" w:rsidRPr="00E12974" w:rsidRDefault="00E12974" w:rsidP="00E12974">
            <w:pPr>
              <w:ind w:left="6"/>
              <w:rPr>
                <w:b/>
                <w:bCs/>
                <w:sz w:val="22"/>
                <w:szCs w:val="22"/>
              </w:rPr>
            </w:pPr>
          </w:p>
        </w:tc>
      </w:tr>
      <w:tr w:rsidR="00E12974" w14:paraId="341C2F33" w14:textId="165238CF" w:rsidTr="00E12974">
        <w:trPr>
          <w:trHeight w:val="68"/>
        </w:trPr>
        <w:tc>
          <w:tcPr>
            <w:tcW w:w="4407" w:type="dxa"/>
          </w:tcPr>
          <w:p w14:paraId="11A7CD82" w14:textId="77777777" w:rsidR="00E12974" w:rsidRPr="00E12974" w:rsidRDefault="00E12974" w:rsidP="00E12974">
            <w:pPr>
              <w:ind w:left="6"/>
              <w:rPr>
                <w:b/>
                <w:bCs/>
                <w:sz w:val="22"/>
                <w:szCs w:val="22"/>
              </w:rPr>
            </w:pPr>
          </w:p>
          <w:p w14:paraId="6D83A24E" w14:textId="6D23D822" w:rsidR="00E12974" w:rsidRPr="00093E20" w:rsidRDefault="00093E20" w:rsidP="00093E20">
            <w:pPr>
              <w:rPr>
                <w:sz w:val="22"/>
                <w:szCs w:val="22"/>
              </w:rPr>
            </w:pPr>
            <w:r>
              <w:rPr>
                <w:sz w:val="22"/>
                <w:szCs w:val="22"/>
              </w:rPr>
              <w:t>a)</w:t>
            </w:r>
            <w:r w:rsidR="00FE575E">
              <w:rPr>
                <w:sz w:val="22"/>
                <w:szCs w:val="22"/>
              </w:rPr>
              <w:t xml:space="preserve"> </w:t>
            </w:r>
            <w:r w:rsidR="00E12974" w:rsidRPr="00093E20">
              <w:rPr>
                <w:sz w:val="22"/>
                <w:szCs w:val="22"/>
              </w:rPr>
              <w:t>Temmuz ayının 1’i ila 20’si aralığı</w:t>
            </w:r>
          </w:p>
          <w:p w14:paraId="517CD745" w14:textId="35EF1A13" w:rsidR="00E12974" w:rsidRPr="00093E20" w:rsidRDefault="00093E20" w:rsidP="00093E20">
            <w:pPr>
              <w:rPr>
                <w:sz w:val="22"/>
                <w:szCs w:val="22"/>
              </w:rPr>
            </w:pPr>
            <w:r>
              <w:rPr>
                <w:sz w:val="22"/>
                <w:szCs w:val="22"/>
              </w:rPr>
              <w:t>b)</w:t>
            </w:r>
            <w:r w:rsidR="00FE575E">
              <w:rPr>
                <w:sz w:val="22"/>
                <w:szCs w:val="22"/>
              </w:rPr>
              <w:t xml:space="preserve"> </w:t>
            </w:r>
            <w:r w:rsidR="00E12974" w:rsidRPr="00093E20">
              <w:rPr>
                <w:sz w:val="22"/>
                <w:szCs w:val="22"/>
              </w:rPr>
              <w:t xml:space="preserve">Haziran ayının son gününün </w:t>
            </w:r>
            <w:r w:rsidR="00AC191D">
              <w:rPr>
                <w:sz w:val="22"/>
                <w:szCs w:val="22"/>
              </w:rPr>
              <w:t>resmî</w:t>
            </w:r>
            <w:r w:rsidR="00E12974" w:rsidRPr="00093E20">
              <w:rPr>
                <w:sz w:val="22"/>
                <w:szCs w:val="22"/>
              </w:rPr>
              <w:t xml:space="preserve"> tatile denk gelmesi halinde iş bu sefer mali tatil, temmuz ayının ilk iş gününden sonraki günden başlayacağından mali tatilin başlama tarihi ila temmuz ayının 20’si aralığı</w:t>
            </w:r>
          </w:p>
          <w:p w14:paraId="3591C415" w14:textId="77777777" w:rsidR="00E12974" w:rsidRPr="00E12974" w:rsidRDefault="00E12974" w:rsidP="006D7DCF">
            <w:pPr>
              <w:rPr>
                <w:b/>
                <w:bCs/>
                <w:sz w:val="22"/>
                <w:szCs w:val="22"/>
              </w:rPr>
            </w:pPr>
          </w:p>
        </w:tc>
        <w:tc>
          <w:tcPr>
            <w:tcW w:w="4684" w:type="dxa"/>
          </w:tcPr>
          <w:p w14:paraId="786F97D4" w14:textId="77777777" w:rsidR="00E12974" w:rsidRPr="00E12974" w:rsidRDefault="00E12974" w:rsidP="00E12974">
            <w:pPr>
              <w:rPr>
                <w:b/>
                <w:bCs/>
                <w:sz w:val="22"/>
                <w:szCs w:val="22"/>
              </w:rPr>
            </w:pPr>
          </w:p>
          <w:p w14:paraId="1C751ADA" w14:textId="77777777" w:rsidR="00E12974" w:rsidRDefault="00E12974" w:rsidP="00E12974">
            <w:pPr>
              <w:ind w:left="6"/>
              <w:rPr>
                <w:b/>
                <w:bCs/>
                <w:sz w:val="22"/>
                <w:szCs w:val="22"/>
              </w:rPr>
            </w:pPr>
          </w:p>
          <w:p w14:paraId="68462D54" w14:textId="77777777" w:rsidR="00093E20" w:rsidRDefault="00093E20" w:rsidP="00E12974">
            <w:pPr>
              <w:ind w:left="6"/>
              <w:rPr>
                <w:b/>
                <w:bCs/>
                <w:sz w:val="22"/>
                <w:szCs w:val="22"/>
              </w:rPr>
            </w:pPr>
          </w:p>
          <w:p w14:paraId="6B5A0B47" w14:textId="7C702072" w:rsidR="00093E20" w:rsidRPr="00E12974" w:rsidRDefault="00093E20" w:rsidP="00093E20">
            <w:pPr>
              <w:ind w:left="6"/>
              <w:jc w:val="center"/>
              <w:rPr>
                <w:b/>
                <w:bCs/>
                <w:sz w:val="22"/>
                <w:szCs w:val="22"/>
              </w:rPr>
            </w:pPr>
            <w:r>
              <w:rPr>
                <w:b/>
                <w:bCs/>
                <w:sz w:val="22"/>
                <w:szCs w:val="22"/>
              </w:rPr>
              <w:t>27 Temmuz</w:t>
            </w:r>
          </w:p>
        </w:tc>
      </w:tr>
    </w:tbl>
    <w:p w14:paraId="48E4A918" w14:textId="77777777" w:rsidR="00410D79" w:rsidRDefault="00410D79" w:rsidP="005E72BC">
      <w:pPr>
        <w:spacing w:line="276" w:lineRule="auto"/>
        <w:rPr>
          <w:b/>
          <w:bCs/>
          <w:sz w:val="30"/>
          <w:szCs w:val="30"/>
        </w:rPr>
      </w:pPr>
    </w:p>
    <w:p w14:paraId="7ED913C7" w14:textId="77777777" w:rsidR="006D7DCF" w:rsidRDefault="006D7DCF" w:rsidP="006D7DCF">
      <w:pPr>
        <w:spacing w:line="276" w:lineRule="auto"/>
        <w:rPr>
          <w:bCs/>
        </w:rPr>
      </w:pPr>
      <w:r w:rsidRPr="006D7DCF">
        <w:rPr>
          <w:b/>
          <w:bCs/>
          <w:u w:val="single"/>
        </w:rPr>
        <w:t>Önemli:</w:t>
      </w:r>
      <w:r w:rsidRPr="006D7DCF">
        <w:rPr>
          <w:bCs/>
        </w:rPr>
        <w:t xml:space="preserve"> </w:t>
      </w:r>
      <w:r>
        <w:rPr>
          <w:bCs/>
        </w:rPr>
        <w:t>H</w:t>
      </w:r>
      <w:r w:rsidRPr="006D7DCF">
        <w:rPr>
          <w:bCs/>
        </w:rPr>
        <w:t xml:space="preserve">er yıl temmuz ayının </w:t>
      </w:r>
      <w:r>
        <w:rPr>
          <w:bCs/>
        </w:rPr>
        <w:t>1.</w:t>
      </w:r>
      <w:r w:rsidRPr="006D7DCF">
        <w:rPr>
          <w:bCs/>
        </w:rPr>
        <w:t xml:space="preserve"> gününden (haziran ayının son gününün resm</w:t>
      </w:r>
      <w:r>
        <w:rPr>
          <w:bCs/>
        </w:rPr>
        <w:t>î</w:t>
      </w:r>
      <w:r w:rsidRPr="006D7DCF">
        <w:rPr>
          <w:bCs/>
        </w:rPr>
        <w:t xml:space="preserve"> tatil olması halinde ise temmuz ayının ilk iş gününü takip eden günden) başlayarak aynı ayın </w:t>
      </w:r>
      <w:r>
        <w:rPr>
          <w:bCs/>
        </w:rPr>
        <w:t>20.</w:t>
      </w:r>
      <w:r w:rsidRPr="006D7DCF">
        <w:rPr>
          <w:bCs/>
        </w:rPr>
        <w:t xml:space="preserve"> günü sona erecektir. </w:t>
      </w:r>
    </w:p>
    <w:p w14:paraId="5C261C55" w14:textId="77777777" w:rsidR="006D7DCF" w:rsidRPr="006D7DCF" w:rsidRDefault="006D7DCF" w:rsidP="006D7DCF">
      <w:pPr>
        <w:spacing w:line="276" w:lineRule="auto"/>
        <w:rPr>
          <w:bCs/>
          <w:sz w:val="14"/>
          <w:szCs w:val="14"/>
        </w:rPr>
      </w:pPr>
    </w:p>
    <w:p w14:paraId="5009B955" w14:textId="05A5257A" w:rsidR="006D7DCF" w:rsidRPr="006D7DCF" w:rsidRDefault="006D7DCF" w:rsidP="005E72BC">
      <w:pPr>
        <w:spacing w:line="276" w:lineRule="auto"/>
        <w:rPr>
          <w:bCs/>
        </w:rPr>
      </w:pPr>
      <w:r w:rsidRPr="006D7DCF">
        <w:rPr>
          <w:b/>
          <w:bCs/>
        </w:rPr>
        <w:t>Örneğin</w:t>
      </w:r>
      <w:r>
        <w:rPr>
          <w:bCs/>
        </w:rPr>
        <w:t xml:space="preserve"> işlemin son günü </w:t>
      </w:r>
      <w:r w:rsidRPr="006D7DCF">
        <w:rPr>
          <w:bCs/>
        </w:rPr>
        <w:t>30 Hazira</w:t>
      </w:r>
      <w:r>
        <w:rPr>
          <w:bCs/>
        </w:rPr>
        <w:t>n Cumartesi</w:t>
      </w:r>
      <w:r w:rsidRPr="006D7DCF">
        <w:rPr>
          <w:bCs/>
        </w:rPr>
        <w:t xml:space="preserve"> </w:t>
      </w:r>
      <w:r>
        <w:rPr>
          <w:bCs/>
        </w:rPr>
        <w:t xml:space="preserve">gününe rastlarsa </w:t>
      </w:r>
      <w:r w:rsidRPr="006D7DCF">
        <w:rPr>
          <w:bCs/>
        </w:rPr>
        <w:t>ve temmuz ayının ilk iş günü de 2 Te</w:t>
      </w:r>
      <w:r>
        <w:rPr>
          <w:bCs/>
        </w:rPr>
        <w:t>mmuz</w:t>
      </w:r>
      <w:r w:rsidRPr="006D7DCF">
        <w:rPr>
          <w:bCs/>
        </w:rPr>
        <w:t xml:space="preserve"> olduğundan; mali tatil</w:t>
      </w:r>
      <w:r>
        <w:rPr>
          <w:bCs/>
        </w:rPr>
        <w:t xml:space="preserve"> </w:t>
      </w:r>
      <w:proofErr w:type="gramStart"/>
      <w:r>
        <w:rPr>
          <w:bCs/>
        </w:rPr>
        <w:t>Temmuz</w:t>
      </w:r>
      <w:proofErr w:type="gramEnd"/>
      <w:r>
        <w:rPr>
          <w:bCs/>
        </w:rPr>
        <w:t xml:space="preserve"> ayının ilk iş gününü izleyen gün olan</w:t>
      </w:r>
      <w:r w:rsidRPr="006D7DCF">
        <w:rPr>
          <w:bCs/>
        </w:rPr>
        <w:t xml:space="preserve"> 3 Temmuz tarihinde başlayacak ve 20 Temmuz tarihine kadar (bu tarih dahil) devam edecekti</w:t>
      </w:r>
      <w:r>
        <w:rPr>
          <w:bCs/>
        </w:rPr>
        <w:t>r.</w:t>
      </w:r>
    </w:p>
    <w:p w14:paraId="550A5F6C" w14:textId="0737CE6C" w:rsidR="001B07C9" w:rsidRPr="00410D79" w:rsidRDefault="001B07C9" w:rsidP="00410D79">
      <w:pPr>
        <w:spacing w:line="276" w:lineRule="auto"/>
        <w:jc w:val="both"/>
        <w:rPr>
          <w:b/>
          <w:bCs/>
          <w:sz w:val="28"/>
          <w:szCs w:val="28"/>
        </w:rPr>
      </w:pPr>
      <w:r w:rsidRPr="00410D79">
        <w:rPr>
          <w:b/>
          <w:bCs/>
          <w:sz w:val="28"/>
          <w:szCs w:val="28"/>
        </w:rPr>
        <w:lastRenderedPageBreak/>
        <w:t>MADDE 87 – PRİM ÖDEME YÜKÜMLÜSÜ</w:t>
      </w:r>
    </w:p>
    <w:p w14:paraId="4D05DA98" w14:textId="749FD6F3" w:rsidR="001B07C9" w:rsidRDefault="001B07C9" w:rsidP="00410D79">
      <w:pPr>
        <w:spacing w:line="276" w:lineRule="auto"/>
        <w:jc w:val="both"/>
        <w:rPr>
          <w:sz w:val="26"/>
          <w:szCs w:val="26"/>
        </w:rPr>
      </w:pPr>
    </w:p>
    <w:p w14:paraId="7369E478" w14:textId="251CF983" w:rsidR="00093E20" w:rsidRPr="005B5EAE" w:rsidRDefault="005B5EAE" w:rsidP="00410D79">
      <w:pPr>
        <w:tabs>
          <w:tab w:val="left" w:pos="3703"/>
        </w:tabs>
        <w:spacing w:line="276" w:lineRule="auto"/>
        <w:jc w:val="both"/>
        <w:rPr>
          <w:b/>
          <w:bCs/>
          <w:sz w:val="26"/>
          <w:szCs w:val="26"/>
          <w:u w:val="single"/>
        </w:rPr>
      </w:pPr>
      <w:r w:rsidRPr="005B5EAE">
        <w:rPr>
          <w:b/>
          <w:bCs/>
          <w:sz w:val="26"/>
          <w:szCs w:val="26"/>
          <w:u w:val="single"/>
        </w:rPr>
        <w:t>Prim Ödeme Yükümlüsünün İşveren Olduğu Sigortalılar</w:t>
      </w:r>
    </w:p>
    <w:p w14:paraId="639CEFAE" w14:textId="16A3BEEE" w:rsidR="005B5EAE" w:rsidRDefault="005B5EAE" w:rsidP="00410D79">
      <w:pPr>
        <w:tabs>
          <w:tab w:val="left" w:pos="3703"/>
        </w:tabs>
        <w:spacing w:line="276" w:lineRule="auto"/>
        <w:jc w:val="both"/>
        <w:rPr>
          <w:sz w:val="26"/>
          <w:szCs w:val="26"/>
        </w:rPr>
      </w:pPr>
    </w:p>
    <w:p w14:paraId="22E06656" w14:textId="5A18C224" w:rsidR="005B5EAE" w:rsidRPr="00410D79" w:rsidRDefault="005B5EAE" w:rsidP="00410D79">
      <w:pPr>
        <w:pStyle w:val="ListeParagraf"/>
        <w:numPr>
          <w:ilvl w:val="0"/>
          <w:numId w:val="1"/>
        </w:numPr>
        <w:tabs>
          <w:tab w:val="left" w:pos="3703"/>
        </w:tabs>
        <w:spacing w:line="276" w:lineRule="auto"/>
        <w:jc w:val="both"/>
      </w:pPr>
      <w:r w:rsidRPr="00410D79">
        <w:t>4A ve 4C’liler</w:t>
      </w:r>
    </w:p>
    <w:p w14:paraId="02DCB6E6" w14:textId="6F7C82D5" w:rsidR="005B5EAE" w:rsidRPr="00410D79" w:rsidRDefault="005B5EAE" w:rsidP="00410D79">
      <w:pPr>
        <w:pStyle w:val="ListeParagraf"/>
        <w:numPr>
          <w:ilvl w:val="0"/>
          <w:numId w:val="1"/>
        </w:numPr>
        <w:tabs>
          <w:tab w:val="left" w:pos="3703"/>
        </w:tabs>
        <w:spacing w:line="276" w:lineRule="auto"/>
        <w:jc w:val="both"/>
      </w:pPr>
      <w:r w:rsidRPr="00410D79">
        <w:t>Vazife malulleri ile harp malulleri</w:t>
      </w:r>
    </w:p>
    <w:p w14:paraId="16B411CE" w14:textId="43B08766" w:rsidR="005B5EAE" w:rsidRPr="00410D79" w:rsidRDefault="005B5EAE" w:rsidP="00410D79">
      <w:pPr>
        <w:pStyle w:val="ListeParagraf"/>
        <w:numPr>
          <w:ilvl w:val="0"/>
          <w:numId w:val="1"/>
        </w:numPr>
        <w:tabs>
          <w:tab w:val="left" w:pos="3703"/>
        </w:tabs>
        <w:spacing w:line="276" w:lineRule="auto"/>
        <w:jc w:val="both"/>
      </w:pPr>
      <w:r w:rsidRPr="00410D79">
        <w:t>2330 sayılı Kanuna göre aylık alanlar</w:t>
      </w:r>
    </w:p>
    <w:p w14:paraId="66472CD8" w14:textId="71E70F9D" w:rsidR="005B5EAE" w:rsidRPr="00410D79" w:rsidRDefault="005B5EAE" w:rsidP="00410D79">
      <w:pPr>
        <w:pStyle w:val="ListeParagraf"/>
        <w:numPr>
          <w:ilvl w:val="0"/>
          <w:numId w:val="1"/>
        </w:numPr>
        <w:tabs>
          <w:tab w:val="left" w:pos="3703"/>
        </w:tabs>
        <w:spacing w:line="276" w:lineRule="auto"/>
        <w:jc w:val="both"/>
      </w:pPr>
      <w:r w:rsidRPr="00410D79">
        <w:t>Ülkemiz ile sosyal güvenlik sözleşmesi olmayan ülkelerde iş üstlenen işverenlerce yurtdışındaki işyerlerinde çalıştırılmak üzere götürülen Türk işçileri</w:t>
      </w:r>
    </w:p>
    <w:p w14:paraId="484EF358" w14:textId="743FA09A" w:rsidR="005B5EAE" w:rsidRPr="00410D79" w:rsidRDefault="005B5EAE" w:rsidP="00410D79">
      <w:pPr>
        <w:pStyle w:val="ListeParagraf"/>
        <w:numPr>
          <w:ilvl w:val="0"/>
          <w:numId w:val="1"/>
        </w:numPr>
        <w:tabs>
          <w:tab w:val="left" w:pos="3703"/>
        </w:tabs>
        <w:spacing w:line="276" w:lineRule="auto"/>
        <w:jc w:val="both"/>
      </w:pPr>
      <w:r w:rsidRPr="00410D79">
        <w:t xml:space="preserve">Ek-6 kapsamında </w:t>
      </w:r>
      <w:r w:rsidRPr="00410D79">
        <w:rPr>
          <w:i/>
          <w:iCs/>
        </w:rPr>
        <w:t>(10 günden uzun süreli)</w:t>
      </w:r>
      <w:r w:rsidRPr="00410D79">
        <w:t xml:space="preserve"> sigortalı olanlar</w:t>
      </w:r>
    </w:p>
    <w:p w14:paraId="48011AAC" w14:textId="11C3B9AE" w:rsidR="005B5EAE" w:rsidRDefault="005B5EAE" w:rsidP="00410D79">
      <w:pPr>
        <w:tabs>
          <w:tab w:val="left" w:pos="3703"/>
        </w:tabs>
        <w:spacing w:line="276" w:lineRule="auto"/>
        <w:jc w:val="both"/>
        <w:rPr>
          <w:sz w:val="26"/>
          <w:szCs w:val="26"/>
        </w:rPr>
      </w:pPr>
    </w:p>
    <w:p w14:paraId="1CB70CEC" w14:textId="25A674DF" w:rsidR="005B5EAE" w:rsidRPr="005B5EAE" w:rsidRDefault="005B5EAE" w:rsidP="00410D79">
      <w:pPr>
        <w:tabs>
          <w:tab w:val="left" w:pos="3703"/>
        </w:tabs>
        <w:spacing w:line="276" w:lineRule="auto"/>
        <w:jc w:val="both"/>
        <w:rPr>
          <w:b/>
          <w:bCs/>
          <w:sz w:val="26"/>
          <w:szCs w:val="26"/>
          <w:u w:val="single"/>
        </w:rPr>
      </w:pPr>
      <w:r w:rsidRPr="005B5EAE">
        <w:rPr>
          <w:b/>
          <w:bCs/>
          <w:sz w:val="26"/>
          <w:szCs w:val="26"/>
          <w:u w:val="single"/>
        </w:rPr>
        <w:t>Kendisinin Prim Ödeme Yükümlüsü Olduğu Sigortalılar</w:t>
      </w:r>
    </w:p>
    <w:p w14:paraId="7DDE5118" w14:textId="54DA0DDD" w:rsidR="005B5EAE" w:rsidRDefault="005B5EAE" w:rsidP="00410D79">
      <w:pPr>
        <w:tabs>
          <w:tab w:val="left" w:pos="3703"/>
        </w:tabs>
        <w:spacing w:line="276" w:lineRule="auto"/>
        <w:jc w:val="both"/>
        <w:rPr>
          <w:sz w:val="26"/>
          <w:szCs w:val="26"/>
        </w:rPr>
      </w:pPr>
    </w:p>
    <w:p w14:paraId="4C52B2C6" w14:textId="78AB71E7" w:rsidR="005B5EAE" w:rsidRPr="00410D79" w:rsidRDefault="005B5EAE" w:rsidP="00410D79">
      <w:pPr>
        <w:pStyle w:val="ListeParagraf"/>
        <w:numPr>
          <w:ilvl w:val="0"/>
          <w:numId w:val="1"/>
        </w:numPr>
        <w:tabs>
          <w:tab w:val="left" w:pos="3703"/>
        </w:tabs>
        <w:spacing w:line="276" w:lineRule="auto"/>
        <w:jc w:val="both"/>
      </w:pPr>
      <w:r w:rsidRPr="00410D79">
        <w:t xml:space="preserve">4B’liler </w:t>
      </w:r>
      <w:r w:rsidRPr="00410D79">
        <w:rPr>
          <w:i/>
          <w:iCs/>
        </w:rPr>
        <w:t>(muhtarlar hariç)</w:t>
      </w:r>
    </w:p>
    <w:p w14:paraId="643DA460" w14:textId="4DD86A25" w:rsidR="005B5EAE" w:rsidRPr="00410D79" w:rsidRDefault="005B5EAE" w:rsidP="00410D79">
      <w:pPr>
        <w:pStyle w:val="ListeParagraf"/>
        <w:numPr>
          <w:ilvl w:val="0"/>
          <w:numId w:val="1"/>
        </w:numPr>
        <w:tabs>
          <w:tab w:val="left" w:pos="3703"/>
        </w:tabs>
        <w:spacing w:line="276" w:lineRule="auto"/>
        <w:jc w:val="both"/>
      </w:pPr>
      <w:r w:rsidRPr="00410D79">
        <w:t>İsteğe bağlı sigortalılar</w:t>
      </w:r>
    </w:p>
    <w:p w14:paraId="79F472DF" w14:textId="56AA23CE" w:rsidR="007101C2" w:rsidRPr="007101C2" w:rsidRDefault="007101C2" w:rsidP="00410D79">
      <w:pPr>
        <w:pStyle w:val="ListeParagraf"/>
        <w:numPr>
          <w:ilvl w:val="0"/>
          <w:numId w:val="1"/>
        </w:numPr>
        <w:tabs>
          <w:tab w:val="left" w:pos="3703"/>
        </w:tabs>
        <w:spacing w:line="276" w:lineRule="auto"/>
        <w:jc w:val="both"/>
        <w:rPr>
          <w:sz w:val="26"/>
          <w:szCs w:val="26"/>
        </w:rPr>
      </w:pPr>
      <w:r w:rsidRPr="00410D79">
        <w:t xml:space="preserve">60-d kapsamında GSS’li olan yabancı uyruklular </w:t>
      </w:r>
      <w:r w:rsidRPr="00410D79">
        <w:rPr>
          <w:i/>
          <w:iCs/>
        </w:rPr>
        <w:t>(</w:t>
      </w:r>
      <w:r w:rsidRPr="007101C2">
        <w:rPr>
          <w:i/>
          <w:iCs/>
          <w:sz w:val="20"/>
          <w:szCs w:val="20"/>
        </w:rPr>
        <w:t>Mütekabiliyet esası da dikkate alınmak şartıyla, oturma izni almış yabancı ülke vatandaşlarından yabancı bir ülke mevzuatı kapsamında sigortalı olmayan kişiler)</w:t>
      </w:r>
    </w:p>
    <w:p w14:paraId="154A1455" w14:textId="4CEECC19" w:rsidR="007101C2" w:rsidRPr="007101C2" w:rsidRDefault="005B5EAE" w:rsidP="00410D79">
      <w:pPr>
        <w:pStyle w:val="ListeParagraf"/>
        <w:numPr>
          <w:ilvl w:val="0"/>
          <w:numId w:val="1"/>
        </w:numPr>
        <w:tabs>
          <w:tab w:val="left" w:pos="3703"/>
        </w:tabs>
        <w:spacing w:line="276" w:lineRule="auto"/>
        <w:jc w:val="both"/>
        <w:rPr>
          <w:sz w:val="26"/>
          <w:szCs w:val="26"/>
        </w:rPr>
      </w:pPr>
      <w:r w:rsidRPr="00410D79">
        <w:t xml:space="preserve">60-g kapsamında GSS’li </w:t>
      </w:r>
      <w:r w:rsidRPr="00410D79">
        <w:rPr>
          <w:i/>
          <w:iCs/>
        </w:rPr>
        <w:t>olanlar</w:t>
      </w:r>
      <w:r w:rsidR="007101C2" w:rsidRPr="007101C2">
        <w:rPr>
          <w:i/>
          <w:iCs/>
          <w:sz w:val="20"/>
          <w:szCs w:val="20"/>
        </w:rPr>
        <w:t xml:space="preserve"> (Yukarıdaki bentlerin dışında kalan ve başka bir ülkede sağlık sigortasından yararlanma hakkı bulunmayan vatandaşlar, genel sağlık sigortalısı sayılır.)</w:t>
      </w:r>
    </w:p>
    <w:p w14:paraId="5213D5C7" w14:textId="6ED00E2C" w:rsidR="005B5EAE" w:rsidRPr="00410D79" w:rsidRDefault="005B5EAE" w:rsidP="00410D79">
      <w:pPr>
        <w:pStyle w:val="ListeParagraf"/>
        <w:numPr>
          <w:ilvl w:val="0"/>
          <w:numId w:val="1"/>
        </w:numPr>
        <w:tabs>
          <w:tab w:val="left" w:pos="3703"/>
        </w:tabs>
        <w:spacing w:line="276" w:lineRule="auto"/>
        <w:jc w:val="both"/>
      </w:pPr>
      <w:r w:rsidRPr="00410D79">
        <w:t>Ek-5 kapsamında sigortalı olanlar</w:t>
      </w:r>
    </w:p>
    <w:p w14:paraId="3EBCA366" w14:textId="2824CE1D" w:rsidR="005B5EAE" w:rsidRDefault="005B5EAE" w:rsidP="005E72BC">
      <w:pPr>
        <w:tabs>
          <w:tab w:val="left" w:pos="3703"/>
        </w:tabs>
        <w:spacing w:line="276" w:lineRule="auto"/>
        <w:rPr>
          <w:sz w:val="26"/>
          <w:szCs w:val="26"/>
        </w:rPr>
      </w:pPr>
    </w:p>
    <w:p w14:paraId="2703F5F2" w14:textId="57AB713E" w:rsidR="005B5EAE" w:rsidRPr="00410D79" w:rsidRDefault="005B5EAE" w:rsidP="00410D79">
      <w:pPr>
        <w:tabs>
          <w:tab w:val="left" w:pos="3703"/>
        </w:tabs>
        <w:spacing w:line="276" w:lineRule="auto"/>
        <w:jc w:val="both"/>
      </w:pPr>
      <w:r w:rsidRPr="00410D79">
        <w:sym w:font="Wingdings" w:char="F0E8"/>
      </w:r>
      <w:r w:rsidRPr="00410D79">
        <w:t xml:space="preserve"> 4C’lilerin prim ödeme yükümlüsü bunları çalıştıran kamu kurumlarıdır.</w:t>
      </w:r>
    </w:p>
    <w:p w14:paraId="6724388E" w14:textId="739A820A" w:rsidR="005B5EAE" w:rsidRPr="00410D79" w:rsidRDefault="005B5EAE" w:rsidP="00410D79">
      <w:pPr>
        <w:tabs>
          <w:tab w:val="left" w:pos="3703"/>
        </w:tabs>
        <w:spacing w:line="276" w:lineRule="auto"/>
        <w:jc w:val="both"/>
      </w:pPr>
    </w:p>
    <w:p w14:paraId="097BAD67" w14:textId="69729BEF" w:rsidR="005B5EAE" w:rsidRPr="00410D79" w:rsidRDefault="005B5EAE" w:rsidP="00410D79">
      <w:pPr>
        <w:tabs>
          <w:tab w:val="left" w:pos="3703"/>
        </w:tabs>
        <w:spacing w:line="276" w:lineRule="auto"/>
        <w:jc w:val="both"/>
      </w:pPr>
      <w:r w:rsidRPr="00410D79">
        <w:sym w:font="Wingdings" w:char="F0E8"/>
      </w:r>
      <w:r w:rsidRPr="00410D79">
        <w:t xml:space="preserve"> </w:t>
      </w:r>
      <w:r w:rsidRPr="00410D79">
        <w:rPr>
          <w:b/>
          <w:bCs/>
        </w:rPr>
        <w:t>60-C/1 kapsamında GSS’li olanların</w:t>
      </w:r>
      <w:r w:rsidRPr="00410D79">
        <w:t xml:space="preserve"> (yeşil kartlılar) primi merkezi yönetim bütçesinden karşılanmak üzere </w:t>
      </w:r>
      <w:r w:rsidRPr="00410D79">
        <w:rPr>
          <w:b/>
          <w:bCs/>
        </w:rPr>
        <w:t>ilgili kamu idareleri</w:t>
      </w:r>
      <w:r w:rsidRPr="00410D79">
        <w:t xml:space="preserve"> tarafından ödenir. Her aya ait primler ilgili ayı takip eden ayın sonuna kadar ödenir.</w:t>
      </w:r>
    </w:p>
    <w:p w14:paraId="6CD50679" w14:textId="43664A51" w:rsidR="007101C2" w:rsidRPr="00410D79" w:rsidRDefault="007101C2" w:rsidP="00410D79">
      <w:pPr>
        <w:tabs>
          <w:tab w:val="left" w:pos="3703"/>
        </w:tabs>
        <w:spacing w:line="276" w:lineRule="auto"/>
        <w:jc w:val="both"/>
      </w:pPr>
    </w:p>
    <w:p w14:paraId="463DD0BB" w14:textId="5E3688BE" w:rsidR="007101C2" w:rsidRPr="00410D79" w:rsidRDefault="007101C2" w:rsidP="00410D79">
      <w:pPr>
        <w:tabs>
          <w:tab w:val="left" w:pos="3703"/>
        </w:tabs>
        <w:spacing w:line="276" w:lineRule="auto"/>
        <w:jc w:val="both"/>
      </w:pPr>
      <w:r w:rsidRPr="00410D79">
        <w:sym w:font="Wingdings" w:char="F0E8"/>
      </w:r>
      <w:r w:rsidRPr="00410D79">
        <w:t xml:space="preserve"> 4447 sayılı Kanun gereğince </w:t>
      </w:r>
      <w:r w:rsidRPr="00410D79">
        <w:rPr>
          <w:b/>
          <w:bCs/>
        </w:rPr>
        <w:t>işsizlik ödeneği</w:t>
      </w:r>
      <w:r w:rsidRPr="00410D79">
        <w:t xml:space="preserve">, </w:t>
      </w:r>
      <w:r w:rsidRPr="00410D79">
        <w:rPr>
          <w:b/>
          <w:bCs/>
        </w:rPr>
        <w:t>Esnaf Ahilik Sandığı ödeneğinin</w:t>
      </w:r>
      <w:r w:rsidRPr="00410D79">
        <w:t xml:space="preserve"> ve ilgili kanunları gereğince </w:t>
      </w:r>
      <w:r w:rsidRPr="00410D79">
        <w:rPr>
          <w:b/>
          <w:bCs/>
        </w:rPr>
        <w:t>kısa çalışma ödeneğinden yararlandırılan kişilerin</w:t>
      </w:r>
      <w:r w:rsidRPr="00410D79">
        <w:t xml:space="preserve"> primi merkezi yönetim bütçesinden karşılanmak üzere </w:t>
      </w:r>
      <w:r w:rsidRPr="00410D79">
        <w:rPr>
          <w:b/>
          <w:bCs/>
        </w:rPr>
        <w:t>ilgili kamu idareleri</w:t>
      </w:r>
      <w:r w:rsidRPr="00410D79">
        <w:t xml:space="preserve"> tarafından ödenir.</w:t>
      </w:r>
    </w:p>
    <w:p w14:paraId="73DE2699" w14:textId="2C7BB08C" w:rsidR="005B5EAE" w:rsidRPr="00410D79" w:rsidRDefault="005B5EAE" w:rsidP="00410D79">
      <w:pPr>
        <w:tabs>
          <w:tab w:val="left" w:pos="3703"/>
        </w:tabs>
        <w:spacing w:line="276" w:lineRule="auto"/>
        <w:jc w:val="both"/>
      </w:pPr>
    </w:p>
    <w:p w14:paraId="2030B32B" w14:textId="2EB8FFB4" w:rsidR="005B5EAE" w:rsidRPr="00410D79" w:rsidRDefault="005B5EAE" w:rsidP="00410D79">
      <w:pPr>
        <w:tabs>
          <w:tab w:val="left" w:pos="3703"/>
        </w:tabs>
        <w:spacing w:line="276" w:lineRule="auto"/>
        <w:jc w:val="both"/>
      </w:pPr>
      <w:r w:rsidRPr="00410D79">
        <w:sym w:font="Wingdings" w:char="F0E8"/>
      </w:r>
      <w:r w:rsidRPr="00410D79">
        <w:t xml:space="preserve"> Hükümlü ve tutukluların prim ödeme yükümlüsü Ceza İnfaz Kurumları ile Tutukevleri İş Yurtları Kurumudur.</w:t>
      </w:r>
    </w:p>
    <w:p w14:paraId="0A3670B0" w14:textId="658DD0AC" w:rsidR="005B5EAE" w:rsidRPr="00410D79" w:rsidRDefault="005B5EAE" w:rsidP="00410D79">
      <w:pPr>
        <w:tabs>
          <w:tab w:val="left" w:pos="3703"/>
        </w:tabs>
        <w:spacing w:line="276" w:lineRule="auto"/>
        <w:jc w:val="both"/>
      </w:pPr>
    </w:p>
    <w:p w14:paraId="0C8B544B" w14:textId="4903B0F5" w:rsidR="005B5EAE" w:rsidRPr="00410D79" w:rsidRDefault="005B5EAE" w:rsidP="00410D79">
      <w:pPr>
        <w:tabs>
          <w:tab w:val="left" w:pos="3703"/>
        </w:tabs>
        <w:spacing w:line="276" w:lineRule="auto"/>
        <w:jc w:val="both"/>
      </w:pPr>
      <w:r w:rsidRPr="00410D79">
        <w:sym w:font="Wingdings" w:char="F0E8"/>
      </w:r>
      <w:r w:rsidRPr="00410D79">
        <w:t xml:space="preserve"> </w:t>
      </w:r>
      <w:r w:rsidRPr="00410D79">
        <w:rPr>
          <w:b/>
          <w:bCs/>
        </w:rPr>
        <w:t>İş-Kur kursiyerlerinin</w:t>
      </w:r>
      <w:r w:rsidRPr="00410D79">
        <w:t xml:space="preserve"> prim ödeme yükümlüsü </w:t>
      </w:r>
      <w:r w:rsidRPr="00410D79">
        <w:rPr>
          <w:b/>
          <w:bCs/>
        </w:rPr>
        <w:t>Türkiye İş Kurumudur</w:t>
      </w:r>
      <w:r w:rsidRPr="00410D79">
        <w:t>.</w:t>
      </w:r>
    </w:p>
    <w:p w14:paraId="2DA885A4" w14:textId="351BA7DD" w:rsidR="005B5EAE" w:rsidRPr="00410D79" w:rsidRDefault="005B5EAE" w:rsidP="00410D79">
      <w:pPr>
        <w:tabs>
          <w:tab w:val="left" w:pos="3703"/>
        </w:tabs>
        <w:spacing w:line="276" w:lineRule="auto"/>
        <w:jc w:val="both"/>
      </w:pPr>
    </w:p>
    <w:p w14:paraId="1335C5BA" w14:textId="452A8787" w:rsidR="005B5EAE" w:rsidRPr="00410D79" w:rsidRDefault="005B5EAE" w:rsidP="00410D79">
      <w:pPr>
        <w:tabs>
          <w:tab w:val="left" w:pos="3703"/>
        </w:tabs>
        <w:spacing w:line="276" w:lineRule="auto"/>
        <w:jc w:val="both"/>
      </w:pPr>
      <w:r w:rsidRPr="00410D79">
        <w:sym w:font="Wingdings" w:char="F0E8"/>
      </w:r>
      <w:r w:rsidRPr="00410D79">
        <w:t xml:space="preserve"> </w:t>
      </w:r>
      <w:r w:rsidRPr="00410D79">
        <w:rPr>
          <w:b/>
          <w:bCs/>
        </w:rPr>
        <w:t>Aday çırak, çırak ve işletmelerdeki mesleki eğitim görenler ile mesleki veya teknik ortaöğretimde okumaktayken staja tabi tutulan öğrenciler ile tamamlayıcı eğitim ya da alan eğitimi gören öğrencilerin</w:t>
      </w:r>
      <w:r w:rsidRPr="00410D79">
        <w:t xml:space="preserve"> prim ödeme yükümlüsü </w:t>
      </w:r>
      <w:r w:rsidR="00223BB1">
        <w:rPr>
          <w:b/>
          <w:bCs/>
        </w:rPr>
        <w:t>Millî</w:t>
      </w:r>
      <w:r w:rsidRPr="00410D79">
        <w:rPr>
          <w:b/>
          <w:bCs/>
        </w:rPr>
        <w:t xml:space="preserve"> Eğitim bakanlığı</w:t>
      </w:r>
      <w:r w:rsidRPr="00410D79">
        <w:t xml:space="preserve"> veya </w:t>
      </w:r>
      <w:r w:rsidRPr="00410D79">
        <w:rPr>
          <w:b/>
          <w:bCs/>
        </w:rPr>
        <w:t>bu öğrencilerin eğitim gördükleri okullar veya kurumlardır</w:t>
      </w:r>
      <w:r w:rsidRPr="00410D79">
        <w:t>.</w:t>
      </w:r>
    </w:p>
    <w:p w14:paraId="407A9B37" w14:textId="0D3E3794" w:rsidR="005B5EAE" w:rsidRPr="00410D79" w:rsidRDefault="005B5EAE" w:rsidP="00410D79">
      <w:pPr>
        <w:tabs>
          <w:tab w:val="left" w:pos="3703"/>
        </w:tabs>
        <w:spacing w:line="300" w:lineRule="auto"/>
        <w:jc w:val="both"/>
      </w:pPr>
      <w:r w:rsidRPr="00410D79">
        <w:lastRenderedPageBreak/>
        <w:sym w:font="Wingdings" w:char="F0E8"/>
      </w:r>
      <w:r w:rsidRPr="00410D79">
        <w:t xml:space="preserve"> Uluslararası statüde burslu okuyan öğrencilerin prim ödeme yükümlüsü bu öğrencilerin bursluluk statüleri devam ettiği süre boyunca </w:t>
      </w:r>
      <w:r w:rsidRPr="00410D79">
        <w:rPr>
          <w:b/>
          <w:bCs/>
        </w:rPr>
        <w:t>Yurtdışı Türkler ve akraba Topluluklar Başkanlığı</w:t>
      </w:r>
      <w:r w:rsidRPr="00410D79">
        <w:t xml:space="preserve"> veya </w:t>
      </w:r>
      <w:r w:rsidRPr="00410D79">
        <w:rPr>
          <w:b/>
          <w:bCs/>
        </w:rPr>
        <w:t xml:space="preserve">Uluslararası Öğrenciler Değerlendirme Kurulu </w:t>
      </w:r>
      <w:r w:rsidRPr="00410D79">
        <w:rPr>
          <w:b/>
          <w:bCs/>
          <w:u w:val="single"/>
        </w:rPr>
        <w:t>tarafından görevlendirilen</w:t>
      </w:r>
      <w:r w:rsidRPr="00410D79">
        <w:rPr>
          <w:b/>
          <w:bCs/>
        </w:rPr>
        <w:t xml:space="preserve"> kurumdur</w:t>
      </w:r>
      <w:r w:rsidRPr="00410D79">
        <w:t>.</w:t>
      </w:r>
    </w:p>
    <w:p w14:paraId="26E6E8FB" w14:textId="0384B237" w:rsidR="005B5EAE" w:rsidRPr="00410D79" w:rsidRDefault="005B5EAE" w:rsidP="00410D79">
      <w:pPr>
        <w:tabs>
          <w:tab w:val="left" w:pos="3703"/>
        </w:tabs>
        <w:spacing w:line="300" w:lineRule="auto"/>
        <w:jc w:val="both"/>
      </w:pPr>
    </w:p>
    <w:p w14:paraId="14B590F8" w14:textId="5CC4E823" w:rsidR="005B5EAE" w:rsidRPr="00410D79" w:rsidRDefault="005B5EAE" w:rsidP="00410D79">
      <w:pPr>
        <w:tabs>
          <w:tab w:val="left" w:pos="3703"/>
        </w:tabs>
        <w:spacing w:line="300" w:lineRule="auto"/>
        <w:jc w:val="both"/>
      </w:pPr>
      <w:r w:rsidRPr="00410D79">
        <w:sym w:font="Wingdings" w:char="F0E8"/>
      </w:r>
      <w:r w:rsidRPr="00410D79">
        <w:t xml:space="preserve"> </w:t>
      </w:r>
      <w:r w:rsidRPr="00410D79">
        <w:rPr>
          <w:b/>
          <w:bCs/>
        </w:rPr>
        <w:t>Stajyer avukatların</w:t>
      </w:r>
      <w:r w:rsidRPr="00410D79">
        <w:t xml:space="preserve"> prim ödeme yükümlüsü </w:t>
      </w:r>
      <w:r w:rsidRPr="00410D79">
        <w:rPr>
          <w:b/>
          <w:bCs/>
        </w:rPr>
        <w:t>Türkiye Barolar Birliğidir</w:t>
      </w:r>
      <w:r w:rsidRPr="00410D79">
        <w:t>.</w:t>
      </w:r>
    </w:p>
    <w:p w14:paraId="20BAAF00" w14:textId="34D853D0" w:rsidR="005B5EAE" w:rsidRPr="00410D79" w:rsidRDefault="005B5EAE" w:rsidP="00410D79">
      <w:pPr>
        <w:tabs>
          <w:tab w:val="left" w:pos="3703"/>
        </w:tabs>
        <w:spacing w:line="300" w:lineRule="auto"/>
        <w:jc w:val="both"/>
      </w:pPr>
    </w:p>
    <w:p w14:paraId="6A1430F8" w14:textId="0018AE7B" w:rsidR="005B5EAE" w:rsidRPr="00410D79" w:rsidRDefault="005B5EAE" w:rsidP="00410D79">
      <w:pPr>
        <w:tabs>
          <w:tab w:val="left" w:pos="3703"/>
        </w:tabs>
        <w:spacing w:line="300" w:lineRule="auto"/>
        <w:jc w:val="both"/>
      </w:pPr>
      <w:r w:rsidRPr="00410D79">
        <w:sym w:font="Wingdings" w:char="F0E8"/>
      </w:r>
      <w:r w:rsidRPr="00410D79">
        <w:t xml:space="preserve"> </w:t>
      </w:r>
      <w:r w:rsidRPr="00410D79">
        <w:rPr>
          <w:b/>
          <w:bCs/>
        </w:rPr>
        <w:t>Muhtarların</w:t>
      </w:r>
      <w:r w:rsidRPr="00410D79">
        <w:t xml:space="preserve"> prim ödeme yükümlüsü </w:t>
      </w:r>
      <w:r w:rsidR="00473266" w:rsidRPr="00410D79">
        <w:rPr>
          <w:b/>
          <w:bCs/>
        </w:rPr>
        <w:t>İl Özel İdareleri</w:t>
      </w:r>
      <w:r w:rsidR="00473266" w:rsidRPr="00410D79">
        <w:t xml:space="preserve"> veya </w:t>
      </w:r>
      <w:r w:rsidR="00473266" w:rsidRPr="00410D79">
        <w:rPr>
          <w:b/>
          <w:bCs/>
        </w:rPr>
        <w:t>Yatırım İzleme ve Koordinasyon Başkanlıklarıdır.</w:t>
      </w:r>
    </w:p>
    <w:p w14:paraId="4DEA5E87" w14:textId="2AC8698F" w:rsidR="007101C2" w:rsidRPr="00410D79" w:rsidRDefault="007101C2" w:rsidP="00410D79">
      <w:pPr>
        <w:tabs>
          <w:tab w:val="left" w:pos="3703"/>
        </w:tabs>
        <w:spacing w:line="300" w:lineRule="auto"/>
        <w:jc w:val="both"/>
      </w:pPr>
    </w:p>
    <w:p w14:paraId="65866751" w14:textId="1EBE94EB" w:rsidR="007101C2" w:rsidRPr="00410D79" w:rsidRDefault="007101C2" w:rsidP="00410D79">
      <w:pPr>
        <w:tabs>
          <w:tab w:val="left" w:pos="3703"/>
        </w:tabs>
        <w:spacing w:line="300" w:lineRule="auto"/>
        <w:jc w:val="both"/>
      </w:pPr>
      <w:r w:rsidRPr="00410D79">
        <w:sym w:font="Wingdings" w:char="F0E8"/>
      </w:r>
      <w:r w:rsidRPr="00410D79">
        <w:t xml:space="preserve"> Kamu kurum ve kuruluşları tarafından desteklenen projelerde görevli </w:t>
      </w:r>
      <w:r w:rsidRPr="00410D79">
        <w:rPr>
          <w:b/>
          <w:bCs/>
        </w:rPr>
        <w:t>bursiyerler</w:t>
      </w:r>
      <w:r w:rsidRPr="00410D79">
        <w:t xml:space="preserve"> için prim ödeme yükümlüsü </w:t>
      </w:r>
      <w:r w:rsidRPr="00410D79">
        <w:rPr>
          <w:b/>
          <w:bCs/>
        </w:rPr>
        <w:t>kamu kurum ve kuruluşları, özel sektör kuruluşları ve üniversitelerdir.</w:t>
      </w:r>
    </w:p>
    <w:p w14:paraId="1063B046" w14:textId="5B6E2A0C" w:rsidR="007101C2" w:rsidRPr="00410D79" w:rsidRDefault="007101C2" w:rsidP="00410D79">
      <w:pPr>
        <w:tabs>
          <w:tab w:val="left" w:pos="3703"/>
        </w:tabs>
        <w:spacing w:line="300" w:lineRule="auto"/>
        <w:jc w:val="both"/>
      </w:pPr>
    </w:p>
    <w:p w14:paraId="2C4FE62D" w14:textId="5EC3A425" w:rsidR="007101C2" w:rsidRPr="00410D79" w:rsidRDefault="007101C2" w:rsidP="00410D79">
      <w:pPr>
        <w:tabs>
          <w:tab w:val="left" w:pos="3703"/>
        </w:tabs>
        <w:spacing w:line="300" w:lineRule="auto"/>
        <w:jc w:val="both"/>
      </w:pPr>
      <w:r w:rsidRPr="00410D79">
        <w:sym w:font="Wingdings" w:char="F0E8"/>
      </w:r>
      <w:r w:rsidRPr="00410D79">
        <w:t xml:space="preserve"> </w:t>
      </w:r>
      <w:r w:rsidRPr="00410D79">
        <w:rPr>
          <w:b/>
          <w:bCs/>
        </w:rPr>
        <w:t>Yükseköğrenimleri sırasında staja tabi tutulan veya işletmelerde mesleki eğitim gören öğrencilerin</w:t>
      </w:r>
      <w:r w:rsidRPr="00410D79">
        <w:t xml:space="preserve"> prim ödeme yükümlüsü </w:t>
      </w:r>
      <w:r w:rsidRPr="00410D79">
        <w:rPr>
          <w:b/>
          <w:bCs/>
        </w:rPr>
        <w:t>Yüksek Öğretim Kurumudur</w:t>
      </w:r>
      <w:r w:rsidRPr="00410D79">
        <w:t>.</w:t>
      </w:r>
    </w:p>
    <w:p w14:paraId="086F79B9" w14:textId="379D6E1F" w:rsidR="007101C2" w:rsidRPr="00410D79" w:rsidRDefault="007101C2" w:rsidP="00410D79">
      <w:pPr>
        <w:tabs>
          <w:tab w:val="left" w:pos="3703"/>
        </w:tabs>
        <w:spacing w:line="300" w:lineRule="auto"/>
        <w:jc w:val="both"/>
      </w:pPr>
    </w:p>
    <w:p w14:paraId="2D9672C8" w14:textId="3E082AD8" w:rsidR="007101C2" w:rsidRPr="00410D79" w:rsidRDefault="007101C2" w:rsidP="00410D79">
      <w:pPr>
        <w:tabs>
          <w:tab w:val="left" w:pos="3703"/>
        </w:tabs>
        <w:spacing w:line="300" w:lineRule="auto"/>
        <w:jc w:val="both"/>
      </w:pPr>
      <w:r w:rsidRPr="00410D79">
        <w:sym w:font="Wingdings" w:char="F0E8"/>
      </w:r>
      <w:r w:rsidRPr="00410D79">
        <w:t xml:space="preserve"> </w:t>
      </w:r>
      <w:r w:rsidR="00F74853" w:rsidRPr="00410D79">
        <w:rPr>
          <w:b/>
          <w:bCs/>
        </w:rPr>
        <w:t>5/1-C kapsamındaki Harp ve Vazife Malüllerinin</w:t>
      </w:r>
      <w:r w:rsidR="00F74853" w:rsidRPr="00410D79">
        <w:t xml:space="preserve"> prim ödeme yükümlüsü </w:t>
      </w:r>
      <w:r w:rsidR="00F74853" w:rsidRPr="00410D79">
        <w:rPr>
          <w:b/>
          <w:bCs/>
        </w:rPr>
        <w:t>işverenleri</w:t>
      </w:r>
      <w:r w:rsidR="00F74853" w:rsidRPr="00410D79">
        <w:t xml:space="preserve"> veya </w:t>
      </w:r>
      <w:r w:rsidR="00F74853" w:rsidRPr="00410D79">
        <w:rPr>
          <w:b/>
          <w:bCs/>
        </w:rPr>
        <w:t>kendileridir</w:t>
      </w:r>
      <w:r w:rsidR="00F74853" w:rsidRPr="00410D79">
        <w:t>.</w:t>
      </w:r>
    </w:p>
    <w:p w14:paraId="6DDA203E" w14:textId="6413DCA3" w:rsidR="00F74853" w:rsidRPr="00410D79" w:rsidRDefault="00F74853" w:rsidP="00410D79">
      <w:pPr>
        <w:tabs>
          <w:tab w:val="left" w:pos="3703"/>
        </w:tabs>
        <w:spacing w:line="300" w:lineRule="auto"/>
        <w:jc w:val="both"/>
      </w:pPr>
    </w:p>
    <w:p w14:paraId="69044BA1" w14:textId="5A60888B" w:rsidR="00F74853" w:rsidRPr="00410D79" w:rsidRDefault="00F74853" w:rsidP="00410D79">
      <w:pPr>
        <w:tabs>
          <w:tab w:val="left" w:pos="3703"/>
        </w:tabs>
        <w:spacing w:line="300" w:lineRule="auto"/>
        <w:jc w:val="both"/>
      </w:pPr>
      <w:r w:rsidRPr="00410D79">
        <w:sym w:font="Wingdings" w:char="F0E8"/>
      </w:r>
      <w:r w:rsidRPr="00410D79">
        <w:t xml:space="preserve"> </w:t>
      </w:r>
      <w:r w:rsidRPr="00410D79">
        <w:rPr>
          <w:b/>
          <w:bCs/>
        </w:rPr>
        <w:t>5/1-G kapsamındaki akit olmayan ülkelere işveren tarafından götürülen Türk işçilerin</w:t>
      </w:r>
      <w:r w:rsidRPr="00410D79">
        <w:t xml:space="preserve"> prim ödeme yükümlüsü </w:t>
      </w:r>
      <w:r w:rsidRPr="00410D79">
        <w:rPr>
          <w:b/>
          <w:bCs/>
        </w:rPr>
        <w:t>işverenleri</w:t>
      </w:r>
      <w:r w:rsidRPr="00410D79">
        <w:t xml:space="preserve"> veya </w:t>
      </w:r>
      <w:r w:rsidRPr="00410D79">
        <w:rPr>
          <w:b/>
          <w:bCs/>
        </w:rPr>
        <w:t>kendileridir</w:t>
      </w:r>
      <w:r w:rsidRPr="00410D79">
        <w:t>.</w:t>
      </w:r>
    </w:p>
    <w:p w14:paraId="446321CD" w14:textId="2A147F21" w:rsidR="00F74853" w:rsidRDefault="00F74853" w:rsidP="005E72BC">
      <w:pPr>
        <w:tabs>
          <w:tab w:val="left" w:pos="3703"/>
        </w:tabs>
        <w:spacing w:line="276" w:lineRule="auto"/>
        <w:rPr>
          <w:sz w:val="26"/>
          <w:szCs w:val="26"/>
        </w:rPr>
      </w:pPr>
    </w:p>
    <w:p w14:paraId="6746BF67" w14:textId="76A9130D" w:rsidR="00327360" w:rsidRPr="00410D79" w:rsidRDefault="00327360" w:rsidP="005E72BC">
      <w:pPr>
        <w:tabs>
          <w:tab w:val="left" w:pos="3703"/>
        </w:tabs>
        <w:spacing w:line="276" w:lineRule="auto"/>
        <w:rPr>
          <w:b/>
          <w:bCs/>
          <w:sz w:val="28"/>
          <w:szCs w:val="28"/>
        </w:rPr>
      </w:pPr>
      <w:r w:rsidRPr="00410D79">
        <w:rPr>
          <w:b/>
          <w:bCs/>
          <w:sz w:val="28"/>
          <w:szCs w:val="28"/>
        </w:rPr>
        <w:t>MADDE 88 – PRİMLERİN ÖDENMESİ</w:t>
      </w:r>
    </w:p>
    <w:p w14:paraId="4F4CD9B3" w14:textId="1D60B4A0" w:rsidR="00327360" w:rsidRDefault="00327360" w:rsidP="005E72BC">
      <w:pPr>
        <w:tabs>
          <w:tab w:val="left" w:pos="3703"/>
        </w:tabs>
        <w:spacing w:line="276" w:lineRule="auto"/>
        <w:rPr>
          <w:sz w:val="26"/>
          <w:szCs w:val="26"/>
        </w:rPr>
      </w:pPr>
    </w:p>
    <w:p w14:paraId="21FE0E15" w14:textId="4060B9E0" w:rsidR="00327360" w:rsidRPr="009A14E5" w:rsidRDefault="009A14E5" w:rsidP="005E72BC">
      <w:pPr>
        <w:tabs>
          <w:tab w:val="left" w:pos="3703"/>
        </w:tabs>
        <w:spacing w:line="276" w:lineRule="auto"/>
        <w:rPr>
          <w:b/>
          <w:bCs/>
          <w:sz w:val="26"/>
          <w:szCs w:val="26"/>
          <w:u w:val="single"/>
        </w:rPr>
      </w:pPr>
      <w:r w:rsidRPr="009A14E5">
        <w:rPr>
          <w:b/>
          <w:bCs/>
          <w:sz w:val="26"/>
          <w:szCs w:val="26"/>
          <w:u w:val="single"/>
        </w:rPr>
        <w:t>4A’lıların Primlerinin Ödenme Süresi</w:t>
      </w:r>
    </w:p>
    <w:p w14:paraId="59C7A54F" w14:textId="28C32388" w:rsidR="009A14E5" w:rsidRDefault="009A14E5" w:rsidP="005B5EAE">
      <w:pPr>
        <w:tabs>
          <w:tab w:val="left" w:pos="3703"/>
        </w:tabs>
        <w:rPr>
          <w:sz w:val="26"/>
          <w:szCs w:val="26"/>
        </w:rPr>
      </w:pPr>
    </w:p>
    <w:p w14:paraId="0F3D6828" w14:textId="77777777" w:rsidR="00027856" w:rsidRPr="00410D79" w:rsidRDefault="005E72BC" w:rsidP="00410D79">
      <w:pPr>
        <w:tabs>
          <w:tab w:val="left" w:pos="3703"/>
        </w:tabs>
        <w:spacing w:line="276" w:lineRule="auto"/>
        <w:jc w:val="both"/>
      </w:pPr>
      <w:r w:rsidRPr="00410D79">
        <w:sym w:font="Wingdings" w:char="F0E8"/>
      </w:r>
      <w:r w:rsidRPr="00410D79">
        <w:t xml:space="preserve"> </w:t>
      </w:r>
      <w:r w:rsidR="00A909F8" w:rsidRPr="00410D79">
        <w:t xml:space="preserve">4A sigortalıları çalıştıran işveren, </w:t>
      </w:r>
      <w:r w:rsidR="00A909F8" w:rsidRPr="00410D79">
        <w:rPr>
          <w:b/>
          <w:bCs/>
        </w:rPr>
        <w:t>1 ay içinde</w:t>
      </w:r>
      <w:r w:rsidR="00A909F8" w:rsidRPr="00410D79">
        <w:t xml:space="preserve"> çalıştırdığı sigortalıların PEK üzerinden bu Kanun gereğince hesaplanacak sigortalı hissesi prim tutarlarını ücretlerinden keserek ve kendisine ait prim tutarlarını da bu tutara ekleyerek </w:t>
      </w:r>
      <w:r w:rsidR="00A909F8" w:rsidRPr="00410D79">
        <w:rPr>
          <w:b/>
          <w:bCs/>
        </w:rPr>
        <w:t>en geç Kurumca belirlenecek günün sonuna kadar</w:t>
      </w:r>
      <w:r w:rsidR="00A909F8" w:rsidRPr="00410D79">
        <w:t xml:space="preserve"> </w:t>
      </w:r>
      <w:r w:rsidR="00027856" w:rsidRPr="00410D79">
        <w:rPr>
          <w:b/>
          <w:bCs/>
          <w:u w:val="single"/>
        </w:rPr>
        <w:t>(takip eden ayın sonuna kadar)</w:t>
      </w:r>
      <w:r w:rsidR="00027856" w:rsidRPr="00410D79">
        <w:t xml:space="preserve"> </w:t>
      </w:r>
      <w:r w:rsidR="00A909F8" w:rsidRPr="00410D79">
        <w:t>Kuruma öder.</w:t>
      </w:r>
    </w:p>
    <w:p w14:paraId="6EC43ED0" w14:textId="1BC3F617" w:rsidR="00A909F8" w:rsidRDefault="00A909F8" w:rsidP="00410D79">
      <w:pPr>
        <w:tabs>
          <w:tab w:val="left" w:pos="3703"/>
        </w:tabs>
        <w:spacing w:line="276" w:lineRule="auto"/>
        <w:jc w:val="both"/>
        <w:rPr>
          <w:sz w:val="26"/>
          <w:szCs w:val="26"/>
        </w:rPr>
      </w:pPr>
    </w:p>
    <w:p w14:paraId="47C49F41" w14:textId="294D819C" w:rsidR="00027856" w:rsidRPr="00410D79" w:rsidRDefault="00027856" w:rsidP="00410D7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703"/>
        </w:tabs>
        <w:spacing w:line="276" w:lineRule="auto"/>
        <w:jc w:val="both"/>
        <w:rPr>
          <w:rFonts w:ascii="Cambria" w:hAnsi="Cambria"/>
        </w:rPr>
      </w:pPr>
      <w:r w:rsidRPr="00410D79">
        <w:rPr>
          <w:rFonts w:ascii="Apple Color Emoji" w:hAnsi="Apple Color Emoji" w:cs="Apple Color Emoji"/>
          <w:b/>
          <w:bCs/>
        </w:rPr>
        <w:t>⚠</w:t>
      </w:r>
      <w:r w:rsidRPr="00410D79">
        <w:rPr>
          <w:b/>
          <w:bCs/>
        </w:rPr>
        <w:t xml:space="preserve"> Hak edilen ancak ödenmemiş ücretler hak edilen ayı takip eden ayın sonuna kadar ödenir.</w:t>
      </w:r>
    </w:p>
    <w:p w14:paraId="168142CF" w14:textId="77ECC5B4" w:rsidR="00027856" w:rsidRDefault="00027856" w:rsidP="00410D79">
      <w:pPr>
        <w:tabs>
          <w:tab w:val="left" w:pos="3703"/>
        </w:tabs>
        <w:spacing w:line="276" w:lineRule="auto"/>
        <w:jc w:val="both"/>
        <w:rPr>
          <w:sz w:val="26"/>
          <w:szCs w:val="26"/>
        </w:rPr>
      </w:pPr>
    </w:p>
    <w:p w14:paraId="516987AC" w14:textId="1DEC8789" w:rsidR="00027856" w:rsidRPr="00027856" w:rsidRDefault="00027856" w:rsidP="00410D79">
      <w:pPr>
        <w:shd w:val="clear" w:color="auto" w:fill="F2F2F2" w:themeFill="background1" w:themeFillShade="F2"/>
        <w:tabs>
          <w:tab w:val="left" w:pos="3703"/>
        </w:tabs>
        <w:spacing w:line="276" w:lineRule="auto"/>
        <w:jc w:val="both"/>
      </w:pPr>
      <w:r w:rsidRPr="00027856">
        <w:rPr>
          <w:b/>
          <w:bCs/>
        </w:rPr>
        <w:t>Örnek:</w:t>
      </w:r>
      <w:r w:rsidRPr="00027856">
        <w:t xml:space="preserve"> Özel sektöre ait işyerinde 202</w:t>
      </w:r>
      <w:r w:rsidR="00405151">
        <w:t>4</w:t>
      </w:r>
      <w:r w:rsidRPr="00027856">
        <w:t>/</w:t>
      </w:r>
      <w:proofErr w:type="gramStart"/>
      <w:r w:rsidRPr="00027856">
        <w:t>Şubat</w:t>
      </w:r>
      <w:proofErr w:type="gramEnd"/>
      <w:r w:rsidRPr="00027856">
        <w:t xml:space="preserve"> ayında sigortalıların primleri en geç 31.03.202</w:t>
      </w:r>
      <w:r w:rsidR="00405151">
        <w:t>4</w:t>
      </w:r>
      <w:r w:rsidRPr="00027856">
        <w:t xml:space="preserve"> tarihine kadar ödenir.</w:t>
      </w:r>
    </w:p>
    <w:p w14:paraId="78EAE6C2" w14:textId="61A614E6" w:rsidR="00A909F8" w:rsidRDefault="00A909F8" w:rsidP="00410D79">
      <w:pPr>
        <w:tabs>
          <w:tab w:val="left" w:pos="3703"/>
        </w:tabs>
        <w:spacing w:line="276" w:lineRule="auto"/>
        <w:jc w:val="both"/>
        <w:rPr>
          <w:sz w:val="26"/>
          <w:szCs w:val="26"/>
        </w:rPr>
      </w:pPr>
    </w:p>
    <w:p w14:paraId="3B7CB012" w14:textId="5C8E0209" w:rsidR="00027856" w:rsidRDefault="00027856" w:rsidP="00410D79">
      <w:pPr>
        <w:shd w:val="clear" w:color="auto" w:fill="F2F2F2" w:themeFill="background1" w:themeFillShade="F2"/>
        <w:tabs>
          <w:tab w:val="left" w:pos="3703"/>
        </w:tabs>
        <w:spacing w:line="276" w:lineRule="auto"/>
        <w:jc w:val="both"/>
      </w:pPr>
      <w:r w:rsidRPr="00027856">
        <w:rPr>
          <w:b/>
          <w:bCs/>
        </w:rPr>
        <w:t>Örnek:</w:t>
      </w:r>
      <w:r w:rsidRPr="00027856">
        <w:t xml:space="preserve"> 4A kapsamında sigortalı çalıştıran </w:t>
      </w:r>
      <w:r w:rsidR="00AC191D">
        <w:t>resmî</w:t>
      </w:r>
      <w:r w:rsidRPr="00027856">
        <w:t xml:space="preserve"> sektöre ait kamu kurumu 15.11.202</w:t>
      </w:r>
      <w:r w:rsidR="00405151">
        <w:t>3</w:t>
      </w:r>
      <w:r w:rsidRPr="00027856">
        <w:t>-14.12.202</w:t>
      </w:r>
      <w:r w:rsidR="00405151">
        <w:t>3</w:t>
      </w:r>
      <w:r w:rsidRPr="00027856">
        <w:t xml:space="preserve"> döneminde sigortalıların primlerini en geç 14.01.202</w:t>
      </w:r>
      <w:r w:rsidR="00405151">
        <w:t>4</w:t>
      </w:r>
      <w:r w:rsidRPr="00027856">
        <w:t xml:space="preserve"> tarihinde öder.</w:t>
      </w:r>
    </w:p>
    <w:p w14:paraId="6DD0AE37" w14:textId="79B8790D" w:rsidR="00A909F8" w:rsidRDefault="00A909F8" w:rsidP="005E72BC">
      <w:pPr>
        <w:tabs>
          <w:tab w:val="left" w:pos="3703"/>
        </w:tabs>
        <w:spacing w:line="276" w:lineRule="auto"/>
        <w:rPr>
          <w:sz w:val="26"/>
          <w:szCs w:val="26"/>
        </w:rPr>
      </w:pPr>
    </w:p>
    <w:p w14:paraId="3508D857" w14:textId="175FF05E" w:rsidR="00A909F8" w:rsidRPr="00410D79" w:rsidRDefault="005E72BC" w:rsidP="00410D79">
      <w:pPr>
        <w:tabs>
          <w:tab w:val="left" w:pos="3703"/>
        </w:tabs>
        <w:spacing w:line="300" w:lineRule="auto"/>
        <w:jc w:val="both"/>
      </w:pPr>
      <w:r w:rsidRPr="00410D79">
        <w:lastRenderedPageBreak/>
        <w:sym w:font="Wingdings" w:char="F0E8"/>
      </w:r>
      <w:r w:rsidRPr="00410D79">
        <w:t xml:space="preserve"> </w:t>
      </w:r>
      <w:r w:rsidR="001D0488" w:rsidRPr="00410D79">
        <w:rPr>
          <w:b/>
          <w:bCs/>
          <w:u w:val="single"/>
        </w:rPr>
        <w:t>(3.fıkra)</w:t>
      </w:r>
      <w:r w:rsidR="001D0488" w:rsidRPr="00410D79">
        <w:rPr>
          <w:b/>
          <w:bCs/>
        </w:rPr>
        <w:t>:</w:t>
      </w:r>
      <w:r w:rsidR="001D0488" w:rsidRPr="00410D79">
        <w:t xml:space="preserve"> </w:t>
      </w:r>
      <w:r w:rsidRPr="00410D79">
        <w:rPr>
          <w:b/>
          <w:bCs/>
        </w:rPr>
        <w:t xml:space="preserve">60/1-B </w:t>
      </w:r>
      <w:r w:rsidRPr="00410D79">
        <w:rPr>
          <w:b/>
          <w:bCs/>
          <w:i/>
          <w:iCs/>
        </w:rPr>
        <w:t>(isteğe bağlı sigortalılar)</w:t>
      </w:r>
      <w:r w:rsidRPr="00410D79">
        <w:t xml:space="preserve">, </w:t>
      </w:r>
      <w:r w:rsidRPr="00410D79">
        <w:rPr>
          <w:b/>
          <w:bCs/>
        </w:rPr>
        <w:t>60/1-C</w:t>
      </w:r>
      <w:r w:rsidRPr="00410D79">
        <w:t xml:space="preserve">, </w:t>
      </w:r>
      <w:r w:rsidRPr="00410D79">
        <w:rPr>
          <w:b/>
          <w:bCs/>
        </w:rPr>
        <w:t>60/1-D</w:t>
      </w:r>
      <w:r w:rsidRPr="00410D79">
        <w:t xml:space="preserve"> ve </w:t>
      </w:r>
      <w:r w:rsidRPr="00410D79">
        <w:rPr>
          <w:b/>
          <w:bCs/>
        </w:rPr>
        <w:t>60/1-G</w:t>
      </w:r>
      <w:r w:rsidRPr="00410D79">
        <w:t xml:space="preserve"> ile </w:t>
      </w:r>
      <w:r w:rsidRPr="00410D79">
        <w:rPr>
          <w:b/>
          <w:bCs/>
        </w:rPr>
        <w:t>60-12</w:t>
      </w:r>
      <w:r w:rsidRPr="00410D79">
        <w:t xml:space="preserve">, </w:t>
      </w:r>
      <w:r w:rsidRPr="00410D79">
        <w:rPr>
          <w:b/>
          <w:bCs/>
        </w:rPr>
        <w:t>60-13</w:t>
      </w:r>
      <w:r w:rsidRPr="00410D79">
        <w:t xml:space="preserve"> ve </w:t>
      </w:r>
      <w:r w:rsidRPr="00410D79">
        <w:rPr>
          <w:b/>
          <w:bCs/>
        </w:rPr>
        <w:t>60-14</w:t>
      </w:r>
      <w:r w:rsidRPr="00410D79">
        <w:t xml:space="preserve"> fıkraları gereği GSS’li sayılanlar için, </w:t>
      </w:r>
      <w:r w:rsidRPr="00410D79">
        <w:rPr>
          <w:u w:val="single"/>
        </w:rPr>
        <w:t>her ay 30 tam gün</w:t>
      </w:r>
      <w:r w:rsidRPr="00410D79">
        <w:t xml:space="preserve"> GSS primi ödenmesi zorunludur. Şu kadar ki, </w:t>
      </w:r>
      <w:r w:rsidRPr="00410D79">
        <w:rPr>
          <w:b/>
          <w:bCs/>
        </w:rPr>
        <w:t>60/1-B</w:t>
      </w:r>
      <w:r w:rsidRPr="00410D79">
        <w:t xml:space="preserve"> kapsamında GSS’li olanların aynı ay içinde </w:t>
      </w:r>
      <w:r w:rsidRPr="00410D79">
        <w:rPr>
          <w:b/>
          <w:bCs/>
        </w:rPr>
        <w:t>zorunlu sigorta kapsamında prim ödeme gün sayısı bulunması halinde</w:t>
      </w:r>
      <w:r w:rsidRPr="00410D79">
        <w:t>, ayın kalan günleri için isteğe bağlı sigorta gün sayısı kadar GSS primi ödenir.</w:t>
      </w:r>
    </w:p>
    <w:p w14:paraId="6E324E60" w14:textId="1AF5BC27" w:rsidR="005E72BC" w:rsidRPr="00410D79" w:rsidRDefault="005E72BC" w:rsidP="00410D79">
      <w:pPr>
        <w:tabs>
          <w:tab w:val="left" w:pos="3703"/>
        </w:tabs>
        <w:spacing w:line="300" w:lineRule="auto"/>
        <w:jc w:val="both"/>
      </w:pPr>
    </w:p>
    <w:p w14:paraId="24C6884B" w14:textId="4F49A17A" w:rsidR="001D0488" w:rsidRPr="00410D79" w:rsidRDefault="005E72BC" w:rsidP="00410D79">
      <w:pPr>
        <w:tabs>
          <w:tab w:val="left" w:pos="3703"/>
        </w:tabs>
        <w:spacing w:line="300" w:lineRule="auto"/>
        <w:jc w:val="both"/>
      </w:pPr>
      <w:r w:rsidRPr="00410D79">
        <w:sym w:font="Wingdings" w:char="F0E8"/>
      </w:r>
      <w:r w:rsidRPr="00410D79">
        <w:t xml:space="preserve"> </w:t>
      </w:r>
      <w:r w:rsidR="001D0488" w:rsidRPr="00410D79">
        <w:t>3. maddenin 3. fıkrası kapsamına girenler hariç olmak üzere; 4A kapsamında sigortalı olmakla birlikte,</w:t>
      </w:r>
    </w:p>
    <w:p w14:paraId="56C4956B" w14:textId="4EA50A61" w:rsidR="001D0488" w:rsidRPr="00410D79" w:rsidRDefault="001D0488" w:rsidP="00410D79">
      <w:pPr>
        <w:tabs>
          <w:tab w:val="left" w:pos="3703"/>
        </w:tabs>
        <w:spacing w:line="300" w:lineRule="auto"/>
        <w:jc w:val="both"/>
        <w:rPr>
          <w:sz w:val="8"/>
          <w:szCs w:val="8"/>
        </w:rPr>
      </w:pPr>
    </w:p>
    <w:p w14:paraId="2C8C0348" w14:textId="763E26D2" w:rsidR="001D0488" w:rsidRPr="00410D79" w:rsidRDefault="001D0488" w:rsidP="00410D79">
      <w:pPr>
        <w:pStyle w:val="ListeParagraf"/>
        <w:numPr>
          <w:ilvl w:val="0"/>
          <w:numId w:val="1"/>
        </w:numPr>
        <w:tabs>
          <w:tab w:val="left" w:pos="3703"/>
        </w:tabs>
        <w:spacing w:line="300" w:lineRule="auto"/>
        <w:jc w:val="both"/>
        <w:rPr>
          <w:b/>
          <w:bCs/>
        </w:rPr>
      </w:pPr>
      <w:r w:rsidRPr="00410D79">
        <w:t xml:space="preserve">4857 sayılı Kanunun 13. ve 14. maddelerine göre </w:t>
      </w:r>
      <w:r w:rsidRPr="00410D79">
        <w:rPr>
          <w:b/>
          <w:bCs/>
        </w:rPr>
        <w:t>kısmi süreli veya çağrı üzerine çalışanlar</w:t>
      </w:r>
      <w:r w:rsidR="00B4206B">
        <w:rPr>
          <w:b/>
          <w:bCs/>
        </w:rPr>
        <w:t xml:space="preserve"> (8 gün ve daha az)</w:t>
      </w:r>
    </w:p>
    <w:p w14:paraId="292D4C0A" w14:textId="0FDF2F70" w:rsidR="008B3D3A" w:rsidRPr="00B4206B" w:rsidRDefault="001D0488" w:rsidP="00410D79">
      <w:pPr>
        <w:pStyle w:val="ListeParagraf"/>
        <w:numPr>
          <w:ilvl w:val="0"/>
          <w:numId w:val="1"/>
        </w:numPr>
        <w:tabs>
          <w:tab w:val="left" w:pos="3703"/>
        </w:tabs>
        <w:spacing w:line="300" w:lineRule="auto"/>
        <w:jc w:val="both"/>
        <w:rPr>
          <w:sz w:val="20"/>
          <w:szCs w:val="20"/>
        </w:rPr>
      </w:pPr>
      <w:r w:rsidRPr="00B4206B">
        <w:rPr>
          <w:sz w:val="20"/>
          <w:szCs w:val="20"/>
        </w:rPr>
        <w:t>Ay içerisinde günün bazı saatlerinde çalışıp, çalıştığı saat karşılığında ücret alanlar</w:t>
      </w:r>
      <w:r w:rsidR="00B4206B" w:rsidRPr="00B4206B">
        <w:rPr>
          <w:sz w:val="20"/>
          <w:szCs w:val="20"/>
        </w:rPr>
        <w:t xml:space="preserve"> </w:t>
      </w:r>
      <w:r w:rsidR="00B4206B" w:rsidRPr="00B4206B">
        <w:rPr>
          <w:b/>
          <w:bCs/>
          <w:sz w:val="20"/>
          <w:szCs w:val="20"/>
        </w:rPr>
        <w:t>(8 gün ve daha az)</w:t>
      </w:r>
    </w:p>
    <w:p w14:paraId="680F414F" w14:textId="38B3F68C" w:rsidR="00B4206B" w:rsidRPr="00410D79" w:rsidRDefault="00B4206B" w:rsidP="00B4206B">
      <w:pPr>
        <w:pStyle w:val="ListeParagraf"/>
        <w:numPr>
          <w:ilvl w:val="0"/>
          <w:numId w:val="1"/>
        </w:numPr>
        <w:tabs>
          <w:tab w:val="left" w:pos="3703"/>
        </w:tabs>
        <w:spacing w:line="300" w:lineRule="auto"/>
        <w:jc w:val="both"/>
      </w:pPr>
      <w:r>
        <w:t>Ay içinde 8 gün ve daha az çalışanların</w:t>
      </w:r>
    </w:p>
    <w:p w14:paraId="1C914EC4" w14:textId="507EBE1B" w:rsidR="008B3D3A" w:rsidRPr="00410D79" w:rsidRDefault="008B3D3A" w:rsidP="00410D79">
      <w:pPr>
        <w:tabs>
          <w:tab w:val="left" w:pos="3703"/>
        </w:tabs>
        <w:spacing w:line="300" w:lineRule="auto"/>
        <w:jc w:val="both"/>
        <w:rPr>
          <w:sz w:val="6"/>
          <w:szCs w:val="6"/>
        </w:rPr>
      </w:pPr>
    </w:p>
    <w:p w14:paraId="294FE37B" w14:textId="6CA47324" w:rsidR="008B3D3A" w:rsidRPr="00410D79" w:rsidRDefault="008B3D3A" w:rsidP="00410D79">
      <w:pPr>
        <w:tabs>
          <w:tab w:val="left" w:pos="3703"/>
        </w:tabs>
        <w:spacing w:line="300" w:lineRule="auto"/>
        <w:jc w:val="both"/>
      </w:pPr>
      <w:proofErr w:type="gramStart"/>
      <w:r w:rsidRPr="00410D79">
        <w:t>eksik</w:t>
      </w:r>
      <w:proofErr w:type="gramEnd"/>
      <w:r w:rsidRPr="00410D79">
        <w:t xml:space="preserve"> günlerine ait GSS primlerinin 30 güne tamamlanması zorunludur.</w:t>
      </w:r>
      <w:r w:rsidR="00027856" w:rsidRPr="00410D79">
        <w:t xml:space="preserve"> Bu durumda olan sigortalıların eksik günlerine ilişkin GSS primleri, 60/1-C veya 60-G kapsamında ödenir.</w:t>
      </w:r>
    </w:p>
    <w:p w14:paraId="73D16291" w14:textId="42BF3E7A" w:rsidR="00027856" w:rsidRPr="00410D79" w:rsidRDefault="00027856" w:rsidP="00410D79">
      <w:pPr>
        <w:tabs>
          <w:tab w:val="left" w:pos="3703"/>
        </w:tabs>
        <w:spacing w:line="300" w:lineRule="auto"/>
        <w:jc w:val="both"/>
      </w:pPr>
    </w:p>
    <w:p w14:paraId="3DCC9414" w14:textId="020B4FA0" w:rsidR="00027856" w:rsidRPr="00410D79" w:rsidRDefault="00027856" w:rsidP="00410D79">
      <w:pPr>
        <w:tabs>
          <w:tab w:val="left" w:pos="3703"/>
        </w:tabs>
        <w:spacing w:line="300" w:lineRule="auto"/>
        <w:jc w:val="both"/>
      </w:pPr>
      <w:r w:rsidRPr="00410D79">
        <w:sym w:font="Wingdings" w:char="F0E8"/>
      </w:r>
      <w:r w:rsidRPr="00410D79">
        <w:t xml:space="preserve"> Kamu idaresine ait işyerlerinde çalıştırılan sigortalıların iş sözleşmesinin askıda kaldığı aylara ait GSS primi, 82. maddeye göre belirlenen prime esas günlük kazancın alt sınırının 30 günlük tutarı üzerinden ilgili kamu idaresince ödenir. Ancak, kamu idaresine ait işyerinde çalıştırılan sigortalıların iş sözleşmesinin askıda olduğu sürede 4A ve 4B bentlerine tabi çalışmaları ya da isteğe bağlı sigortalı olmaları halinde bu sigortalılar için belirtilen şekilde çalıştıkları veya isteğe bağlı sigortalı olarak prim ödedikleri sürelerle sınırlı olarak ilgili kamu idaresinden GSS primi alınmaz.</w:t>
      </w:r>
    </w:p>
    <w:p w14:paraId="66C5E0D9" w14:textId="504FD8E5" w:rsidR="008B3D3A" w:rsidRPr="00410D79" w:rsidRDefault="008B3D3A" w:rsidP="00410D79">
      <w:pPr>
        <w:tabs>
          <w:tab w:val="left" w:pos="3703"/>
        </w:tabs>
        <w:spacing w:line="300" w:lineRule="auto"/>
        <w:jc w:val="both"/>
      </w:pPr>
    </w:p>
    <w:p w14:paraId="202CA63E" w14:textId="10F6D789" w:rsidR="000C0A57" w:rsidRPr="00410D79" w:rsidRDefault="00027856" w:rsidP="00410D79">
      <w:pPr>
        <w:tabs>
          <w:tab w:val="left" w:pos="3703"/>
        </w:tabs>
        <w:spacing w:line="300" w:lineRule="auto"/>
        <w:jc w:val="both"/>
      </w:pPr>
      <w:r w:rsidRPr="00410D79">
        <w:sym w:font="Wingdings" w:char="F0E8"/>
      </w:r>
      <w:r w:rsidRPr="00410D79">
        <w:t xml:space="preserve"> </w:t>
      </w:r>
      <w:r w:rsidR="000C0A57" w:rsidRPr="00410D79">
        <w:t>60-C bendi ile 60-12, 60-13 ve 60-14 fıkraları kapsamına girenler için prim ödeme yükümlülerinin ödeyecekleri GSS primi; primin tahakkuk ettirileceği ay itibar</w:t>
      </w:r>
      <w:r w:rsidR="00DB0FAD" w:rsidRPr="00410D79">
        <w:t>iyle</w:t>
      </w:r>
      <w:r w:rsidR="000C0A57" w:rsidRPr="00410D79">
        <w:t>,</w:t>
      </w:r>
    </w:p>
    <w:p w14:paraId="4E9031AA" w14:textId="77777777" w:rsidR="000C0A57" w:rsidRPr="00410D79" w:rsidRDefault="000C0A57" w:rsidP="00410D79">
      <w:pPr>
        <w:tabs>
          <w:tab w:val="left" w:pos="3703"/>
        </w:tabs>
        <w:spacing w:line="300" w:lineRule="auto"/>
        <w:jc w:val="both"/>
      </w:pPr>
    </w:p>
    <w:p w14:paraId="5B9FD56C" w14:textId="77777777" w:rsidR="000C0A57" w:rsidRPr="00410D79" w:rsidRDefault="000C0A57" w:rsidP="00410D79">
      <w:pPr>
        <w:tabs>
          <w:tab w:val="left" w:pos="3703"/>
        </w:tabs>
        <w:spacing w:line="300" w:lineRule="auto"/>
        <w:jc w:val="both"/>
      </w:pPr>
      <w:r w:rsidRPr="00410D79">
        <w:t xml:space="preserve">60-C1 ve 60-C2 ve 60-12. fıkrası ile bakmakla yükümlü oldukları kişiler dahil olmak üzere 60-13 ve 60-14 fıkralarında sayılan kişi sayısının </w:t>
      </w:r>
      <w:r w:rsidRPr="00410D79">
        <w:rPr>
          <w:b/>
          <w:bCs/>
        </w:rPr>
        <w:t>üçe bölünmesi</w:t>
      </w:r>
      <w:r w:rsidRPr="00410D79">
        <w:t xml:space="preserve"> suretiyle bulunacak kişi sayısı, </w:t>
      </w:r>
    </w:p>
    <w:p w14:paraId="246E3600" w14:textId="77777777" w:rsidR="000C0A57" w:rsidRPr="00410D79" w:rsidRDefault="000C0A57" w:rsidP="00410D79">
      <w:pPr>
        <w:tabs>
          <w:tab w:val="left" w:pos="3703"/>
        </w:tabs>
        <w:spacing w:line="300" w:lineRule="auto"/>
        <w:jc w:val="both"/>
      </w:pPr>
    </w:p>
    <w:p w14:paraId="177A5B8B" w14:textId="77777777" w:rsidR="000C0A57" w:rsidRPr="00410D79" w:rsidRDefault="000C0A57" w:rsidP="00410D79">
      <w:pPr>
        <w:tabs>
          <w:tab w:val="left" w:pos="3703"/>
        </w:tabs>
        <w:spacing w:line="300" w:lineRule="auto"/>
        <w:jc w:val="both"/>
      </w:pPr>
      <w:r w:rsidRPr="00410D79">
        <w:t xml:space="preserve">60-C3 ve 60-10 numaralı alt bentlerinde sayılan kişiler için ise </w:t>
      </w:r>
      <w:r w:rsidRPr="00410D79">
        <w:rPr>
          <w:b/>
          <w:bCs/>
        </w:rPr>
        <w:t>kişi sayısı esas alınarak</w:t>
      </w:r>
      <w:r w:rsidRPr="00410D79">
        <w:t xml:space="preserve"> hesaplanır. </w:t>
      </w:r>
    </w:p>
    <w:p w14:paraId="190F671D" w14:textId="77777777" w:rsidR="000C0A57" w:rsidRPr="00410D79" w:rsidRDefault="000C0A57" w:rsidP="00410D79">
      <w:pPr>
        <w:tabs>
          <w:tab w:val="left" w:pos="3703"/>
        </w:tabs>
        <w:spacing w:line="300" w:lineRule="auto"/>
        <w:jc w:val="both"/>
      </w:pPr>
    </w:p>
    <w:p w14:paraId="2240B0E5" w14:textId="6E4B3BC7" w:rsidR="008B3D3A" w:rsidRPr="00410D79" w:rsidRDefault="000C0A57" w:rsidP="00410D79">
      <w:pPr>
        <w:tabs>
          <w:tab w:val="left" w:pos="3703"/>
        </w:tabs>
        <w:spacing w:line="300" w:lineRule="auto"/>
        <w:jc w:val="both"/>
      </w:pPr>
      <w:r w:rsidRPr="00410D79">
        <w:t>Ancak 60-C kapsamındaki kişilerden aynı zamanda anılan fıkranın diğer bentleri kapsamına girerek GSS’li sayılanlar, bu fıkraya göre tespit edilecek kişi sayısı hesabına dahil edilmez.</w:t>
      </w:r>
    </w:p>
    <w:p w14:paraId="61B2CB83" w14:textId="23365136" w:rsidR="000C0A57" w:rsidRPr="00410D79" w:rsidRDefault="000C0A57" w:rsidP="00410D79">
      <w:pPr>
        <w:tabs>
          <w:tab w:val="left" w:pos="3703"/>
        </w:tabs>
        <w:spacing w:line="300" w:lineRule="auto"/>
        <w:jc w:val="both"/>
      </w:pPr>
    </w:p>
    <w:p w14:paraId="75D63851" w14:textId="083D0652" w:rsidR="000C0A57" w:rsidRDefault="000C0A57" w:rsidP="00410D79">
      <w:pPr>
        <w:tabs>
          <w:tab w:val="left" w:pos="3703"/>
        </w:tabs>
        <w:spacing w:line="300" w:lineRule="auto"/>
        <w:jc w:val="both"/>
      </w:pPr>
      <w:r w:rsidRPr="00410D79">
        <w:t>Ayrıca 60-12 fıkrasındaki GSS kapsamında başlayan tedavilerin 67-4 fıkrasında belirtilen süreyi aşması halinde, 1 yıla kadar GSS primleri, 87-1C bendi gereği ilgili kamu idaresi tarafından ödenmek suretiyle sağlık hizmetlerinden yararlandırılırlar.</w:t>
      </w:r>
      <w:r w:rsidR="00DB0FAD" w:rsidRPr="00410D79">
        <w:t xml:space="preserve"> </w:t>
      </w:r>
      <w:r w:rsidRPr="00410D79">
        <w:t>(10gün+90gün)</w:t>
      </w:r>
    </w:p>
    <w:p w14:paraId="2828257F" w14:textId="77777777" w:rsidR="00CF1FF7" w:rsidRPr="00410D79" w:rsidRDefault="00CF1FF7" w:rsidP="00410D79">
      <w:pPr>
        <w:tabs>
          <w:tab w:val="left" w:pos="3703"/>
        </w:tabs>
        <w:spacing w:line="300" w:lineRule="auto"/>
        <w:jc w:val="both"/>
      </w:pPr>
    </w:p>
    <w:p w14:paraId="4DD0EE7C" w14:textId="1F9A15EA" w:rsidR="00DB0FAD" w:rsidRPr="00410D79" w:rsidRDefault="00DB0FAD" w:rsidP="00410D79">
      <w:pPr>
        <w:tabs>
          <w:tab w:val="left" w:pos="3703"/>
        </w:tabs>
        <w:spacing w:line="300" w:lineRule="auto"/>
        <w:jc w:val="both"/>
      </w:pPr>
      <w:r w:rsidRPr="00410D79">
        <w:lastRenderedPageBreak/>
        <w:sym w:font="Wingdings" w:char="F0E8"/>
      </w:r>
      <w:r w:rsidRPr="00410D79">
        <w:t xml:space="preserve"> 87-1B bendinde belirtilen yükümlüler, her aya ait primlerini takip eden ayda Kurumca belirlenecek günün sonuna kadar Kuruma öderler. Bu kişiler primlerini </w:t>
      </w:r>
      <w:r w:rsidRPr="00410D79">
        <w:rPr>
          <w:b/>
          <w:bCs/>
        </w:rPr>
        <w:t>en fazla 360 günle sınırlı olmak üzere</w:t>
      </w:r>
      <w:r w:rsidRPr="00410D79">
        <w:t xml:space="preserve"> peşin olarak erken ödeyebilir. Erken ödeme halinde erken ödenen her gün için AA</w:t>
      </w:r>
      <w:r w:rsidR="005434B5">
        <w:t>TUH</w:t>
      </w:r>
      <w:r w:rsidRPr="00410D79">
        <w:t xml:space="preserve">K Ek-1. maddesine göre erken ödeme indirimi hükümleri uygulanır. Ancak yapılan erken ödeme indirimi, PEK’ten indirilmez. </w:t>
      </w:r>
    </w:p>
    <w:p w14:paraId="09C8B47D" w14:textId="77777777" w:rsidR="00DB0FAD" w:rsidRPr="00410D79" w:rsidRDefault="00DB0FAD" w:rsidP="00410D79">
      <w:pPr>
        <w:tabs>
          <w:tab w:val="left" w:pos="3703"/>
        </w:tabs>
        <w:spacing w:line="300" w:lineRule="auto"/>
        <w:jc w:val="both"/>
      </w:pPr>
    </w:p>
    <w:p w14:paraId="38DFC29A" w14:textId="73C0C2D9" w:rsidR="00DB0FAD" w:rsidRPr="00410D79" w:rsidRDefault="00DB0FAD" w:rsidP="00410D79">
      <w:pPr>
        <w:tabs>
          <w:tab w:val="left" w:pos="3703"/>
        </w:tabs>
        <w:spacing w:line="300" w:lineRule="auto"/>
        <w:jc w:val="both"/>
      </w:pPr>
      <w:r w:rsidRPr="00410D79">
        <w:t xml:space="preserve">Erken ödemede sigortalılık süresi, sigorta priminin ait olduğu </w:t>
      </w:r>
      <w:r w:rsidRPr="00410D79">
        <w:rPr>
          <w:b/>
          <w:bCs/>
        </w:rPr>
        <w:t>her ayın ilk gününden itibaren</w:t>
      </w:r>
      <w:r w:rsidRPr="00410D79">
        <w:t>, prim ödeme gün sayısına dahil edilir. Erken ödeme yapılan ve prim ödeme gün sayısına dahil edilmeyen sürede isteğe bağlı sigortalılığın sona ermesi halinde, sigortalılık süresinden sayılmayan günlere ait primler ilgililere iade edilir.</w:t>
      </w:r>
    </w:p>
    <w:p w14:paraId="44FFFBD0" w14:textId="2B6C3381" w:rsidR="00DB0FAD" w:rsidRPr="00410D79" w:rsidRDefault="00DB0FAD" w:rsidP="00410D79">
      <w:pPr>
        <w:tabs>
          <w:tab w:val="left" w:pos="3703"/>
        </w:tabs>
        <w:spacing w:line="300" w:lineRule="auto"/>
        <w:jc w:val="both"/>
      </w:pPr>
    </w:p>
    <w:p w14:paraId="7100A6A4" w14:textId="14777877" w:rsidR="00DB0FAD" w:rsidRDefault="00DB0FAD" w:rsidP="00DB0F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703"/>
        </w:tabs>
        <w:spacing w:line="276" w:lineRule="auto"/>
        <w:rPr>
          <w:sz w:val="22"/>
          <w:szCs w:val="22"/>
        </w:rPr>
      </w:pPr>
      <w:r w:rsidRPr="00DB0FAD">
        <w:rPr>
          <w:b/>
          <w:bCs/>
          <w:sz w:val="22"/>
          <w:szCs w:val="22"/>
        </w:rPr>
        <w:t>87-1B:</w:t>
      </w:r>
      <w:r w:rsidRPr="00DB0FAD">
        <w:rPr>
          <w:sz w:val="22"/>
          <w:szCs w:val="22"/>
        </w:rPr>
        <w:t xml:space="preserve"> </w:t>
      </w:r>
      <w:r w:rsidRPr="00DB0FAD">
        <w:rPr>
          <w:sz w:val="22"/>
          <w:szCs w:val="22"/>
          <w:u w:val="single"/>
        </w:rPr>
        <w:t>4B muhtar sigortalılar hariç</w:t>
      </w:r>
      <w:r w:rsidRPr="00DB0FAD">
        <w:rPr>
          <w:sz w:val="22"/>
          <w:szCs w:val="22"/>
        </w:rPr>
        <w:t xml:space="preserve"> bu bent kapsamında sigortalı olanlar, isteğe bağlı sigortalı olanlar ve 60D 60G bentlerinde sayılan kişilerin kendileri primleri öder.</w:t>
      </w:r>
    </w:p>
    <w:p w14:paraId="46551D69" w14:textId="4A56171E" w:rsidR="00DB0FAD" w:rsidRPr="00DB0FAD" w:rsidRDefault="00DB0FAD" w:rsidP="00DB0FAD">
      <w:pPr>
        <w:spacing w:line="276" w:lineRule="auto"/>
        <w:rPr>
          <w:sz w:val="22"/>
          <w:szCs w:val="22"/>
        </w:rPr>
      </w:pPr>
    </w:p>
    <w:p w14:paraId="330D5350" w14:textId="3C0462A4" w:rsidR="00DB0FAD" w:rsidRPr="009A14E5" w:rsidRDefault="00DB0FAD" w:rsidP="00DB0FAD">
      <w:pPr>
        <w:tabs>
          <w:tab w:val="left" w:pos="3703"/>
        </w:tabs>
        <w:spacing w:line="276" w:lineRule="auto"/>
        <w:rPr>
          <w:b/>
          <w:bCs/>
          <w:sz w:val="26"/>
          <w:szCs w:val="26"/>
          <w:u w:val="single"/>
        </w:rPr>
      </w:pPr>
      <w:r w:rsidRPr="009A14E5">
        <w:rPr>
          <w:b/>
          <w:bCs/>
          <w:sz w:val="26"/>
          <w:szCs w:val="26"/>
          <w:u w:val="single"/>
        </w:rPr>
        <w:t>4</w:t>
      </w:r>
      <w:r>
        <w:rPr>
          <w:b/>
          <w:bCs/>
          <w:sz w:val="26"/>
          <w:szCs w:val="26"/>
          <w:u w:val="single"/>
        </w:rPr>
        <w:t>B’lilerin</w:t>
      </w:r>
      <w:r w:rsidRPr="009A14E5">
        <w:rPr>
          <w:b/>
          <w:bCs/>
          <w:sz w:val="26"/>
          <w:szCs w:val="26"/>
          <w:u w:val="single"/>
        </w:rPr>
        <w:t xml:space="preserve"> Primlerinin Ödenme Süresi</w:t>
      </w:r>
    </w:p>
    <w:p w14:paraId="1BCCDB32" w14:textId="0F4907DF" w:rsidR="00DB0FAD" w:rsidRDefault="00DB0FAD" w:rsidP="00DB0FAD">
      <w:pPr>
        <w:spacing w:line="276" w:lineRule="auto"/>
        <w:rPr>
          <w:sz w:val="26"/>
          <w:szCs w:val="26"/>
        </w:rPr>
      </w:pPr>
    </w:p>
    <w:p w14:paraId="7FBFA4C3" w14:textId="5D81F48C" w:rsidR="00DB0FAD" w:rsidRPr="00410D79" w:rsidRDefault="00DB0FAD" w:rsidP="00410D79">
      <w:pPr>
        <w:spacing w:line="300" w:lineRule="auto"/>
        <w:jc w:val="both"/>
      </w:pPr>
      <w:r w:rsidRPr="00410D79">
        <w:sym w:font="Wingdings" w:char="F0E8"/>
      </w:r>
      <w:r w:rsidRPr="00410D79">
        <w:t xml:space="preserve"> 4B’lilerin her ay için 30 tam gün prim ödemesi zorunludur. </w:t>
      </w:r>
      <w:r w:rsidRPr="00410D79">
        <w:rPr>
          <w:b/>
          <w:bCs/>
        </w:rPr>
        <w:t>4B</w:t>
      </w:r>
      <w:r w:rsidRPr="00410D79">
        <w:t xml:space="preserve">’liler her aya ait primlerini </w:t>
      </w:r>
      <w:r w:rsidRPr="00410D79">
        <w:rPr>
          <w:b/>
          <w:bCs/>
          <w:u w:val="single"/>
        </w:rPr>
        <w:t>takip eden ayın sonuna kadar</w:t>
      </w:r>
      <w:r w:rsidRPr="00410D79">
        <w:t xml:space="preserve"> öderler.</w:t>
      </w:r>
    </w:p>
    <w:p w14:paraId="5D8F740D" w14:textId="636404B7" w:rsidR="001827A8" w:rsidRPr="00410D79" w:rsidRDefault="001827A8" w:rsidP="00410D79">
      <w:pPr>
        <w:spacing w:line="300" w:lineRule="auto"/>
        <w:jc w:val="both"/>
        <w:rPr>
          <w:sz w:val="16"/>
          <w:szCs w:val="16"/>
        </w:rPr>
      </w:pPr>
    </w:p>
    <w:p w14:paraId="0F15D333" w14:textId="43FF7808" w:rsidR="001827A8" w:rsidRPr="00410D79" w:rsidRDefault="001827A8" w:rsidP="00410D79">
      <w:pPr>
        <w:shd w:val="clear" w:color="auto" w:fill="F2F2F2" w:themeFill="background1" w:themeFillShade="F2"/>
        <w:spacing w:line="300" w:lineRule="auto"/>
        <w:jc w:val="both"/>
      </w:pPr>
      <w:r w:rsidRPr="00410D79">
        <w:rPr>
          <w:b/>
          <w:bCs/>
        </w:rPr>
        <w:t>Örnek:</w:t>
      </w:r>
      <w:r w:rsidRPr="00410D79">
        <w:t xml:space="preserve"> 4B sigortalısı 202</w:t>
      </w:r>
      <w:r w:rsidR="00405151">
        <w:t>4</w:t>
      </w:r>
      <w:r w:rsidRPr="00410D79">
        <w:t>/Nisan ayının primini 31.05.202</w:t>
      </w:r>
      <w:r w:rsidR="00405151">
        <w:t>4</w:t>
      </w:r>
      <w:r w:rsidRPr="00410D79">
        <w:t xml:space="preserve"> tarihine kadar, 31.05.202</w:t>
      </w:r>
      <w:r w:rsidR="00405151">
        <w:t>4</w:t>
      </w:r>
      <w:r w:rsidRPr="00410D79">
        <w:t xml:space="preserve"> tarihinin pazar gününe denk gelmesi sebebiyle 01.06.202</w:t>
      </w:r>
      <w:r w:rsidR="00405151">
        <w:t>4</w:t>
      </w:r>
      <w:r w:rsidRPr="00410D79">
        <w:t xml:space="preserve"> tarihine kadar ödeyecektir.</w:t>
      </w:r>
    </w:p>
    <w:p w14:paraId="3881464B" w14:textId="52728FB9" w:rsidR="00DB0FAD" w:rsidRPr="00410D79" w:rsidRDefault="00DB0FAD" w:rsidP="00410D79">
      <w:pPr>
        <w:spacing w:line="300" w:lineRule="auto"/>
        <w:jc w:val="both"/>
        <w:rPr>
          <w:sz w:val="16"/>
          <w:szCs w:val="16"/>
        </w:rPr>
      </w:pPr>
    </w:p>
    <w:p w14:paraId="10009C4E" w14:textId="39DF046A" w:rsidR="00DB0FAD" w:rsidRPr="00410D79" w:rsidRDefault="00DB0FAD" w:rsidP="00410D79">
      <w:pPr>
        <w:spacing w:line="300" w:lineRule="auto"/>
        <w:jc w:val="both"/>
      </w:pPr>
      <w:r w:rsidRPr="00410D79">
        <w:sym w:font="Wingdings" w:char="F0E8"/>
      </w:r>
      <w:r w:rsidRPr="00410D79">
        <w:t xml:space="preserve"> 6132 sayılı At Yarışları Hakkında Kanuna tabi jokey ve antrenörler de 4B kapsamında sigortalı sayıldıkları için bu kişiler de her aya ait primlerini takip eden ayın sonuna kadar öderler.</w:t>
      </w:r>
    </w:p>
    <w:p w14:paraId="3BB9257C" w14:textId="48DFCAC2" w:rsidR="00DB0FAD" w:rsidRPr="00410D79" w:rsidRDefault="00DB0FAD" w:rsidP="00410D79">
      <w:pPr>
        <w:spacing w:line="300" w:lineRule="auto"/>
        <w:jc w:val="both"/>
        <w:rPr>
          <w:sz w:val="16"/>
          <w:szCs w:val="16"/>
        </w:rPr>
      </w:pPr>
    </w:p>
    <w:p w14:paraId="1CA1A776" w14:textId="52D412A9" w:rsidR="00DB0FAD" w:rsidRPr="00410D79" w:rsidRDefault="00DB0FAD" w:rsidP="00410D79">
      <w:pPr>
        <w:spacing w:line="300" w:lineRule="auto"/>
        <w:jc w:val="both"/>
      </w:pPr>
      <w:r w:rsidRPr="00410D79">
        <w:sym w:font="Wingdings" w:char="F0E8"/>
      </w:r>
      <w:r w:rsidRPr="00410D79">
        <w:t xml:space="preserve"> </w:t>
      </w:r>
      <w:r w:rsidRPr="00410D79">
        <w:rPr>
          <w:b/>
          <w:bCs/>
        </w:rPr>
        <w:t>4B’nin (4) numaralı alt bendine tabi olarak tarımsal faaliyette bulunanlar</w:t>
      </w:r>
      <w:r w:rsidRPr="00410D79">
        <w:t xml:space="preserve"> primlerini </w:t>
      </w:r>
      <w:r w:rsidRPr="00410D79">
        <w:rPr>
          <w:b/>
          <w:bCs/>
          <w:u w:val="single"/>
        </w:rPr>
        <w:t>ait oldukları ayı takip eden ayın sonuna kadar</w:t>
      </w:r>
      <w:r w:rsidRPr="00410D79">
        <w:t xml:space="preserve"> öderler.</w:t>
      </w:r>
    </w:p>
    <w:p w14:paraId="4FD08E2B" w14:textId="79004EEC" w:rsidR="001827A8" w:rsidRDefault="001827A8" w:rsidP="00DB0FAD">
      <w:pPr>
        <w:spacing w:line="276" w:lineRule="auto"/>
        <w:rPr>
          <w:sz w:val="26"/>
          <w:szCs w:val="26"/>
        </w:rPr>
      </w:pPr>
    </w:p>
    <w:p w14:paraId="6F8035C6" w14:textId="4594D715" w:rsidR="001827A8" w:rsidRPr="001827A8" w:rsidRDefault="001827A8" w:rsidP="00DB0FAD">
      <w:pPr>
        <w:spacing w:line="276" w:lineRule="auto"/>
        <w:rPr>
          <w:b/>
          <w:bCs/>
          <w:sz w:val="26"/>
          <w:szCs w:val="26"/>
          <w:u w:val="single"/>
        </w:rPr>
      </w:pPr>
      <w:r w:rsidRPr="001827A8">
        <w:rPr>
          <w:b/>
          <w:bCs/>
          <w:sz w:val="26"/>
          <w:szCs w:val="26"/>
          <w:u w:val="single"/>
        </w:rPr>
        <w:t>4C’lilerin Primlerinin Ödenme Süresi</w:t>
      </w:r>
    </w:p>
    <w:p w14:paraId="7A0C0D0D" w14:textId="3B5DB66A" w:rsidR="001827A8" w:rsidRDefault="001827A8" w:rsidP="00DB0FAD">
      <w:pPr>
        <w:spacing w:line="276" w:lineRule="auto"/>
        <w:rPr>
          <w:sz w:val="26"/>
          <w:szCs w:val="26"/>
        </w:rPr>
      </w:pPr>
    </w:p>
    <w:p w14:paraId="55F53260" w14:textId="65629C31" w:rsidR="001827A8" w:rsidRPr="001827A8" w:rsidRDefault="001827A8" w:rsidP="00410D79">
      <w:pPr>
        <w:pStyle w:val="ListeParagraf"/>
        <w:numPr>
          <w:ilvl w:val="0"/>
          <w:numId w:val="1"/>
        </w:numPr>
        <w:spacing w:line="288" w:lineRule="auto"/>
        <w:ind w:left="714" w:hanging="357"/>
        <w:jc w:val="both"/>
      </w:pPr>
      <w:r w:rsidRPr="001827A8">
        <w:t>Her ayın 15’i ile müteakip ayın 14’ü arasındaki maaşını ayın 15’inde peşin alan sigortalılar için, maaş ödemelerinin yapılması gereken</w:t>
      </w:r>
      <w:r>
        <w:t xml:space="preserve"> ayın son gününe kadar</w:t>
      </w:r>
      <w:r w:rsidRPr="001827A8">
        <w:t>,</w:t>
      </w:r>
    </w:p>
    <w:p w14:paraId="04D05648" w14:textId="6F0891F0" w:rsidR="001827A8" w:rsidRPr="001827A8" w:rsidRDefault="001827A8" w:rsidP="00410D79">
      <w:pPr>
        <w:pStyle w:val="ListeParagraf"/>
        <w:numPr>
          <w:ilvl w:val="0"/>
          <w:numId w:val="1"/>
        </w:numPr>
        <w:spacing w:line="288" w:lineRule="auto"/>
        <w:ind w:left="714" w:hanging="357"/>
        <w:jc w:val="both"/>
      </w:pPr>
      <w:r w:rsidRPr="001827A8">
        <w:t xml:space="preserve">Her ayın 1’i ile 30’u arasındaki maaşını ayın 1’inde peşin alan sigortalılar için, maaş ödemelerinin yapılması gereken ayın 15. </w:t>
      </w:r>
      <w:r>
        <w:t>g</w:t>
      </w:r>
      <w:r w:rsidRPr="001827A8">
        <w:t>ünü sonuna kadar,</w:t>
      </w:r>
    </w:p>
    <w:p w14:paraId="490AB1D4" w14:textId="35B75C3C" w:rsidR="001827A8" w:rsidRPr="001827A8" w:rsidRDefault="001827A8" w:rsidP="00410D79">
      <w:pPr>
        <w:pStyle w:val="ListeParagraf"/>
        <w:numPr>
          <w:ilvl w:val="0"/>
          <w:numId w:val="1"/>
        </w:numPr>
        <w:spacing w:line="288" w:lineRule="auto"/>
        <w:ind w:left="714" w:hanging="357"/>
        <w:jc w:val="both"/>
      </w:pPr>
      <w:r w:rsidRPr="001827A8">
        <w:t>Her ayın 15’i ile müteakip ayın 14’ü arasındaki maaşını müteakip ayın 15’inde çalıştıktan sonra alan sigortalılar için, maaşı ödemelerinin yapılması gereken takvim ayının son gününe kadar,</w:t>
      </w:r>
    </w:p>
    <w:p w14:paraId="32BAE155" w14:textId="611DF516" w:rsidR="00410D79" w:rsidRPr="00410D79" w:rsidRDefault="001827A8" w:rsidP="00410D79">
      <w:pPr>
        <w:pStyle w:val="ListeParagraf"/>
        <w:numPr>
          <w:ilvl w:val="0"/>
          <w:numId w:val="1"/>
        </w:numPr>
        <w:spacing w:line="288" w:lineRule="auto"/>
        <w:ind w:left="714" w:hanging="357"/>
        <w:jc w:val="both"/>
      </w:pPr>
      <w:r w:rsidRPr="001827A8">
        <w:t>Her ayın 1’i ile 30’u arasındaki maaşını müteakip ayın 1’inde çalıştıktan sonra alan sigortalılar için, maaş ödemelerinin yapılması gereken ayın 15. günü sonuna kadar ödemek zorundadır.</w:t>
      </w:r>
    </w:p>
    <w:p w14:paraId="33CAB219" w14:textId="261A83F2" w:rsidR="001827A8" w:rsidRPr="00154BF3" w:rsidRDefault="001827A8" w:rsidP="00154BF3">
      <w:pPr>
        <w:shd w:val="clear" w:color="auto" w:fill="F2F2F2" w:themeFill="background1" w:themeFillShade="F2"/>
        <w:spacing w:line="276" w:lineRule="auto"/>
        <w:rPr>
          <w:b/>
          <w:bCs/>
        </w:rPr>
      </w:pPr>
      <w:r w:rsidRPr="00154BF3">
        <w:rPr>
          <w:b/>
          <w:bCs/>
        </w:rPr>
        <w:lastRenderedPageBreak/>
        <w:t>Örnek:</w:t>
      </w:r>
    </w:p>
    <w:p w14:paraId="7AA06D09" w14:textId="77777777" w:rsidR="00154BF3" w:rsidRPr="00154BF3" w:rsidRDefault="00154BF3" w:rsidP="00154BF3">
      <w:pPr>
        <w:shd w:val="clear" w:color="auto" w:fill="F2F2F2" w:themeFill="background1" w:themeFillShade="F2"/>
        <w:spacing w:line="276" w:lineRule="auto"/>
        <w:rPr>
          <w:sz w:val="10"/>
          <w:szCs w:val="10"/>
        </w:rPr>
      </w:pPr>
    </w:p>
    <w:p w14:paraId="2EE21F5B" w14:textId="414DA184" w:rsidR="001827A8" w:rsidRDefault="00154BF3" w:rsidP="00410D79">
      <w:pPr>
        <w:shd w:val="clear" w:color="auto" w:fill="F2F2F2" w:themeFill="background1" w:themeFillShade="F2"/>
        <w:spacing w:line="288" w:lineRule="auto"/>
        <w:jc w:val="both"/>
      </w:pPr>
      <w:r w:rsidRPr="00154BF3">
        <w:rPr>
          <w:b/>
          <w:bCs/>
        </w:rPr>
        <w:t>a)</w:t>
      </w:r>
      <w:r>
        <w:t xml:space="preserve"> </w:t>
      </w:r>
      <w:r w:rsidR="001827A8">
        <w:t>15.05.202</w:t>
      </w:r>
      <w:r w:rsidR="00405151">
        <w:t>4</w:t>
      </w:r>
      <w:r w:rsidR="001827A8">
        <w:t>-14.06.202</w:t>
      </w:r>
      <w:r w:rsidR="00405151">
        <w:t>4</w:t>
      </w:r>
      <w:r w:rsidR="001827A8">
        <w:t xml:space="preserve"> ayı maaşları 15.05.202</w:t>
      </w:r>
      <w:r w:rsidR="00405151">
        <w:t>4</w:t>
      </w:r>
      <w:r w:rsidR="001827A8">
        <w:t xml:space="preserve"> tarihinde peşin ödenen sigortalılar için en geç 31.05.202</w:t>
      </w:r>
      <w:r w:rsidR="00405151">
        <w:t>4</w:t>
      </w:r>
      <w:r w:rsidR="001827A8">
        <w:t xml:space="preserve"> günü sonuna kadar,</w:t>
      </w:r>
    </w:p>
    <w:p w14:paraId="1EC49EC8" w14:textId="77777777" w:rsidR="00154BF3" w:rsidRPr="00154BF3" w:rsidRDefault="00154BF3" w:rsidP="00410D79">
      <w:pPr>
        <w:shd w:val="clear" w:color="auto" w:fill="F2F2F2" w:themeFill="background1" w:themeFillShade="F2"/>
        <w:spacing w:line="288" w:lineRule="auto"/>
        <w:jc w:val="both"/>
        <w:rPr>
          <w:sz w:val="6"/>
          <w:szCs w:val="6"/>
        </w:rPr>
      </w:pPr>
    </w:p>
    <w:p w14:paraId="5C779779" w14:textId="513A7794" w:rsidR="001827A8" w:rsidRDefault="00154BF3" w:rsidP="00410D79">
      <w:pPr>
        <w:shd w:val="clear" w:color="auto" w:fill="F2F2F2" w:themeFill="background1" w:themeFillShade="F2"/>
        <w:spacing w:line="288" w:lineRule="auto"/>
        <w:jc w:val="both"/>
      </w:pPr>
      <w:r w:rsidRPr="00154BF3">
        <w:rPr>
          <w:b/>
          <w:bCs/>
        </w:rPr>
        <w:t>b)</w:t>
      </w:r>
      <w:r>
        <w:t xml:space="preserve"> 0</w:t>
      </w:r>
      <w:r w:rsidR="001827A8">
        <w:t>1.05.202</w:t>
      </w:r>
      <w:r w:rsidR="00405151">
        <w:t>4</w:t>
      </w:r>
      <w:r w:rsidR="001827A8">
        <w:t>-31.05.202</w:t>
      </w:r>
      <w:r w:rsidR="00405151">
        <w:t>4</w:t>
      </w:r>
      <w:r w:rsidR="001827A8">
        <w:t xml:space="preserve"> ayı maaşlarını 01.05.202</w:t>
      </w:r>
      <w:r w:rsidR="00405151">
        <w:t>4</w:t>
      </w:r>
      <w:r w:rsidR="001827A8">
        <w:t xml:space="preserve"> tarihinde peşin alan sigortalılar için en geç 15.05.202</w:t>
      </w:r>
      <w:r w:rsidR="00405151">
        <w:t>4</w:t>
      </w:r>
      <w:r w:rsidR="001827A8">
        <w:t xml:space="preserve"> günü sonuna kadar,</w:t>
      </w:r>
    </w:p>
    <w:p w14:paraId="0664C2E2" w14:textId="77777777" w:rsidR="00154BF3" w:rsidRPr="00154BF3" w:rsidRDefault="00154BF3" w:rsidP="00410D79">
      <w:pPr>
        <w:shd w:val="clear" w:color="auto" w:fill="F2F2F2" w:themeFill="background1" w:themeFillShade="F2"/>
        <w:spacing w:line="288" w:lineRule="auto"/>
        <w:jc w:val="both"/>
        <w:rPr>
          <w:sz w:val="6"/>
          <w:szCs w:val="6"/>
        </w:rPr>
      </w:pPr>
    </w:p>
    <w:p w14:paraId="7EB96D7D" w14:textId="711491BD" w:rsidR="00154BF3" w:rsidRDefault="00154BF3" w:rsidP="00410D79">
      <w:pPr>
        <w:shd w:val="clear" w:color="auto" w:fill="F2F2F2" w:themeFill="background1" w:themeFillShade="F2"/>
        <w:spacing w:line="288" w:lineRule="auto"/>
        <w:jc w:val="both"/>
      </w:pPr>
      <w:r w:rsidRPr="00154BF3">
        <w:rPr>
          <w:b/>
          <w:bCs/>
        </w:rPr>
        <w:t>c)</w:t>
      </w:r>
      <w:r>
        <w:t xml:space="preserve"> 1</w:t>
      </w:r>
      <w:r w:rsidR="001827A8">
        <w:t>5.05.202</w:t>
      </w:r>
      <w:r w:rsidR="00405151">
        <w:t>4</w:t>
      </w:r>
      <w:r w:rsidR="001827A8">
        <w:t>-14.06.202</w:t>
      </w:r>
      <w:r w:rsidR="00405151">
        <w:t>4</w:t>
      </w:r>
      <w:r w:rsidR="001827A8">
        <w:t xml:space="preserve"> ayı maaşlarını 1</w:t>
      </w:r>
      <w:r>
        <w:t>5.06.202</w:t>
      </w:r>
      <w:r w:rsidR="00405151">
        <w:t>4</w:t>
      </w:r>
      <w:r>
        <w:t xml:space="preserve"> tarihinde çalıştıktan sonra alan sigortalılar için 30.06.202</w:t>
      </w:r>
      <w:r w:rsidR="00405151">
        <w:t>4</w:t>
      </w:r>
      <w:r>
        <w:t xml:space="preserve"> günü sonuna kadar,</w:t>
      </w:r>
    </w:p>
    <w:p w14:paraId="0B3A392F" w14:textId="77777777" w:rsidR="00154BF3" w:rsidRPr="00154BF3" w:rsidRDefault="00154BF3" w:rsidP="00410D79">
      <w:pPr>
        <w:shd w:val="clear" w:color="auto" w:fill="F2F2F2" w:themeFill="background1" w:themeFillShade="F2"/>
        <w:spacing w:line="288" w:lineRule="auto"/>
        <w:jc w:val="both"/>
        <w:rPr>
          <w:sz w:val="6"/>
          <w:szCs w:val="6"/>
        </w:rPr>
      </w:pPr>
    </w:p>
    <w:p w14:paraId="586B13EE" w14:textId="4C03EC23" w:rsidR="00154BF3" w:rsidRDefault="00154BF3" w:rsidP="00410D79">
      <w:pPr>
        <w:shd w:val="clear" w:color="auto" w:fill="F2F2F2" w:themeFill="background1" w:themeFillShade="F2"/>
        <w:spacing w:line="288" w:lineRule="auto"/>
        <w:jc w:val="both"/>
      </w:pPr>
      <w:r w:rsidRPr="00154BF3">
        <w:rPr>
          <w:b/>
          <w:bCs/>
        </w:rPr>
        <w:t>d)</w:t>
      </w:r>
      <w:r>
        <w:t xml:space="preserve"> 01.05.202</w:t>
      </w:r>
      <w:r w:rsidR="00405151">
        <w:t>4</w:t>
      </w:r>
      <w:r>
        <w:t>-31.05.202</w:t>
      </w:r>
      <w:r w:rsidR="00405151">
        <w:t>4</w:t>
      </w:r>
      <w:r>
        <w:t xml:space="preserve"> ayı maaşlarını 01.06.202</w:t>
      </w:r>
      <w:r w:rsidR="00405151">
        <w:t>4</w:t>
      </w:r>
      <w:r>
        <w:t xml:space="preserve"> tarihinde çalıştıktan sonra alan sigortalılar için en geç 15.06.20</w:t>
      </w:r>
      <w:r w:rsidR="00405151">
        <w:t>4</w:t>
      </w:r>
      <w:r>
        <w:t xml:space="preserve">0 günü sonuna kadar </w:t>
      </w:r>
    </w:p>
    <w:p w14:paraId="1CC8D465" w14:textId="77777777" w:rsidR="00154BF3" w:rsidRPr="00154BF3" w:rsidRDefault="00154BF3" w:rsidP="00410D79">
      <w:pPr>
        <w:shd w:val="clear" w:color="auto" w:fill="F2F2F2" w:themeFill="background1" w:themeFillShade="F2"/>
        <w:spacing w:line="288" w:lineRule="auto"/>
        <w:jc w:val="both"/>
        <w:rPr>
          <w:sz w:val="10"/>
          <w:szCs w:val="10"/>
        </w:rPr>
      </w:pPr>
    </w:p>
    <w:p w14:paraId="13D9BC38" w14:textId="4BE82BD4" w:rsidR="00154BF3" w:rsidRDefault="00154BF3" w:rsidP="00410D79">
      <w:pPr>
        <w:shd w:val="clear" w:color="auto" w:fill="F2F2F2" w:themeFill="background1" w:themeFillShade="F2"/>
        <w:spacing w:line="288" w:lineRule="auto"/>
        <w:jc w:val="both"/>
      </w:pPr>
      <w:r>
        <w:t>Kurum adına prim tahsilatı yapan banka şubelerine yatırmak zorundadır.</w:t>
      </w:r>
      <w:r w:rsidR="003F6C60">
        <w:t xml:space="preserve"> Son gün tatile denk gelirse takip eden ilk iş günü sonuna kadar prim ödemesi yapılır.</w:t>
      </w:r>
    </w:p>
    <w:p w14:paraId="7FF2690A" w14:textId="24E651CA" w:rsidR="00154BF3" w:rsidRDefault="00154BF3" w:rsidP="00154BF3">
      <w:pPr>
        <w:spacing w:line="276" w:lineRule="auto"/>
      </w:pPr>
    </w:p>
    <w:p w14:paraId="32DC69D5" w14:textId="6A75827B" w:rsidR="003F6C60" w:rsidRPr="003F6C60" w:rsidRDefault="003F6C60" w:rsidP="00410D79">
      <w:pPr>
        <w:spacing w:line="276" w:lineRule="auto"/>
        <w:jc w:val="both"/>
        <w:rPr>
          <w:b/>
          <w:bCs/>
          <w:sz w:val="26"/>
          <w:szCs w:val="26"/>
          <w:u w:val="single"/>
        </w:rPr>
      </w:pPr>
      <w:r w:rsidRPr="003F6C60">
        <w:rPr>
          <w:b/>
          <w:bCs/>
          <w:sz w:val="26"/>
          <w:szCs w:val="26"/>
          <w:u w:val="single"/>
        </w:rPr>
        <w:t>Tarımsal Kesinti / Tevkifat İşlemleri</w:t>
      </w:r>
    </w:p>
    <w:p w14:paraId="5A6C542E" w14:textId="77777777" w:rsidR="00154BF3" w:rsidRPr="00410D79" w:rsidRDefault="00154BF3" w:rsidP="00410D79">
      <w:pPr>
        <w:spacing w:line="276" w:lineRule="auto"/>
        <w:jc w:val="both"/>
        <w:rPr>
          <w:sz w:val="18"/>
          <w:szCs w:val="18"/>
        </w:rPr>
      </w:pPr>
    </w:p>
    <w:p w14:paraId="62843D00" w14:textId="2C967A3B" w:rsidR="001827A8" w:rsidRPr="00410D79" w:rsidRDefault="003F6C60" w:rsidP="00410D79">
      <w:pPr>
        <w:spacing w:line="276" w:lineRule="auto"/>
        <w:jc w:val="both"/>
      </w:pPr>
      <w:r w:rsidRPr="00410D79">
        <w:t xml:space="preserve">4B’nin (4) numaralı alt bendi kapsamında olanlar prim borçlarını, sattıkları tarımsal ürün bedellerinden borç tutarını geçmemek şartıyla </w:t>
      </w:r>
      <w:r w:rsidRPr="00410D79">
        <w:rPr>
          <w:b/>
          <w:bCs/>
        </w:rPr>
        <w:t>%1 ila %5 oranları arasında</w:t>
      </w:r>
      <w:r w:rsidRPr="00410D79">
        <w:t xml:space="preserve"> olmak üzere kesinti yapılmak suretiyle tahsil etmeye Kurum yetkili kılınmıştır.</w:t>
      </w:r>
    </w:p>
    <w:p w14:paraId="23DBFF87" w14:textId="49E6AC91" w:rsidR="003F6C60" w:rsidRPr="00410D79" w:rsidRDefault="003F6C60" w:rsidP="00410D79">
      <w:pPr>
        <w:spacing w:line="276" w:lineRule="auto"/>
        <w:jc w:val="both"/>
      </w:pPr>
    </w:p>
    <w:p w14:paraId="31771E4E" w14:textId="7DB0AAB5" w:rsidR="003F6C60" w:rsidRPr="00410D79" w:rsidRDefault="003F6C60" w:rsidP="00410D79">
      <w:pPr>
        <w:spacing w:line="276" w:lineRule="auto"/>
        <w:jc w:val="both"/>
        <w:rPr>
          <w:b/>
          <w:bCs/>
        </w:rPr>
      </w:pPr>
      <w:r w:rsidRPr="00410D79">
        <w:rPr>
          <w:b/>
          <w:bCs/>
        </w:rPr>
        <w:t>Tarımsal faaliyette bulunanlardan satın aldıkları ürün bedelleri üzerinden kesinti yapmakla yükümlü olan kişiler;</w:t>
      </w:r>
    </w:p>
    <w:p w14:paraId="7D91EB52" w14:textId="77777777" w:rsidR="003F6C60" w:rsidRPr="003F6C60" w:rsidRDefault="003F6C60" w:rsidP="00410D79">
      <w:pPr>
        <w:spacing w:line="276" w:lineRule="auto"/>
        <w:jc w:val="both"/>
        <w:rPr>
          <w:b/>
          <w:bCs/>
          <w:sz w:val="10"/>
          <w:szCs w:val="10"/>
        </w:rPr>
      </w:pPr>
    </w:p>
    <w:p w14:paraId="71D0CC86" w14:textId="58C83188" w:rsidR="003F6C60" w:rsidRPr="00410D79" w:rsidRDefault="003F6C60" w:rsidP="00410D79">
      <w:pPr>
        <w:pStyle w:val="ListeParagraf"/>
        <w:numPr>
          <w:ilvl w:val="0"/>
          <w:numId w:val="1"/>
        </w:numPr>
        <w:spacing w:line="312" w:lineRule="auto"/>
        <w:ind w:left="714" w:hanging="357"/>
        <w:jc w:val="both"/>
      </w:pPr>
      <w:r w:rsidRPr="00410D79">
        <w:t>Kamu kurum ve kuruluşları ile kamuya ait ticari işletmeler</w:t>
      </w:r>
    </w:p>
    <w:p w14:paraId="132107E0" w14:textId="5D147641" w:rsidR="003F6C60" w:rsidRPr="00410D79" w:rsidRDefault="003F6C60" w:rsidP="00410D79">
      <w:pPr>
        <w:pStyle w:val="ListeParagraf"/>
        <w:numPr>
          <w:ilvl w:val="0"/>
          <w:numId w:val="1"/>
        </w:numPr>
        <w:spacing w:line="312" w:lineRule="auto"/>
        <w:ind w:left="714" w:hanging="357"/>
        <w:jc w:val="both"/>
      </w:pPr>
      <w:r w:rsidRPr="00410D79">
        <w:t>Kamu iktisadi teşebbüsleri</w:t>
      </w:r>
    </w:p>
    <w:p w14:paraId="75098D5A" w14:textId="249D1AE5" w:rsidR="003F6C60" w:rsidRPr="00410D79" w:rsidRDefault="003F6C60" w:rsidP="00410D79">
      <w:pPr>
        <w:pStyle w:val="ListeParagraf"/>
        <w:numPr>
          <w:ilvl w:val="0"/>
          <w:numId w:val="1"/>
        </w:numPr>
        <w:spacing w:line="312" w:lineRule="auto"/>
        <w:ind w:left="714" w:hanging="357"/>
        <w:jc w:val="both"/>
      </w:pPr>
      <w:r w:rsidRPr="00410D79">
        <w:t xml:space="preserve">Sair kurumlar </w:t>
      </w:r>
      <w:r w:rsidRPr="00410D79">
        <w:rPr>
          <w:i/>
          <w:iCs/>
        </w:rPr>
        <w:t>(kooperatif, birlik vb.)</w:t>
      </w:r>
    </w:p>
    <w:p w14:paraId="3A1D8A99" w14:textId="2D903270" w:rsidR="003F6C60" w:rsidRPr="00410D79" w:rsidRDefault="003F6C60" w:rsidP="00410D79">
      <w:pPr>
        <w:pStyle w:val="ListeParagraf"/>
        <w:numPr>
          <w:ilvl w:val="0"/>
          <w:numId w:val="1"/>
        </w:numPr>
        <w:spacing w:line="312" w:lineRule="auto"/>
        <w:ind w:left="714" w:hanging="357"/>
        <w:jc w:val="both"/>
      </w:pPr>
      <w:r w:rsidRPr="00410D79">
        <w:t>Ticaret şirketleri, iş ortaklıkları, vakıflar</w:t>
      </w:r>
    </w:p>
    <w:p w14:paraId="0FEBC2F0" w14:textId="1041C889" w:rsidR="003F6C60" w:rsidRPr="00410D79" w:rsidRDefault="003F6C60" w:rsidP="00410D79">
      <w:pPr>
        <w:pStyle w:val="ListeParagraf"/>
        <w:numPr>
          <w:ilvl w:val="0"/>
          <w:numId w:val="1"/>
        </w:numPr>
        <w:spacing w:line="312" w:lineRule="auto"/>
        <w:ind w:left="714" w:hanging="357"/>
        <w:jc w:val="both"/>
      </w:pPr>
      <w:r w:rsidRPr="00410D79">
        <w:t>Dernekler, dernek ve vakıfların iktisadi işletmeleri</w:t>
      </w:r>
    </w:p>
    <w:p w14:paraId="46B6F3A8" w14:textId="65AEF573" w:rsidR="003F6C60" w:rsidRPr="00410D79" w:rsidRDefault="003F6C60" w:rsidP="00410D79">
      <w:pPr>
        <w:pStyle w:val="ListeParagraf"/>
        <w:numPr>
          <w:ilvl w:val="0"/>
          <w:numId w:val="1"/>
        </w:numPr>
        <w:spacing w:line="312" w:lineRule="auto"/>
        <w:ind w:left="714" w:hanging="357"/>
        <w:jc w:val="both"/>
      </w:pPr>
      <w:r w:rsidRPr="00410D79">
        <w:t>Zirai kazançlarını bilanço veya zirai işletme hesabı esasına göre tespit edilen çiftçiler</w:t>
      </w:r>
    </w:p>
    <w:p w14:paraId="040B1BDE" w14:textId="5F8DE544" w:rsidR="003F6C60" w:rsidRPr="00410D79" w:rsidRDefault="003F6C60" w:rsidP="00410D79">
      <w:pPr>
        <w:pStyle w:val="ListeParagraf"/>
        <w:numPr>
          <w:ilvl w:val="0"/>
          <w:numId w:val="1"/>
        </w:numPr>
        <w:spacing w:line="312" w:lineRule="auto"/>
        <w:ind w:left="714" w:hanging="357"/>
        <w:jc w:val="both"/>
      </w:pPr>
      <w:r w:rsidRPr="00410D79">
        <w:t>Gerçek gelirlerini beyan etmeye mecbur olan ticaret ve serbest meslek erbabı</w:t>
      </w:r>
    </w:p>
    <w:p w14:paraId="61A15D42" w14:textId="4616069F" w:rsidR="003F6C60" w:rsidRPr="00410D79" w:rsidRDefault="003F6C60" w:rsidP="00410D79">
      <w:pPr>
        <w:spacing w:line="276" w:lineRule="auto"/>
        <w:jc w:val="both"/>
        <w:rPr>
          <w:sz w:val="18"/>
          <w:szCs w:val="18"/>
        </w:rPr>
      </w:pPr>
    </w:p>
    <w:p w14:paraId="6B5D36D0" w14:textId="61FD9582" w:rsidR="00DB0FAD" w:rsidRPr="00410D79" w:rsidRDefault="003F6C60" w:rsidP="00410D79">
      <w:pPr>
        <w:spacing w:line="276" w:lineRule="auto"/>
        <w:jc w:val="both"/>
        <w:rPr>
          <w:b/>
          <w:bCs/>
        </w:rPr>
      </w:pPr>
      <w:r w:rsidRPr="00410D79">
        <w:rPr>
          <w:b/>
          <w:bCs/>
        </w:rPr>
        <w:t>Sattıkları ürünlerden kesinti yapılmayacak kişiler;</w:t>
      </w:r>
    </w:p>
    <w:p w14:paraId="585D8BA5" w14:textId="77777777" w:rsidR="003F6C60" w:rsidRPr="003F6C60" w:rsidRDefault="003F6C60" w:rsidP="00410D79">
      <w:pPr>
        <w:spacing w:line="276" w:lineRule="auto"/>
        <w:jc w:val="both"/>
        <w:rPr>
          <w:b/>
          <w:bCs/>
          <w:sz w:val="10"/>
          <w:szCs w:val="10"/>
        </w:rPr>
      </w:pPr>
    </w:p>
    <w:p w14:paraId="6ED91F0E" w14:textId="409EAA0E" w:rsidR="00DB0FAD" w:rsidRPr="00410D79" w:rsidRDefault="003F6C60" w:rsidP="00410D79">
      <w:pPr>
        <w:pStyle w:val="ListeParagraf"/>
        <w:numPr>
          <w:ilvl w:val="0"/>
          <w:numId w:val="1"/>
        </w:numPr>
        <w:spacing w:line="319" w:lineRule="auto"/>
        <w:ind w:left="714" w:hanging="357"/>
        <w:jc w:val="both"/>
      </w:pPr>
      <w:r w:rsidRPr="00410D79">
        <w:t>4B’nin (4) numaralı alt bendi kapsamında sigortalı olmakla birlikte prim borcu olmayanlar ile prim borcunu yapılandırmış ya da taksitlendirmiş olanlar</w:t>
      </w:r>
    </w:p>
    <w:p w14:paraId="21EEA26B" w14:textId="2028D095" w:rsidR="003F6C60" w:rsidRPr="00410D79" w:rsidRDefault="003F6C60" w:rsidP="00410D79">
      <w:pPr>
        <w:pStyle w:val="ListeParagraf"/>
        <w:numPr>
          <w:ilvl w:val="0"/>
          <w:numId w:val="1"/>
        </w:numPr>
        <w:spacing w:line="319" w:lineRule="auto"/>
        <w:ind w:left="714" w:hanging="357"/>
        <w:jc w:val="both"/>
      </w:pPr>
      <w:r w:rsidRPr="00410D79">
        <w:t>4B’nin (4) numaralı alt bendi kapsamı dışındaki çalışmalarından dolayı sigortalı olanlar</w:t>
      </w:r>
    </w:p>
    <w:p w14:paraId="58D6A3D1" w14:textId="7C40CB70" w:rsidR="003F6C60" w:rsidRPr="00410D79" w:rsidRDefault="003F6C60" w:rsidP="00410D79">
      <w:pPr>
        <w:pStyle w:val="ListeParagraf"/>
        <w:numPr>
          <w:ilvl w:val="0"/>
          <w:numId w:val="1"/>
        </w:numPr>
        <w:spacing w:line="319" w:lineRule="auto"/>
        <w:ind w:left="714" w:hanging="357"/>
        <w:jc w:val="both"/>
      </w:pPr>
      <w:r w:rsidRPr="00410D79">
        <w:t>Emeklilik, yaşlılık ve malullük aylığı bağlanmış olanlar</w:t>
      </w:r>
    </w:p>
    <w:p w14:paraId="22AFCC73" w14:textId="5650C306" w:rsidR="003F6C60" w:rsidRDefault="003F6C60" w:rsidP="00410D79">
      <w:pPr>
        <w:pStyle w:val="ListeParagraf"/>
        <w:numPr>
          <w:ilvl w:val="0"/>
          <w:numId w:val="1"/>
        </w:numPr>
        <w:spacing w:line="319" w:lineRule="auto"/>
        <w:ind w:left="714" w:hanging="357"/>
        <w:jc w:val="both"/>
      </w:pPr>
      <w:r w:rsidRPr="00410D79">
        <w:t>Kuruma başvurarak “Tarımsal Kesinti Muafiyet Belgesi” almış olanlar</w:t>
      </w:r>
    </w:p>
    <w:p w14:paraId="73569DFC" w14:textId="77777777" w:rsidR="00410D79" w:rsidRPr="00410D79" w:rsidRDefault="00410D79" w:rsidP="00410D79">
      <w:pPr>
        <w:spacing w:line="319" w:lineRule="auto"/>
        <w:ind w:left="357"/>
        <w:jc w:val="both"/>
        <w:rPr>
          <w:sz w:val="18"/>
          <w:szCs w:val="18"/>
        </w:rPr>
      </w:pPr>
    </w:p>
    <w:p w14:paraId="778011DD" w14:textId="77777777" w:rsidR="00410D79" w:rsidRDefault="00D934FD" w:rsidP="00410D79">
      <w:pPr>
        <w:spacing w:line="300" w:lineRule="auto"/>
        <w:jc w:val="both"/>
      </w:pPr>
      <w:r w:rsidRPr="00410D79">
        <w:sym w:font="Wingdings" w:char="F0E8"/>
      </w:r>
      <w:r w:rsidRPr="00410D79">
        <w:t xml:space="preserve"> 01.01.2014 tarihine kadar %1 oranında, bu tarihten sonra yapılacak alımlarda ise </w:t>
      </w:r>
      <w:r w:rsidRPr="00410D79">
        <w:rPr>
          <w:b/>
          <w:bCs/>
        </w:rPr>
        <w:t>%2 oranında kesinti yapılmaktadır</w:t>
      </w:r>
      <w:r w:rsidRPr="00410D79">
        <w:t>. Müstahsil makbuzunun düzenlendiği tarihte geçerli olan kesinti oranı dikkate alınır.</w:t>
      </w:r>
    </w:p>
    <w:p w14:paraId="3AFB5FDF" w14:textId="653D30A5" w:rsidR="00D934FD" w:rsidRPr="00410D79" w:rsidRDefault="00CF0435" w:rsidP="00410D79">
      <w:pPr>
        <w:spacing w:line="300" w:lineRule="auto"/>
        <w:jc w:val="both"/>
        <w:rPr>
          <w:sz w:val="26"/>
          <w:szCs w:val="26"/>
        </w:rPr>
      </w:pPr>
      <w:r w:rsidRPr="00410D79">
        <w:rPr>
          <w:b/>
          <w:bCs/>
          <w:sz w:val="26"/>
          <w:szCs w:val="26"/>
          <w:u w:val="single"/>
        </w:rPr>
        <w:lastRenderedPageBreak/>
        <w:t>Erken Ödeme İndirimi</w:t>
      </w:r>
    </w:p>
    <w:p w14:paraId="196338A5" w14:textId="0E80D275" w:rsidR="00CF0435" w:rsidRPr="00410D79" w:rsidRDefault="00CF0435" w:rsidP="00410D79">
      <w:pPr>
        <w:spacing w:line="300" w:lineRule="auto"/>
        <w:jc w:val="both"/>
        <w:rPr>
          <w:sz w:val="16"/>
          <w:szCs w:val="16"/>
        </w:rPr>
      </w:pPr>
    </w:p>
    <w:p w14:paraId="7F169509" w14:textId="30D87A2C" w:rsidR="00CF0435" w:rsidRPr="00410D79" w:rsidRDefault="00CF0435" w:rsidP="00410D79">
      <w:pPr>
        <w:spacing w:line="300" w:lineRule="auto"/>
        <w:jc w:val="both"/>
      </w:pPr>
      <w:r w:rsidRPr="00410D79">
        <w:t>4B’liler, 4B kapsamında SGDP’ye tabi olanlar, isteğe bağlı sigortalılar, mütekabiliyet esasına göre oturma izni almış yabancı ülke vatandaşlarından yabancı ülke mevzuatına tabi sigortalı olmayan kişiler ile 60-g kapsamında GSS’li olanlar primlerini en fazla 360 günle sınırlı olmak üzere peşin olarak erken ödeyebilirler. Erken ödeme halinde 6183 sayılı Kanuna göre erken ödeme indirimi uygulanır. Yapılan erken ödeme indirimi PEK’ten indirilmez.</w:t>
      </w:r>
    </w:p>
    <w:p w14:paraId="7BD3BEBA" w14:textId="0548D01F" w:rsidR="00CF0435" w:rsidRPr="00410D79" w:rsidRDefault="00CF0435" w:rsidP="00410D79">
      <w:pPr>
        <w:spacing w:line="300" w:lineRule="auto"/>
        <w:jc w:val="both"/>
      </w:pPr>
    </w:p>
    <w:p w14:paraId="5564F420" w14:textId="7BA82781" w:rsidR="00CF0435" w:rsidRPr="00410D79" w:rsidRDefault="00CF0435" w:rsidP="00410D79">
      <w:pPr>
        <w:spacing w:line="300" w:lineRule="auto"/>
        <w:jc w:val="both"/>
        <w:rPr>
          <w:b/>
          <w:bCs/>
          <w:sz w:val="26"/>
          <w:szCs w:val="26"/>
          <w:u w:val="single"/>
        </w:rPr>
      </w:pPr>
      <w:r w:rsidRPr="00410D79">
        <w:rPr>
          <w:b/>
          <w:bCs/>
          <w:sz w:val="26"/>
          <w:szCs w:val="26"/>
          <w:u w:val="single"/>
        </w:rPr>
        <w:t xml:space="preserve">6183 </w:t>
      </w:r>
      <w:proofErr w:type="gramStart"/>
      <w:r w:rsidR="00410D79">
        <w:rPr>
          <w:b/>
          <w:bCs/>
          <w:sz w:val="26"/>
          <w:szCs w:val="26"/>
          <w:u w:val="single"/>
        </w:rPr>
        <w:t>S</w:t>
      </w:r>
      <w:r w:rsidRPr="00410D79">
        <w:rPr>
          <w:b/>
          <w:bCs/>
          <w:sz w:val="26"/>
          <w:szCs w:val="26"/>
          <w:u w:val="single"/>
        </w:rPr>
        <w:t>ayılı Kanunun</w:t>
      </w:r>
      <w:proofErr w:type="gramEnd"/>
      <w:r w:rsidRPr="00410D79">
        <w:rPr>
          <w:b/>
          <w:bCs/>
          <w:sz w:val="26"/>
          <w:szCs w:val="26"/>
          <w:u w:val="single"/>
        </w:rPr>
        <w:t xml:space="preserve"> </w:t>
      </w:r>
      <w:r w:rsidR="00410D79">
        <w:rPr>
          <w:b/>
          <w:bCs/>
          <w:sz w:val="26"/>
          <w:szCs w:val="26"/>
          <w:u w:val="single"/>
        </w:rPr>
        <w:t>U</w:t>
      </w:r>
      <w:r w:rsidRPr="00410D79">
        <w:rPr>
          <w:b/>
          <w:bCs/>
          <w:sz w:val="26"/>
          <w:szCs w:val="26"/>
          <w:u w:val="single"/>
        </w:rPr>
        <w:t>ygulanması</w:t>
      </w:r>
    </w:p>
    <w:p w14:paraId="3997FC87" w14:textId="77777777" w:rsidR="00CF0435" w:rsidRPr="00410D79" w:rsidRDefault="00CF0435" w:rsidP="00410D79">
      <w:pPr>
        <w:spacing w:line="300" w:lineRule="auto"/>
        <w:jc w:val="both"/>
        <w:rPr>
          <w:sz w:val="16"/>
          <w:szCs w:val="16"/>
        </w:rPr>
      </w:pPr>
    </w:p>
    <w:p w14:paraId="1B915025" w14:textId="08518388" w:rsidR="00CF0435" w:rsidRPr="00410D79" w:rsidRDefault="00CF0435" w:rsidP="00410D79">
      <w:pPr>
        <w:spacing w:line="300" w:lineRule="auto"/>
        <w:jc w:val="both"/>
      </w:pPr>
      <w:r w:rsidRPr="00410D79">
        <w:t xml:space="preserve">Kurumun süresi içinde ödenmeyen prim ve diğer alacakların tahsilinde AATUHK’un 51, 102 ve 106. maddeleri </w:t>
      </w:r>
      <w:r w:rsidRPr="00410D79">
        <w:rPr>
          <w:b/>
          <w:bCs/>
        </w:rPr>
        <w:t>hariç</w:t>
      </w:r>
      <w:r w:rsidRPr="00410D79">
        <w:t xml:space="preserve"> uygulanır.</w:t>
      </w:r>
    </w:p>
    <w:p w14:paraId="3A2FB732" w14:textId="77777777" w:rsidR="00CF0435" w:rsidRPr="00410D79" w:rsidRDefault="00CF0435" w:rsidP="00410D79">
      <w:pPr>
        <w:spacing w:line="300" w:lineRule="auto"/>
        <w:jc w:val="both"/>
        <w:rPr>
          <w:sz w:val="8"/>
          <w:szCs w:val="8"/>
        </w:rPr>
      </w:pPr>
    </w:p>
    <w:p w14:paraId="5027344D" w14:textId="2CD75AFD" w:rsidR="00CF0435" w:rsidRPr="00410D79" w:rsidRDefault="00CF0435" w:rsidP="00410D79">
      <w:pPr>
        <w:pStyle w:val="ListeParagraf"/>
        <w:numPr>
          <w:ilvl w:val="0"/>
          <w:numId w:val="1"/>
        </w:numPr>
        <w:spacing w:line="300" w:lineRule="auto"/>
        <w:jc w:val="both"/>
        <w:rPr>
          <w:sz w:val="22"/>
          <w:szCs w:val="22"/>
        </w:rPr>
      </w:pPr>
      <w:r w:rsidRPr="00410D79">
        <w:rPr>
          <w:sz w:val="22"/>
          <w:szCs w:val="22"/>
        </w:rPr>
        <w:t>M.51 = G</w:t>
      </w:r>
      <w:r w:rsidR="00953680" w:rsidRPr="00410D79">
        <w:rPr>
          <w:sz w:val="22"/>
          <w:szCs w:val="22"/>
        </w:rPr>
        <w:t>ecikme zammının</w:t>
      </w:r>
      <w:r w:rsidRPr="00410D79">
        <w:rPr>
          <w:sz w:val="22"/>
          <w:szCs w:val="22"/>
        </w:rPr>
        <w:t xml:space="preserve"> %4 olarak uygulanması</w:t>
      </w:r>
    </w:p>
    <w:p w14:paraId="2C4153D4" w14:textId="2352C732" w:rsidR="00CF0435" w:rsidRPr="00410D79" w:rsidRDefault="00CF0435" w:rsidP="00410D79">
      <w:pPr>
        <w:pStyle w:val="ListeParagraf"/>
        <w:numPr>
          <w:ilvl w:val="0"/>
          <w:numId w:val="1"/>
        </w:numPr>
        <w:spacing w:line="300" w:lineRule="auto"/>
        <w:jc w:val="both"/>
        <w:rPr>
          <w:sz w:val="22"/>
          <w:szCs w:val="22"/>
        </w:rPr>
      </w:pPr>
      <w:r w:rsidRPr="00410D79">
        <w:rPr>
          <w:sz w:val="22"/>
          <w:szCs w:val="22"/>
        </w:rPr>
        <w:t>M.102 = 5 yıllık tahsil zamanaşımı süresi</w:t>
      </w:r>
    </w:p>
    <w:p w14:paraId="070416A1" w14:textId="3D9CB47F" w:rsidR="00753B84" w:rsidRPr="00410D79" w:rsidRDefault="00CF0435" w:rsidP="00410D79">
      <w:pPr>
        <w:pStyle w:val="ListeParagraf"/>
        <w:numPr>
          <w:ilvl w:val="0"/>
          <w:numId w:val="1"/>
        </w:numPr>
        <w:spacing w:line="300" w:lineRule="auto"/>
        <w:jc w:val="both"/>
        <w:rPr>
          <w:sz w:val="22"/>
          <w:szCs w:val="22"/>
        </w:rPr>
      </w:pPr>
      <w:r w:rsidRPr="00410D79">
        <w:rPr>
          <w:sz w:val="22"/>
          <w:szCs w:val="22"/>
        </w:rPr>
        <w:t xml:space="preserve">M.106 = Tahsil </w:t>
      </w:r>
      <w:r w:rsidR="00EA5779">
        <w:rPr>
          <w:sz w:val="22"/>
          <w:szCs w:val="22"/>
        </w:rPr>
        <w:t>imkân</w:t>
      </w:r>
      <w:r w:rsidRPr="00410D79">
        <w:rPr>
          <w:sz w:val="22"/>
          <w:szCs w:val="22"/>
        </w:rPr>
        <w:t>sızlığıyla terkin</w:t>
      </w:r>
    </w:p>
    <w:p w14:paraId="46011B4F" w14:textId="77777777" w:rsidR="00753B84" w:rsidRPr="00410D79" w:rsidRDefault="00753B84" w:rsidP="00410D79">
      <w:pPr>
        <w:spacing w:line="300" w:lineRule="auto"/>
        <w:jc w:val="both"/>
      </w:pPr>
    </w:p>
    <w:p w14:paraId="0DF0D83A" w14:textId="5142B470" w:rsidR="00C86D7B" w:rsidRPr="00410D79" w:rsidRDefault="00C86D7B" w:rsidP="00410D79">
      <w:pPr>
        <w:spacing w:line="300" w:lineRule="auto"/>
        <w:jc w:val="both"/>
      </w:pPr>
      <w:r w:rsidRPr="00410D79">
        <w:sym w:font="Wingdings" w:char="F0E8"/>
      </w:r>
      <w:r w:rsidRPr="00410D79">
        <w:t xml:space="preserve"> Cumhurbaşkanı, Kurumun </w:t>
      </w:r>
      <w:r w:rsidR="003B279F" w:rsidRPr="00410D79">
        <w:t>AATUHK</w:t>
      </w:r>
      <w:r w:rsidRPr="00410D79">
        <w:t xml:space="preserve"> göre takip edilen alacakları için anılan Kanunun 48/A maddesini; </w:t>
      </w:r>
      <w:r w:rsidRPr="00410D79">
        <w:rPr>
          <w:b/>
          <w:bCs/>
        </w:rPr>
        <w:t>en az 3 yıl süreyle prim yükümlüsü olup son 3 yıl içerisinde verilmesi gereken bildirgeleri kanuni sürelerinde vermiş olanlardan</w:t>
      </w:r>
      <w:r w:rsidRPr="00410D79">
        <w:t xml:space="preserve"> başvuru tarihi </w:t>
      </w:r>
      <w:r w:rsidR="00851CD2">
        <w:t>itibariyle</w:t>
      </w:r>
      <w:r w:rsidRPr="00410D79">
        <w:t xml:space="preserve"> </w:t>
      </w:r>
      <w:r w:rsidRPr="00410D79">
        <w:rPr>
          <w:b/>
          <w:bCs/>
        </w:rPr>
        <w:t>vadesi 1 yılı geçmemiş borcunu</w:t>
      </w:r>
      <w:r w:rsidRPr="00410D79">
        <w:t xml:space="preserve"> borç ödemede hüsnüniyet sahibi olmasına rağmen ödeyememiş olanlar hakkında uygulatmaya ve uyumlu prim borçlularını belirlemeye yetkilidir.</w:t>
      </w:r>
    </w:p>
    <w:p w14:paraId="09FC1D02" w14:textId="27F19E69" w:rsidR="00C86D7B" w:rsidRPr="00410D79" w:rsidRDefault="00C86D7B" w:rsidP="00410D79">
      <w:pPr>
        <w:spacing w:line="300" w:lineRule="auto"/>
        <w:jc w:val="both"/>
        <w:rPr>
          <w:sz w:val="20"/>
          <w:szCs w:val="20"/>
        </w:rPr>
      </w:pPr>
    </w:p>
    <w:p w14:paraId="03F2CFDE" w14:textId="77777777" w:rsidR="00C86D7B" w:rsidRPr="00410D79" w:rsidRDefault="00C86D7B" w:rsidP="00410D79">
      <w:pPr>
        <w:spacing w:line="300" w:lineRule="auto"/>
        <w:jc w:val="both"/>
      </w:pPr>
      <w:r w:rsidRPr="00410D79">
        <w:sym w:font="Wingdings" w:char="F0E8"/>
      </w:r>
      <w:r w:rsidRPr="00410D79">
        <w:t xml:space="preserve"> 6183 sayılı Kanunun 23. maddesine göre Hazine ve Maliye Bakanlığına bağlı tahsil dairelerince </w:t>
      </w:r>
      <w:r w:rsidRPr="00410D79">
        <w:rPr>
          <w:b/>
          <w:bCs/>
        </w:rPr>
        <w:t>reddiyat yapılması durumunda</w:t>
      </w:r>
      <w:r w:rsidRPr="00410D79">
        <w:t xml:space="preserve"> anılan maddenin 1. fıkrasına göre yapılacak mahsuptan sonra Kurumun prim ve diğer alacaklarından </w:t>
      </w:r>
      <w:r w:rsidRPr="00410D79">
        <w:rPr>
          <w:b/>
          <w:bCs/>
        </w:rPr>
        <w:t>muaccel olanlara</w:t>
      </w:r>
      <w:r w:rsidRPr="00410D79">
        <w:t xml:space="preserve"> mahsup yapılır. </w:t>
      </w:r>
    </w:p>
    <w:p w14:paraId="1C179046" w14:textId="77777777" w:rsidR="00C86D7B" w:rsidRPr="00410D79" w:rsidRDefault="00C86D7B" w:rsidP="00410D79">
      <w:pPr>
        <w:spacing w:line="300" w:lineRule="auto"/>
        <w:jc w:val="both"/>
        <w:rPr>
          <w:sz w:val="20"/>
          <w:szCs w:val="20"/>
        </w:rPr>
      </w:pPr>
    </w:p>
    <w:p w14:paraId="1E7A0290" w14:textId="27A68269" w:rsidR="00921395" w:rsidRPr="00410D79" w:rsidRDefault="00C86D7B" w:rsidP="00410D79">
      <w:pPr>
        <w:spacing w:line="300" w:lineRule="auto"/>
        <w:jc w:val="both"/>
      </w:pPr>
      <w:r w:rsidRPr="00410D79">
        <w:t xml:space="preserve">Kurumun tahsil ettiği prim ve diğer alacaklardan </w:t>
      </w:r>
      <w:r w:rsidRPr="00410D79">
        <w:rPr>
          <w:b/>
          <w:bCs/>
        </w:rPr>
        <w:t>reddi icap edenler</w:t>
      </w:r>
      <w:r w:rsidRPr="00410D79">
        <w:t>, istihkak sahiplerinin Kuruma olan muaccel borçlarına mahsubundan sonra Hazine ve Maliye Bakanlığına bağlı tahsil dairelerine olan muaccel borçlara mahsup edilmek üzere reddolunur.</w:t>
      </w:r>
      <w:r w:rsidR="00921395" w:rsidRPr="00410D79">
        <w:t xml:space="preserve"> Bu suretle yapılan ödemelerde, reddedilen tutarın Kuruma ve/veya alacaklı tahsil dairesinin hesabına geçtiği tarihte ödeme yapılmış sayılır.</w:t>
      </w:r>
    </w:p>
    <w:p w14:paraId="0F42D378" w14:textId="11B752ED" w:rsidR="00921395" w:rsidRPr="00410D79" w:rsidRDefault="00921395" w:rsidP="00410D79">
      <w:pPr>
        <w:spacing w:line="300" w:lineRule="auto"/>
        <w:jc w:val="both"/>
        <w:rPr>
          <w:sz w:val="20"/>
          <w:szCs w:val="20"/>
        </w:rPr>
      </w:pPr>
    </w:p>
    <w:p w14:paraId="40F507A5" w14:textId="67BCFD1A" w:rsidR="00921395" w:rsidRPr="00410D79" w:rsidRDefault="00921395" w:rsidP="00410D79">
      <w:pPr>
        <w:spacing w:line="300" w:lineRule="auto"/>
        <w:jc w:val="both"/>
      </w:pPr>
      <w:r w:rsidRPr="00410D79">
        <w:sym w:font="Wingdings" w:char="F0E8"/>
      </w:r>
      <w:r w:rsidRPr="00410D79">
        <w:t xml:space="preserve"> Kurum, </w:t>
      </w:r>
      <w:r w:rsidR="003B279F" w:rsidRPr="00410D79">
        <w:t>AATUHK</w:t>
      </w:r>
      <w:r w:rsidRPr="00410D79">
        <w:t xml:space="preserve"> kapsamında takip edilen alacakları hariç olmak üzere her türlü alacağın teminatını teşkil etmek üzere TL ve/veya yabancı para birimi üzerinden ticari işletme, taşınır ve/veya taşınmaz rehni dahil olmak üzere her türlü teminat almaya yetkilidir.</w:t>
      </w:r>
    </w:p>
    <w:p w14:paraId="5F376866" w14:textId="5550354B" w:rsidR="00921395" w:rsidRDefault="00921395" w:rsidP="00410D79">
      <w:pPr>
        <w:spacing w:line="300" w:lineRule="auto"/>
        <w:rPr>
          <w:sz w:val="26"/>
          <w:szCs w:val="26"/>
        </w:rPr>
      </w:pPr>
    </w:p>
    <w:p w14:paraId="01195218" w14:textId="436F2003" w:rsidR="00410D79" w:rsidRDefault="00410D79" w:rsidP="00CF0435">
      <w:pPr>
        <w:spacing w:line="276" w:lineRule="auto"/>
        <w:rPr>
          <w:sz w:val="26"/>
          <w:szCs w:val="26"/>
        </w:rPr>
      </w:pPr>
    </w:p>
    <w:p w14:paraId="192BDCE6" w14:textId="42C61F46" w:rsidR="00410D79" w:rsidRDefault="00410D79" w:rsidP="00CF0435">
      <w:pPr>
        <w:spacing w:line="276" w:lineRule="auto"/>
        <w:rPr>
          <w:sz w:val="26"/>
          <w:szCs w:val="26"/>
        </w:rPr>
      </w:pPr>
    </w:p>
    <w:p w14:paraId="45AA915A" w14:textId="3B970A21" w:rsidR="00410D79" w:rsidRDefault="00410D79" w:rsidP="00CF0435">
      <w:pPr>
        <w:spacing w:line="276" w:lineRule="auto"/>
        <w:rPr>
          <w:sz w:val="26"/>
          <w:szCs w:val="26"/>
        </w:rPr>
      </w:pPr>
    </w:p>
    <w:p w14:paraId="7309E71E" w14:textId="77777777" w:rsidR="00410D79" w:rsidRDefault="00410D79" w:rsidP="00CF0435">
      <w:pPr>
        <w:spacing w:line="276" w:lineRule="auto"/>
        <w:rPr>
          <w:sz w:val="26"/>
          <w:szCs w:val="26"/>
        </w:rPr>
      </w:pPr>
    </w:p>
    <w:p w14:paraId="2F9517C5" w14:textId="2B117A6A" w:rsidR="00921395" w:rsidRPr="00410D79" w:rsidRDefault="00921395"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rPr>
        <w:lastRenderedPageBreak/>
        <w:t>⚠</w:t>
      </w:r>
      <w:r w:rsidRPr="00410D79">
        <w:rPr>
          <w:b/>
          <w:bCs/>
        </w:rPr>
        <w:t xml:space="preserve"> </w:t>
      </w:r>
      <w:r w:rsidRPr="00410D79">
        <w:t xml:space="preserve">Kurumun </w:t>
      </w:r>
      <w:r w:rsidR="003B279F" w:rsidRPr="00410D79">
        <w:t>AATUHK</w:t>
      </w:r>
      <w:r w:rsidRPr="00410D79">
        <w:t xml:space="preserve"> kapsamında takip edilen prim ve diğer alacakları amme alacağı niteliğinde olup, </w:t>
      </w:r>
      <w:r w:rsidRPr="00410D79">
        <w:rPr>
          <w:b/>
          <w:bCs/>
        </w:rPr>
        <w:t>imtiyazlı alacaktır</w:t>
      </w:r>
      <w:r w:rsidRPr="00410D79">
        <w:t xml:space="preserve">. Kurumun taraf olduğu her türlü dava ve icra takiplerinin kısmen veya tamamen aleyhe neticelenmesi halinde 2004 sayılı </w:t>
      </w:r>
      <w:r w:rsidRPr="00410D79">
        <w:rPr>
          <w:b/>
          <w:bCs/>
        </w:rPr>
        <w:t>İcra ve İflas Kanununda yazılı tazminat ve cezalar Kurum hakkında uygulanmaz</w:t>
      </w:r>
      <w:r w:rsidRPr="00410D79">
        <w:t>.</w:t>
      </w:r>
    </w:p>
    <w:p w14:paraId="2C93DDC2" w14:textId="0C797B80" w:rsidR="00C86D7B" w:rsidRDefault="00C86D7B" w:rsidP="00410D79">
      <w:pPr>
        <w:spacing w:line="300" w:lineRule="auto"/>
        <w:rPr>
          <w:sz w:val="26"/>
          <w:szCs w:val="26"/>
        </w:rPr>
      </w:pPr>
    </w:p>
    <w:p w14:paraId="2B83A475" w14:textId="02C243A6" w:rsidR="00921395" w:rsidRPr="00410D79" w:rsidRDefault="00921395" w:rsidP="00410D79">
      <w:pPr>
        <w:spacing w:line="300" w:lineRule="auto"/>
        <w:jc w:val="both"/>
      </w:pPr>
      <w:r w:rsidRPr="00410D79">
        <w:sym w:font="Wingdings" w:char="F0E8"/>
      </w:r>
      <w:r w:rsidRPr="00410D79">
        <w:t xml:space="preserve"> Kurumun prim ve diğer alacaklarının tahsilinde, </w:t>
      </w:r>
      <w:r w:rsidR="003B279F" w:rsidRPr="00410D79">
        <w:t>AATUHK</w:t>
      </w:r>
      <w:r w:rsidRPr="00410D79">
        <w:t xml:space="preserve"> uygulamasından doğacak uyuşmazlıkların çözümlenmesinde Kurumun </w:t>
      </w:r>
      <w:r w:rsidRPr="00410D79">
        <w:rPr>
          <w:b/>
          <w:bCs/>
        </w:rPr>
        <w:t>ALACAKLI biriminin bulunduğu yer iş mahkemesi yetkilidir</w:t>
      </w:r>
      <w:r w:rsidRPr="00410D79">
        <w:t xml:space="preserve">. </w:t>
      </w:r>
      <w:r w:rsidRPr="00410D79">
        <w:rPr>
          <w:u w:val="single"/>
        </w:rPr>
        <w:t>Yetkili iş mahkemesine başvurulması</w:t>
      </w:r>
      <w:r w:rsidRPr="00410D79">
        <w:t xml:space="preserve"> alacakların </w:t>
      </w:r>
      <w:r w:rsidRPr="00410D79">
        <w:rPr>
          <w:b/>
          <w:bCs/>
        </w:rPr>
        <w:t>takip ve tahsilini durdurmaz</w:t>
      </w:r>
      <w:r w:rsidRPr="00410D79">
        <w:t>.</w:t>
      </w:r>
    </w:p>
    <w:p w14:paraId="7AB3DA47" w14:textId="60C9D4CC" w:rsidR="00753B84" w:rsidRPr="00410D79" w:rsidRDefault="00753B84" w:rsidP="00410D79">
      <w:pPr>
        <w:spacing w:line="300" w:lineRule="auto"/>
        <w:jc w:val="both"/>
      </w:pPr>
    </w:p>
    <w:p w14:paraId="39F58262" w14:textId="72453CF2" w:rsidR="00753B84" w:rsidRPr="00410D79" w:rsidRDefault="009A49D0" w:rsidP="00410D79">
      <w:pPr>
        <w:spacing w:line="300" w:lineRule="auto"/>
        <w:jc w:val="both"/>
      </w:pPr>
      <w:r w:rsidRPr="00410D79">
        <w:sym w:font="Wingdings" w:char="F0E8"/>
      </w:r>
      <w:r w:rsidRPr="00410D79">
        <w:t xml:space="preserve"> </w:t>
      </w:r>
      <w:r w:rsidR="00753B84" w:rsidRPr="00410D79">
        <w:t>Kurumun sigorta primleri ve diğer alacakları haklı bir sebep olmaksızın bu Kanunda belirtilen sürelerde ödenmez ise kamu idarelerinin tahakkuk ve tediye ile görevli kamu görevlileri, tüzel kişiliği haiz diğer işverenlerin şirket yönetim kurulu üyeleri de dahil olmak üzere üst düzeydeki yönetici veya yetkilileri ile kanuni temsilcileri Kuruma karşı işverenleri ile birlikte müştereken ve müteselsilen sorumludur.</w:t>
      </w:r>
    </w:p>
    <w:p w14:paraId="3FD3D3A4" w14:textId="3C6B1265" w:rsidR="00C86D7B" w:rsidRPr="00410D79" w:rsidRDefault="00C86D7B" w:rsidP="00410D79">
      <w:pPr>
        <w:spacing w:line="300" w:lineRule="auto"/>
        <w:jc w:val="both"/>
      </w:pPr>
    </w:p>
    <w:p w14:paraId="39E5AC2B" w14:textId="2AC7FB71" w:rsidR="00753B84" w:rsidRPr="00410D79" w:rsidRDefault="00410D7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753B84" w:rsidRPr="00410D79">
        <w:t xml:space="preserve">Prim alacaklarının tahsili için muacceliyet tarihinden itibaren </w:t>
      </w:r>
      <w:r w:rsidR="00753B84" w:rsidRPr="00410D79">
        <w:rPr>
          <w:b/>
          <w:bCs/>
        </w:rPr>
        <w:t>en geç 1 yıl içinde</w:t>
      </w:r>
      <w:r w:rsidR="00753B84" w:rsidRPr="00410D79">
        <w:t xml:space="preserve"> icra yoluna başvurmayan Kurum yetkili personeli hakkında genel hükümlere göre </w:t>
      </w:r>
      <w:r w:rsidR="00753B84" w:rsidRPr="00410D79">
        <w:rPr>
          <w:b/>
          <w:bCs/>
        </w:rPr>
        <w:t>KOVUŞTURMA</w:t>
      </w:r>
      <w:r w:rsidR="00753B84" w:rsidRPr="00410D79">
        <w:t xml:space="preserve"> yapılacaktır.</w:t>
      </w:r>
    </w:p>
    <w:p w14:paraId="72AD8208" w14:textId="3B0AC609" w:rsidR="00C86D7B" w:rsidRPr="00410D79" w:rsidRDefault="00C86D7B" w:rsidP="00410D79">
      <w:pPr>
        <w:spacing w:line="300" w:lineRule="auto"/>
        <w:jc w:val="both"/>
      </w:pPr>
    </w:p>
    <w:p w14:paraId="275C2E00" w14:textId="5AB73FA8" w:rsidR="00753B84" w:rsidRPr="00410D79" w:rsidRDefault="00753B84" w:rsidP="00410D79">
      <w:pPr>
        <w:spacing w:line="300" w:lineRule="auto"/>
        <w:jc w:val="both"/>
      </w:pPr>
      <w:r w:rsidRPr="00410D79">
        <w:sym w:font="Wingdings" w:char="F0E8"/>
      </w:r>
      <w:r w:rsidRPr="00410D79">
        <w:t xml:space="preserve"> Sigortalılar ile tüzel kişilerin </w:t>
      </w:r>
      <w:r w:rsidRPr="00410D79">
        <w:rPr>
          <w:b/>
          <w:bCs/>
        </w:rPr>
        <w:t>kasıt, kusur, hata veya yanıltıcı beyanından kaynaklanmaması şartıyla,</w:t>
      </w:r>
      <w:r w:rsidRPr="00410D79">
        <w:t xml:space="preserve"> sigortalılarca ödenen prim ve prime ilişkin borcun noksan tahakkuk ettirildiğinin Kurumca sonradan tespit edilmesi h</w:t>
      </w:r>
      <w:r w:rsidR="009F3E78" w:rsidRPr="00410D79">
        <w:t>a</w:t>
      </w:r>
      <w:r w:rsidRPr="00410D79">
        <w:t xml:space="preserve">linde tespit edilen fark prime ilişkin borç aslına, </w:t>
      </w:r>
      <w:r w:rsidRPr="00410D79">
        <w:rPr>
          <w:b/>
          <w:bCs/>
        </w:rPr>
        <w:t>tebliğ tarihinden itibaren</w:t>
      </w:r>
      <w:r w:rsidRPr="00410D79">
        <w:t xml:space="preserve"> 89-2 fıkrasına göre </w:t>
      </w:r>
      <w:r w:rsidRPr="00410D79">
        <w:rPr>
          <w:b/>
          <w:bCs/>
        </w:rPr>
        <w:t>gecikme cezası ve gecikme zammı</w:t>
      </w:r>
      <w:r w:rsidRPr="00410D79">
        <w:t xml:space="preserve"> uygulanır.</w:t>
      </w:r>
    </w:p>
    <w:p w14:paraId="75CFC01A" w14:textId="3E09A5CC" w:rsidR="00753B84" w:rsidRPr="00410D79" w:rsidRDefault="00753B84" w:rsidP="00410D79">
      <w:pPr>
        <w:spacing w:line="300" w:lineRule="auto"/>
        <w:jc w:val="both"/>
      </w:pPr>
    </w:p>
    <w:p w14:paraId="132A62CC" w14:textId="4EEE03E7" w:rsidR="00753B84" w:rsidRPr="00410D79" w:rsidRDefault="00753B84" w:rsidP="00410D79">
      <w:pPr>
        <w:spacing w:line="300" w:lineRule="auto"/>
        <w:jc w:val="both"/>
      </w:pPr>
      <w:r w:rsidRPr="00410D79">
        <w:sym w:font="Wingdings" w:char="F0E8"/>
      </w:r>
      <w:r w:rsidRPr="00410D79">
        <w:t xml:space="preserve"> </w:t>
      </w:r>
      <w:r w:rsidRPr="00410D79">
        <w:rPr>
          <w:b/>
          <w:bCs/>
        </w:rPr>
        <w:t>Elektronik ortamda yapılan tebligat</w:t>
      </w:r>
      <w:r w:rsidRPr="00410D79">
        <w:t xml:space="preserve">, </w:t>
      </w:r>
      <w:r w:rsidRPr="00410D79">
        <w:rPr>
          <w:u w:val="single"/>
        </w:rPr>
        <w:t>muhatabın elektronik adresine ulaştığı tarihi izleyen 5. günün sonunda</w:t>
      </w:r>
      <w:r w:rsidRPr="00410D79">
        <w:t xml:space="preserve"> yapılmış sayılır.</w:t>
      </w:r>
    </w:p>
    <w:p w14:paraId="2B5CC45E" w14:textId="77777777" w:rsidR="00C86D7B" w:rsidRPr="00410D79" w:rsidRDefault="00C86D7B" w:rsidP="00410D79">
      <w:pPr>
        <w:spacing w:line="300" w:lineRule="auto"/>
        <w:jc w:val="both"/>
      </w:pPr>
    </w:p>
    <w:p w14:paraId="137F5D4B" w14:textId="4A7C8CB3" w:rsidR="00C86D7B" w:rsidRPr="00410D79" w:rsidRDefault="00753B84" w:rsidP="00410D79">
      <w:pPr>
        <w:spacing w:line="300" w:lineRule="auto"/>
        <w:jc w:val="both"/>
      </w:pPr>
      <w:r w:rsidRPr="00410D79">
        <w:sym w:font="Wingdings" w:char="F0E8"/>
      </w:r>
      <w:r w:rsidRPr="00410D79">
        <w:t xml:space="preserve"> Kurum, elektronik ortamda yapılacak tebliğle ilgili her türlü teknik altyapıyı kurmaya veya kurulmuş olanları kullanmaya, tebliğe elverişli elektronik adres kullanma zorunluluğu getirmeye, kendisine elektronik ortamda tebliğ yapılacakları ve elektronik tebliğe ilişkin diğer usul ve esasları belirlemeye yetkilidir.</w:t>
      </w:r>
    </w:p>
    <w:p w14:paraId="272E92FC" w14:textId="40C98CDD" w:rsidR="00753B84" w:rsidRPr="00410D79" w:rsidRDefault="00753B84" w:rsidP="00410D79">
      <w:pPr>
        <w:spacing w:line="300" w:lineRule="auto"/>
        <w:jc w:val="both"/>
      </w:pPr>
    </w:p>
    <w:p w14:paraId="0F2DC06C" w14:textId="14BDA8B8" w:rsidR="00753B84" w:rsidRPr="00410D79" w:rsidRDefault="00753B84" w:rsidP="00410D79">
      <w:pPr>
        <w:spacing w:line="300" w:lineRule="auto"/>
        <w:jc w:val="both"/>
      </w:pPr>
      <w:r w:rsidRPr="00410D79">
        <w:sym w:font="Wingdings" w:char="F0E8"/>
      </w:r>
      <w:r w:rsidRPr="00410D79">
        <w:t xml:space="preserve"> Kurum tarafından yapılacak tebliğler, Maliye Bakanlığı ile yapılacak protokol çerçevesinde 213 sayılı Kanunun 107/A maddesi hükümlerine göre kurulan teknik altyapı kullanılarak da elektronik ortamda yapılabilir. Bu şekilde yapılan tebligatlar, 99-2 fıkrası kapsamındaki bildirim yerine geçer.</w:t>
      </w:r>
    </w:p>
    <w:p w14:paraId="4AFE6971" w14:textId="07DBFB00" w:rsidR="00753B84" w:rsidRDefault="00753B84" w:rsidP="00410D79">
      <w:pPr>
        <w:spacing w:line="300" w:lineRule="auto"/>
        <w:jc w:val="both"/>
      </w:pPr>
    </w:p>
    <w:p w14:paraId="1D38D212" w14:textId="77777777" w:rsidR="00410D79" w:rsidRPr="00410D79" w:rsidRDefault="00410D79" w:rsidP="00410D79">
      <w:pPr>
        <w:spacing w:line="300" w:lineRule="auto"/>
        <w:jc w:val="both"/>
      </w:pPr>
    </w:p>
    <w:p w14:paraId="71CC8B73" w14:textId="3BA95F95" w:rsidR="00953680" w:rsidRPr="00410D79" w:rsidRDefault="00953680" w:rsidP="00410D79">
      <w:pPr>
        <w:spacing w:line="300" w:lineRule="auto"/>
        <w:jc w:val="both"/>
        <w:rPr>
          <w:b/>
          <w:bCs/>
          <w:sz w:val="26"/>
          <w:szCs w:val="26"/>
          <w:u w:val="single"/>
        </w:rPr>
      </w:pPr>
      <w:r w:rsidRPr="00410D79">
        <w:rPr>
          <w:b/>
          <w:bCs/>
          <w:sz w:val="26"/>
          <w:szCs w:val="26"/>
          <w:u w:val="single"/>
        </w:rPr>
        <w:lastRenderedPageBreak/>
        <w:t>Prim Borçlarının KDV İadesinden Mahsubu Suretiyle ödenmesi</w:t>
      </w:r>
    </w:p>
    <w:p w14:paraId="6BC4B3E3" w14:textId="743606B8" w:rsidR="00953680" w:rsidRPr="00CF1FF7" w:rsidRDefault="00953680" w:rsidP="00410D79">
      <w:pPr>
        <w:spacing w:line="300" w:lineRule="auto"/>
        <w:jc w:val="both"/>
        <w:rPr>
          <w:sz w:val="12"/>
          <w:szCs w:val="12"/>
        </w:rPr>
      </w:pPr>
    </w:p>
    <w:p w14:paraId="57ACB967" w14:textId="3A454BCC" w:rsidR="00953680" w:rsidRPr="00410D79" w:rsidRDefault="00953680" w:rsidP="00410D79">
      <w:pPr>
        <w:spacing w:line="300" w:lineRule="auto"/>
        <w:jc w:val="both"/>
      </w:pPr>
      <w:r w:rsidRPr="00410D79">
        <w:sym w:font="Wingdings" w:char="F0E8"/>
      </w:r>
      <w:r w:rsidRPr="00410D79">
        <w:t xml:space="preserve"> Prim borçları KDV iade alacağından mahsubu suretiyle de ödenebilir. Bu takdirde KDV iade hakkı sahibi kendisinin, mal veya hizmet satın aldığı veya iştirak veya ortaklık ilişkisi içinde bulunduğu işverenlerin prim borçları için de mahsup talep edebilir.</w:t>
      </w:r>
    </w:p>
    <w:p w14:paraId="2CE0954E" w14:textId="0F79AC00" w:rsidR="00953680" w:rsidRPr="00CF1FF7" w:rsidRDefault="00953680" w:rsidP="00410D79">
      <w:pPr>
        <w:spacing w:line="300" w:lineRule="auto"/>
        <w:jc w:val="both"/>
        <w:rPr>
          <w:sz w:val="12"/>
          <w:szCs w:val="12"/>
        </w:rPr>
      </w:pPr>
    </w:p>
    <w:p w14:paraId="6F15615F" w14:textId="77777777" w:rsidR="00AB7900" w:rsidRDefault="00953680" w:rsidP="00410D79">
      <w:pPr>
        <w:spacing w:line="300" w:lineRule="auto"/>
        <w:jc w:val="both"/>
        <w:rPr>
          <w:sz w:val="26"/>
          <w:szCs w:val="26"/>
        </w:rPr>
      </w:pPr>
      <w:r w:rsidRPr="00953680">
        <w:rPr>
          <w:sz w:val="26"/>
          <w:szCs w:val="26"/>
        </w:rPr>
        <w:sym w:font="Wingdings" w:char="F0E8"/>
      </w:r>
      <w:r>
        <w:rPr>
          <w:sz w:val="26"/>
          <w:szCs w:val="26"/>
        </w:rPr>
        <w:t xml:space="preserve"> </w:t>
      </w:r>
      <w:r w:rsidRPr="00953680">
        <w:rPr>
          <w:sz w:val="26"/>
          <w:szCs w:val="26"/>
        </w:rPr>
        <w:t xml:space="preserve">Bu işverenlerin mahsup talebinde bulundukları ayda muaccel olan prim borçlarının birinci fıkrada belirtilen ödeme sürelerini izleyen </w:t>
      </w:r>
      <w:r w:rsidRPr="00953680">
        <w:rPr>
          <w:b/>
          <w:bCs/>
          <w:sz w:val="26"/>
          <w:szCs w:val="26"/>
        </w:rPr>
        <w:t>20 gün içinde</w:t>
      </w:r>
      <w:r>
        <w:rPr>
          <w:sz w:val="26"/>
          <w:szCs w:val="26"/>
        </w:rPr>
        <w:t xml:space="preserve"> </w:t>
      </w:r>
      <w:r w:rsidRPr="00CF1FF7">
        <w:rPr>
          <w:i/>
          <w:iCs/>
          <w:sz w:val="12"/>
          <w:szCs w:val="12"/>
        </w:rPr>
        <w:t>(21.08.2013</w:t>
      </w:r>
      <w:r w:rsidR="001C4C7E" w:rsidRPr="00CF1FF7">
        <w:rPr>
          <w:i/>
          <w:iCs/>
          <w:sz w:val="12"/>
          <w:szCs w:val="12"/>
        </w:rPr>
        <w:t>’ten</w:t>
      </w:r>
      <w:r w:rsidRPr="00CF1FF7">
        <w:rPr>
          <w:i/>
          <w:iCs/>
          <w:sz w:val="12"/>
          <w:szCs w:val="12"/>
        </w:rPr>
        <w:t xml:space="preserve"> itibaren geçerli olmak üzere</w:t>
      </w:r>
      <w:r w:rsidRPr="00953680">
        <w:rPr>
          <w:i/>
          <w:iCs/>
          <w:sz w:val="22"/>
          <w:szCs w:val="22"/>
        </w:rPr>
        <w:t>)</w:t>
      </w:r>
      <w:r w:rsidRPr="00953680">
        <w:rPr>
          <w:sz w:val="26"/>
          <w:szCs w:val="26"/>
        </w:rPr>
        <w:t xml:space="preserve"> mahsup suretiyle ödenmesi halinde, yasal süresi içinde ödendiği kabul edilir.</w:t>
      </w:r>
      <w:r>
        <w:rPr>
          <w:sz w:val="26"/>
          <w:szCs w:val="26"/>
        </w:rPr>
        <w:t xml:space="preserve"> </w:t>
      </w:r>
    </w:p>
    <w:p w14:paraId="5BD47066" w14:textId="77777777" w:rsidR="00AB7900" w:rsidRPr="00CF1FF7" w:rsidRDefault="00AB7900" w:rsidP="00410D79">
      <w:pPr>
        <w:spacing w:line="300" w:lineRule="auto"/>
        <w:jc w:val="both"/>
        <w:rPr>
          <w:sz w:val="12"/>
          <w:szCs w:val="12"/>
        </w:rPr>
      </w:pPr>
    </w:p>
    <w:p w14:paraId="7021394C" w14:textId="36FCEF22" w:rsidR="00953680" w:rsidRDefault="00AB7900" w:rsidP="00410D79">
      <w:pPr>
        <w:spacing w:line="300" w:lineRule="auto"/>
        <w:jc w:val="both"/>
        <w:rPr>
          <w:sz w:val="26"/>
          <w:szCs w:val="26"/>
        </w:rPr>
      </w:pPr>
      <w:r w:rsidRPr="00AB7900">
        <w:rPr>
          <w:sz w:val="26"/>
          <w:szCs w:val="26"/>
        </w:rPr>
        <w:sym w:font="Wingdings" w:char="F0E8"/>
      </w:r>
      <w:r>
        <w:rPr>
          <w:sz w:val="26"/>
          <w:szCs w:val="26"/>
        </w:rPr>
        <w:t xml:space="preserve"> </w:t>
      </w:r>
      <w:r w:rsidRPr="00AB7900">
        <w:rPr>
          <w:sz w:val="26"/>
          <w:szCs w:val="26"/>
        </w:rPr>
        <w:t xml:space="preserve">Kurum, </w:t>
      </w:r>
      <w:r w:rsidR="00753B84">
        <w:rPr>
          <w:sz w:val="26"/>
          <w:szCs w:val="26"/>
        </w:rPr>
        <w:t xml:space="preserve">Hazine ve </w:t>
      </w:r>
      <w:r w:rsidRPr="00AB7900">
        <w:rPr>
          <w:sz w:val="26"/>
          <w:szCs w:val="26"/>
        </w:rPr>
        <w:t xml:space="preserve">Maliye Bakanlığının uygun görüşü ile bu uygulamadan faydalanacak işverenleri; </w:t>
      </w:r>
      <w:r w:rsidRPr="0000145E">
        <w:rPr>
          <w:b/>
          <w:bCs/>
          <w:sz w:val="26"/>
          <w:szCs w:val="26"/>
        </w:rPr>
        <w:t>iştigal konusu</w:t>
      </w:r>
      <w:r w:rsidRPr="00AB7900">
        <w:rPr>
          <w:sz w:val="26"/>
          <w:szCs w:val="26"/>
        </w:rPr>
        <w:t xml:space="preserve">, </w:t>
      </w:r>
      <w:r w:rsidRPr="0000145E">
        <w:rPr>
          <w:b/>
          <w:bCs/>
          <w:sz w:val="26"/>
          <w:szCs w:val="26"/>
        </w:rPr>
        <w:t>işletme türü</w:t>
      </w:r>
      <w:r w:rsidRPr="00AB7900">
        <w:rPr>
          <w:sz w:val="26"/>
          <w:szCs w:val="26"/>
        </w:rPr>
        <w:t xml:space="preserve"> ve </w:t>
      </w:r>
      <w:r w:rsidRPr="0000145E">
        <w:rPr>
          <w:b/>
          <w:bCs/>
          <w:sz w:val="26"/>
          <w:szCs w:val="26"/>
        </w:rPr>
        <w:t>işletme büyüklüğü</w:t>
      </w:r>
      <w:r w:rsidRPr="00AB7900">
        <w:rPr>
          <w:sz w:val="26"/>
          <w:szCs w:val="26"/>
        </w:rPr>
        <w:t xml:space="preserve"> </w:t>
      </w:r>
      <w:r w:rsidR="00851CD2">
        <w:rPr>
          <w:sz w:val="26"/>
          <w:szCs w:val="26"/>
        </w:rPr>
        <w:t>itibariyle</w:t>
      </w:r>
      <w:r w:rsidRPr="00AB7900">
        <w:rPr>
          <w:sz w:val="26"/>
          <w:szCs w:val="26"/>
        </w:rPr>
        <w:t xml:space="preserve"> belirlemeye ve lehine mahsup talebinde bulunulan işverenlerin prim borcu ödeme süresini </w:t>
      </w:r>
      <w:r w:rsidR="0000145E" w:rsidRPr="0000145E">
        <w:rPr>
          <w:b/>
          <w:bCs/>
          <w:sz w:val="26"/>
          <w:szCs w:val="26"/>
          <w:u w:val="single"/>
        </w:rPr>
        <w:t>30</w:t>
      </w:r>
      <w:r w:rsidRPr="0000145E">
        <w:rPr>
          <w:b/>
          <w:bCs/>
          <w:sz w:val="26"/>
          <w:szCs w:val="26"/>
          <w:u w:val="single"/>
        </w:rPr>
        <w:t xml:space="preserve"> günü aşmamak üzere</w:t>
      </w:r>
      <w:r w:rsidRPr="00AB7900">
        <w:rPr>
          <w:sz w:val="26"/>
          <w:szCs w:val="26"/>
        </w:rPr>
        <w:t xml:space="preserve"> uzatmaya yetkilidir.</w:t>
      </w:r>
    </w:p>
    <w:p w14:paraId="7A27D13B" w14:textId="77777777" w:rsidR="00AB7900" w:rsidRPr="00CF1FF7" w:rsidRDefault="00AB7900" w:rsidP="00410D79">
      <w:pPr>
        <w:spacing w:line="300" w:lineRule="auto"/>
        <w:jc w:val="both"/>
        <w:rPr>
          <w:sz w:val="12"/>
          <w:szCs w:val="12"/>
        </w:rPr>
      </w:pPr>
    </w:p>
    <w:p w14:paraId="5DDCDF96" w14:textId="603AC944" w:rsidR="001C4C7E" w:rsidRDefault="001C4C7E" w:rsidP="00410D79">
      <w:pPr>
        <w:spacing w:line="300" w:lineRule="auto"/>
        <w:jc w:val="both"/>
        <w:rPr>
          <w:sz w:val="26"/>
          <w:szCs w:val="26"/>
        </w:rPr>
      </w:pPr>
      <w:r w:rsidRPr="001C4C7E">
        <w:rPr>
          <w:sz w:val="26"/>
          <w:szCs w:val="26"/>
        </w:rPr>
        <w:sym w:font="Wingdings" w:char="F0E8"/>
      </w:r>
      <w:r>
        <w:rPr>
          <w:sz w:val="26"/>
          <w:szCs w:val="26"/>
        </w:rPr>
        <w:t xml:space="preserve"> </w:t>
      </w:r>
      <w:r w:rsidR="00953680" w:rsidRPr="00953680">
        <w:rPr>
          <w:sz w:val="26"/>
          <w:szCs w:val="26"/>
        </w:rPr>
        <w:t xml:space="preserve">Ancak prim borçlarının KDV iade alacağından mahsup suretiyle ödenmesi talebinde bulunulduğu halde, süresinde mahsup edilemeyen veya eksik mahsup edilen prim borçları için birinci fıkrada belirtilen </w:t>
      </w:r>
      <w:r w:rsidR="00953680" w:rsidRPr="001C4C7E">
        <w:rPr>
          <w:sz w:val="26"/>
          <w:szCs w:val="26"/>
          <w:u w:val="single"/>
        </w:rPr>
        <w:t>ödeme sürelerini izleyen günden başlanarak</w:t>
      </w:r>
      <w:r w:rsidR="00953680" w:rsidRPr="00953680">
        <w:rPr>
          <w:sz w:val="26"/>
          <w:szCs w:val="26"/>
        </w:rPr>
        <w:t xml:space="preserve"> </w:t>
      </w:r>
      <w:r w:rsidR="00953680" w:rsidRPr="001C4C7E">
        <w:rPr>
          <w:b/>
          <w:bCs/>
          <w:sz w:val="26"/>
          <w:szCs w:val="26"/>
        </w:rPr>
        <w:t>gecikme cezası ve gecikme zammı</w:t>
      </w:r>
      <w:r w:rsidR="00953680" w:rsidRPr="00953680">
        <w:rPr>
          <w:sz w:val="26"/>
          <w:szCs w:val="26"/>
        </w:rPr>
        <w:t xml:space="preserve"> uygulanır.</w:t>
      </w:r>
    </w:p>
    <w:p w14:paraId="4A482CB0" w14:textId="77777777" w:rsidR="00753B84" w:rsidRPr="00CF1FF7" w:rsidRDefault="00753B84" w:rsidP="00410D79">
      <w:pPr>
        <w:spacing w:line="300" w:lineRule="auto"/>
        <w:jc w:val="both"/>
        <w:rPr>
          <w:sz w:val="16"/>
          <w:szCs w:val="16"/>
        </w:rPr>
      </w:pPr>
    </w:p>
    <w:p w14:paraId="5112FA3B" w14:textId="7D74D89A" w:rsidR="00AB7900" w:rsidRPr="00851545" w:rsidRDefault="00410D7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410D79">
        <w:rPr>
          <w:rFonts w:ascii="Apple Color Emoji" w:hAnsi="Apple Color Emoji" w:cs="Apple Color Emoji"/>
          <w:b/>
          <w:bCs/>
          <w:sz w:val="23"/>
          <w:szCs w:val="23"/>
        </w:rPr>
        <w:t>⚠</w:t>
      </w:r>
      <w:r>
        <w:rPr>
          <w:b/>
          <w:bCs/>
          <w:sz w:val="23"/>
          <w:szCs w:val="23"/>
        </w:rPr>
        <w:t xml:space="preserve"> </w:t>
      </w:r>
      <w:r w:rsidR="00851545" w:rsidRPr="00851545">
        <w:t>Kuruma fiilen ödenmeyen prim tutarları, gelir vergisi ve kurumlar vergisi uygulamasında gider olarak yazılamaz.</w:t>
      </w:r>
    </w:p>
    <w:p w14:paraId="618F08E8" w14:textId="4755A896" w:rsidR="00851545" w:rsidRPr="00CF1FF7" w:rsidRDefault="00851545"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6"/>
          <w:szCs w:val="6"/>
        </w:rPr>
      </w:pPr>
    </w:p>
    <w:p w14:paraId="3C316972" w14:textId="59766B6A" w:rsidR="00851545" w:rsidRPr="00851545" w:rsidRDefault="00851545"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51545">
        <w:t>Kurum, prim ve her türlü alacaklarını, işverenlere olan borçlarından mahsup etmek suretiyle tahsil etmeye yetkilidir.</w:t>
      </w:r>
    </w:p>
    <w:p w14:paraId="48A2A946" w14:textId="77777777" w:rsidR="00851545" w:rsidRDefault="00851545" w:rsidP="00CF0435">
      <w:pPr>
        <w:spacing w:line="276" w:lineRule="auto"/>
        <w:rPr>
          <w:sz w:val="26"/>
          <w:szCs w:val="26"/>
        </w:rPr>
      </w:pPr>
    </w:p>
    <w:p w14:paraId="7B19C2B6" w14:textId="3DDF2E66" w:rsidR="00953680" w:rsidRPr="00410D79" w:rsidRDefault="00851545" w:rsidP="00410D79">
      <w:pPr>
        <w:spacing w:line="276" w:lineRule="auto"/>
        <w:jc w:val="both"/>
        <w:rPr>
          <w:b/>
          <w:bCs/>
          <w:sz w:val="28"/>
          <w:szCs w:val="28"/>
        </w:rPr>
      </w:pPr>
      <w:r w:rsidRPr="00410D79">
        <w:rPr>
          <w:b/>
          <w:bCs/>
          <w:sz w:val="28"/>
          <w:szCs w:val="28"/>
        </w:rPr>
        <w:t>MADDE 89 – PRİM BORÇLARINA HALEF OLMA, GECİKME CEZASI VE GECİKME ZAMMI İLE İADESİ GEREKEN PRİMLER</w:t>
      </w:r>
    </w:p>
    <w:p w14:paraId="3603CEA1" w14:textId="4B1ACC95" w:rsidR="00851545" w:rsidRDefault="00851545" w:rsidP="00CF0435">
      <w:pPr>
        <w:spacing w:line="276" w:lineRule="auto"/>
        <w:rPr>
          <w:sz w:val="26"/>
          <w:szCs w:val="26"/>
        </w:rPr>
      </w:pPr>
    </w:p>
    <w:p w14:paraId="4B657F50" w14:textId="323C0E0D" w:rsidR="00953680" w:rsidRPr="00410D79" w:rsidRDefault="002B550B" w:rsidP="00410D79">
      <w:pPr>
        <w:spacing w:line="300" w:lineRule="auto"/>
        <w:jc w:val="both"/>
      </w:pPr>
      <w:r w:rsidRPr="00410D79">
        <w:t>Maddede prim borçlarının yasal süresinde ödenmemesi halinde uygulanacak olan gecikme cezası ve gecikme zammının nasıl uygulanacağı, bunların oranı ve prim borçlarına halef olma durumu düzenlenmiştir.</w:t>
      </w:r>
    </w:p>
    <w:p w14:paraId="44F3E0B0" w14:textId="5AFFA337" w:rsidR="002B550B" w:rsidRDefault="002B550B" w:rsidP="00CF0435">
      <w:pPr>
        <w:spacing w:line="276" w:lineRule="auto"/>
        <w:rPr>
          <w:sz w:val="26"/>
          <w:szCs w:val="26"/>
        </w:rPr>
      </w:pPr>
    </w:p>
    <w:p w14:paraId="1C2568AC" w14:textId="6255B3CD" w:rsidR="002B550B" w:rsidRPr="002B550B" w:rsidRDefault="002B550B" w:rsidP="00CF0435">
      <w:pPr>
        <w:spacing w:line="276" w:lineRule="auto"/>
        <w:rPr>
          <w:b/>
          <w:bCs/>
          <w:sz w:val="26"/>
          <w:szCs w:val="26"/>
          <w:u w:val="single"/>
        </w:rPr>
      </w:pPr>
      <w:r w:rsidRPr="002B550B">
        <w:rPr>
          <w:b/>
          <w:bCs/>
          <w:sz w:val="26"/>
          <w:szCs w:val="26"/>
          <w:u w:val="single"/>
        </w:rPr>
        <w:t>Prim Borçlarına Halef Olma</w:t>
      </w:r>
    </w:p>
    <w:p w14:paraId="0CDFB1D1" w14:textId="7CB55971" w:rsidR="002B550B" w:rsidRDefault="002B550B" w:rsidP="00CF0435">
      <w:pPr>
        <w:spacing w:line="276" w:lineRule="auto"/>
        <w:rPr>
          <w:sz w:val="26"/>
          <w:szCs w:val="26"/>
        </w:rPr>
      </w:pPr>
    </w:p>
    <w:p w14:paraId="5F5BEF49" w14:textId="5BDB1450" w:rsidR="002B550B" w:rsidRDefault="002B550B" w:rsidP="00410D79">
      <w:pPr>
        <w:spacing w:line="300" w:lineRule="auto"/>
        <w:jc w:val="both"/>
      </w:pPr>
      <w:r w:rsidRPr="00410D79">
        <w:t>Sigortalının çalıştırıldığı işyeri aktif ve pasifi ile birlikte devralınır veya intikal ederse ya da başka bir işyerine katılır veya birleşirse eski işverenin Kuruma olan borçlarından, aynı zamanda yeni işveren de müştereken ve müteselsilen sorumludur. Bu hükme aykırı sözleşme hükümleri Kuruma karşı geçersizdir.</w:t>
      </w:r>
    </w:p>
    <w:p w14:paraId="7EA735DF" w14:textId="6FCAB308" w:rsidR="00CF1FF7" w:rsidRDefault="00CF1FF7" w:rsidP="00410D79">
      <w:pPr>
        <w:spacing w:line="300" w:lineRule="auto"/>
        <w:jc w:val="both"/>
      </w:pPr>
    </w:p>
    <w:p w14:paraId="75DDDFAE" w14:textId="023D495C" w:rsidR="00CF1FF7" w:rsidRPr="00410D79" w:rsidRDefault="00CF1FF7" w:rsidP="00410D79">
      <w:pPr>
        <w:spacing w:line="300" w:lineRule="auto"/>
        <w:jc w:val="both"/>
      </w:pPr>
      <w:r>
        <w:t>Kuruma olan prim ile gecikme cezası, gecikme zammı ve diğer ferilerinden oluşan borçlarından birlikte sorumludur.</w:t>
      </w:r>
    </w:p>
    <w:p w14:paraId="0B8796A6" w14:textId="73EA716A" w:rsidR="002B550B" w:rsidRPr="00E57A22" w:rsidRDefault="00E57A22" w:rsidP="00CF0435">
      <w:pPr>
        <w:spacing w:line="276" w:lineRule="auto"/>
        <w:rPr>
          <w:b/>
          <w:bCs/>
          <w:sz w:val="26"/>
          <w:szCs w:val="26"/>
          <w:u w:val="single"/>
        </w:rPr>
      </w:pPr>
      <w:r w:rsidRPr="00E57A22">
        <w:rPr>
          <w:b/>
          <w:bCs/>
          <w:sz w:val="26"/>
          <w:szCs w:val="26"/>
          <w:u w:val="single"/>
        </w:rPr>
        <w:lastRenderedPageBreak/>
        <w:t xml:space="preserve">Gecikme </w:t>
      </w:r>
      <w:r w:rsidR="00410D79">
        <w:rPr>
          <w:b/>
          <w:bCs/>
          <w:sz w:val="26"/>
          <w:szCs w:val="26"/>
          <w:u w:val="single"/>
        </w:rPr>
        <w:t>C</w:t>
      </w:r>
      <w:r w:rsidRPr="00E57A22">
        <w:rPr>
          <w:b/>
          <w:bCs/>
          <w:sz w:val="26"/>
          <w:szCs w:val="26"/>
          <w:u w:val="single"/>
        </w:rPr>
        <w:t xml:space="preserve">ezası ve </w:t>
      </w:r>
      <w:r w:rsidR="00410D79">
        <w:rPr>
          <w:b/>
          <w:bCs/>
          <w:sz w:val="26"/>
          <w:szCs w:val="26"/>
          <w:u w:val="single"/>
        </w:rPr>
        <w:t>G</w:t>
      </w:r>
      <w:r w:rsidRPr="00E57A22">
        <w:rPr>
          <w:b/>
          <w:bCs/>
          <w:sz w:val="26"/>
          <w:szCs w:val="26"/>
          <w:u w:val="single"/>
        </w:rPr>
        <w:t xml:space="preserve">ecikme </w:t>
      </w:r>
      <w:r w:rsidR="00410D79">
        <w:rPr>
          <w:b/>
          <w:bCs/>
          <w:sz w:val="26"/>
          <w:szCs w:val="26"/>
          <w:u w:val="single"/>
        </w:rPr>
        <w:t>Z</w:t>
      </w:r>
      <w:r w:rsidRPr="00E57A22">
        <w:rPr>
          <w:b/>
          <w:bCs/>
          <w:sz w:val="26"/>
          <w:szCs w:val="26"/>
          <w:u w:val="single"/>
        </w:rPr>
        <w:t xml:space="preserve">ammı </w:t>
      </w:r>
      <w:r w:rsidR="00410D79">
        <w:rPr>
          <w:b/>
          <w:bCs/>
          <w:sz w:val="26"/>
          <w:szCs w:val="26"/>
          <w:u w:val="single"/>
        </w:rPr>
        <w:t>H</w:t>
      </w:r>
      <w:r w:rsidRPr="00E57A22">
        <w:rPr>
          <w:b/>
          <w:bCs/>
          <w:sz w:val="26"/>
          <w:szCs w:val="26"/>
          <w:u w:val="single"/>
        </w:rPr>
        <w:t>esaplanması</w:t>
      </w:r>
    </w:p>
    <w:p w14:paraId="2AA51C62" w14:textId="1B3E9E24" w:rsidR="00E57A22" w:rsidRDefault="00E57A22" w:rsidP="00CF0435">
      <w:pPr>
        <w:spacing w:line="276" w:lineRule="auto"/>
        <w:rPr>
          <w:sz w:val="26"/>
          <w:szCs w:val="26"/>
        </w:rPr>
      </w:pPr>
    </w:p>
    <w:p w14:paraId="4C4589F1" w14:textId="12F74190" w:rsidR="00E57A22" w:rsidRPr="00410D79" w:rsidRDefault="00E57A22" w:rsidP="00410D79">
      <w:pPr>
        <w:spacing w:line="300" w:lineRule="auto"/>
        <w:jc w:val="both"/>
      </w:pPr>
      <w:r w:rsidRPr="00410D79">
        <w:sym w:font="Wingdings" w:char="F0E8"/>
      </w:r>
      <w:r w:rsidRPr="00410D79">
        <w:t xml:space="preserve"> Kurum alacağı süresinde ödenmezse; ödenmeyen tutara hem gecikme cezası hem de gecikme zammı uygulanmaktadır. Yasal süresi dışında ödenecek olan tutar hesaplanırken bileşik faiz sistemi uygulanır.</w:t>
      </w:r>
    </w:p>
    <w:p w14:paraId="750B6E92" w14:textId="329ADAC0" w:rsidR="00E57A22" w:rsidRPr="00410D79" w:rsidRDefault="00E57A22" w:rsidP="00410D79">
      <w:pPr>
        <w:spacing w:line="300" w:lineRule="auto"/>
        <w:jc w:val="both"/>
        <w:rPr>
          <w:sz w:val="20"/>
          <w:szCs w:val="20"/>
        </w:rPr>
      </w:pPr>
    </w:p>
    <w:p w14:paraId="79C6C7E2" w14:textId="5C8EC87C" w:rsidR="00E57A22" w:rsidRPr="00410D79" w:rsidRDefault="00E57A22" w:rsidP="00410D79">
      <w:pPr>
        <w:spacing w:line="300" w:lineRule="auto"/>
        <w:jc w:val="both"/>
      </w:pPr>
      <w:r w:rsidRPr="00410D79">
        <w:sym w:font="Wingdings" w:char="F0E8"/>
      </w:r>
      <w:r w:rsidRPr="00410D79">
        <w:t xml:space="preserve"> Kurumun prim ve diğer alacakları süresi içinde ve tam olarak ödenmezse, ödenmeyen kısma sürenin bittiği tarihten itibaren </w:t>
      </w:r>
      <w:r w:rsidRPr="00410D79">
        <w:rPr>
          <w:b/>
          <w:bCs/>
        </w:rPr>
        <w:t>ilk 3 aylık sürede her bir ay için %2 oranında gecikme cezası</w:t>
      </w:r>
      <w:r w:rsidRPr="00410D79">
        <w:t xml:space="preserve"> uygulanarak artırılır. </w:t>
      </w:r>
    </w:p>
    <w:p w14:paraId="6CAE2F89" w14:textId="71628996" w:rsidR="00E57A22" w:rsidRPr="00410D79" w:rsidRDefault="00E57A22" w:rsidP="00410D79">
      <w:pPr>
        <w:spacing w:line="300" w:lineRule="auto"/>
        <w:jc w:val="both"/>
        <w:rPr>
          <w:sz w:val="20"/>
          <w:szCs w:val="20"/>
        </w:rPr>
      </w:pPr>
    </w:p>
    <w:p w14:paraId="15A3D699" w14:textId="69401318" w:rsidR="00E57A22" w:rsidRPr="00410D79" w:rsidRDefault="00E57A22" w:rsidP="00410D79">
      <w:pPr>
        <w:spacing w:line="300" w:lineRule="auto"/>
        <w:jc w:val="both"/>
      </w:pPr>
      <w:r w:rsidRPr="00410D79">
        <w:t xml:space="preserve">Daha sonra ayrıca, </w:t>
      </w:r>
      <w:r w:rsidRPr="00410D79">
        <w:rPr>
          <w:b/>
          <w:bCs/>
        </w:rPr>
        <w:t>her ay için bulunan tutarlara ödeme süresinin bittiği tarihten başlamak üzere borç ödenene kadar her ay için</w:t>
      </w:r>
      <w:r w:rsidRPr="00410D79">
        <w:t xml:space="preserve"> ayrı ayrı </w:t>
      </w:r>
      <w:r w:rsidRPr="00410D79">
        <w:rPr>
          <w:strike/>
        </w:rPr>
        <w:t>Hazine Müsteşarlığınca</w:t>
      </w:r>
      <w:r w:rsidR="00780E1D" w:rsidRPr="00410D79">
        <w:t xml:space="preserve"> (kapatıldı)</w:t>
      </w:r>
      <w:r w:rsidRPr="00410D79">
        <w:t xml:space="preserve"> açıklanacak </w:t>
      </w:r>
      <w:r w:rsidRPr="00410D79">
        <w:rPr>
          <w:b/>
          <w:bCs/>
        </w:rPr>
        <w:t>bir önceki aya ait TL cinsinden iskontolu ihraç edilen Devlet İç Borçlanma Senetlerinin (DİBS) aylık ortalama faizi bileşik bazda uygulanarak</w:t>
      </w:r>
      <w:r w:rsidRPr="00410D79">
        <w:t xml:space="preserve"> gecikme zammı hesaplanır. </w:t>
      </w:r>
    </w:p>
    <w:p w14:paraId="5DBB51CB" w14:textId="77777777" w:rsidR="00E57A22" w:rsidRPr="00410D79" w:rsidRDefault="00E57A22" w:rsidP="00410D79">
      <w:pPr>
        <w:spacing w:line="300" w:lineRule="auto"/>
        <w:jc w:val="both"/>
        <w:rPr>
          <w:sz w:val="20"/>
          <w:szCs w:val="20"/>
        </w:rPr>
      </w:pPr>
    </w:p>
    <w:p w14:paraId="6C453234" w14:textId="763DB4AE" w:rsidR="00E57A22" w:rsidRPr="00410D79" w:rsidRDefault="00E57A22" w:rsidP="00410D79">
      <w:pPr>
        <w:spacing w:line="300" w:lineRule="auto"/>
        <w:jc w:val="both"/>
      </w:pPr>
      <w:r w:rsidRPr="00410D79">
        <w:rPr>
          <w:b/>
          <w:bCs/>
        </w:rPr>
        <w:t xml:space="preserve">Ödemenin yapıldığı ay için gecikme zammı </w:t>
      </w:r>
      <w:r w:rsidRPr="00410D79">
        <w:rPr>
          <w:b/>
          <w:bCs/>
          <w:u w:val="single"/>
        </w:rPr>
        <w:t>günlük</w:t>
      </w:r>
      <w:r w:rsidRPr="00410D79">
        <w:t xml:space="preserve"> olarak hesaplanır.</w:t>
      </w:r>
    </w:p>
    <w:p w14:paraId="3849728B" w14:textId="74BC17BC" w:rsidR="00E57A22" w:rsidRPr="00410D79" w:rsidRDefault="00E57A22" w:rsidP="00410D79">
      <w:pPr>
        <w:spacing w:line="300" w:lineRule="auto"/>
        <w:jc w:val="both"/>
        <w:rPr>
          <w:sz w:val="20"/>
          <w:szCs w:val="20"/>
        </w:rPr>
      </w:pPr>
    </w:p>
    <w:p w14:paraId="6EE76DF2" w14:textId="25AB12D8" w:rsidR="00E57A22" w:rsidRPr="00410D79" w:rsidRDefault="00410D7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E57A22" w:rsidRPr="00410D79">
        <w:t>Süresinde ödenmeyen prim borcuna en fazla ilk 3 aylık kısım için gecikme cezası uygulanabilir. Örneğin prim borcunun yasal süresi geçtikten 5 ay sonra ödenmesi halinde ilk 3 ay için hem gecikme cezası hem de gecikme zammı uygulanacakken son 2 aya sadece gecikme zammı uygulanacaktır.</w:t>
      </w:r>
    </w:p>
    <w:p w14:paraId="1B0B1734" w14:textId="76CDF050" w:rsidR="00E57A22" w:rsidRPr="00410D79" w:rsidRDefault="00E57A22" w:rsidP="00410D79">
      <w:pPr>
        <w:spacing w:line="300" w:lineRule="auto"/>
        <w:jc w:val="both"/>
      </w:pPr>
    </w:p>
    <w:p w14:paraId="55892A6B" w14:textId="45C9E924" w:rsidR="00E57A22" w:rsidRPr="00410D79" w:rsidRDefault="00780E1D" w:rsidP="00410D79">
      <w:pPr>
        <w:spacing w:line="300" w:lineRule="auto"/>
        <w:jc w:val="both"/>
      </w:pPr>
      <w:r w:rsidRPr="00410D79">
        <w:sym w:font="Wingdings" w:char="F0E8"/>
      </w:r>
      <w:r w:rsidRPr="00410D79">
        <w:t xml:space="preserve"> </w:t>
      </w:r>
      <w:r w:rsidRPr="00410D79">
        <w:rPr>
          <w:b/>
          <w:bCs/>
        </w:rPr>
        <w:t>Cumhurbaşkanı</w:t>
      </w:r>
      <w:r w:rsidRPr="00410D79">
        <w:t xml:space="preserve">, ilk 3 ay için uygulanacak </w:t>
      </w:r>
      <w:r w:rsidRPr="00410D79">
        <w:rPr>
          <w:b/>
          <w:bCs/>
        </w:rPr>
        <w:t>gecikme cezası</w:t>
      </w:r>
      <w:r w:rsidRPr="00410D79">
        <w:t xml:space="preserve"> oranını </w:t>
      </w:r>
      <w:r w:rsidRPr="00410D79">
        <w:rPr>
          <w:b/>
          <w:bCs/>
        </w:rPr>
        <w:t>2 katına kadar artırmaya veya bu oranı %1 oranına kadar indirmeye</w:t>
      </w:r>
      <w:r w:rsidRPr="00410D79">
        <w:t xml:space="preserve">, yeniden kanuni oranını getirmeye ve uygulama tarihini belirlemeye </w:t>
      </w:r>
      <w:r w:rsidRPr="00410D79">
        <w:rPr>
          <w:b/>
          <w:bCs/>
        </w:rPr>
        <w:t>yetkilidir</w:t>
      </w:r>
      <w:r w:rsidRPr="00410D79">
        <w:t>.</w:t>
      </w:r>
    </w:p>
    <w:p w14:paraId="7E804B35" w14:textId="77777777" w:rsidR="00780E1D" w:rsidRPr="00410D79" w:rsidRDefault="00780E1D" w:rsidP="00410D79">
      <w:pPr>
        <w:spacing w:line="300" w:lineRule="auto"/>
        <w:jc w:val="both"/>
        <w:rPr>
          <w:sz w:val="20"/>
          <w:szCs w:val="20"/>
        </w:rPr>
      </w:pPr>
    </w:p>
    <w:p w14:paraId="5B0CEDF4" w14:textId="28E62E4D" w:rsidR="00780E1D" w:rsidRPr="00410D79" w:rsidRDefault="00780E1D" w:rsidP="00410D79">
      <w:pPr>
        <w:spacing w:line="300" w:lineRule="auto"/>
        <w:jc w:val="both"/>
      </w:pPr>
      <w:r w:rsidRPr="00410D79">
        <w:sym w:font="Wingdings" w:char="F0E8"/>
      </w:r>
      <w:r w:rsidRPr="00410D79">
        <w:t xml:space="preserve"> Dava ve icra takibi açılmış olsa bile, prim ve diğer Kurum alacaklarının ödenmemiş kısmı için gecikme cezası ve gecikme zammı tahsil edilir.</w:t>
      </w:r>
    </w:p>
    <w:p w14:paraId="218B1A7D" w14:textId="1AD236E7" w:rsidR="00780E1D" w:rsidRPr="00410D79" w:rsidRDefault="00780E1D" w:rsidP="00410D79">
      <w:pPr>
        <w:spacing w:line="300" w:lineRule="auto"/>
        <w:jc w:val="both"/>
      </w:pPr>
    </w:p>
    <w:p w14:paraId="0D90FF22" w14:textId="3059018B" w:rsidR="00780E1D" w:rsidRPr="00410D79" w:rsidRDefault="00780E1D" w:rsidP="00410D79">
      <w:pPr>
        <w:spacing w:line="300" w:lineRule="auto"/>
        <w:jc w:val="both"/>
        <w:rPr>
          <w:b/>
          <w:bCs/>
          <w:sz w:val="26"/>
          <w:szCs w:val="26"/>
          <w:u w:val="single"/>
        </w:rPr>
      </w:pPr>
      <w:r w:rsidRPr="00410D79">
        <w:rPr>
          <w:b/>
          <w:bCs/>
          <w:sz w:val="26"/>
          <w:szCs w:val="26"/>
          <w:u w:val="single"/>
        </w:rPr>
        <w:t xml:space="preserve">Prim </w:t>
      </w:r>
      <w:r w:rsidR="00410D79">
        <w:rPr>
          <w:b/>
          <w:bCs/>
          <w:sz w:val="26"/>
          <w:szCs w:val="26"/>
          <w:u w:val="single"/>
        </w:rPr>
        <w:t>İ</w:t>
      </w:r>
      <w:r w:rsidRPr="00410D79">
        <w:rPr>
          <w:b/>
          <w:bCs/>
          <w:sz w:val="26"/>
          <w:szCs w:val="26"/>
          <w:u w:val="single"/>
        </w:rPr>
        <w:t>adesi</w:t>
      </w:r>
    </w:p>
    <w:p w14:paraId="087BF138" w14:textId="77777777" w:rsidR="00780E1D" w:rsidRPr="00410D79" w:rsidRDefault="00780E1D" w:rsidP="00410D79">
      <w:pPr>
        <w:spacing w:line="300" w:lineRule="auto"/>
        <w:jc w:val="both"/>
      </w:pPr>
    </w:p>
    <w:p w14:paraId="10C41A35" w14:textId="3C7497E4" w:rsidR="00780E1D" w:rsidRPr="00410D79" w:rsidRDefault="00780E1D" w:rsidP="00410D79">
      <w:pPr>
        <w:spacing w:line="300" w:lineRule="auto"/>
        <w:jc w:val="both"/>
      </w:pPr>
      <w:r w:rsidRPr="00410D79">
        <w:sym w:font="Wingdings" w:char="F0E8"/>
      </w:r>
      <w:r w:rsidRPr="00410D79">
        <w:t xml:space="preserve"> Yanlış veya yersiz alınan primler, alındıkları tarih üzerinden </w:t>
      </w:r>
      <w:r w:rsidRPr="00410D79">
        <w:rPr>
          <w:b/>
          <w:bCs/>
        </w:rPr>
        <w:t>10 yıl geçmemiş ise</w:t>
      </w:r>
      <w:r w:rsidRPr="00410D79">
        <w:t xml:space="preserve">, hisseleri oranında işveren, sigortalı, isteğe bağlı sigortalı veya GSS’li veya hak sahiplerine kanuni faizi ile birlikte geri verilir. </w:t>
      </w:r>
      <w:r w:rsidRPr="00410D79">
        <w:rPr>
          <w:b/>
          <w:bCs/>
        </w:rPr>
        <w:t>Kanuni faiz</w:t>
      </w:r>
      <w:r w:rsidRPr="00410D79">
        <w:t xml:space="preserve">, </w:t>
      </w:r>
      <w:r w:rsidRPr="00410D79">
        <w:rPr>
          <w:u w:val="single"/>
        </w:rPr>
        <w:t>primin Kuruma yatırıldığı tarihi takip eden ay başından, iadenin yapıldığı ayın başına kadar geçen süre için</w:t>
      </w:r>
      <w:r w:rsidRPr="00410D79">
        <w:t xml:space="preserve"> hesaplanır. </w:t>
      </w:r>
    </w:p>
    <w:p w14:paraId="28C90AAF" w14:textId="43ABAB5F" w:rsidR="00780E1D" w:rsidRPr="00410D79" w:rsidRDefault="00780E1D" w:rsidP="00410D79">
      <w:pPr>
        <w:spacing w:line="300" w:lineRule="auto"/>
        <w:jc w:val="both"/>
      </w:pPr>
    </w:p>
    <w:p w14:paraId="17644C55" w14:textId="29069E3C" w:rsidR="00780E1D" w:rsidRPr="00410D79" w:rsidRDefault="00780E1D" w:rsidP="00410D79">
      <w:pPr>
        <w:spacing w:line="300" w:lineRule="auto"/>
        <w:jc w:val="both"/>
      </w:pPr>
      <w:r w:rsidRPr="00410D79">
        <w:sym w:font="Wingdings" w:char="F0E8"/>
      </w:r>
      <w:r w:rsidRPr="00410D79">
        <w:t xml:space="preserve"> Prim iadesi nedeniyle aylık, gelir, ödenek ve sağlık hizmetlerinden yararlanma şartlarının yitirilmesi halinde aylık, gelir ve ödeneklerle sağlanan sağlık hizmetleri durdurulur.</w:t>
      </w:r>
    </w:p>
    <w:p w14:paraId="7DF1371D" w14:textId="77777777" w:rsidR="00780E1D" w:rsidRPr="00410D79" w:rsidRDefault="00780E1D" w:rsidP="00410D79">
      <w:pPr>
        <w:spacing w:line="300" w:lineRule="auto"/>
        <w:jc w:val="both"/>
      </w:pPr>
    </w:p>
    <w:p w14:paraId="046E4C72" w14:textId="7D916E8F" w:rsidR="00780E1D" w:rsidRPr="00410D79" w:rsidRDefault="00780E1D" w:rsidP="00410D79">
      <w:pPr>
        <w:spacing w:line="300" w:lineRule="auto"/>
        <w:jc w:val="both"/>
      </w:pPr>
      <w:r w:rsidRPr="00410D79">
        <w:sym w:font="Wingdings" w:char="F0E8"/>
      </w:r>
      <w:r w:rsidRPr="00410D79">
        <w:t xml:space="preserve"> </w:t>
      </w:r>
      <w:r w:rsidRPr="00410D79">
        <w:rPr>
          <w:b/>
          <w:bCs/>
        </w:rPr>
        <w:t>Prim iadesi yapılabilmesi için</w:t>
      </w:r>
      <w:r w:rsidRPr="00410D79">
        <w:t xml:space="preserve"> sigortalıların </w:t>
      </w:r>
      <w:r w:rsidRPr="00410D79">
        <w:rPr>
          <w:b/>
          <w:bCs/>
          <w:u w:val="single"/>
        </w:rPr>
        <w:t>talebi şart değildir</w:t>
      </w:r>
      <w:r w:rsidRPr="00410D79">
        <w:t>.</w:t>
      </w:r>
    </w:p>
    <w:p w14:paraId="4F4B4C40" w14:textId="39ED2680" w:rsidR="00780E1D" w:rsidRPr="00410D79" w:rsidRDefault="00805AE1" w:rsidP="00410D79">
      <w:pPr>
        <w:spacing w:line="276" w:lineRule="auto"/>
        <w:jc w:val="both"/>
        <w:rPr>
          <w:b/>
          <w:bCs/>
          <w:sz w:val="28"/>
          <w:szCs w:val="28"/>
        </w:rPr>
      </w:pPr>
      <w:r w:rsidRPr="00410D79">
        <w:rPr>
          <w:b/>
          <w:bCs/>
          <w:sz w:val="28"/>
          <w:szCs w:val="28"/>
        </w:rPr>
        <w:lastRenderedPageBreak/>
        <w:t>MADDE 90 – PRİM VE İDARİ PARA CEZASI BORÇLARININ HAKEDİŞLERDEN MAHSUBU, ÖDENMESİ VE İLİŞİKSİZLİK BELGESİNİN ARANMASI</w:t>
      </w:r>
    </w:p>
    <w:p w14:paraId="59EAD0DE" w14:textId="205BC2B8" w:rsidR="00805AE1" w:rsidRDefault="00805AE1" w:rsidP="00CF0435">
      <w:pPr>
        <w:spacing w:line="276" w:lineRule="auto"/>
        <w:rPr>
          <w:sz w:val="26"/>
          <w:szCs w:val="26"/>
        </w:rPr>
      </w:pPr>
    </w:p>
    <w:p w14:paraId="7B49E029" w14:textId="418AE0A2" w:rsidR="00805AE1" w:rsidRPr="00774F45" w:rsidRDefault="0060770A" w:rsidP="00774F45">
      <w:pPr>
        <w:spacing w:line="300" w:lineRule="auto"/>
        <w:jc w:val="both"/>
      </w:pPr>
      <w:r w:rsidRPr="00774F45">
        <w:sym w:font="Wingdings" w:char="F0E8"/>
      </w:r>
      <w:r w:rsidRPr="00774F45">
        <w:t xml:space="preserve"> Kamu idareleri ile döner sermayeli kuruluşlar ve Bankacılık Kanunu kapsamındaki kuruluşlar, kanunla kurulan kurum ve kuruluşlar, </w:t>
      </w:r>
      <w:r w:rsidRPr="00774F45">
        <w:rPr>
          <w:b/>
          <w:bCs/>
        </w:rPr>
        <w:t>ihale yolu ile</w:t>
      </w:r>
      <w:r w:rsidRPr="00774F45">
        <w:t xml:space="preserve"> yaptırdıkları her türlü işleri üstlenenleri ve bunların adreslerini </w:t>
      </w:r>
      <w:r w:rsidRPr="00774F45">
        <w:rPr>
          <w:b/>
          <w:bCs/>
        </w:rPr>
        <w:t>15 gün içinde</w:t>
      </w:r>
      <w:r w:rsidRPr="00774F45">
        <w:t xml:space="preserve"> Kuruma bildirmekle yükümlüdür.</w:t>
      </w:r>
    </w:p>
    <w:p w14:paraId="07D888B6" w14:textId="19016A23" w:rsidR="0060770A" w:rsidRPr="00774F45" w:rsidRDefault="0060770A" w:rsidP="00774F45">
      <w:pPr>
        <w:spacing w:line="300" w:lineRule="auto"/>
        <w:jc w:val="both"/>
      </w:pPr>
    </w:p>
    <w:p w14:paraId="66518725" w14:textId="63D56F92" w:rsidR="0060770A" w:rsidRPr="00774F45" w:rsidRDefault="0060770A" w:rsidP="00774F45">
      <w:pPr>
        <w:shd w:val="clear" w:color="auto" w:fill="F2F2F2" w:themeFill="background1" w:themeFillShade="F2"/>
        <w:spacing w:line="300" w:lineRule="auto"/>
        <w:jc w:val="both"/>
      </w:pPr>
      <w:r w:rsidRPr="00774F45">
        <w:rPr>
          <w:b/>
          <w:bCs/>
        </w:rPr>
        <w:t>Örnek:</w:t>
      </w:r>
      <w:r w:rsidRPr="00774F45">
        <w:t xml:space="preserve"> İlçe </w:t>
      </w:r>
      <w:r w:rsidR="00223BB1">
        <w:t>Millî</w:t>
      </w:r>
      <w:r w:rsidRPr="00774F45">
        <w:t xml:space="preserve"> Eğitim Müdürlüğü tarafından yapılan öğrenci taşıma ihalesi neticesinde yüklenici firmayla 15.04.202</w:t>
      </w:r>
      <w:r w:rsidR="00405151">
        <w:t>4</w:t>
      </w:r>
      <w:r w:rsidRPr="00774F45">
        <w:t xml:space="preserve"> tarihinde ihale sözleşmesi imzalamıştır. Bu durumda yüklenici bilgileri ve tebligat adresi en geç 30.04.202</w:t>
      </w:r>
      <w:r w:rsidR="00405151">
        <w:t>4</w:t>
      </w:r>
      <w:r w:rsidRPr="00774F45">
        <w:t xml:space="preserve"> tarihine kadar Kuruma bildirilmek zorundadır.</w:t>
      </w:r>
    </w:p>
    <w:p w14:paraId="58604152" w14:textId="7FB6DA7A" w:rsidR="0060770A" w:rsidRPr="00774F45" w:rsidRDefault="0060770A" w:rsidP="00774F45">
      <w:pPr>
        <w:spacing w:line="300" w:lineRule="auto"/>
        <w:jc w:val="both"/>
      </w:pPr>
    </w:p>
    <w:p w14:paraId="24E8658B" w14:textId="174808EB" w:rsidR="0060770A" w:rsidRPr="00774F45" w:rsidRDefault="0060770A" w:rsidP="00774F45">
      <w:pPr>
        <w:spacing w:line="300" w:lineRule="auto"/>
        <w:jc w:val="both"/>
      </w:pPr>
      <w:r w:rsidRPr="00774F45">
        <w:sym w:font="Wingdings" w:char="F0E8"/>
      </w:r>
      <w:r w:rsidRPr="00774F45">
        <w:t xml:space="preserve"> İşverenlerin hakedişleri, Kuruma İPC, prim ve prime ilişkin borçlarının olmaması kaydıyla ödenir. Kesin teminatları ise ihale konusu işle ilgili olarak Kuruma borçlarının bulunmadığının tespit edilmesinden sonra iade edilir.</w:t>
      </w:r>
    </w:p>
    <w:p w14:paraId="100DA70A" w14:textId="77777777" w:rsidR="00E57A22" w:rsidRPr="00774F45" w:rsidRDefault="00E57A22" w:rsidP="00774F45">
      <w:pPr>
        <w:spacing w:line="300" w:lineRule="auto"/>
        <w:jc w:val="both"/>
      </w:pPr>
    </w:p>
    <w:p w14:paraId="79ED62B6" w14:textId="77777777" w:rsidR="0060770A" w:rsidRPr="00774F45" w:rsidRDefault="0060770A" w:rsidP="00774F45">
      <w:pPr>
        <w:spacing w:line="300" w:lineRule="auto"/>
        <w:jc w:val="both"/>
      </w:pPr>
      <w:r w:rsidRPr="00774F45">
        <w:t xml:space="preserve">İşverenlerin, kamu idareleri ile döner sermayeli kuruluşlar, bankalar ve kanunla kurulan kurum ve kuruluşlar nezdindeki her çeşit alacak, teminat ve hakedişleri üzerinde </w:t>
      </w:r>
      <w:r w:rsidRPr="00774F45">
        <w:rPr>
          <w:b/>
          <w:bCs/>
          <w:u w:val="single"/>
        </w:rPr>
        <w:t>işçi ücreti alacakları hariç</w:t>
      </w:r>
      <w:r w:rsidRPr="00774F45">
        <w:t xml:space="preserve"> olmak üzere yapılacak her türlü devir, temlik ve el değiştirme, Kurum alacaklarını karşılayacak kısım ayrıldıktan sonra, kalan kısım üzerinde hüküm ifade eder. </w:t>
      </w:r>
    </w:p>
    <w:p w14:paraId="0D64A0EB" w14:textId="77777777" w:rsidR="0060770A" w:rsidRPr="00774F45" w:rsidRDefault="0060770A" w:rsidP="00774F45">
      <w:pPr>
        <w:spacing w:line="300" w:lineRule="auto"/>
        <w:jc w:val="both"/>
      </w:pPr>
    </w:p>
    <w:p w14:paraId="0ABC29B1" w14:textId="2733B619" w:rsidR="00E57A22" w:rsidRPr="00774F45" w:rsidRDefault="0060770A" w:rsidP="00774F45">
      <w:pPr>
        <w:spacing w:line="300" w:lineRule="auto"/>
        <w:jc w:val="both"/>
      </w:pPr>
      <w:r w:rsidRPr="00774F45">
        <w:sym w:font="Wingdings" w:char="F0E8"/>
      </w:r>
      <w:r w:rsidRPr="00774F45">
        <w:t xml:space="preserve"> Hakedişlerin mahsubu ve ödenmesi ile teminatların prim ve İPC borçlarına karşılık tutulmasına ilişkin işlemlerin us</w:t>
      </w:r>
      <w:r w:rsidR="0046448A" w:rsidRPr="00774F45">
        <w:t>u</w:t>
      </w:r>
      <w:r w:rsidRPr="00774F45">
        <w:t>l ve esasları Cumhurbaşkanınca çıkarılacak yönetmelikle tespit edilir.</w:t>
      </w:r>
    </w:p>
    <w:p w14:paraId="0322F4EB" w14:textId="6F1A94EA" w:rsidR="0060770A" w:rsidRPr="00774F45" w:rsidRDefault="0060770A" w:rsidP="00774F45">
      <w:pPr>
        <w:spacing w:line="300" w:lineRule="auto"/>
        <w:jc w:val="both"/>
      </w:pPr>
    </w:p>
    <w:p w14:paraId="1A01B74F" w14:textId="24006242" w:rsidR="0060770A" w:rsidRPr="00774F45" w:rsidRDefault="0060770A" w:rsidP="00774F45">
      <w:pPr>
        <w:spacing w:line="300" w:lineRule="auto"/>
        <w:jc w:val="both"/>
      </w:pPr>
      <w:r w:rsidRPr="00774F45">
        <w:sym w:font="Wingdings" w:char="F0E8"/>
      </w:r>
      <w:r w:rsidRPr="00774F45">
        <w:t xml:space="preserve"> Valilikler, belediyeler, il özel idareleri ve ruhsat vermeye yetkili diğer merciler tarafından, geçici </w:t>
      </w:r>
      <w:proofErr w:type="gramStart"/>
      <w:r w:rsidRPr="00774F45">
        <w:t>isk</w:t>
      </w:r>
      <w:r w:rsidR="009F3E78" w:rsidRPr="00774F45">
        <w:t>a</w:t>
      </w:r>
      <w:r w:rsidRPr="00774F45">
        <w:t>n</w:t>
      </w:r>
      <w:proofErr w:type="gramEnd"/>
      <w:r w:rsidRPr="00774F45">
        <w:t xml:space="preserve"> veya yapı kullanma izin belgesi verilmeden önce yapılan inşaat dolayısıyla, diğer kamu idareleri ile döner sermayeli kuruluşlar, kanunla kurulan kurum ve kuruluşlar ve bankaların ise Cumhurbaşkanı kararı ile belirlenecek işlemlerinde Kuruma borçlarının bulunmadığına dair ilgililerden Kurumca düzenlenmiş bir belgenin istenmesi zorunludur.</w:t>
      </w:r>
    </w:p>
    <w:p w14:paraId="4F6F037A" w14:textId="77777777" w:rsidR="0060770A" w:rsidRPr="00774F45" w:rsidRDefault="0060770A" w:rsidP="00774F45">
      <w:pPr>
        <w:spacing w:line="300" w:lineRule="auto"/>
        <w:jc w:val="both"/>
      </w:pPr>
    </w:p>
    <w:p w14:paraId="5120F32E" w14:textId="4AB371E7" w:rsidR="0060770A" w:rsidRPr="00774F45" w:rsidRDefault="0060770A" w:rsidP="00774F45">
      <w:pPr>
        <w:spacing w:line="300" w:lineRule="auto"/>
        <w:jc w:val="both"/>
      </w:pPr>
      <w:r w:rsidRPr="00774F45">
        <w:t xml:space="preserve">Bu maddede belirtilen yükümlülükler yerine getirilmeden hak ediş ödenmesi, kesin teminatın iade edilmesi veya geçici </w:t>
      </w:r>
      <w:proofErr w:type="gramStart"/>
      <w:r w:rsidRPr="00774F45">
        <w:t>isk</w:t>
      </w:r>
      <w:r w:rsidR="009F3E78" w:rsidRPr="00774F45">
        <w:t>a</w:t>
      </w:r>
      <w:r w:rsidRPr="00774F45">
        <w:t>n</w:t>
      </w:r>
      <w:proofErr w:type="gramEnd"/>
      <w:r w:rsidRPr="00774F45">
        <w:t xml:space="preserve"> izin belgesi ve yapı kullanma izin belgesi verilmesi veya diğer işlemlerin gerçekleştirilmesi hallerinde, ilgililer hakkında genel hükümlere göre idar</w:t>
      </w:r>
      <w:r w:rsidR="009F3E78" w:rsidRPr="00774F45">
        <w:t>i</w:t>
      </w:r>
      <w:r w:rsidRPr="00774F45">
        <w:t xml:space="preserve"> ve ceza</w:t>
      </w:r>
      <w:r w:rsidR="009F3E78" w:rsidRPr="00774F45">
        <w:t>i</w:t>
      </w:r>
      <w:r w:rsidRPr="00774F45">
        <w:t xml:space="preserve"> işlem yapılır.</w:t>
      </w:r>
    </w:p>
    <w:p w14:paraId="450BA8AB" w14:textId="74805B12" w:rsidR="0060770A" w:rsidRPr="00774F45" w:rsidRDefault="0060770A" w:rsidP="00774F45">
      <w:pPr>
        <w:spacing w:line="300" w:lineRule="auto"/>
        <w:jc w:val="both"/>
      </w:pPr>
    </w:p>
    <w:p w14:paraId="21407E87" w14:textId="69E6BB6B" w:rsidR="0060770A" w:rsidRDefault="0060770A" w:rsidP="00774F45">
      <w:pPr>
        <w:spacing w:line="300" w:lineRule="auto"/>
        <w:jc w:val="both"/>
      </w:pPr>
    </w:p>
    <w:p w14:paraId="53B0EA36" w14:textId="77777777" w:rsidR="00774F45" w:rsidRPr="00774F45" w:rsidRDefault="00774F45" w:rsidP="00774F45">
      <w:pPr>
        <w:spacing w:line="300" w:lineRule="auto"/>
        <w:jc w:val="both"/>
      </w:pPr>
    </w:p>
    <w:p w14:paraId="151F77F7" w14:textId="77777777" w:rsidR="0060770A" w:rsidRPr="00774F45" w:rsidRDefault="0060770A" w:rsidP="00774F45">
      <w:pPr>
        <w:spacing w:line="300" w:lineRule="auto"/>
        <w:jc w:val="both"/>
      </w:pPr>
    </w:p>
    <w:p w14:paraId="76DACD0D" w14:textId="77777777" w:rsidR="0060770A" w:rsidRPr="00774F45" w:rsidRDefault="0060770A" w:rsidP="00774F45">
      <w:pPr>
        <w:spacing w:line="300" w:lineRule="auto"/>
        <w:jc w:val="both"/>
      </w:pPr>
      <w:r w:rsidRPr="00774F45">
        <w:lastRenderedPageBreak/>
        <w:sym w:font="Wingdings" w:char="F0E8"/>
      </w:r>
      <w:r w:rsidRPr="00774F45">
        <w:t xml:space="preserve"> </w:t>
      </w:r>
      <w:r w:rsidRPr="00774F45">
        <w:rPr>
          <w:b/>
          <w:bCs/>
        </w:rPr>
        <w:t>Ülke çapında uygulanan ve özel bir izne veya belgeye dayanmayan genel düzenlemeler hariç olmak üzere</w:t>
      </w:r>
      <w:r w:rsidRPr="00774F45">
        <w:t xml:space="preserve">, belirli bölgelere veya sektörlere yönelik ya da kamu kurum ve kuruluşları tarafından verilen özel belgelere veya izinlere dayalı olarak kamudan kaynak tahsis edilmesi şeklinde kanun, kararname ve diğer mevzuatla sağlanan araştırma, geliştirme, üretim, yatırım, pazarlama ve benzeri tüm aşamalarda uygulanan devlet yardımı, teşvik ve desteklerin, daha önce başlayıp devam eden nakdi olmayanlar ile kamu kurum ve kuruluşları tarafından proje ve faaliyetleri karşılığında kamu kurum ve kuruluşlarına sağlananlar hariç olmak üzere, verilmesinden önce işverenlerden Kuruma muaccel olmuş prim ve İPC borçlarının bulunmadığına veya tecil ve taksitlendirildiğine ya da yapılandırıldığına dair belge ve bilgilerin istenmesi zorunludur. </w:t>
      </w:r>
    </w:p>
    <w:p w14:paraId="763DEE60" w14:textId="77777777" w:rsidR="0060770A" w:rsidRPr="00774F45" w:rsidRDefault="0060770A" w:rsidP="00774F45">
      <w:pPr>
        <w:spacing w:line="300" w:lineRule="auto"/>
        <w:jc w:val="both"/>
      </w:pPr>
    </w:p>
    <w:p w14:paraId="24E29343" w14:textId="77777777" w:rsidR="0060770A" w:rsidRPr="00774F45" w:rsidRDefault="0060770A" w:rsidP="00774F45">
      <w:pPr>
        <w:spacing w:line="300" w:lineRule="auto"/>
        <w:jc w:val="both"/>
      </w:pPr>
      <w:r w:rsidRPr="00774F45">
        <w:t xml:space="preserve">Devlet yardımı, teşvik ve desteklerden; işverenlerin muaccel prim ve İPC borçları kesilip Kuruma aktarıldıktan sonra, varsa kalan kısmı üzerinden yararlanılabilir. </w:t>
      </w:r>
    </w:p>
    <w:p w14:paraId="3C36D41B" w14:textId="77777777" w:rsidR="0060770A" w:rsidRPr="00774F45" w:rsidRDefault="0060770A" w:rsidP="00774F45">
      <w:pPr>
        <w:spacing w:line="300" w:lineRule="auto"/>
        <w:jc w:val="both"/>
      </w:pPr>
    </w:p>
    <w:p w14:paraId="59B4D07E" w14:textId="45912B4A" w:rsidR="0060770A" w:rsidRPr="00774F45" w:rsidRDefault="0060770A" w:rsidP="00774F45">
      <w:pPr>
        <w:spacing w:line="300" w:lineRule="auto"/>
        <w:jc w:val="both"/>
      </w:pPr>
      <w:r w:rsidRPr="00774F45">
        <w:t xml:space="preserve">Tecil ve takside bağlanmış ya da yapılandırılmış olan borçlara ilişkin yükümlülüklerin yerine getirilmemesinden dolayı anlaşması bozulanlardan veya bu sebepler dışında söz konusu yardım, teşvik ve desteklerden yararlanmaması gerektiği sonradan anlaşılanlardan, yapılan devlet yardımı teşvik ve destek ödemeleri ilgili mevzuat çerçevesinde müeyyideleri ile birlikte geri alınır. Bu fıkranın uygulanmasına ilişkin usul ve esaslar </w:t>
      </w:r>
      <w:r w:rsidRPr="00774F45">
        <w:rPr>
          <w:strike/>
        </w:rPr>
        <w:t>Maliye Bakanlığı</w:t>
      </w:r>
      <w:r w:rsidRPr="00774F45">
        <w:t xml:space="preserve"> ile </w:t>
      </w:r>
      <w:r w:rsidRPr="00774F45">
        <w:rPr>
          <w:strike/>
        </w:rPr>
        <w:t>Hazine Müsteşarlığının</w:t>
      </w:r>
      <w:r w:rsidRPr="00774F45">
        <w:t xml:space="preserve"> görüşleri alınarak Kurumca belirlenir.</w:t>
      </w:r>
    </w:p>
    <w:p w14:paraId="6D3694F7" w14:textId="61FDB4D3" w:rsidR="0060770A" w:rsidRPr="00774F45" w:rsidRDefault="0060770A" w:rsidP="00774F45">
      <w:pPr>
        <w:spacing w:line="300" w:lineRule="auto"/>
        <w:jc w:val="both"/>
      </w:pPr>
    </w:p>
    <w:p w14:paraId="5D0EEE79" w14:textId="3E4446B6" w:rsidR="0060770A" w:rsidRPr="00774F45" w:rsidRDefault="0060770A" w:rsidP="00774F45">
      <w:pPr>
        <w:spacing w:line="300" w:lineRule="auto"/>
        <w:jc w:val="both"/>
      </w:pPr>
      <w:r w:rsidRPr="00774F45">
        <w:rPr>
          <w:b/>
          <w:bCs/>
        </w:rPr>
        <w:t>İlişiksizlik belgesi:</w:t>
      </w:r>
      <w:r w:rsidRPr="00774F45">
        <w:t xml:space="preserve"> Sadece belgede kayıtlı işyerinden dolayı işverenin Kuruma borcunun bulunmadığı anlamına gelmektedir. </w:t>
      </w:r>
    </w:p>
    <w:p w14:paraId="5C59775C" w14:textId="6F44EAB2" w:rsidR="0060770A" w:rsidRPr="00774F45" w:rsidRDefault="0060770A" w:rsidP="00774F45">
      <w:pPr>
        <w:spacing w:line="300" w:lineRule="auto"/>
        <w:jc w:val="both"/>
      </w:pPr>
    </w:p>
    <w:p w14:paraId="2D8E6A3F" w14:textId="14B285AB" w:rsidR="0060770A" w:rsidRPr="00774F45" w:rsidRDefault="0060770A" w:rsidP="00774F45">
      <w:pPr>
        <w:spacing w:line="300" w:lineRule="auto"/>
        <w:jc w:val="both"/>
      </w:pPr>
      <w:r w:rsidRPr="00774F45">
        <w:rPr>
          <w:b/>
          <w:bCs/>
        </w:rPr>
        <w:t>Borcu yoktur yazısı:</w:t>
      </w:r>
      <w:r w:rsidRPr="00774F45">
        <w:t xml:space="preserve"> İşverenin Türkiye genelindeki tüm işyerlerinden dolayı Kuruma borcunun olup olmadığı araştırıldıktan sonra verilmekte ve bu yazılar teminatın iadesi için değil ihalelere katılmak isteyen veya ihaleli işleri üstlenen işverenler için düzenlenmektedir.</w:t>
      </w:r>
    </w:p>
    <w:p w14:paraId="1FBEA13A" w14:textId="77777777" w:rsidR="00F57874" w:rsidRPr="00774F45" w:rsidRDefault="00F57874" w:rsidP="00774F45">
      <w:pPr>
        <w:spacing w:line="300" w:lineRule="auto"/>
        <w:jc w:val="both"/>
      </w:pPr>
    </w:p>
    <w:p w14:paraId="13509F81" w14:textId="1703C9FE" w:rsidR="00493F73" w:rsidRPr="00774F45" w:rsidRDefault="0060770A" w:rsidP="00774F45">
      <w:pPr>
        <w:spacing w:line="300" w:lineRule="auto"/>
        <w:jc w:val="both"/>
      </w:pPr>
      <w:r w:rsidRPr="00774F45">
        <w:rPr>
          <w:b/>
          <w:bCs/>
        </w:rPr>
        <w:t>Hakediş:</w:t>
      </w:r>
      <w:r w:rsidRPr="00774F45">
        <w:t xml:space="preserve"> Yapılan işe karşılık KDV hariç, malzeme fiyat farkı ve akreditif bedeli dahil olmak üzere idarece işverene ödenmesi gereken toplam tutara denir.</w:t>
      </w:r>
    </w:p>
    <w:p w14:paraId="1722906D" w14:textId="5055136A" w:rsidR="005E1B22" w:rsidRDefault="005E1B22" w:rsidP="00CF0435">
      <w:pPr>
        <w:spacing w:line="276" w:lineRule="auto"/>
        <w:rPr>
          <w:sz w:val="25"/>
          <w:szCs w:val="25"/>
        </w:rPr>
      </w:pPr>
    </w:p>
    <w:p w14:paraId="5CE3FD26" w14:textId="77777777" w:rsidR="00493F73" w:rsidRDefault="00493F73" w:rsidP="00493F73">
      <w:pPr>
        <w:spacing w:line="276" w:lineRule="auto"/>
        <w:rPr>
          <w:b/>
          <w:bCs/>
          <w:sz w:val="30"/>
          <w:szCs w:val="30"/>
        </w:rPr>
      </w:pPr>
    </w:p>
    <w:p w14:paraId="384E2D16" w14:textId="77777777" w:rsidR="00493F73" w:rsidRDefault="00493F73" w:rsidP="00493F73">
      <w:pPr>
        <w:spacing w:line="276" w:lineRule="auto"/>
        <w:rPr>
          <w:b/>
          <w:bCs/>
          <w:sz w:val="30"/>
          <w:szCs w:val="30"/>
        </w:rPr>
      </w:pPr>
    </w:p>
    <w:p w14:paraId="512610F6" w14:textId="77777777" w:rsidR="00493F73" w:rsidRDefault="00493F73" w:rsidP="00493F73">
      <w:pPr>
        <w:spacing w:line="276" w:lineRule="auto"/>
        <w:rPr>
          <w:b/>
          <w:bCs/>
          <w:sz w:val="30"/>
          <w:szCs w:val="30"/>
        </w:rPr>
      </w:pPr>
    </w:p>
    <w:p w14:paraId="1EB5E5C8" w14:textId="77777777" w:rsidR="00493F73" w:rsidRDefault="00493F73" w:rsidP="00493F73">
      <w:pPr>
        <w:spacing w:line="276" w:lineRule="auto"/>
        <w:rPr>
          <w:b/>
          <w:bCs/>
          <w:sz w:val="30"/>
          <w:szCs w:val="30"/>
        </w:rPr>
      </w:pPr>
    </w:p>
    <w:p w14:paraId="1241046A" w14:textId="0189D970" w:rsidR="00493F73" w:rsidRDefault="00493F73" w:rsidP="00493F73">
      <w:pPr>
        <w:spacing w:line="276" w:lineRule="auto"/>
        <w:rPr>
          <w:b/>
          <w:bCs/>
          <w:sz w:val="30"/>
          <w:szCs w:val="30"/>
        </w:rPr>
      </w:pPr>
    </w:p>
    <w:p w14:paraId="206744E1" w14:textId="34CA1F24" w:rsidR="00774F45" w:rsidRDefault="00774F45" w:rsidP="00493F73">
      <w:pPr>
        <w:spacing w:line="276" w:lineRule="auto"/>
        <w:rPr>
          <w:b/>
          <w:bCs/>
          <w:sz w:val="30"/>
          <w:szCs w:val="30"/>
        </w:rPr>
      </w:pPr>
    </w:p>
    <w:p w14:paraId="30C3FDA7" w14:textId="77777777" w:rsidR="00774F45" w:rsidRDefault="00774F45" w:rsidP="00493F73">
      <w:pPr>
        <w:spacing w:line="276" w:lineRule="auto"/>
        <w:rPr>
          <w:b/>
          <w:bCs/>
          <w:sz w:val="30"/>
          <w:szCs w:val="30"/>
        </w:rPr>
      </w:pPr>
    </w:p>
    <w:p w14:paraId="5AA1EE3F" w14:textId="77777777" w:rsidR="00493F73" w:rsidRDefault="00493F73" w:rsidP="00493F73">
      <w:pPr>
        <w:spacing w:line="276" w:lineRule="auto"/>
        <w:rPr>
          <w:b/>
          <w:bCs/>
          <w:sz w:val="30"/>
          <w:szCs w:val="30"/>
        </w:rPr>
      </w:pPr>
    </w:p>
    <w:p w14:paraId="6AD6A5E4" w14:textId="5667C3ED" w:rsidR="00493F73" w:rsidRPr="00774F45" w:rsidRDefault="00493F73" w:rsidP="00774F45">
      <w:pPr>
        <w:spacing w:line="300" w:lineRule="auto"/>
        <w:jc w:val="both"/>
        <w:rPr>
          <w:b/>
          <w:bCs/>
          <w:sz w:val="28"/>
          <w:szCs w:val="28"/>
        </w:rPr>
      </w:pPr>
      <w:r w:rsidRPr="00774F45">
        <w:rPr>
          <w:b/>
          <w:bCs/>
          <w:sz w:val="28"/>
          <w:szCs w:val="28"/>
        </w:rPr>
        <w:lastRenderedPageBreak/>
        <w:t xml:space="preserve">MADDE </w:t>
      </w:r>
      <w:r w:rsidR="00530DC6" w:rsidRPr="00774F45">
        <w:rPr>
          <w:b/>
          <w:bCs/>
          <w:sz w:val="28"/>
          <w:szCs w:val="28"/>
        </w:rPr>
        <w:t>91 – AFET DURUMUNDA BELGELERİN VERİLME SÜRESİ VE PRİMLERİN ERTELENMESİ</w:t>
      </w:r>
    </w:p>
    <w:p w14:paraId="65D42F51" w14:textId="18281690" w:rsidR="00530DC6" w:rsidRDefault="00530DC6" w:rsidP="00493F73">
      <w:pPr>
        <w:spacing w:line="276" w:lineRule="auto"/>
        <w:rPr>
          <w:b/>
          <w:bCs/>
          <w:sz w:val="30"/>
          <w:szCs w:val="30"/>
        </w:rPr>
      </w:pPr>
    </w:p>
    <w:p w14:paraId="54F64783" w14:textId="436240D6" w:rsidR="00530DC6" w:rsidRPr="00774F45" w:rsidRDefault="00530DC6" w:rsidP="00774F45">
      <w:pPr>
        <w:spacing w:line="300" w:lineRule="auto"/>
        <w:jc w:val="both"/>
      </w:pPr>
      <w:r w:rsidRPr="00774F45">
        <w:sym w:font="Wingdings" w:char="F0E8"/>
      </w:r>
      <w:r w:rsidRPr="00774F45">
        <w:t xml:space="preserve"> İşyerleri yangın, su baskını, yer kayması, deprem gibi afete uğrayan, tabii afet nedeniyle tarımsal faaliyetinden dolayı zarar gören işvereneler ile 4B’liler bu durumu belgelemeleri kaydıyla </w:t>
      </w:r>
      <w:r w:rsidRPr="00774F45">
        <w:rPr>
          <w:b/>
          <w:bCs/>
        </w:rPr>
        <w:t>olayın meydana geldiği tarihten itibaren 3 ay içinde talepte bulunmaları</w:t>
      </w:r>
      <w:r w:rsidRPr="00774F45">
        <w:t xml:space="preserve"> ve prim ödeme aczine düştüklerinin yapılacak inceleme sonucu anlaşılması halinde </w:t>
      </w:r>
      <w:r w:rsidRPr="00774F45">
        <w:rPr>
          <w:u w:val="single"/>
        </w:rPr>
        <w:t>afet tarihinden önce ödeme süresi dolmuş mevcut prim borçlarıyla afetin meydana geldiği tarihten itibaren tahakkuk edecek 3 aylık prim borçları</w:t>
      </w:r>
      <w:r w:rsidRPr="00774F45">
        <w:t xml:space="preserve"> </w:t>
      </w:r>
      <w:r w:rsidRPr="00774F45">
        <w:rPr>
          <w:b/>
          <w:bCs/>
        </w:rPr>
        <w:t>olayın meydana geldiği tarihten itibaren 1 yıla kadar Kurumca ertelenebilir</w:t>
      </w:r>
      <w:r w:rsidRPr="00774F45">
        <w:t>.</w:t>
      </w:r>
    </w:p>
    <w:p w14:paraId="2B5E1C86" w14:textId="1398FD37" w:rsidR="00530DC6" w:rsidRDefault="00530DC6" w:rsidP="00530DC6">
      <w:pPr>
        <w:spacing w:line="276" w:lineRule="auto"/>
        <w:rPr>
          <w:sz w:val="26"/>
          <w:szCs w:val="26"/>
        </w:rPr>
      </w:pPr>
    </w:p>
    <w:p w14:paraId="14F8A273" w14:textId="4331EBD1" w:rsidR="00786B82" w:rsidRPr="00786B82" w:rsidRDefault="00786B82" w:rsidP="00774F45">
      <w:pPr>
        <w:shd w:val="clear" w:color="auto" w:fill="F2F2F2" w:themeFill="background1" w:themeFillShade="F2"/>
        <w:spacing w:line="300" w:lineRule="auto"/>
        <w:jc w:val="both"/>
        <w:rPr>
          <w:sz w:val="23"/>
          <w:szCs w:val="23"/>
        </w:rPr>
      </w:pPr>
      <w:r w:rsidRPr="00786B82">
        <w:rPr>
          <w:b/>
          <w:bCs/>
          <w:sz w:val="23"/>
          <w:szCs w:val="23"/>
        </w:rPr>
        <w:t>Örnek:</w:t>
      </w:r>
      <w:r w:rsidRPr="00786B82">
        <w:rPr>
          <w:sz w:val="23"/>
          <w:szCs w:val="23"/>
        </w:rPr>
        <w:t xml:space="preserve"> 13.08.2015 tarihinde deprem felaketine uğrayan işveren 13.11.2015 tarihine kadar işyerinin bağlı bulunduğu üniteye sel baskınından etkilendiğine dair kamu kurumlarından alacağı belge ile müracaat etmesi üzerine, Kurumca yapılacak inceleme sonucunda söz konusu işverenin ödeme aczine düştüğünün tespiti halinde 13.08.2015 ila 30.09.2015 tarihleri aralığında vermesi gereken tüm prim belgelerinin verilme süresi 30.11.2015 tarihine kadar ertelenecektir. Ayrıca afetin meydana geldiği tarihte ödeme süresi dolmuş mevcut prim borçları ve 13.08.2015 tarihinden itibaren 3 ay içinde tahakkuk edecek prim borçları da 13.08.2016 tarihine kadar ertelenecektir.</w:t>
      </w:r>
    </w:p>
    <w:p w14:paraId="4DFC14DC" w14:textId="77777777" w:rsidR="00786B82" w:rsidRDefault="00786B82" w:rsidP="00530DC6">
      <w:pPr>
        <w:spacing w:line="276" w:lineRule="auto"/>
        <w:rPr>
          <w:sz w:val="26"/>
          <w:szCs w:val="26"/>
        </w:rPr>
      </w:pPr>
    </w:p>
    <w:p w14:paraId="40D3A1D7" w14:textId="469BDF6F" w:rsidR="00530DC6" w:rsidRPr="00774F45" w:rsidRDefault="00530DC6" w:rsidP="00774F45">
      <w:pPr>
        <w:spacing w:line="300" w:lineRule="auto"/>
        <w:jc w:val="both"/>
      </w:pPr>
      <w:r w:rsidRPr="00774F45">
        <w:sym w:font="Wingdings" w:char="F0E8"/>
      </w:r>
      <w:r w:rsidRPr="00774F45">
        <w:t xml:space="preserve"> Birinci </w:t>
      </w:r>
      <w:r w:rsidRPr="00774F45">
        <w:rPr>
          <w:i/>
          <w:iCs/>
        </w:rPr>
        <w:t>(üst)</w:t>
      </w:r>
      <w:r w:rsidRPr="00774F45">
        <w:t xml:space="preserve"> fıkrada belirtilen durumlar ile Bakanlık ve Hazine ve Maliye Bakanlığınca müştereken belirlenen vaka, afet veya mücbir sebep hallerinde Kuruma verilmesi gereken her türlü bilgi ve belge ile yapılması gereken başvuruların vakanın, afetin veya mücbir sebebin </w:t>
      </w:r>
      <w:r w:rsidRPr="00774F45">
        <w:rPr>
          <w:b/>
          <w:bCs/>
        </w:rPr>
        <w:t xml:space="preserve">meydana geldiği tarihi takip eden 3 ay içinde Kuruma verilmesi </w:t>
      </w:r>
      <w:r w:rsidR="00786B82" w:rsidRPr="00774F45">
        <w:t>halinde</w:t>
      </w:r>
      <w:r w:rsidRPr="00774F45">
        <w:t xml:space="preserve"> </w:t>
      </w:r>
      <w:r w:rsidRPr="00774F45">
        <w:rPr>
          <w:b/>
          <w:bCs/>
        </w:rPr>
        <w:t>süresinde verilmiş</w:t>
      </w:r>
      <w:r w:rsidRPr="00774F45">
        <w:t xml:space="preserve"> sayılır.</w:t>
      </w:r>
    </w:p>
    <w:p w14:paraId="4B108F1A" w14:textId="554EB8CD" w:rsidR="00530DC6" w:rsidRPr="00774F45" w:rsidRDefault="00530DC6" w:rsidP="00774F45">
      <w:pPr>
        <w:spacing w:line="300" w:lineRule="auto"/>
        <w:jc w:val="both"/>
      </w:pPr>
    </w:p>
    <w:p w14:paraId="481480F1" w14:textId="0483CEF5" w:rsidR="00530DC6" w:rsidRPr="00774F45" w:rsidRDefault="00530DC6" w:rsidP="00774F45">
      <w:pPr>
        <w:spacing w:line="300" w:lineRule="auto"/>
        <w:jc w:val="both"/>
      </w:pPr>
      <w:r w:rsidRPr="00774F45">
        <w:sym w:font="Wingdings" w:char="F0E8"/>
      </w:r>
      <w:r w:rsidRPr="00774F45">
        <w:t xml:space="preserve"> Yetkili makamlarca genel hayatı etkilediğine dair karar verilen vaka, afet veya mücbir sebep hallerinde, genel hayatın etkilendiği bölge, il, ilçe veya mahalde doğrudan veya dolaylı olarak zarar gören işverenlerle sigortalı ve hak sahiplerince bu Kanuna göre Kuruma verilmesi gereken her türlü bilgi ve belge ile yapılması gereken başvuruların, ödenmesi gereken primlerin ve diğer Kurum alacaklarının ödeme sürelerini bu Kanundaki sürelere bağlı olmaksızın, genel hayatın etkilendiği bölge, il, ilçe veya mahaldeki şartları ve gelişmeleri göz önünde tutarak belirlemeye ve ertelemeye Kurum yetkilidir.</w:t>
      </w:r>
    </w:p>
    <w:p w14:paraId="4FA752C3" w14:textId="611EE0CC" w:rsidR="00530DC6" w:rsidRPr="00774F45" w:rsidRDefault="00530DC6" w:rsidP="00774F45">
      <w:pPr>
        <w:spacing w:line="300" w:lineRule="auto"/>
        <w:jc w:val="both"/>
      </w:pPr>
    </w:p>
    <w:p w14:paraId="78A2E9C4" w14:textId="6390CCF2" w:rsidR="00530DC6" w:rsidRPr="00774F45" w:rsidRDefault="00530DC6" w:rsidP="00774F45">
      <w:pPr>
        <w:spacing w:line="300" w:lineRule="auto"/>
        <w:jc w:val="both"/>
      </w:pPr>
      <w:r w:rsidRPr="00774F45">
        <w:sym w:font="Wingdings" w:char="F0E8"/>
      </w:r>
      <w:r w:rsidRPr="00774F45">
        <w:t xml:space="preserve"> Kuruma olan borçların ertelendiği sürede </w:t>
      </w:r>
      <w:r w:rsidRPr="00774F45">
        <w:rPr>
          <w:b/>
          <w:bCs/>
        </w:rPr>
        <w:t>zamanaşımı işlemez</w:t>
      </w:r>
      <w:r w:rsidRPr="00774F45">
        <w:t xml:space="preserve"> ve ertelenen kısmına </w:t>
      </w:r>
      <w:r w:rsidRPr="00774F45">
        <w:rPr>
          <w:b/>
          <w:bCs/>
        </w:rPr>
        <w:t>gecikme cezası ve gecikme zammı uygulanmaz</w:t>
      </w:r>
      <w:r w:rsidRPr="00774F45">
        <w:t>.</w:t>
      </w:r>
    </w:p>
    <w:p w14:paraId="4513576D" w14:textId="120DBF93" w:rsidR="00530DC6" w:rsidRPr="00774F45" w:rsidRDefault="00530DC6" w:rsidP="00774F45">
      <w:pPr>
        <w:spacing w:line="300" w:lineRule="auto"/>
        <w:jc w:val="both"/>
      </w:pPr>
    </w:p>
    <w:p w14:paraId="3586BE85" w14:textId="17E217C2" w:rsidR="00493F73" w:rsidRPr="00774F45" w:rsidRDefault="00774F45" w:rsidP="00774F4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786B82" w:rsidRPr="00774F45">
        <w:t xml:space="preserve">Sadece afetin meydana geldiği ayda verilmesi gereken APHB’nin verilmesi ertelenmekteyken getirilen yeni düzenleme uyarınca </w:t>
      </w:r>
      <w:r w:rsidR="00786B82" w:rsidRPr="00774F45">
        <w:rPr>
          <w:b/>
          <w:bCs/>
        </w:rPr>
        <w:t>erteleme kapsamına tüm prim belgeleri dahil edilmiştir.</w:t>
      </w:r>
    </w:p>
    <w:p w14:paraId="6F0B8F59" w14:textId="1E050772" w:rsidR="00786B82" w:rsidRPr="00774F45" w:rsidRDefault="00F5035D" w:rsidP="00774F45">
      <w:pPr>
        <w:spacing w:line="300" w:lineRule="auto"/>
        <w:jc w:val="both"/>
        <w:rPr>
          <w:b/>
          <w:bCs/>
          <w:sz w:val="28"/>
          <w:szCs w:val="28"/>
        </w:rPr>
      </w:pPr>
      <w:r w:rsidRPr="00774F45">
        <w:rPr>
          <w:b/>
          <w:bCs/>
          <w:sz w:val="28"/>
          <w:szCs w:val="28"/>
        </w:rPr>
        <w:lastRenderedPageBreak/>
        <w:t>MADDE 92 – SİGORTALILIĞIN ZORUNLU OLUŞU, SONA ERMESİ VE SOSYAL GÜVENLİK SİCİL NUMARASI</w:t>
      </w:r>
    </w:p>
    <w:p w14:paraId="485B740B" w14:textId="777FB0CB" w:rsidR="00F5035D" w:rsidRDefault="00F5035D" w:rsidP="00530DC6">
      <w:pPr>
        <w:spacing w:line="276" w:lineRule="auto"/>
        <w:rPr>
          <w:sz w:val="26"/>
          <w:szCs w:val="26"/>
        </w:rPr>
      </w:pPr>
    </w:p>
    <w:p w14:paraId="78AE640A" w14:textId="28AADDE7" w:rsidR="00F5035D" w:rsidRPr="00774F45" w:rsidRDefault="007344CD" w:rsidP="00774F45">
      <w:pPr>
        <w:spacing w:line="300" w:lineRule="auto"/>
        <w:jc w:val="both"/>
      </w:pPr>
      <w:r w:rsidRPr="00774F45">
        <w:sym w:font="Wingdings" w:char="F0E8"/>
      </w:r>
      <w:r w:rsidRPr="00774F45">
        <w:t xml:space="preserve"> Kısa ve uzun vadeli sigorta kapsamındaki kişilerin sigortalı ve GSS’li olması zorunludur.</w:t>
      </w:r>
    </w:p>
    <w:p w14:paraId="3E0FA273" w14:textId="78D7E875" w:rsidR="007344CD" w:rsidRPr="00774F45" w:rsidRDefault="007344CD" w:rsidP="00774F45">
      <w:pPr>
        <w:spacing w:line="300" w:lineRule="auto"/>
        <w:jc w:val="both"/>
      </w:pPr>
    </w:p>
    <w:p w14:paraId="0DFDCE63" w14:textId="3713F4D0" w:rsidR="007344CD" w:rsidRPr="00774F45" w:rsidRDefault="007344CD" w:rsidP="00774F45">
      <w:pPr>
        <w:spacing w:line="300" w:lineRule="auto"/>
        <w:jc w:val="both"/>
      </w:pPr>
      <w:r w:rsidRPr="00774F45">
        <w:sym w:font="Wingdings" w:char="F0E8"/>
      </w:r>
      <w:r w:rsidRPr="00774F45">
        <w:t xml:space="preserve"> GSS kapsamındaki kişilerin de GSS’li olması zorunludur.</w:t>
      </w:r>
    </w:p>
    <w:p w14:paraId="13A3A1C3" w14:textId="07817349" w:rsidR="007344CD" w:rsidRPr="00774F45" w:rsidRDefault="007344CD" w:rsidP="00774F45">
      <w:pPr>
        <w:spacing w:line="300" w:lineRule="auto"/>
        <w:jc w:val="both"/>
      </w:pPr>
    </w:p>
    <w:p w14:paraId="0C3068E7" w14:textId="314A2573" w:rsidR="007344CD" w:rsidRPr="00774F45" w:rsidRDefault="007344CD" w:rsidP="00774F45">
      <w:pPr>
        <w:spacing w:line="300" w:lineRule="auto"/>
        <w:jc w:val="both"/>
      </w:pPr>
      <w:r w:rsidRPr="00774F45">
        <w:sym w:font="Wingdings" w:char="F0E8"/>
      </w:r>
      <w:r w:rsidRPr="00774F45">
        <w:t xml:space="preserve"> </w:t>
      </w:r>
      <w:r w:rsidR="00484AE9" w:rsidRPr="00774F45">
        <w:t>Sigorta hak ve yükümlülüklerini;</w:t>
      </w:r>
    </w:p>
    <w:p w14:paraId="048B8592" w14:textId="77777777" w:rsidR="00484AE9" w:rsidRPr="00774F45" w:rsidRDefault="00484AE9" w:rsidP="00774F45">
      <w:pPr>
        <w:spacing w:line="300" w:lineRule="auto"/>
        <w:jc w:val="both"/>
        <w:rPr>
          <w:sz w:val="8"/>
          <w:szCs w:val="8"/>
        </w:rPr>
      </w:pPr>
    </w:p>
    <w:p w14:paraId="5EA2A0B9" w14:textId="4627B95F" w:rsidR="00484AE9" w:rsidRPr="00774F45" w:rsidRDefault="00484AE9" w:rsidP="00774F45">
      <w:pPr>
        <w:pStyle w:val="ListeParagraf"/>
        <w:numPr>
          <w:ilvl w:val="0"/>
          <w:numId w:val="1"/>
        </w:numPr>
        <w:spacing w:line="300" w:lineRule="auto"/>
        <w:jc w:val="both"/>
      </w:pPr>
      <w:r w:rsidRPr="00774F45">
        <w:t>Ortadan kaldırmak,</w:t>
      </w:r>
    </w:p>
    <w:p w14:paraId="7CFF4C19" w14:textId="02E3D50F" w:rsidR="00484AE9" w:rsidRPr="00774F45" w:rsidRDefault="00484AE9" w:rsidP="00774F45">
      <w:pPr>
        <w:pStyle w:val="ListeParagraf"/>
        <w:numPr>
          <w:ilvl w:val="0"/>
          <w:numId w:val="1"/>
        </w:numPr>
        <w:spacing w:line="300" w:lineRule="auto"/>
        <w:jc w:val="both"/>
      </w:pPr>
      <w:r w:rsidRPr="00774F45">
        <w:t>Azaltmak,</w:t>
      </w:r>
    </w:p>
    <w:p w14:paraId="797159D7" w14:textId="2AFA3832" w:rsidR="00484AE9" w:rsidRPr="00774F45" w:rsidRDefault="00484AE9" w:rsidP="00774F45">
      <w:pPr>
        <w:pStyle w:val="ListeParagraf"/>
        <w:numPr>
          <w:ilvl w:val="0"/>
          <w:numId w:val="1"/>
        </w:numPr>
        <w:spacing w:line="300" w:lineRule="auto"/>
        <w:jc w:val="both"/>
      </w:pPr>
      <w:r w:rsidRPr="00774F45">
        <w:t>Vazgeçmek veya</w:t>
      </w:r>
    </w:p>
    <w:p w14:paraId="079BDE3D" w14:textId="3AA067CC" w:rsidR="00484AE9" w:rsidRPr="00774F45" w:rsidRDefault="00484AE9" w:rsidP="00774F45">
      <w:pPr>
        <w:pStyle w:val="ListeParagraf"/>
        <w:numPr>
          <w:ilvl w:val="0"/>
          <w:numId w:val="1"/>
        </w:numPr>
        <w:spacing w:line="300" w:lineRule="auto"/>
        <w:jc w:val="both"/>
      </w:pPr>
      <w:r w:rsidRPr="00774F45">
        <w:t xml:space="preserve">Başkasına devretmek </w:t>
      </w:r>
    </w:p>
    <w:p w14:paraId="36BACEEF" w14:textId="77777777" w:rsidR="00484AE9" w:rsidRPr="00774F45" w:rsidRDefault="00484AE9" w:rsidP="00774F45">
      <w:pPr>
        <w:spacing w:line="300" w:lineRule="auto"/>
        <w:ind w:left="360"/>
        <w:jc w:val="both"/>
        <w:rPr>
          <w:sz w:val="6"/>
          <w:szCs w:val="6"/>
        </w:rPr>
      </w:pPr>
    </w:p>
    <w:p w14:paraId="65533DD1" w14:textId="504B1CF7" w:rsidR="005E1B22" w:rsidRPr="00774F45" w:rsidRDefault="00484AE9" w:rsidP="00774F45">
      <w:pPr>
        <w:spacing w:line="300" w:lineRule="auto"/>
        <w:jc w:val="both"/>
      </w:pPr>
      <w:proofErr w:type="gramStart"/>
      <w:r w:rsidRPr="00774F45">
        <w:t>için</w:t>
      </w:r>
      <w:proofErr w:type="gramEnd"/>
      <w:r w:rsidRPr="00774F45">
        <w:t xml:space="preserve"> sözleşmelere konulan hükümler geçersizdir. </w:t>
      </w:r>
    </w:p>
    <w:p w14:paraId="18849471" w14:textId="313F63D5" w:rsidR="00484AE9" w:rsidRPr="00774F45" w:rsidRDefault="00484AE9" w:rsidP="00774F45">
      <w:pPr>
        <w:spacing w:line="300" w:lineRule="auto"/>
        <w:jc w:val="both"/>
      </w:pPr>
    </w:p>
    <w:p w14:paraId="67E59F5E" w14:textId="4AD1EA5F" w:rsidR="00484AE9" w:rsidRPr="00774F45" w:rsidRDefault="00484AE9" w:rsidP="00774F45">
      <w:pPr>
        <w:spacing w:line="300" w:lineRule="auto"/>
        <w:jc w:val="both"/>
      </w:pPr>
      <w:r w:rsidRPr="00774F45">
        <w:sym w:font="Wingdings" w:char="F0E8"/>
      </w:r>
      <w:r w:rsidRPr="00774F45">
        <w:t xml:space="preserve"> Sigortalılık, sigortalı sayılma şartlarının kaybedilmesi veya ölüm halinde sona erer.</w:t>
      </w:r>
    </w:p>
    <w:p w14:paraId="72191F8B" w14:textId="48DBF9F4" w:rsidR="00484AE9" w:rsidRPr="00774F45" w:rsidRDefault="00484AE9" w:rsidP="00774F45">
      <w:pPr>
        <w:spacing w:line="300" w:lineRule="auto"/>
        <w:jc w:val="both"/>
      </w:pPr>
    </w:p>
    <w:p w14:paraId="3A10D331" w14:textId="1015EEAB" w:rsidR="00484AE9" w:rsidRPr="00774F45" w:rsidRDefault="00484AE9" w:rsidP="00774F45">
      <w:pPr>
        <w:spacing w:line="300" w:lineRule="auto"/>
        <w:jc w:val="both"/>
      </w:pPr>
      <w:r w:rsidRPr="00774F45">
        <w:sym w:font="Wingdings" w:char="F0E8"/>
      </w:r>
      <w:r w:rsidRPr="00774F45">
        <w:t xml:space="preserve"> Alınacak sigorta primleri ve İPC’lerin ödenmesi için, Kurumca işverene yapılacak bildirim üzerine prim borçları ve İPC’ler ödenmezse, Kurumca düzenlenen prim borcunu ve İPC’leri gösteren belgeler </w:t>
      </w:r>
      <w:r w:rsidR="00AC191D">
        <w:t>resmî</w:t>
      </w:r>
      <w:r w:rsidRPr="00774F45">
        <w:t xml:space="preserve"> dairelerin usulüne göre düzenledikleri belgeler hükmündedir.</w:t>
      </w:r>
    </w:p>
    <w:p w14:paraId="534B2B03" w14:textId="05BE06C2" w:rsidR="00484AE9" w:rsidRPr="00774F45" w:rsidRDefault="00484AE9" w:rsidP="00774F45">
      <w:pPr>
        <w:spacing w:line="300" w:lineRule="auto"/>
        <w:jc w:val="both"/>
      </w:pPr>
    </w:p>
    <w:p w14:paraId="6615ECD5" w14:textId="7A6753F2" w:rsidR="00484AE9" w:rsidRPr="00774F45" w:rsidRDefault="00484AE9" w:rsidP="00774F45">
      <w:pPr>
        <w:spacing w:line="300" w:lineRule="auto"/>
        <w:jc w:val="both"/>
      </w:pPr>
      <w:r w:rsidRPr="00774F45">
        <w:sym w:font="Wingdings" w:char="F0E8"/>
      </w:r>
      <w:r w:rsidRPr="00774F45">
        <w:t xml:space="preserve"> Sigortalıların, bunların hak sahiplerinin; GSS’li ve bunların bakmakla yükümlü olduğu kişilerin tescil ve diğer tüm işlemlerinde sosyal güvenlik sicil numarası olarak T.C. kimlik numarası; yabancı uyruklu kişiler içinse İçişleri Bakanlığınca verilen kimlik numarası kullanılır.</w:t>
      </w:r>
    </w:p>
    <w:p w14:paraId="690C6785" w14:textId="1BEC35DB" w:rsidR="00484AE9" w:rsidRPr="00774F45" w:rsidRDefault="00484AE9" w:rsidP="00774F45">
      <w:pPr>
        <w:spacing w:line="300" w:lineRule="auto"/>
        <w:jc w:val="both"/>
      </w:pPr>
    </w:p>
    <w:p w14:paraId="4FDAD28C" w14:textId="79650905" w:rsidR="00484AE9" w:rsidRPr="00774F45" w:rsidRDefault="00484AE9" w:rsidP="00774F45">
      <w:pPr>
        <w:spacing w:line="300" w:lineRule="auto"/>
        <w:jc w:val="both"/>
      </w:pPr>
      <w:r w:rsidRPr="00774F45">
        <w:sym w:font="Wingdings" w:char="F0E8"/>
      </w:r>
      <w:r w:rsidRPr="00774F45">
        <w:t xml:space="preserve"> 4A sicil numarası 13 hanelidir.</w:t>
      </w:r>
      <w:r w:rsidR="00F44893" w:rsidRPr="00774F45">
        <w:t xml:space="preserve"> Örnek numara: 4501202001925</w:t>
      </w:r>
    </w:p>
    <w:p w14:paraId="27047538" w14:textId="77777777" w:rsidR="00484AE9" w:rsidRPr="00774F45" w:rsidRDefault="00484AE9" w:rsidP="00774F45">
      <w:pPr>
        <w:spacing w:line="300" w:lineRule="auto"/>
        <w:jc w:val="both"/>
      </w:pPr>
    </w:p>
    <w:tbl>
      <w:tblPr>
        <w:tblStyle w:val="TabloKlavuzu"/>
        <w:tblW w:w="0" w:type="auto"/>
        <w:tblLook w:val="04A0" w:firstRow="1" w:lastRow="0" w:firstColumn="1" w:lastColumn="0" w:noHBand="0" w:noVBand="1"/>
      </w:tblPr>
      <w:tblGrid>
        <w:gridCol w:w="1271"/>
        <w:gridCol w:w="2552"/>
      </w:tblGrid>
      <w:tr w:rsidR="00484AE9" w:rsidRPr="00774F45" w14:paraId="7CA73AC7" w14:textId="77777777" w:rsidTr="00484AE9">
        <w:tc>
          <w:tcPr>
            <w:tcW w:w="1271" w:type="dxa"/>
          </w:tcPr>
          <w:p w14:paraId="0659F915" w14:textId="4AC4B179" w:rsidR="00484AE9" w:rsidRPr="00774F45" w:rsidRDefault="00484AE9" w:rsidP="00774F45">
            <w:pPr>
              <w:spacing w:line="300" w:lineRule="auto"/>
              <w:jc w:val="both"/>
            </w:pPr>
            <w:r w:rsidRPr="00774F45">
              <w:t>45</w:t>
            </w:r>
          </w:p>
        </w:tc>
        <w:tc>
          <w:tcPr>
            <w:tcW w:w="2552" w:type="dxa"/>
          </w:tcPr>
          <w:p w14:paraId="44B55C6A" w14:textId="35BA0041" w:rsidR="00484AE9" w:rsidRPr="00774F45" w:rsidRDefault="00484AE9" w:rsidP="00774F45">
            <w:pPr>
              <w:spacing w:line="300" w:lineRule="auto"/>
              <w:jc w:val="both"/>
            </w:pPr>
            <w:r w:rsidRPr="00774F45">
              <w:t>İl plaka kodu (Manisa)</w:t>
            </w:r>
          </w:p>
        </w:tc>
      </w:tr>
      <w:tr w:rsidR="00484AE9" w:rsidRPr="00774F45" w14:paraId="75A69F37" w14:textId="77777777" w:rsidTr="00484AE9">
        <w:tc>
          <w:tcPr>
            <w:tcW w:w="1271" w:type="dxa"/>
          </w:tcPr>
          <w:p w14:paraId="3686D031" w14:textId="17DEE3E1" w:rsidR="00484AE9" w:rsidRPr="00774F45" w:rsidRDefault="00484AE9" w:rsidP="00774F45">
            <w:pPr>
              <w:spacing w:line="300" w:lineRule="auto"/>
              <w:jc w:val="both"/>
            </w:pPr>
            <w:r w:rsidRPr="00774F45">
              <w:t>01</w:t>
            </w:r>
          </w:p>
        </w:tc>
        <w:tc>
          <w:tcPr>
            <w:tcW w:w="2552" w:type="dxa"/>
          </w:tcPr>
          <w:p w14:paraId="6CEDB0DA" w14:textId="137570C2" w:rsidR="00484AE9" w:rsidRPr="00774F45" w:rsidRDefault="00484AE9" w:rsidP="00774F45">
            <w:pPr>
              <w:spacing w:line="300" w:lineRule="auto"/>
              <w:jc w:val="both"/>
            </w:pPr>
            <w:r w:rsidRPr="00774F45">
              <w:t>İlçe kodu</w:t>
            </w:r>
          </w:p>
        </w:tc>
      </w:tr>
      <w:tr w:rsidR="00484AE9" w:rsidRPr="00774F45" w14:paraId="2DABA296" w14:textId="77777777" w:rsidTr="00484AE9">
        <w:tc>
          <w:tcPr>
            <w:tcW w:w="1271" w:type="dxa"/>
          </w:tcPr>
          <w:p w14:paraId="14370349" w14:textId="383BE864" w:rsidR="00484AE9" w:rsidRPr="00774F45" w:rsidRDefault="00484AE9" w:rsidP="00774F45">
            <w:pPr>
              <w:spacing w:line="300" w:lineRule="auto"/>
              <w:jc w:val="both"/>
            </w:pPr>
            <w:r w:rsidRPr="00774F45">
              <w:t>2020</w:t>
            </w:r>
          </w:p>
        </w:tc>
        <w:tc>
          <w:tcPr>
            <w:tcW w:w="2552" w:type="dxa"/>
          </w:tcPr>
          <w:p w14:paraId="1D85B634" w14:textId="2333A6FC" w:rsidR="00484AE9" w:rsidRPr="00774F45" w:rsidRDefault="00484AE9" w:rsidP="00774F45">
            <w:pPr>
              <w:spacing w:line="300" w:lineRule="auto"/>
              <w:jc w:val="both"/>
            </w:pPr>
            <w:r w:rsidRPr="00774F45">
              <w:t>Tescil edildiği yıl</w:t>
            </w:r>
          </w:p>
        </w:tc>
      </w:tr>
      <w:tr w:rsidR="00484AE9" w:rsidRPr="00774F45" w14:paraId="27E8BA44" w14:textId="77777777" w:rsidTr="00484AE9">
        <w:tc>
          <w:tcPr>
            <w:tcW w:w="1271" w:type="dxa"/>
          </w:tcPr>
          <w:p w14:paraId="2C892916" w14:textId="1A75072D" w:rsidR="00484AE9" w:rsidRPr="00774F45" w:rsidRDefault="00484AE9" w:rsidP="00774F45">
            <w:pPr>
              <w:spacing w:line="300" w:lineRule="auto"/>
              <w:jc w:val="both"/>
            </w:pPr>
            <w:r w:rsidRPr="00774F45">
              <w:t>01925</w:t>
            </w:r>
          </w:p>
        </w:tc>
        <w:tc>
          <w:tcPr>
            <w:tcW w:w="2552" w:type="dxa"/>
          </w:tcPr>
          <w:p w14:paraId="24FA0D9B" w14:textId="0F47C3DB" w:rsidR="00484AE9" w:rsidRPr="00774F45" w:rsidRDefault="00484AE9" w:rsidP="00774F45">
            <w:pPr>
              <w:spacing w:line="300" w:lineRule="auto"/>
              <w:jc w:val="both"/>
            </w:pPr>
            <w:r w:rsidRPr="00774F45">
              <w:t>Sıra numarası</w:t>
            </w:r>
          </w:p>
        </w:tc>
      </w:tr>
    </w:tbl>
    <w:p w14:paraId="3869D1E0" w14:textId="34180206" w:rsidR="00484AE9" w:rsidRPr="00774F45" w:rsidRDefault="00484AE9" w:rsidP="00774F45">
      <w:pPr>
        <w:spacing w:line="300" w:lineRule="auto"/>
        <w:jc w:val="both"/>
      </w:pPr>
    </w:p>
    <w:p w14:paraId="181267BD" w14:textId="1DE215E5" w:rsidR="00F44893" w:rsidRDefault="00F44893" w:rsidP="00774F45">
      <w:pPr>
        <w:spacing w:line="300" w:lineRule="auto"/>
        <w:jc w:val="both"/>
      </w:pPr>
      <w:r w:rsidRPr="00774F45">
        <w:sym w:font="Wingdings" w:char="F0E8"/>
      </w:r>
      <w:r w:rsidRPr="00774F45">
        <w:t xml:space="preserve"> 4B Bağ-Kur numarası 10 hanelidir.</w:t>
      </w:r>
    </w:p>
    <w:p w14:paraId="056EACB7" w14:textId="77777777" w:rsidR="00774F45" w:rsidRPr="00774F45" w:rsidRDefault="00774F45" w:rsidP="00774F45">
      <w:pPr>
        <w:spacing w:line="300" w:lineRule="auto"/>
        <w:jc w:val="both"/>
        <w:rPr>
          <w:sz w:val="10"/>
          <w:szCs w:val="10"/>
        </w:rPr>
      </w:pPr>
    </w:p>
    <w:p w14:paraId="22B1E7E2" w14:textId="0A985DFB" w:rsidR="00F44893" w:rsidRPr="00774F45" w:rsidRDefault="00F44893" w:rsidP="00774F45">
      <w:pPr>
        <w:spacing w:line="300" w:lineRule="auto"/>
        <w:jc w:val="both"/>
      </w:pPr>
      <w:r w:rsidRPr="00774F45">
        <w:sym w:font="Wingdings" w:char="F0E8"/>
      </w:r>
      <w:r w:rsidRPr="00774F45">
        <w:t xml:space="preserve"> 4C Emekli Sandığı sicil numarası 8 hanelidir.</w:t>
      </w:r>
    </w:p>
    <w:p w14:paraId="125A0B93" w14:textId="6F3C71B9" w:rsidR="00774F45" w:rsidRDefault="00774F45" w:rsidP="00493F73">
      <w:pPr>
        <w:spacing w:line="276" w:lineRule="auto"/>
        <w:rPr>
          <w:sz w:val="25"/>
          <w:szCs w:val="25"/>
        </w:rPr>
      </w:pPr>
    </w:p>
    <w:p w14:paraId="7CE3BDB7" w14:textId="2CB279CF" w:rsidR="00774F45" w:rsidRPr="004732CD" w:rsidRDefault="004732CD" w:rsidP="004732CD">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1"/>
          <w:szCs w:val="21"/>
        </w:rPr>
      </w:pPr>
      <w:r w:rsidRPr="004732CD">
        <w:rPr>
          <w:rFonts w:ascii="Segoe UI Emoji" w:hAnsi="Segoe UI Emoji" w:cs="Segoe UI Emoji"/>
          <w:b/>
          <w:bCs/>
          <w:sz w:val="21"/>
          <w:szCs w:val="21"/>
        </w:rPr>
        <w:t>⚠</w:t>
      </w:r>
      <w:r w:rsidRPr="004732CD">
        <w:rPr>
          <w:sz w:val="21"/>
          <w:szCs w:val="21"/>
        </w:rPr>
        <w:t xml:space="preserve">Yabancı uyruklu kişilere sosyal güvenlik sicil numarası vermeye yetkili kurum İçişleri Bakanlığıdır. </w:t>
      </w:r>
    </w:p>
    <w:p w14:paraId="2B98BEF2" w14:textId="77777777" w:rsidR="00774F45" w:rsidRDefault="00774F45" w:rsidP="00493F73">
      <w:pPr>
        <w:spacing w:line="276" w:lineRule="auto"/>
        <w:rPr>
          <w:sz w:val="25"/>
          <w:szCs w:val="25"/>
        </w:rPr>
      </w:pPr>
    </w:p>
    <w:p w14:paraId="39E5B41F" w14:textId="77777777" w:rsidR="00774F45" w:rsidRDefault="00774F45" w:rsidP="00493F73">
      <w:pPr>
        <w:spacing w:line="276" w:lineRule="auto"/>
        <w:rPr>
          <w:sz w:val="25"/>
          <w:szCs w:val="25"/>
        </w:rPr>
      </w:pPr>
    </w:p>
    <w:p w14:paraId="2E5229AB" w14:textId="2A118672" w:rsidR="00F44893" w:rsidRPr="00507BA5" w:rsidRDefault="00F44893" w:rsidP="00507BA5">
      <w:pPr>
        <w:spacing w:line="300" w:lineRule="auto"/>
        <w:jc w:val="both"/>
        <w:rPr>
          <w:b/>
          <w:bCs/>
          <w:sz w:val="28"/>
          <w:szCs w:val="28"/>
        </w:rPr>
      </w:pPr>
      <w:r w:rsidRPr="00507BA5">
        <w:rPr>
          <w:b/>
          <w:bCs/>
          <w:sz w:val="28"/>
          <w:szCs w:val="28"/>
        </w:rPr>
        <w:lastRenderedPageBreak/>
        <w:t>MADDE 93 – DEVİR, TEMLİK, HACİZ VE KURUM ALACAKLARINDA ZAMANAŞIMI</w:t>
      </w:r>
    </w:p>
    <w:p w14:paraId="7D5F8905" w14:textId="55187B34" w:rsidR="00F44893" w:rsidRPr="00CF1FF7" w:rsidRDefault="00F44893" w:rsidP="00493F73">
      <w:pPr>
        <w:spacing w:line="276" w:lineRule="auto"/>
        <w:rPr>
          <w:sz w:val="16"/>
          <w:szCs w:val="16"/>
        </w:rPr>
      </w:pPr>
    </w:p>
    <w:p w14:paraId="273B536F" w14:textId="13CE9F19" w:rsidR="00F44893" w:rsidRPr="00507BA5" w:rsidRDefault="00905509" w:rsidP="00507BA5">
      <w:pPr>
        <w:spacing w:line="276" w:lineRule="auto"/>
        <w:jc w:val="both"/>
      </w:pPr>
      <w:r w:rsidRPr="00507BA5">
        <w:sym w:font="Wingdings" w:char="F0E8"/>
      </w:r>
      <w:r w:rsidRPr="00507BA5">
        <w:t xml:space="preserve"> </w:t>
      </w:r>
      <w:r w:rsidR="00A27420" w:rsidRPr="00507BA5">
        <w:t>S</w:t>
      </w:r>
      <w:r w:rsidRPr="00507BA5">
        <w:t>igortalılar ve hak sahiplerinin gelir, aylık ve ödenekleri, sağlık hizmeti sunucularının GSS hükümlerinin uygulanması sonucu Kurum nezdinde doğan alacakları, devir ve temlik edilemez.</w:t>
      </w:r>
    </w:p>
    <w:p w14:paraId="397F9C3B" w14:textId="6F995D32" w:rsidR="00905509" w:rsidRPr="00CF1FF7" w:rsidRDefault="00905509" w:rsidP="00507BA5">
      <w:pPr>
        <w:spacing w:line="276" w:lineRule="auto"/>
        <w:jc w:val="both"/>
        <w:rPr>
          <w:sz w:val="16"/>
          <w:szCs w:val="16"/>
        </w:rPr>
      </w:pPr>
    </w:p>
    <w:p w14:paraId="4CF29739" w14:textId="754779DC" w:rsidR="00905509" w:rsidRPr="00507BA5" w:rsidRDefault="00905509"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507BA5">
        <w:rPr>
          <w:rFonts w:ascii="Apple Color Emoji" w:hAnsi="Apple Color Emoji" w:cs="Apple Color Emoji"/>
          <w:b/>
          <w:bCs/>
        </w:rPr>
        <w:t>⚠</w:t>
      </w:r>
      <w:r w:rsidRPr="00507BA5">
        <w:rPr>
          <w:b/>
          <w:bCs/>
        </w:rPr>
        <w:t xml:space="preserve"> </w:t>
      </w:r>
      <w:r w:rsidRPr="00507BA5">
        <w:t xml:space="preserve">Kurum tarafından ödenen gelir, aylık ve ödenekler </w:t>
      </w:r>
      <w:r w:rsidRPr="00507BA5">
        <w:rPr>
          <w:b/>
          <w:bCs/>
          <w:i/>
          <w:iCs/>
        </w:rPr>
        <w:t>“Kurumun kendi alacakları”</w:t>
      </w:r>
      <w:r w:rsidRPr="00507BA5">
        <w:t xml:space="preserve"> ile </w:t>
      </w:r>
      <w:r w:rsidRPr="00507BA5">
        <w:rPr>
          <w:b/>
          <w:bCs/>
          <w:i/>
          <w:iCs/>
        </w:rPr>
        <w:t>“nafaka borçları”</w:t>
      </w:r>
      <w:r w:rsidRPr="00507BA5">
        <w:t xml:space="preserve"> dışında </w:t>
      </w:r>
      <w:r w:rsidRPr="00507BA5">
        <w:rPr>
          <w:b/>
          <w:bCs/>
        </w:rPr>
        <w:t>HACZEDİLEMEZ</w:t>
      </w:r>
      <w:r w:rsidRPr="00507BA5">
        <w:t>.</w:t>
      </w:r>
    </w:p>
    <w:p w14:paraId="74C48E19" w14:textId="47930779" w:rsidR="00905509" w:rsidRPr="00CF1FF7" w:rsidRDefault="00905509" w:rsidP="00507BA5">
      <w:pPr>
        <w:spacing w:line="276" w:lineRule="auto"/>
        <w:jc w:val="both"/>
        <w:rPr>
          <w:sz w:val="16"/>
          <w:szCs w:val="16"/>
        </w:rPr>
      </w:pPr>
    </w:p>
    <w:p w14:paraId="6E927D81" w14:textId="110AFF1C" w:rsidR="00905509" w:rsidRPr="00507BA5" w:rsidRDefault="00905509" w:rsidP="00507BA5">
      <w:pPr>
        <w:spacing w:line="276" w:lineRule="auto"/>
        <w:jc w:val="both"/>
      </w:pPr>
      <w:r w:rsidRPr="00507BA5">
        <w:sym w:font="Wingdings" w:char="F0E8"/>
      </w:r>
      <w:r w:rsidRPr="00507BA5">
        <w:t xml:space="preserve"> Bu fıkraya göre </w:t>
      </w:r>
      <w:r w:rsidRPr="00507BA5">
        <w:rPr>
          <w:b/>
          <w:bCs/>
        </w:rPr>
        <w:t>haczi yasaklanan gelir, aylık ve ödeneklerin</w:t>
      </w:r>
      <w:r w:rsidRPr="00507BA5">
        <w:t xml:space="preserve"> haczedilmesine ilişkin talepler, </w:t>
      </w:r>
      <w:r w:rsidRPr="00507BA5">
        <w:rPr>
          <w:u w:val="single"/>
        </w:rPr>
        <w:t>borçlunun muvafakati bulunmaması halinde</w:t>
      </w:r>
      <w:r w:rsidRPr="00507BA5">
        <w:t xml:space="preserve">, </w:t>
      </w:r>
      <w:r w:rsidRPr="00507BA5">
        <w:rPr>
          <w:b/>
          <w:bCs/>
        </w:rPr>
        <w:t>icra müdürü</w:t>
      </w:r>
      <w:r w:rsidRPr="00507BA5">
        <w:t xml:space="preserve"> tarafından reddedilir.</w:t>
      </w:r>
    </w:p>
    <w:p w14:paraId="2991049E" w14:textId="77777777" w:rsidR="00905509" w:rsidRPr="00CF1FF7" w:rsidRDefault="00905509" w:rsidP="00507BA5">
      <w:pPr>
        <w:spacing w:line="276" w:lineRule="auto"/>
        <w:jc w:val="both"/>
        <w:rPr>
          <w:sz w:val="16"/>
          <w:szCs w:val="16"/>
        </w:rPr>
      </w:pPr>
    </w:p>
    <w:p w14:paraId="6999383B" w14:textId="4E027A42" w:rsidR="00905509" w:rsidRPr="00507BA5" w:rsidRDefault="00905509" w:rsidP="00507BA5">
      <w:pPr>
        <w:spacing w:line="276" w:lineRule="auto"/>
        <w:jc w:val="both"/>
      </w:pPr>
      <w:r w:rsidRPr="00507BA5">
        <w:sym w:font="Wingdings" w:char="F0E8"/>
      </w:r>
      <w:r w:rsidRPr="00507BA5">
        <w:t xml:space="preserve"> Kurumun prim ve diğer alacakları </w:t>
      </w:r>
      <w:r w:rsidRPr="00507BA5">
        <w:rPr>
          <w:b/>
          <w:bCs/>
        </w:rPr>
        <w:t>ödeme süresinin dolduğu tarihi takip eden takvim yılı başından başlayarak 10 yıllık zamanaşımına</w:t>
      </w:r>
      <w:r w:rsidRPr="00507BA5">
        <w:t xml:space="preserve"> tabidir.</w:t>
      </w:r>
    </w:p>
    <w:p w14:paraId="290D938B" w14:textId="08E2024F" w:rsidR="00905509" w:rsidRPr="00CF1FF7" w:rsidRDefault="00905509" w:rsidP="00507BA5">
      <w:pPr>
        <w:spacing w:line="276" w:lineRule="auto"/>
        <w:jc w:val="both"/>
        <w:rPr>
          <w:sz w:val="16"/>
          <w:szCs w:val="16"/>
        </w:rPr>
      </w:pPr>
    </w:p>
    <w:p w14:paraId="617F36C3" w14:textId="657DE6A3" w:rsidR="00905509" w:rsidRPr="00507BA5" w:rsidRDefault="00905509" w:rsidP="00507BA5">
      <w:pPr>
        <w:shd w:val="clear" w:color="auto" w:fill="F2F2F2" w:themeFill="background1" w:themeFillShade="F2"/>
        <w:spacing w:line="276" w:lineRule="auto"/>
        <w:jc w:val="both"/>
      </w:pPr>
      <w:r w:rsidRPr="00507BA5">
        <w:rPr>
          <w:b/>
          <w:bCs/>
        </w:rPr>
        <w:t>Örnek:</w:t>
      </w:r>
      <w:r w:rsidRPr="00507BA5">
        <w:t xml:space="preserve"> 2010/Eylül dönemine ait prim borcunun zamanaşımı süresi 01.01.2011 tarihinde işleme başlar ve 31.12.2020 tarihinde zamanaşımı dolar. Kurum alacağı 01.01.2021’de zamanaşımına uğrar.</w:t>
      </w:r>
    </w:p>
    <w:p w14:paraId="2A05E6BD" w14:textId="3F71AD3D" w:rsidR="00905509" w:rsidRPr="00CF1FF7" w:rsidRDefault="00905509" w:rsidP="00507BA5">
      <w:pPr>
        <w:spacing w:line="276" w:lineRule="auto"/>
        <w:jc w:val="both"/>
        <w:rPr>
          <w:sz w:val="16"/>
          <w:szCs w:val="16"/>
        </w:rPr>
      </w:pPr>
    </w:p>
    <w:p w14:paraId="070FC911" w14:textId="6156C73C" w:rsidR="00905509" w:rsidRPr="00507BA5" w:rsidRDefault="00905509" w:rsidP="00507BA5">
      <w:pPr>
        <w:spacing w:line="276" w:lineRule="auto"/>
        <w:jc w:val="both"/>
      </w:pPr>
      <w:r w:rsidRPr="00507BA5">
        <w:sym w:font="Wingdings" w:char="F0E8"/>
      </w:r>
      <w:r w:rsidRPr="00507BA5">
        <w:t xml:space="preserve"> Aşağıdaki hallerde 10 yıllık zamanaşımı başlama tarihleri ödeme süresinin son gününü takip eden günden itibaren </w:t>
      </w:r>
      <w:r w:rsidRPr="00507BA5">
        <w:rPr>
          <w:u w:val="single"/>
        </w:rPr>
        <w:t>değil</w:t>
      </w:r>
      <w:r w:rsidRPr="00507BA5">
        <w:t xml:space="preserve"> belirtilen tarihlerden başlar;</w:t>
      </w:r>
    </w:p>
    <w:p w14:paraId="59263BD0" w14:textId="2AD16D6F" w:rsidR="00905509" w:rsidRPr="00CF1FF7" w:rsidRDefault="00905509" w:rsidP="00507BA5">
      <w:pPr>
        <w:spacing w:line="276" w:lineRule="auto"/>
        <w:jc w:val="both"/>
        <w:rPr>
          <w:sz w:val="12"/>
          <w:szCs w:val="12"/>
        </w:rPr>
      </w:pPr>
    </w:p>
    <w:p w14:paraId="3F60111E" w14:textId="27502017" w:rsidR="00905509" w:rsidRPr="00CF1FF7" w:rsidRDefault="00905509" w:rsidP="00507BA5">
      <w:pPr>
        <w:pStyle w:val="ListeParagraf"/>
        <w:numPr>
          <w:ilvl w:val="0"/>
          <w:numId w:val="1"/>
        </w:numPr>
        <w:spacing w:line="276" w:lineRule="auto"/>
        <w:jc w:val="both"/>
        <w:rPr>
          <w:sz w:val="23"/>
          <w:szCs w:val="23"/>
        </w:rPr>
      </w:pPr>
      <w:r w:rsidRPr="00CF1FF7">
        <w:rPr>
          <w:sz w:val="23"/>
          <w:szCs w:val="23"/>
        </w:rPr>
        <w:t>Kurum alacağı, mahkeme kararıyla doğmuşsa zamanaşımı mahkeme kararının kesinleşmesinden itibaren başlar.</w:t>
      </w:r>
    </w:p>
    <w:p w14:paraId="013567F6" w14:textId="2C5A1061" w:rsidR="00905509" w:rsidRPr="00CF1FF7" w:rsidRDefault="00905509" w:rsidP="00507BA5">
      <w:pPr>
        <w:pStyle w:val="ListeParagraf"/>
        <w:numPr>
          <w:ilvl w:val="0"/>
          <w:numId w:val="1"/>
        </w:numPr>
        <w:spacing w:line="276" w:lineRule="auto"/>
        <w:jc w:val="both"/>
        <w:rPr>
          <w:sz w:val="23"/>
          <w:szCs w:val="23"/>
        </w:rPr>
      </w:pPr>
      <w:r w:rsidRPr="00CF1FF7">
        <w:rPr>
          <w:sz w:val="23"/>
          <w:szCs w:val="23"/>
        </w:rPr>
        <w:t>Kurum alacağı, Kurumun denetim memurlarınca yapılan tespitler sonucu doğmuşsa rapor tarihinden itibaren başlar.</w:t>
      </w:r>
    </w:p>
    <w:p w14:paraId="16331628" w14:textId="5FD45545" w:rsidR="00905509" w:rsidRPr="00CF1FF7" w:rsidRDefault="00905509" w:rsidP="00507BA5">
      <w:pPr>
        <w:pStyle w:val="ListeParagraf"/>
        <w:numPr>
          <w:ilvl w:val="0"/>
          <w:numId w:val="1"/>
        </w:numPr>
        <w:spacing w:line="276" w:lineRule="auto"/>
        <w:jc w:val="both"/>
        <w:rPr>
          <w:sz w:val="23"/>
          <w:szCs w:val="23"/>
        </w:rPr>
      </w:pPr>
      <w:r w:rsidRPr="00CF1FF7">
        <w:rPr>
          <w:sz w:val="23"/>
          <w:szCs w:val="23"/>
        </w:rPr>
        <w:t>Kurum alacağı, kamu idarelerinin denetim elemanlarının çalışmaları sonucu doğmuşsa zamanaşımı denetim ve inceleme sonuçlarının Kuruma intikal ettiği tarihten başlar.</w:t>
      </w:r>
    </w:p>
    <w:p w14:paraId="6FD81F04" w14:textId="63331EEA" w:rsidR="00905509" w:rsidRPr="00CF1FF7" w:rsidRDefault="00905509" w:rsidP="00507BA5">
      <w:pPr>
        <w:pStyle w:val="ListeParagraf"/>
        <w:numPr>
          <w:ilvl w:val="0"/>
          <w:numId w:val="1"/>
        </w:numPr>
        <w:spacing w:line="276" w:lineRule="auto"/>
        <w:jc w:val="both"/>
        <w:rPr>
          <w:sz w:val="23"/>
          <w:szCs w:val="23"/>
        </w:rPr>
      </w:pPr>
      <w:r w:rsidRPr="00CF1FF7">
        <w:rPr>
          <w:sz w:val="23"/>
          <w:szCs w:val="23"/>
        </w:rPr>
        <w:t>Kurum alacağı, bankalar, döner sermayeli kuruluşlar, kamu idareleri ile kanunla kurulmuş kurum ve kuruluşlardan alınan bilgi ve belgelerden doğmuş ise bilgi ve belgenin Kuruma intikal ettiği tarihten itibaren başlar.</w:t>
      </w:r>
    </w:p>
    <w:p w14:paraId="3B35DC03" w14:textId="51D740C2" w:rsidR="00905509" w:rsidRPr="00507BA5" w:rsidRDefault="00905509" w:rsidP="00507BA5">
      <w:pPr>
        <w:spacing w:line="276" w:lineRule="auto"/>
        <w:jc w:val="both"/>
      </w:pPr>
    </w:p>
    <w:p w14:paraId="49DC2C04" w14:textId="3220CFD2" w:rsidR="00905509" w:rsidRPr="00507BA5" w:rsidRDefault="00905509" w:rsidP="00507BA5">
      <w:pPr>
        <w:spacing w:line="276" w:lineRule="auto"/>
        <w:jc w:val="both"/>
      </w:pPr>
      <w:r w:rsidRPr="00507BA5">
        <w:sym w:font="Wingdings" w:char="F0E8"/>
      </w:r>
      <w:r w:rsidRPr="00507BA5">
        <w:t xml:space="preserve"> Kurumca açılacak tazminat ve rücu davalarında zamanaşımı süresi 10 yıldır.</w:t>
      </w:r>
    </w:p>
    <w:p w14:paraId="2FD18A00" w14:textId="14A7EC42" w:rsidR="00905509" w:rsidRPr="00CF1FF7" w:rsidRDefault="00905509" w:rsidP="00507BA5">
      <w:pPr>
        <w:spacing w:line="276" w:lineRule="auto"/>
        <w:jc w:val="both"/>
        <w:rPr>
          <w:sz w:val="12"/>
          <w:szCs w:val="12"/>
        </w:rPr>
      </w:pPr>
    </w:p>
    <w:p w14:paraId="2535C69F" w14:textId="77777777" w:rsidR="00A27420" w:rsidRPr="00507BA5" w:rsidRDefault="00905509" w:rsidP="00507BA5">
      <w:pPr>
        <w:spacing w:line="276" w:lineRule="auto"/>
        <w:jc w:val="both"/>
      </w:pPr>
      <w:r w:rsidRPr="00507BA5">
        <w:sym w:font="Wingdings" w:char="F0E8"/>
      </w:r>
      <w:r w:rsidRPr="00507BA5">
        <w:t xml:space="preserve"> </w:t>
      </w:r>
      <w:r w:rsidR="00A27420" w:rsidRPr="00507BA5">
        <w:t>Zamanaşımı tarihi;</w:t>
      </w:r>
    </w:p>
    <w:p w14:paraId="08CA8505" w14:textId="77777777" w:rsidR="00A27420" w:rsidRPr="00507BA5" w:rsidRDefault="00A27420" w:rsidP="00507BA5">
      <w:pPr>
        <w:pStyle w:val="ListeParagraf"/>
        <w:numPr>
          <w:ilvl w:val="0"/>
          <w:numId w:val="1"/>
        </w:numPr>
        <w:spacing w:line="276" w:lineRule="auto"/>
        <w:jc w:val="both"/>
      </w:pPr>
      <w:r w:rsidRPr="00507BA5">
        <w:t xml:space="preserve">Rücu konusu </w:t>
      </w:r>
      <w:r w:rsidRPr="00507BA5">
        <w:rPr>
          <w:b/>
          <w:bCs/>
        </w:rPr>
        <w:t>gelir ve aylıklar bakımından</w:t>
      </w:r>
      <w:r w:rsidRPr="00507BA5">
        <w:t xml:space="preserve"> Kurum onay tarihinden,</w:t>
      </w:r>
    </w:p>
    <w:p w14:paraId="091F53AE" w14:textId="78BA3CE6" w:rsidR="00905509" w:rsidRPr="00507BA5" w:rsidRDefault="00A27420" w:rsidP="00507BA5">
      <w:pPr>
        <w:pStyle w:val="ListeParagraf"/>
        <w:numPr>
          <w:ilvl w:val="0"/>
          <w:numId w:val="1"/>
        </w:numPr>
        <w:spacing w:line="276" w:lineRule="auto"/>
        <w:jc w:val="both"/>
      </w:pPr>
      <w:r w:rsidRPr="00507BA5">
        <w:rPr>
          <w:b/>
          <w:bCs/>
        </w:rPr>
        <w:t>Masraf ve ödemeler için ise</w:t>
      </w:r>
      <w:r w:rsidRPr="00507BA5">
        <w:t xml:space="preserve"> masraf veya ödeme tarihinden itibaren başlar.</w:t>
      </w:r>
    </w:p>
    <w:p w14:paraId="1BBF33F3" w14:textId="23B9686E" w:rsidR="00A27420" w:rsidRPr="00507BA5" w:rsidRDefault="00A27420" w:rsidP="00507BA5">
      <w:pPr>
        <w:spacing w:line="276" w:lineRule="auto"/>
        <w:jc w:val="both"/>
      </w:pPr>
    </w:p>
    <w:p w14:paraId="1AE8132A" w14:textId="04340712" w:rsidR="00A27420" w:rsidRDefault="00A27420" w:rsidP="00507BA5">
      <w:pPr>
        <w:spacing w:line="276" w:lineRule="auto"/>
        <w:jc w:val="both"/>
      </w:pPr>
      <w:r w:rsidRPr="00507BA5">
        <w:sym w:font="Wingdings" w:char="F0E8"/>
      </w:r>
      <w:r w:rsidRPr="00507BA5">
        <w:t xml:space="preserve"> Zamanaşımından sonra yapılan ödemeler kabul edilir. Ancak 4B’lilerin zamanaşımı nedeniyle prim ödenmeyen süreleri, sigortalılık süresinden sayılmaz ve bu süreye ilişkin sigortalılık hakları düşer.</w:t>
      </w:r>
    </w:p>
    <w:p w14:paraId="5AFFFD4E" w14:textId="29A579E9" w:rsidR="00CF1FF7" w:rsidRDefault="00CF1FF7" w:rsidP="00507BA5">
      <w:pPr>
        <w:spacing w:line="276" w:lineRule="auto"/>
        <w:jc w:val="both"/>
      </w:pPr>
    </w:p>
    <w:p w14:paraId="4C42AF5E" w14:textId="46C34562" w:rsidR="00CF1FF7" w:rsidRDefault="00CF1FF7" w:rsidP="00507BA5">
      <w:pPr>
        <w:spacing w:line="276" w:lineRule="auto"/>
        <w:jc w:val="both"/>
      </w:pPr>
      <w:r w:rsidRPr="00507BA5">
        <w:sym w:font="Wingdings" w:char="F0E8"/>
      </w:r>
      <w:r>
        <w:t xml:space="preserve"> Devir ve temlik edilemez alacaklar;</w:t>
      </w:r>
    </w:p>
    <w:p w14:paraId="4C499E7C" w14:textId="77777777" w:rsidR="00CF1FF7" w:rsidRPr="00CF1FF7" w:rsidRDefault="00CF1FF7" w:rsidP="00507BA5">
      <w:pPr>
        <w:spacing w:line="276" w:lineRule="auto"/>
        <w:jc w:val="both"/>
        <w:rPr>
          <w:sz w:val="6"/>
          <w:szCs w:val="6"/>
        </w:rPr>
      </w:pPr>
    </w:p>
    <w:p w14:paraId="33A67C80" w14:textId="535FC18E" w:rsidR="00CF1FF7" w:rsidRPr="006435EC" w:rsidRDefault="00CF1FF7" w:rsidP="00CF1FF7">
      <w:pPr>
        <w:pStyle w:val="ListeParagraf"/>
        <w:numPr>
          <w:ilvl w:val="0"/>
          <w:numId w:val="3"/>
        </w:numPr>
        <w:spacing w:line="276" w:lineRule="auto"/>
        <w:jc w:val="both"/>
        <w:rPr>
          <w:sz w:val="19"/>
          <w:szCs w:val="19"/>
        </w:rPr>
      </w:pPr>
      <w:r w:rsidRPr="006435EC">
        <w:rPr>
          <w:sz w:val="19"/>
          <w:szCs w:val="19"/>
        </w:rPr>
        <w:t>Hastanenin sunduğu sağlık hizmeti karşılığında Kurumdan alacakları</w:t>
      </w:r>
    </w:p>
    <w:p w14:paraId="1B9147A5" w14:textId="5A28AE22" w:rsidR="00CF1FF7" w:rsidRPr="006435EC" w:rsidRDefault="00CF1FF7" w:rsidP="00CF1FF7">
      <w:pPr>
        <w:pStyle w:val="ListeParagraf"/>
        <w:numPr>
          <w:ilvl w:val="0"/>
          <w:numId w:val="3"/>
        </w:numPr>
        <w:spacing w:line="276" w:lineRule="auto"/>
        <w:jc w:val="both"/>
        <w:rPr>
          <w:sz w:val="19"/>
          <w:szCs w:val="19"/>
        </w:rPr>
      </w:pPr>
      <w:r w:rsidRPr="006435EC">
        <w:rPr>
          <w:sz w:val="19"/>
          <w:szCs w:val="19"/>
        </w:rPr>
        <w:t>Yaşlılık aylığı</w:t>
      </w:r>
    </w:p>
    <w:p w14:paraId="205C0CC7" w14:textId="069C463E" w:rsidR="00507BA5" w:rsidRPr="006435EC" w:rsidRDefault="00CF1FF7" w:rsidP="00507BA5">
      <w:pPr>
        <w:pStyle w:val="ListeParagraf"/>
        <w:numPr>
          <w:ilvl w:val="0"/>
          <w:numId w:val="3"/>
        </w:numPr>
        <w:spacing w:line="276" w:lineRule="auto"/>
        <w:jc w:val="both"/>
        <w:rPr>
          <w:sz w:val="19"/>
          <w:szCs w:val="19"/>
        </w:rPr>
      </w:pPr>
      <w:r w:rsidRPr="006435EC">
        <w:rPr>
          <w:sz w:val="19"/>
          <w:szCs w:val="19"/>
        </w:rPr>
        <w:t>Sürekli işgöremezlik geliri</w:t>
      </w:r>
    </w:p>
    <w:p w14:paraId="51CBD49D" w14:textId="64CF4DCF" w:rsidR="00A27420" w:rsidRPr="00507BA5" w:rsidRDefault="0080662E" w:rsidP="00507BA5">
      <w:pPr>
        <w:spacing w:line="300" w:lineRule="auto"/>
        <w:jc w:val="both"/>
        <w:rPr>
          <w:b/>
          <w:bCs/>
          <w:sz w:val="28"/>
          <w:szCs w:val="28"/>
        </w:rPr>
      </w:pPr>
      <w:r w:rsidRPr="00507BA5">
        <w:rPr>
          <w:b/>
          <w:bCs/>
          <w:sz w:val="28"/>
          <w:szCs w:val="28"/>
        </w:rPr>
        <w:lastRenderedPageBreak/>
        <w:t>MADDE 94 – KONTROL MUAYENESİ</w:t>
      </w:r>
    </w:p>
    <w:p w14:paraId="49FA055C" w14:textId="77777777" w:rsidR="00C80598" w:rsidRPr="0068452D" w:rsidRDefault="00C80598" w:rsidP="00507BA5">
      <w:pPr>
        <w:spacing w:line="300" w:lineRule="auto"/>
        <w:jc w:val="both"/>
        <w:rPr>
          <w:sz w:val="10"/>
          <w:szCs w:val="10"/>
        </w:rPr>
      </w:pPr>
    </w:p>
    <w:p w14:paraId="4CCCED55" w14:textId="26BCA27E" w:rsidR="00C80598" w:rsidRPr="00507BA5" w:rsidRDefault="00C80598" w:rsidP="00507BA5">
      <w:pPr>
        <w:spacing w:line="300" w:lineRule="auto"/>
        <w:jc w:val="both"/>
      </w:pPr>
      <w:r w:rsidRPr="00507BA5">
        <w:sym w:font="Wingdings" w:char="F0E8"/>
      </w:r>
      <w:r w:rsidRPr="00507BA5">
        <w:t xml:space="preserve"> Kurum yürütülen soruşturma kapsamıyla sınırlı olmak üzere; </w:t>
      </w:r>
      <w:r w:rsidRPr="00507BA5">
        <w:rPr>
          <w:u w:val="single"/>
        </w:rPr>
        <w:t>sağlık hizmeti alan GSS’li veya bunların bakmakla yükümlü olduğu kişilerden</w:t>
      </w:r>
      <w:r w:rsidRPr="00507BA5">
        <w:t>, sağlık hizmetinin gerçekten alınıp alınmadığını, sigortalının, isteğe bağlı sigortalının veya bunların hak sahiplerinin malullük, iş göremezlik raporlarında belirtilen rahatsızlıklarının mevcut olup olmadığını, tespit amacıyla kontrol muayenesi ve tetkik yaptırılmasını talep edebilir.</w:t>
      </w:r>
    </w:p>
    <w:p w14:paraId="2DB27E9C" w14:textId="33B00169" w:rsidR="00C80598" w:rsidRPr="00507BA5" w:rsidRDefault="00C80598" w:rsidP="00507BA5">
      <w:pPr>
        <w:spacing w:line="300" w:lineRule="auto"/>
        <w:jc w:val="both"/>
        <w:rPr>
          <w:sz w:val="14"/>
          <w:szCs w:val="14"/>
        </w:rPr>
      </w:pPr>
    </w:p>
    <w:p w14:paraId="0232F1B7" w14:textId="22443580" w:rsidR="00C80598" w:rsidRPr="00507BA5" w:rsidRDefault="00C80598" w:rsidP="00507BA5">
      <w:pPr>
        <w:spacing w:line="300" w:lineRule="auto"/>
        <w:jc w:val="both"/>
      </w:pPr>
      <w:r w:rsidRPr="00507BA5">
        <w:sym w:font="Wingdings" w:char="F0E8"/>
      </w:r>
      <w:r w:rsidRPr="00507BA5">
        <w:t xml:space="preserve"> Malullük, vazife malullüğü aylığı veya sürekli iş göremezlik geliri bağlanmış sigortalılar, malullük durumlarında artma veya başka birinin sürekli bakımına muhtaç olduğunu ileri sürerek aylık ve gelirlerinde değişiklik yapılmasını isteyebilecekleri gibi; Kurum da harp malullüğü, vazife malullüğü, malullük aylığı veya sürekli iş göremezlik geliri bağlanmış sigortalılar ile aylık veya gelir bağlanan ve çalışma gücünün en az %60’ını yitiren mal</w:t>
      </w:r>
      <w:r w:rsidR="0046448A" w:rsidRPr="00507BA5">
        <w:t>u</w:t>
      </w:r>
      <w:r w:rsidRPr="00507BA5">
        <w:t>l çocukların kontrol muayenesine t</w:t>
      </w:r>
      <w:r w:rsidR="009F3E78" w:rsidRPr="00507BA5">
        <w:t>a</w:t>
      </w:r>
      <w:r w:rsidRPr="00507BA5">
        <w:t>bi tutulmasını talep edebilir.</w:t>
      </w:r>
    </w:p>
    <w:p w14:paraId="2AE49407" w14:textId="77777777" w:rsidR="00C80598" w:rsidRPr="00507BA5" w:rsidRDefault="00C80598" w:rsidP="00507BA5">
      <w:pPr>
        <w:spacing w:line="300" w:lineRule="auto"/>
        <w:jc w:val="both"/>
        <w:rPr>
          <w:sz w:val="14"/>
          <w:szCs w:val="14"/>
        </w:rPr>
      </w:pPr>
    </w:p>
    <w:p w14:paraId="78DBF771" w14:textId="184F5AE9" w:rsidR="0080662E" w:rsidRPr="00507BA5" w:rsidRDefault="007E7C5F" w:rsidP="00507BA5">
      <w:pPr>
        <w:spacing w:line="300" w:lineRule="auto"/>
        <w:jc w:val="both"/>
      </w:pPr>
      <w:r w:rsidRPr="00507BA5">
        <w:sym w:font="Wingdings" w:char="F0E8"/>
      </w:r>
      <w:r w:rsidRPr="00507BA5">
        <w:t xml:space="preserve"> Yapılan kontrol muayenesinde yeniden tespit edilecek malullük durumuna göre malullük aylığı veya sürekli iş göremezlik geliri </w:t>
      </w:r>
      <w:r w:rsidRPr="00507BA5">
        <w:rPr>
          <w:b/>
          <w:bCs/>
          <w:i/>
          <w:iCs/>
        </w:rPr>
        <w:t>“yeni malullük durumuna esas tutulan rapor tarihini takip eden ödeme dönemi başından itibaren”</w:t>
      </w:r>
      <w:r w:rsidRPr="00507BA5">
        <w:t xml:space="preserve"> dikkate alınarak artırılır, azaltılır veya kesilir.</w:t>
      </w:r>
    </w:p>
    <w:p w14:paraId="4E8EC0CA" w14:textId="5586ED4F" w:rsidR="007E7C5F" w:rsidRPr="00507BA5" w:rsidRDefault="007E7C5F" w:rsidP="00507BA5">
      <w:pPr>
        <w:spacing w:line="300" w:lineRule="auto"/>
        <w:jc w:val="both"/>
        <w:rPr>
          <w:sz w:val="14"/>
          <w:szCs w:val="14"/>
        </w:rPr>
      </w:pPr>
    </w:p>
    <w:p w14:paraId="344AC711" w14:textId="6DC2CCE7" w:rsidR="007E7C5F" w:rsidRPr="00507BA5" w:rsidRDefault="007E7C5F" w:rsidP="00507BA5">
      <w:pPr>
        <w:spacing w:line="300" w:lineRule="auto"/>
        <w:jc w:val="both"/>
      </w:pPr>
      <w:r w:rsidRPr="00507BA5">
        <w:sym w:font="Wingdings" w:char="F0E8"/>
      </w:r>
      <w:r w:rsidRPr="00507BA5">
        <w:t xml:space="preserve"> Çalışma gücünün en az </w:t>
      </w:r>
      <w:r w:rsidRPr="00507BA5">
        <w:rPr>
          <w:b/>
          <w:bCs/>
        </w:rPr>
        <w:t>%60</w:t>
      </w:r>
      <w:r w:rsidRPr="00507BA5">
        <w:t xml:space="preserve">’ını yitiren malul çocuklara bağlanan gelir ve aylıklar, kontrol muayenesi sonucu malullük durumunun ortadan kalktığının tespiti halinde </w:t>
      </w:r>
      <w:r w:rsidRPr="00507BA5">
        <w:rPr>
          <w:b/>
          <w:bCs/>
          <w:i/>
          <w:iCs/>
        </w:rPr>
        <w:t>“yeni duruma esas teşkil eden rapor tarihini takip eden ödeme dönemi başından itibaren”</w:t>
      </w:r>
      <w:r w:rsidRPr="00507BA5">
        <w:t xml:space="preserve"> kesilir.</w:t>
      </w:r>
    </w:p>
    <w:p w14:paraId="653BB7F2" w14:textId="3F0CACD6" w:rsidR="007E7C5F" w:rsidRPr="00507BA5" w:rsidRDefault="007E7C5F" w:rsidP="00507BA5">
      <w:pPr>
        <w:spacing w:line="300" w:lineRule="auto"/>
        <w:jc w:val="both"/>
        <w:rPr>
          <w:sz w:val="14"/>
          <w:szCs w:val="14"/>
        </w:rPr>
      </w:pPr>
    </w:p>
    <w:p w14:paraId="644F5320" w14:textId="79F0C922" w:rsidR="007E7C5F" w:rsidRPr="00507BA5" w:rsidRDefault="007E7C5F" w:rsidP="00507BA5">
      <w:pPr>
        <w:spacing w:line="300" w:lineRule="auto"/>
        <w:jc w:val="both"/>
      </w:pPr>
      <w:r w:rsidRPr="00507BA5">
        <w:sym w:font="Wingdings" w:char="F0E8"/>
      </w:r>
      <w:r w:rsidRPr="00507BA5">
        <w:t xml:space="preserve"> Kurumun yazılı bildiriminde belirtilen tarihten sonraki ödeme dönemi başına kadar </w:t>
      </w:r>
      <w:r w:rsidR="00C80598" w:rsidRPr="00507BA5">
        <w:t xml:space="preserve">kabul edilebilir bir özrü olmadığı halde </w:t>
      </w:r>
      <w:r w:rsidRPr="00507BA5">
        <w:t xml:space="preserve">kontrol muayenesini yaptırmayan sigortalının gelir veya aylığı </w:t>
      </w:r>
      <w:r w:rsidRPr="00507BA5">
        <w:rPr>
          <w:b/>
          <w:bCs/>
          <w:i/>
          <w:iCs/>
        </w:rPr>
        <w:t xml:space="preserve">“kontrol muayenesi için belirtilen tarihten sonraki ödeme dönemi başı esas alınarak” </w:t>
      </w:r>
      <w:r w:rsidRPr="00507BA5">
        <w:t>kesilir.</w:t>
      </w:r>
    </w:p>
    <w:p w14:paraId="16560A67" w14:textId="7DD9BEE5" w:rsidR="007E7C5F" w:rsidRPr="00507BA5" w:rsidRDefault="007E7C5F" w:rsidP="00507BA5">
      <w:pPr>
        <w:shd w:val="clear" w:color="auto" w:fill="FFFFFF" w:themeFill="background1"/>
        <w:spacing w:line="300" w:lineRule="auto"/>
        <w:jc w:val="both"/>
        <w:rPr>
          <w:sz w:val="16"/>
          <w:szCs w:val="16"/>
        </w:rPr>
      </w:pPr>
    </w:p>
    <w:p w14:paraId="257D6136" w14:textId="06B4E294" w:rsidR="007E7C5F" w:rsidRPr="00507BA5" w:rsidRDefault="007E7C5F"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3"/>
          <w:szCs w:val="23"/>
        </w:rPr>
      </w:pPr>
      <w:r w:rsidRPr="00507BA5">
        <w:rPr>
          <w:rFonts w:ascii="Apple Color Emoji" w:hAnsi="Apple Color Emoji" w:cs="Apple Color Emoji"/>
          <w:b/>
          <w:bCs/>
          <w:sz w:val="23"/>
          <w:szCs w:val="23"/>
        </w:rPr>
        <w:t>⚠</w:t>
      </w:r>
      <w:r w:rsidRPr="00507BA5">
        <w:rPr>
          <w:b/>
          <w:bCs/>
          <w:sz w:val="23"/>
          <w:szCs w:val="23"/>
        </w:rPr>
        <w:t xml:space="preserve"> </w:t>
      </w:r>
      <w:r w:rsidRPr="00507BA5">
        <w:rPr>
          <w:sz w:val="23"/>
          <w:szCs w:val="23"/>
        </w:rPr>
        <w:t xml:space="preserve">Kurumun yazılı bildiriminde belirtilen tarihten itibaren </w:t>
      </w:r>
      <w:r w:rsidRPr="00507BA5">
        <w:rPr>
          <w:b/>
          <w:bCs/>
          <w:sz w:val="23"/>
          <w:szCs w:val="23"/>
        </w:rPr>
        <w:t>3 ay içinde kontrol muayenesini yaptıran sigortalı</w:t>
      </w:r>
      <w:r w:rsidRPr="00507BA5">
        <w:rPr>
          <w:sz w:val="23"/>
          <w:szCs w:val="23"/>
        </w:rPr>
        <w:t xml:space="preserve">, malullüğünün devam ettiğinin tespiti halinde aylık veya geliri </w:t>
      </w:r>
      <w:r w:rsidRPr="00507BA5">
        <w:rPr>
          <w:b/>
          <w:bCs/>
          <w:i/>
          <w:iCs/>
          <w:sz w:val="23"/>
          <w:szCs w:val="23"/>
        </w:rPr>
        <w:t>“kesildiği tarihten itibaren”</w:t>
      </w:r>
      <w:r w:rsidRPr="00507BA5">
        <w:rPr>
          <w:sz w:val="23"/>
          <w:szCs w:val="23"/>
        </w:rPr>
        <w:t xml:space="preserve"> yeniden bağlanır.</w:t>
      </w:r>
    </w:p>
    <w:p w14:paraId="00EB1E29" w14:textId="6464F0E6" w:rsidR="007E7C5F" w:rsidRPr="0068452D" w:rsidRDefault="007E7C5F"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6"/>
          <w:szCs w:val="6"/>
        </w:rPr>
      </w:pPr>
    </w:p>
    <w:p w14:paraId="6DF46A7D" w14:textId="50C64923" w:rsidR="007E7C5F" w:rsidRPr="00507BA5" w:rsidRDefault="007E7C5F"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Cambria" w:hAnsi="Cambria"/>
          <w:sz w:val="23"/>
          <w:szCs w:val="23"/>
        </w:rPr>
      </w:pPr>
      <w:r w:rsidRPr="00507BA5">
        <w:rPr>
          <w:rFonts w:ascii="Apple Color Emoji" w:hAnsi="Apple Color Emoji" w:cs="Apple Color Emoji"/>
          <w:b/>
          <w:bCs/>
          <w:sz w:val="23"/>
          <w:szCs w:val="23"/>
        </w:rPr>
        <w:t>⚠</w:t>
      </w:r>
      <w:r w:rsidRPr="00507BA5">
        <w:rPr>
          <w:b/>
          <w:bCs/>
          <w:sz w:val="23"/>
          <w:szCs w:val="23"/>
        </w:rPr>
        <w:t xml:space="preserve"> </w:t>
      </w:r>
      <w:r w:rsidRPr="00507BA5">
        <w:rPr>
          <w:sz w:val="23"/>
          <w:szCs w:val="23"/>
        </w:rPr>
        <w:t xml:space="preserve">Kurumun yazılı bildiriminde belirtilen tarihten itibaren </w:t>
      </w:r>
      <w:r w:rsidRPr="00507BA5">
        <w:rPr>
          <w:b/>
          <w:bCs/>
          <w:sz w:val="23"/>
          <w:szCs w:val="23"/>
        </w:rPr>
        <w:t>3 ay içinde kontrol muayenesi yaptırmayan ve daha sonra muayene olan sigortalı</w:t>
      </w:r>
      <w:r w:rsidRPr="00507BA5">
        <w:rPr>
          <w:sz w:val="23"/>
          <w:szCs w:val="23"/>
        </w:rPr>
        <w:t xml:space="preserve">, malullüğünün devam ettiğinin tespiti halinde aylık ya da geliri </w:t>
      </w:r>
      <w:r w:rsidRPr="00507BA5">
        <w:rPr>
          <w:b/>
          <w:bCs/>
          <w:sz w:val="23"/>
          <w:szCs w:val="23"/>
        </w:rPr>
        <w:t xml:space="preserve">“rapor tarihinden sonraki aybaşından itibaren” </w:t>
      </w:r>
      <w:r w:rsidRPr="00507BA5">
        <w:rPr>
          <w:sz w:val="23"/>
          <w:szCs w:val="23"/>
        </w:rPr>
        <w:t>bağlanır.</w:t>
      </w:r>
    </w:p>
    <w:p w14:paraId="11B49629" w14:textId="77777777" w:rsidR="00507BA5" w:rsidRDefault="00507BA5" w:rsidP="00507BA5">
      <w:pPr>
        <w:shd w:val="clear" w:color="auto" w:fill="FFFFFF" w:themeFill="background1"/>
        <w:spacing w:line="276" w:lineRule="auto"/>
        <w:rPr>
          <w:b/>
          <w:bCs/>
          <w:sz w:val="23"/>
          <w:szCs w:val="23"/>
        </w:rPr>
      </w:pPr>
    </w:p>
    <w:p w14:paraId="4FD89FDB" w14:textId="126B8127" w:rsidR="007E7C5F" w:rsidRPr="00507BA5" w:rsidRDefault="002F6918" w:rsidP="00507BA5">
      <w:pPr>
        <w:shd w:val="clear" w:color="auto" w:fill="F2F2F2" w:themeFill="background1" w:themeFillShade="F2"/>
        <w:spacing w:line="276" w:lineRule="auto"/>
        <w:jc w:val="both"/>
        <w:rPr>
          <w:sz w:val="21"/>
          <w:szCs w:val="21"/>
        </w:rPr>
      </w:pPr>
      <w:r w:rsidRPr="00507BA5">
        <w:rPr>
          <w:b/>
          <w:bCs/>
          <w:sz w:val="21"/>
          <w:szCs w:val="21"/>
        </w:rPr>
        <w:t>Örnek:</w:t>
      </w:r>
      <w:r w:rsidRPr="00507BA5">
        <w:rPr>
          <w:sz w:val="21"/>
          <w:szCs w:val="21"/>
        </w:rPr>
        <w:t xml:space="preserve"> Kurumca kendisine yazı ile 15.01.202</w:t>
      </w:r>
      <w:r w:rsidR="00705DA3">
        <w:rPr>
          <w:sz w:val="21"/>
          <w:szCs w:val="21"/>
        </w:rPr>
        <w:t>4</w:t>
      </w:r>
      <w:r w:rsidRPr="00507BA5">
        <w:rPr>
          <w:sz w:val="21"/>
          <w:szCs w:val="21"/>
        </w:rPr>
        <w:t xml:space="preserve"> tarihine kadar kontrol muayenesi yaptırması gerektiği bildirilen sürekli iş göremezlik geliri sahibi sigortalının muayeneyi 10.04.202</w:t>
      </w:r>
      <w:r w:rsidR="00705DA3">
        <w:rPr>
          <w:sz w:val="21"/>
          <w:szCs w:val="21"/>
        </w:rPr>
        <w:t>4</w:t>
      </w:r>
      <w:r w:rsidRPr="00507BA5">
        <w:rPr>
          <w:sz w:val="21"/>
          <w:szCs w:val="21"/>
        </w:rPr>
        <w:t xml:space="preserve"> tarihinde yaptırması halinde; sigortalının aldığı iş göremezlik geliri 15.01.202</w:t>
      </w:r>
      <w:r w:rsidR="00705DA3">
        <w:rPr>
          <w:sz w:val="21"/>
          <w:szCs w:val="21"/>
        </w:rPr>
        <w:t>4</w:t>
      </w:r>
      <w:r w:rsidRPr="00507BA5">
        <w:rPr>
          <w:sz w:val="21"/>
          <w:szCs w:val="21"/>
        </w:rPr>
        <w:t xml:space="preserve"> tarihinden sonraki ödeme dönemi başından itibaren kesilir ve kontrol muayenesi sonucu sürekli iş göremezlik halinin devam ettiği tespit edilirse geliri kesildiği tarihten başlanarak yeniden bağlanır.</w:t>
      </w:r>
    </w:p>
    <w:p w14:paraId="5FA9F923" w14:textId="16C79520" w:rsidR="002F6918" w:rsidRPr="00507BA5" w:rsidRDefault="002F6918" w:rsidP="00507BA5">
      <w:pPr>
        <w:spacing w:line="276" w:lineRule="auto"/>
        <w:jc w:val="both"/>
        <w:rPr>
          <w:sz w:val="10"/>
          <w:szCs w:val="10"/>
        </w:rPr>
      </w:pPr>
    </w:p>
    <w:p w14:paraId="68D30B7F" w14:textId="279A0D85" w:rsidR="007E7C5F" w:rsidRPr="00507BA5" w:rsidRDefault="002F6918" w:rsidP="00507BA5">
      <w:pPr>
        <w:shd w:val="clear" w:color="auto" w:fill="F2F2F2" w:themeFill="background1" w:themeFillShade="F2"/>
        <w:spacing w:line="276" w:lineRule="auto"/>
        <w:jc w:val="both"/>
        <w:rPr>
          <w:sz w:val="21"/>
          <w:szCs w:val="21"/>
        </w:rPr>
      </w:pPr>
      <w:r w:rsidRPr="00507BA5">
        <w:rPr>
          <w:b/>
          <w:bCs/>
          <w:sz w:val="21"/>
          <w:szCs w:val="21"/>
        </w:rPr>
        <w:t>Örnek:</w:t>
      </w:r>
      <w:r w:rsidRPr="00507BA5">
        <w:rPr>
          <w:sz w:val="21"/>
          <w:szCs w:val="21"/>
        </w:rPr>
        <w:t xml:space="preserve"> Kurumca kendisine yazı ile 15.01.202</w:t>
      </w:r>
      <w:r w:rsidR="00705DA3">
        <w:rPr>
          <w:sz w:val="21"/>
          <w:szCs w:val="21"/>
        </w:rPr>
        <w:t>4</w:t>
      </w:r>
      <w:r w:rsidRPr="00507BA5">
        <w:rPr>
          <w:sz w:val="21"/>
          <w:szCs w:val="21"/>
        </w:rPr>
        <w:t xml:space="preserve"> tarihinde kontrol muayenesi olduğu bildirilen sürekli iş göremezlik geliri sahibi sigortalının muayeneyi 15.05.202</w:t>
      </w:r>
      <w:r w:rsidR="00705DA3">
        <w:rPr>
          <w:sz w:val="21"/>
          <w:szCs w:val="21"/>
        </w:rPr>
        <w:t>4</w:t>
      </w:r>
      <w:r w:rsidRPr="00507BA5">
        <w:rPr>
          <w:sz w:val="21"/>
          <w:szCs w:val="21"/>
        </w:rPr>
        <w:t xml:space="preserve"> tarihinde yaptırması halinde; sigortalının almakta olduğu iş göremezlik geliri 15.01.202</w:t>
      </w:r>
      <w:r w:rsidR="00705DA3">
        <w:rPr>
          <w:sz w:val="21"/>
          <w:szCs w:val="21"/>
        </w:rPr>
        <w:t>4</w:t>
      </w:r>
      <w:r w:rsidRPr="00507BA5">
        <w:rPr>
          <w:sz w:val="21"/>
          <w:szCs w:val="21"/>
        </w:rPr>
        <w:t xml:space="preserve"> tarihinden sonraki ödeme dönemi başından itibaren kesilir ve kontrol muayenesi sonucu sürekli iş göremezlik halinin devam ettiği tespit edilirse yeni geliri rapor tarihinden sonraki aybaşından başlanarak yeniden bağlanır.</w:t>
      </w:r>
    </w:p>
    <w:p w14:paraId="5D2517ED" w14:textId="750977B5" w:rsidR="002F6918" w:rsidRPr="00507BA5" w:rsidRDefault="00E73AEA" w:rsidP="00507BA5">
      <w:pPr>
        <w:spacing w:line="300" w:lineRule="auto"/>
        <w:jc w:val="both"/>
        <w:rPr>
          <w:b/>
          <w:bCs/>
          <w:sz w:val="28"/>
          <w:szCs w:val="28"/>
        </w:rPr>
      </w:pPr>
      <w:r w:rsidRPr="00507BA5">
        <w:rPr>
          <w:b/>
          <w:bCs/>
          <w:sz w:val="28"/>
          <w:szCs w:val="28"/>
        </w:rPr>
        <w:lastRenderedPageBreak/>
        <w:t>MADDE 95 – SAĞLIK RAPORLARININ USUL VE ESASLARININ BELİRLENMESİ</w:t>
      </w:r>
    </w:p>
    <w:p w14:paraId="07424E72" w14:textId="15C83047" w:rsidR="00E73AEA" w:rsidRPr="00507BA5" w:rsidRDefault="00E73AEA" w:rsidP="00507BA5">
      <w:pPr>
        <w:spacing w:line="300" w:lineRule="auto"/>
        <w:jc w:val="both"/>
        <w:rPr>
          <w:sz w:val="16"/>
          <w:szCs w:val="16"/>
        </w:rPr>
      </w:pPr>
    </w:p>
    <w:p w14:paraId="3BF0C47F" w14:textId="3B9A226B" w:rsidR="00E73AEA" w:rsidRPr="00507BA5" w:rsidRDefault="00E73AEA" w:rsidP="00507BA5">
      <w:pPr>
        <w:spacing w:line="300" w:lineRule="auto"/>
        <w:jc w:val="both"/>
      </w:pPr>
      <w:r w:rsidRPr="00507BA5">
        <w:sym w:font="Wingdings" w:char="F0E8"/>
      </w:r>
      <w:r w:rsidRPr="00507BA5">
        <w:t xml:space="preserve"> Yurtdışında tedavi için yapılacak sevklere, çalışma gücü kaybı, geçici iş göremezlik ödeneklerinin verilmesine ilişkin raporlar ile iş kazası ve meslek hastalığı sonucu meslekte kazanma gücü veya çalışma gücü kaybına esas teşkil edecek sağlık kurulu raporlarının usul ve esaslarını belirlemeye </w:t>
      </w:r>
      <w:r w:rsidRPr="00507BA5">
        <w:rPr>
          <w:b/>
          <w:bCs/>
        </w:rPr>
        <w:t>Kurum</w:t>
      </w:r>
      <w:r w:rsidRPr="00507BA5">
        <w:t xml:space="preserve"> yetkilidir.</w:t>
      </w:r>
    </w:p>
    <w:p w14:paraId="23273F2F" w14:textId="33AFBF86" w:rsidR="00E73AEA" w:rsidRPr="00507BA5" w:rsidRDefault="00E73AEA" w:rsidP="00507BA5">
      <w:pPr>
        <w:spacing w:line="300" w:lineRule="auto"/>
        <w:jc w:val="both"/>
        <w:rPr>
          <w:sz w:val="18"/>
          <w:szCs w:val="18"/>
        </w:rPr>
      </w:pPr>
    </w:p>
    <w:p w14:paraId="78533C29" w14:textId="22E0009D" w:rsidR="00E73AEA" w:rsidRPr="00507BA5" w:rsidRDefault="00E73AEA" w:rsidP="00507BA5">
      <w:pPr>
        <w:spacing w:line="300" w:lineRule="auto"/>
        <w:jc w:val="both"/>
      </w:pPr>
      <w:r w:rsidRPr="00507BA5">
        <w:sym w:font="Wingdings" w:char="F0E8"/>
      </w:r>
      <w:r w:rsidRPr="00507BA5">
        <w:t xml:space="preserve"> Sağlık raporu vermeye yetkili sağlık hizmet sunucularının sahip olması gereken kriterleri belirlemeye, usulüne uygun olmayan sağlık kurulu raporu ve dayanağı tıbbi belgeleri düzenleyen sağlık hizmet sunucusuna iade ederek belirlenen bilgileri içerecek şekilde yeniden düzenlenmesini istemeye </w:t>
      </w:r>
      <w:r w:rsidRPr="00507BA5">
        <w:rPr>
          <w:b/>
          <w:bCs/>
        </w:rPr>
        <w:t>Kurum</w:t>
      </w:r>
      <w:r w:rsidRPr="00507BA5">
        <w:t xml:space="preserve"> yetkilidir.</w:t>
      </w:r>
    </w:p>
    <w:p w14:paraId="06844B86" w14:textId="1C5207E8" w:rsidR="00E73AEA" w:rsidRPr="00507BA5" w:rsidRDefault="00E73AEA" w:rsidP="00507BA5">
      <w:pPr>
        <w:spacing w:line="300" w:lineRule="auto"/>
        <w:jc w:val="both"/>
        <w:rPr>
          <w:sz w:val="18"/>
          <w:szCs w:val="18"/>
        </w:rPr>
      </w:pPr>
    </w:p>
    <w:p w14:paraId="2F2D27ED" w14:textId="653E08C9" w:rsidR="00657C08" w:rsidRPr="00507BA5" w:rsidRDefault="00E73AEA" w:rsidP="00507BA5">
      <w:pPr>
        <w:spacing w:line="300" w:lineRule="auto"/>
        <w:jc w:val="both"/>
      </w:pPr>
      <w:r w:rsidRPr="00507BA5">
        <w:sym w:font="Wingdings" w:char="F0E8"/>
      </w:r>
      <w:r w:rsidRPr="00507BA5">
        <w:t xml:space="preserve"> Usulüne uygun sağlık kurulu rapor</w:t>
      </w:r>
      <w:r w:rsidR="00657C08" w:rsidRPr="00507BA5">
        <w:t>u dayanağı tıbbi belgeler ile gerekli diğer belgelerin incelenmesi sonucunda;</w:t>
      </w:r>
    </w:p>
    <w:p w14:paraId="17E3F5EB" w14:textId="77777777" w:rsidR="00657C08" w:rsidRPr="00507BA5" w:rsidRDefault="00657C08" w:rsidP="00507BA5">
      <w:pPr>
        <w:spacing w:line="300" w:lineRule="auto"/>
        <w:jc w:val="both"/>
        <w:rPr>
          <w:sz w:val="6"/>
          <w:szCs w:val="6"/>
        </w:rPr>
      </w:pPr>
    </w:p>
    <w:p w14:paraId="52EAE25E" w14:textId="77777777" w:rsidR="00657C08" w:rsidRPr="00507BA5" w:rsidRDefault="00657C08" w:rsidP="00507BA5">
      <w:pPr>
        <w:pStyle w:val="ListeParagraf"/>
        <w:numPr>
          <w:ilvl w:val="0"/>
          <w:numId w:val="1"/>
        </w:numPr>
        <w:spacing w:line="300" w:lineRule="auto"/>
        <w:jc w:val="both"/>
      </w:pPr>
      <w:r w:rsidRPr="00507BA5">
        <w:t>Y</w:t>
      </w:r>
      <w:r w:rsidR="00E73AEA" w:rsidRPr="00507BA5">
        <w:t xml:space="preserve">urtdışında tedavi için yapılacak sevklere, </w:t>
      </w:r>
    </w:p>
    <w:p w14:paraId="2D70EFB4" w14:textId="77777777" w:rsidR="00657C08" w:rsidRPr="00507BA5" w:rsidRDefault="00657C08" w:rsidP="00507BA5">
      <w:pPr>
        <w:pStyle w:val="ListeParagraf"/>
        <w:numPr>
          <w:ilvl w:val="0"/>
          <w:numId w:val="1"/>
        </w:numPr>
        <w:spacing w:line="300" w:lineRule="auto"/>
        <w:jc w:val="both"/>
      </w:pPr>
      <w:r w:rsidRPr="00507BA5">
        <w:t>V</w:t>
      </w:r>
      <w:r w:rsidR="00E73AEA" w:rsidRPr="00507BA5">
        <w:t>azife malullük derecesi</w:t>
      </w:r>
      <w:r w:rsidRPr="00507BA5">
        <w:t>,</w:t>
      </w:r>
    </w:p>
    <w:p w14:paraId="65C0F8B1" w14:textId="76AE3AB2" w:rsidR="00657C08" w:rsidRPr="00507BA5" w:rsidRDefault="00657C08" w:rsidP="00507BA5">
      <w:pPr>
        <w:pStyle w:val="ListeParagraf"/>
        <w:numPr>
          <w:ilvl w:val="0"/>
          <w:numId w:val="1"/>
        </w:numPr>
        <w:spacing w:line="300" w:lineRule="auto"/>
        <w:jc w:val="both"/>
      </w:pPr>
      <w:r w:rsidRPr="00507BA5">
        <w:t>İ</w:t>
      </w:r>
      <w:r w:rsidR="00E73AEA" w:rsidRPr="00507BA5">
        <w:t>ş kazası veya meslek hastalığı sonucu tespit edilen meslekte kazanma gücünün kaybı derecelerine</w:t>
      </w:r>
    </w:p>
    <w:p w14:paraId="150EAE16" w14:textId="77777777" w:rsidR="00657C08" w:rsidRPr="00507BA5" w:rsidRDefault="00657C08" w:rsidP="00507BA5">
      <w:pPr>
        <w:spacing w:line="300" w:lineRule="auto"/>
        <w:ind w:left="360"/>
        <w:jc w:val="both"/>
        <w:rPr>
          <w:sz w:val="6"/>
          <w:szCs w:val="6"/>
        </w:rPr>
      </w:pPr>
    </w:p>
    <w:p w14:paraId="6500C74E" w14:textId="54BA1C80" w:rsidR="0008023C" w:rsidRPr="00507BA5" w:rsidRDefault="00E73AEA" w:rsidP="00507BA5">
      <w:pPr>
        <w:spacing w:line="300" w:lineRule="auto"/>
        <w:jc w:val="both"/>
      </w:pPr>
      <w:r w:rsidRPr="00507BA5">
        <w:t xml:space="preserve"> </w:t>
      </w:r>
      <w:proofErr w:type="gramStart"/>
      <w:r w:rsidRPr="00507BA5">
        <w:rPr>
          <w:b/>
          <w:bCs/>
          <w:u w:val="single"/>
        </w:rPr>
        <w:t>itirazı</w:t>
      </w:r>
      <w:proofErr w:type="gramEnd"/>
      <w:r w:rsidRPr="00507BA5">
        <w:t xml:space="preserve"> </w:t>
      </w:r>
      <w:r w:rsidRPr="00507BA5">
        <w:rPr>
          <w:b/>
          <w:bCs/>
          <w:i/>
          <w:iCs/>
        </w:rPr>
        <w:t>“Sosyal Sigorta Yüksek Sağlık Kurulu”</w:t>
      </w:r>
      <w:r w:rsidRPr="00507BA5">
        <w:t xml:space="preserve"> karara bağlar.</w:t>
      </w:r>
    </w:p>
    <w:p w14:paraId="7439EBE6" w14:textId="6D1BDCD3" w:rsidR="0008023C" w:rsidRDefault="0008023C" w:rsidP="00E73AEA">
      <w:pPr>
        <w:spacing w:line="276" w:lineRule="auto"/>
        <w:rPr>
          <w:sz w:val="26"/>
          <w:szCs w:val="26"/>
        </w:rPr>
      </w:pPr>
    </w:p>
    <w:p w14:paraId="60F377AC" w14:textId="33F03267" w:rsidR="0008023C" w:rsidRPr="00507BA5" w:rsidRDefault="0008023C" w:rsidP="00E73AEA">
      <w:pPr>
        <w:spacing w:line="276" w:lineRule="auto"/>
        <w:rPr>
          <w:b/>
          <w:bCs/>
          <w:sz w:val="28"/>
          <w:szCs w:val="28"/>
        </w:rPr>
      </w:pPr>
      <w:r w:rsidRPr="00507BA5">
        <w:rPr>
          <w:b/>
          <w:bCs/>
          <w:sz w:val="28"/>
          <w:szCs w:val="28"/>
        </w:rPr>
        <w:t>MADDE 96 – YERSİZ ÖDEMELERİN GERİ ALINMASI</w:t>
      </w:r>
    </w:p>
    <w:p w14:paraId="20CA61A7" w14:textId="0F10FB0B" w:rsidR="0008023C" w:rsidRPr="00507BA5" w:rsidRDefault="0008023C" w:rsidP="00E73AEA">
      <w:pPr>
        <w:spacing w:line="276" w:lineRule="auto"/>
        <w:rPr>
          <w:sz w:val="18"/>
          <w:szCs w:val="18"/>
        </w:rPr>
      </w:pPr>
    </w:p>
    <w:p w14:paraId="197B9164" w14:textId="79F4FF42" w:rsidR="0008023C" w:rsidRPr="00507BA5" w:rsidRDefault="0008023C" w:rsidP="00507BA5">
      <w:pPr>
        <w:spacing w:line="293" w:lineRule="auto"/>
        <w:jc w:val="both"/>
      </w:pPr>
      <w:r w:rsidRPr="00507BA5">
        <w:rPr>
          <w:b/>
          <w:bCs/>
        </w:rPr>
        <w:t>Fazla veya yersiz ödeme:</w:t>
      </w:r>
      <w:r w:rsidRPr="00507BA5">
        <w:t xml:space="preserve"> Kurumca işverenlere, sigortalılara, isteğe bağlı sigortalılara, gelir veya aylık almakta olanlara ve bunların hak sahiplerine, GSS’li ve bunların bakmakla yükümlü olduğu kişilere fazla veya yersiz olarak yapıldığı tespit edilen her türlü ödemeye denir. </w:t>
      </w:r>
    </w:p>
    <w:p w14:paraId="46F1884D" w14:textId="3B06DF98" w:rsidR="0008023C" w:rsidRPr="00507BA5" w:rsidRDefault="0008023C" w:rsidP="00507BA5">
      <w:pPr>
        <w:spacing w:line="293" w:lineRule="auto"/>
        <w:jc w:val="both"/>
      </w:pPr>
    </w:p>
    <w:p w14:paraId="6F627087" w14:textId="77777777" w:rsidR="0008023C" w:rsidRPr="00507BA5" w:rsidRDefault="0008023C" w:rsidP="00507BA5">
      <w:pPr>
        <w:spacing w:line="293" w:lineRule="auto"/>
        <w:jc w:val="both"/>
      </w:pPr>
      <w:r w:rsidRPr="00507BA5">
        <w:sym w:font="Wingdings" w:char="F0E8"/>
      </w:r>
      <w:r w:rsidRPr="00507BA5">
        <w:t xml:space="preserve"> </w:t>
      </w:r>
      <w:r w:rsidRPr="00507BA5">
        <w:rPr>
          <w:b/>
          <w:bCs/>
        </w:rPr>
        <w:t>Fazla veya yersiz ödemeler ilgililerin kasıtlı ve kusurlu davranışlarından doğmuşsa</w:t>
      </w:r>
      <w:r w:rsidRPr="00507BA5">
        <w:t xml:space="preserve">; </w:t>
      </w:r>
    </w:p>
    <w:p w14:paraId="149FD053" w14:textId="77777777" w:rsidR="0008023C" w:rsidRPr="00507BA5" w:rsidRDefault="0008023C" w:rsidP="00507BA5">
      <w:pPr>
        <w:spacing w:line="293" w:lineRule="auto"/>
        <w:jc w:val="both"/>
        <w:rPr>
          <w:sz w:val="12"/>
          <w:szCs w:val="12"/>
        </w:rPr>
      </w:pPr>
    </w:p>
    <w:p w14:paraId="4654708D" w14:textId="0EC7E814" w:rsidR="0008023C" w:rsidRPr="00507BA5" w:rsidRDefault="0008023C" w:rsidP="00507BA5">
      <w:pPr>
        <w:pStyle w:val="ListeParagraf"/>
        <w:numPr>
          <w:ilvl w:val="0"/>
          <w:numId w:val="3"/>
        </w:numPr>
        <w:spacing w:line="293" w:lineRule="auto"/>
        <w:jc w:val="both"/>
      </w:pPr>
      <w:r w:rsidRPr="00507BA5">
        <w:rPr>
          <w:b/>
          <w:bCs/>
        </w:rPr>
        <w:t>Hatalı işlemin tespit tarihinden geriye doğru en fazla 10 yıllık</w:t>
      </w:r>
      <w:r w:rsidRPr="00507BA5">
        <w:t xml:space="preserve"> sürede yapılan ödemeler, bu ödemelerin yapıldığı tarihlerden itibaren hesaplanacak kanuni faiziyle birlikte ilgililerden tahsil edilir. İlgililerin Kurumdan alacağı varsa bu alacaklarından mahsup edilir.</w:t>
      </w:r>
    </w:p>
    <w:p w14:paraId="38D83E09" w14:textId="5851F8C9" w:rsidR="0008023C" w:rsidRPr="00507BA5" w:rsidRDefault="0008023C" w:rsidP="00507BA5">
      <w:pPr>
        <w:spacing w:line="293" w:lineRule="auto"/>
        <w:jc w:val="both"/>
      </w:pPr>
    </w:p>
    <w:p w14:paraId="5BC225B0" w14:textId="69E752F6" w:rsidR="0008023C" w:rsidRPr="00507BA5" w:rsidRDefault="0008023C" w:rsidP="00507BA5">
      <w:pPr>
        <w:spacing w:line="293" w:lineRule="auto"/>
        <w:jc w:val="both"/>
        <w:rPr>
          <w:b/>
          <w:bCs/>
        </w:rPr>
      </w:pPr>
      <w:r w:rsidRPr="00507BA5">
        <w:sym w:font="Wingdings" w:char="F0E8"/>
      </w:r>
      <w:r w:rsidRPr="00507BA5">
        <w:t xml:space="preserve"> </w:t>
      </w:r>
      <w:r w:rsidRPr="00507BA5">
        <w:rPr>
          <w:b/>
          <w:bCs/>
        </w:rPr>
        <w:t>Fazla veya yersiz ödemeler Kurumun hatalı işleminden kaynaklanmışsa;</w:t>
      </w:r>
    </w:p>
    <w:p w14:paraId="6A66A791" w14:textId="7F375DB5" w:rsidR="0008023C" w:rsidRPr="00507BA5" w:rsidRDefault="0008023C" w:rsidP="00507BA5">
      <w:pPr>
        <w:spacing w:line="293" w:lineRule="auto"/>
        <w:jc w:val="both"/>
        <w:rPr>
          <w:sz w:val="12"/>
          <w:szCs w:val="12"/>
        </w:rPr>
      </w:pPr>
    </w:p>
    <w:p w14:paraId="0A12E883" w14:textId="13A1E50A" w:rsidR="0008023C" w:rsidRPr="00507BA5" w:rsidRDefault="0008023C" w:rsidP="00507BA5">
      <w:pPr>
        <w:pStyle w:val="ListeParagraf"/>
        <w:numPr>
          <w:ilvl w:val="0"/>
          <w:numId w:val="3"/>
        </w:numPr>
        <w:spacing w:line="293" w:lineRule="auto"/>
        <w:jc w:val="both"/>
      </w:pPr>
      <w:r w:rsidRPr="00507BA5">
        <w:rPr>
          <w:b/>
          <w:bCs/>
        </w:rPr>
        <w:t>Hatalı işlemin tespit tarihinden geriye doğru en fazla 5 yıllık</w:t>
      </w:r>
      <w:r w:rsidRPr="00507BA5">
        <w:t xml:space="preserve"> sürede yapılan ödemeler toplamı ilgiliye tebliğ edilir. Şahıs, </w:t>
      </w:r>
      <w:r w:rsidRPr="00507BA5">
        <w:rPr>
          <w:b/>
          <w:bCs/>
        </w:rPr>
        <w:t>tebliğ edilen borcu 24 ay içinde öderse faiz alınmaz</w:t>
      </w:r>
      <w:r w:rsidRPr="00507BA5">
        <w:t>. 24 aylık süre dolduktan sonra yapılacak ödemelerde ise bu süre sonundan itibaren hesaplanacak kanuni faizle birlikte tahsil edilir.</w:t>
      </w:r>
    </w:p>
    <w:p w14:paraId="44DC5AAB" w14:textId="2D07D593" w:rsidR="0008023C" w:rsidRDefault="0008023C" w:rsidP="0008023C">
      <w:pPr>
        <w:spacing w:line="276" w:lineRule="auto"/>
        <w:rPr>
          <w:sz w:val="26"/>
          <w:szCs w:val="26"/>
        </w:rPr>
      </w:pPr>
    </w:p>
    <w:p w14:paraId="20993C53" w14:textId="3862D6F5" w:rsidR="0008023C" w:rsidRPr="0008023C" w:rsidRDefault="0008023C" w:rsidP="0008023C">
      <w:pPr>
        <w:spacing w:line="276" w:lineRule="auto"/>
        <w:rPr>
          <w:b/>
          <w:bCs/>
          <w:sz w:val="26"/>
          <w:szCs w:val="26"/>
          <w:u w:val="single"/>
        </w:rPr>
      </w:pPr>
      <w:r w:rsidRPr="0008023C">
        <w:rPr>
          <w:b/>
          <w:bCs/>
          <w:sz w:val="26"/>
          <w:szCs w:val="26"/>
          <w:u w:val="single"/>
        </w:rPr>
        <w:lastRenderedPageBreak/>
        <w:t xml:space="preserve">Mahsuplaşma </w:t>
      </w:r>
      <w:r w:rsidR="00507BA5">
        <w:rPr>
          <w:b/>
          <w:bCs/>
          <w:sz w:val="26"/>
          <w:szCs w:val="26"/>
          <w:u w:val="single"/>
        </w:rPr>
        <w:t>N</w:t>
      </w:r>
      <w:r w:rsidRPr="0008023C">
        <w:rPr>
          <w:b/>
          <w:bCs/>
          <w:sz w:val="26"/>
          <w:szCs w:val="26"/>
          <w:u w:val="single"/>
        </w:rPr>
        <w:t xml:space="preserve">asıl </w:t>
      </w:r>
      <w:r w:rsidR="00507BA5">
        <w:rPr>
          <w:b/>
          <w:bCs/>
          <w:sz w:val="26"/>
          <w:szCs w:val="26"/>
          <w:u w:val="single"/>
        </w:rPr>
        <w:t>Y</w:t>
      </w:r>
      <w:r w:rsidRPr="0008023C">
        <w:rPr>
          <w:b/>
          <w:bCs/>
          <w:sz w:val="26"/>
          <w:szCs w:val="26"/>
          <w:u w:val="single"/>
        </w:rPr>
        <w:t>apılır?</w:t>
      </w:r>
    </w:p>
    <w:p w14:paraId="49E60133" w14:textId="17C8E110" w:rsidR="0008023C" w:rsidRPr="00507BA5" w:rsidRDefault="0008023C" w:rsidP="0008023C">
      <w:pPr>
        <w:spacing w:line="276" w:lineRule="auto"/>
        <w:rPr>
          <w:sz w:val="16"/>
          <w:szCs w:val="16"/>
        </w:rPr>
      </w:pPr>
    </w:p>
    <w:p w14:paraId="106EECFF" w14:textId="5EBCFF70" w:rsidR="0008023C" w:rsidRPr="00507BA5" w:rsidRDefault="0008023C" w:rsidP="00507BA5">
      <w:pPr>
        <w:spacing w:line="300" w:lineRule="auto"/>
        <w:jc w:val="both"/>
      </w:pPr>
      <w:r w:rsidRPr="00507BA5">
        <w:t xml:space="preserve">Alacakların yersiz ödemelere mahsubu </w:t>
      </w:r>
      <w:r w:rsidRPr="00507BA5">
        <w:rPr>
          <w:b/>
          <w:bCs/>
        </w:rPr>
        <w:t xml:space="preserve">en eski borçtan başlanarak </w:t>
      </w:r>
      <w:r w:rsidRPr="00507BA5">
        <w:rPr>
          <w:b/>
          <w:bCs/>
          <w:u w:val="single"/>
        </w:rPr>
        <w:t>borç aslına</w:t>
      </w:r>
      <w:r w:rsidRPr="00507BA5">
        <w:rPr>
          <w:b/>
          <w:bCs/>
        </w:rPr>
        <w:t xml:space="preserve"> yapılır</w:t>
      </w:r>
      <w:r w:rsidRPr="00507BA5">
        <w:t>, kanuni faiz kalan borca uygulanır.</w:t>
      </w:r>
    </w:p>
    <w:p w14:paraId="13A043F5" w14:textId="065BC06F" w:rsidR="003614EC" w:rsidRPr="00507BA5" w:rsidRDefault="003614EC" w:rsidP="00507BA5">
      <w:pPr>
        <w:spacing w:line="300" w:lineRule="auto"/>
        <w:jc w:val="both"/>
        <w:rPr>
          <w:sz w:val="18"/>
          <w:szCs w:val="18"/>
        </w:rPr>
      </w:pPr>
    </w:p>
    <w:p w14:paraId="08F21F2B" w14:textId="5429F9F3" w:rsidR="003614EC" w:rsidRPr="00507BA5" w:rsidRDefault="003614EC" w:rsidP="00507BA5">
      <w:pPr>
        <w:spacing w:line="300" w:lineRule="auto"/>
        <w:jc w:val="both"/>
      </w:pPr>
      <w:r w:rsidRPr="00507BA5">
        <w:t xml:space="preserve">Bu hüküm ilgili hak sahiplerinin </w:t>
      </w:r>
      <w:r w:rsidRPr="00507BA5">
        <w:rPr>
          <w:u w:val="single"/>
        </w:rPr>
        <w:t>muvafakat etmeleri kaydıyla</w:t>
      </w:r>
      <w:r w:rsidRPr="00507BA5">
        <w:t xml:space="preserve">, </w:t>
      </w:r>
      <w:r w:rsidRPr="00507BA5">
        <w:rPr>
          <w:b/>
          <w:bCs/>
        </w:rPr>
        <w:t>aynı dosyadan</w:t>
      </w:r>
      <w:r w:rsidRPr="00507BA5">
        <w:t xml:space="preserve"> </w:t>
      </w:r>
      <w:r w:rsidRPr="00507BA5">
        <w:rPr>
          <w:u w:val="single"/>
        </w:rPr>
        <w:t>diğer bir hak sahibine</w:t>
      </w:r>
      <w:r w:rsidRPr="00507BA5">
        <w:t xml:space="preserve"> yapılan yersiz ödemelere mahsubunda da uygulanır.</w:t>
      </w:r>
    </w:p>
    <w:p w14:paraId="1DBA2932" w14:textId="09CB16A5" w:rsidR="0008023C" w:rsidRPr="00507BA5" w:rsidRDefault="0008023C" w:rsidP="00507BA5">
      <w:pPr>
        <w:spacing w:line="300" w:lineRule="auto"/>
        <w:jc w:val="both"/>
        <w:rPr>
          <w:sz w:val="18"/>
          <w:szCs w:val="18"/>
        </w:rPr>
      </w:pPr>
    </w:p>
    <w:p w14:paraId="4F306340" w14:textId="40D49B0E" w:rsidR="0008023C" w:rsidRPr="00507BA5" w:rsidRDefault="0008023C" w:rsidP="00507BA5">
      <w:pPr>
        <w:spacing w:line="300" w:lineRule="auto"/>
        <w:jc w:val="both"/>
      </w:pPr>
      <w:r w:rsidRPr="00507BA5">
        <w:sym w:font="Wingdings" w:char="F0E8"/>
      </w:r>
      <w:r w:rsidRPr="00507BA5">
        <w:t xml:space="preserve"> Yersiz ödemenin gelir ve aylıklardan kesilmesinde, kesintinin başlayacağı ödeme dönemi başı itibariyle kanuni faiziyle birlikte hesaplanan borç tutarı, gelir ve aylıktan %25 oranında kesilerek uygulanır.</w:t>
      </w:r>
    </w:p>
    <w:p w14:paraId="53214FD6" w14:textId="77777777" w:rsidR="00D34FA3" w:rsidRPr="00507BA5" w:rsidRDefault="00D34FA3" w:rsidP="00507BA5">
      <w:pPr>
        <w:spacing w:line="300" w:lineRule="auto"/>
        <w:jc w:val="both"/>
        <w:rPr>
          <w:sz w:val="18"/>
          <w:szCs w:val="18"/>
        </w:rPr>
      </w:pPr>
    </w:p>
    <w:p w14:paraId="16479CC4" w14:textId="4A361B30" w:rsidR="0008023C" w:rsidRPr="00507BA5" w:rsidRDefault="00D34FA3"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507BA5">
        <w:rPr>
          <w:rFonts w:ascii="Apple Color Emoji" w:hAnsi="Apple Color Emoji" w:cs="Apple Color Emoji"/>
          <w:b/>
          <w:bCs/>
        </w:rPr>
        <w:t>⚠</w:t>
      </w:r>
      <w:r w:rsidRPr="00507BA5">
        <w:rPr>
          <w:b/>
          <w:bCs/>
        </w:rPr>
        <w:t xml:space="preserve"> </w:t>
      </w:r>
      <w:r w:rsidR="0008023C" w:rsidRPr="00507BA5">
        <w:rPr>
          <w:b/>
          <w:bCs/>
        </w:rPr>
        <w:t>Fazla ve yersiz ödemeler</w:t>
      </w:r>
      <w:r w:rsidR="0008023C" w:rsidRPr="00507BA5">
        <w:t xml:space="preserve"> </w:t>
      </w:r>
      <w:r w:rsidR="0008023C" w:rsidRPr="00507BA5">
        <w:rPr>
          <w:u w:val="single"/>
        </w:rPr>
        <w:t>6183 sayılı AATUHK’a göre değil</w:t>
      </w:r>
      <w:r w:rsidR="0008023C" w:rsidRPr="00507BA5">
        <w:t xml:space="preserve">; </w:t>
      </w:r>
      <w:r w:rsidR="0008023C" w:rsidRPr="00507BA5">
        <w:rPr>
          <w:b/>
          <w:bCs/>
        </w:rPr>
        <w:t>İcra İflas Kanunu hükümlerine göre</w:t>
      </w:r>
      <w:r w:rsidR="0008023C" w:rsidRPr="00507BA5">
        <w:t xml:space="preserve"> ta</w:t>
      </w:r>
      <w:r w:rsidRPr="00507BA5">
        <w:t>kip ve ta</w:t>
      </w:r>
      <w:r w:rsidR="0008023C" w:rsidRPr="00507BA5">
        <w:t>hsil olunur.</w:t>
      </w:r>
    </w:p>
    <w:p w14:paraId="2CADA99D" w14:textId="1D50A715" w:rsidR="003614EC" w:rsidRDefault="003614EC" w:rsidP="0008023C">
      <w:pPr>
        <w:spacing w:line="276" w:lineRule="auto"/>
        <w:rPr>
          <w:sz w:val="26"/>
          <w:szCs w:val="26"/>
        </w:rPr>
      </w:pPr>
    </w:p>
    <w:p w14:paraId="3A268933" w14:textId="6BC9D836" w:rsidR="003614EC" w:rsidRPr="00507BA5" w:rsidRDefault="003614EC" w:rsidP="0008023C">
      <w:pPr>
        <w:spacing w:line="276" w:lineRule="auto"/>
        <w:rPr>
          <w:b/>
          <w:bCs/>
          <w:sz w:val="28"/>
          <w:szCs w:val="28"/>
        </w:rPr>
      </w:pPr>
      <w:r w:rsidRPr="00507BA5">
        <w:rPr>
          <w:b/>
          <w:bCs/>
          <w:sz w:val="28"/>
          <w:szCs w:val="28"/>
        </w:rPr>
        <w:t>MADDE 97 – ZAMANAŞIMI, HAKKIN DÜŞMESİ VE AVANS</w:t>
      </w:r>
    </w:p>
    <w:p w14:paraId="39787645" w14:textId="5D5E0936" w:rsidR="003614EC" w:rsidRPr="00507BA5" w:rsidRDefault="003614EC" w:rsidP="0008023C">
      <w:pPr>
        <w:spacing w:line="276" w:lineRule="auto"/>
        <w:rPr>
          <w:sz w:val="18"/>
          <w:szCs w:val="18"/>
        </w:rPr>
      </w:pPr>
    </w:p>
    <w:p w14:paraId="1A2D2CDE" w14:textId="30997B47" w:rsidR="000F6776" w:rsidRPr="00507BA5" w:rsidRDefault="000F6776" w:rsidP="00507BA5">
      <w:pPr>
        <w:spacing w:line="300" w:lineRule="auto"/>
        <w:jc w:val="both"/>
      </w:pPr>
      <w:r w:rsidRPr="00507BA5">
        <w:sym w:font="Wingdings" w:char="F0E8"/>
      </w:r>
      <w:r w:rsidRPr="00507BA5">
        <w:t xml:space="preserve"> Kanunda aksine hüküm bulunmayan hallerde </w:t>
      </w:r>
      <w:r w:rsidRPr="00507BA5">
        <w:rPr>
          <w:u w:val="single"/>
        </w:rPr>
        <w:t>iş kazası, meslek hastalığı, vazife malullüğü ve ölüm hallerinde bağlanması gereken gelir ve aylıkların, hakkın kazanıldığı tarihten itibaren</w:t>
      </w:r>
      <w:r w:rsidRPr="00507BA5">
        <w:t xml:space="preserve"> </w:t>
      </w:r>
      <w:r w:rsidRPr="00507BA5">
        <w:rPr>
          <w:b/>
          <w:bCs/>
        </w:rPr>
        <w:t xml:space="preserve">5 yıl içinde </w:t>
      </w:r>
      <w:r w:rsidRPr="00507BA5">
        <w:rPr>
          <w:b/>
          <w:bCs/>
          <w:u w:val="single"/>
        </w:rPr>
        <w:t>istenmeyen kısmı</w:t>
      </w:r>
      <w:r w:rsidRPr="00507BA5">
        <w:rPr>
          <w:b/>
          <w:bCs/>
        </w:rPr>
        <w:t xml:space="preserve"> zamanaşımına uğrar</w:t>
      </w:r>
      <w:r w:rsidRPr="00507BA5">
        <w:t>. Kuruma müracaat etmemenin haklı bir sebebe dayandığını genel hükümlere göre ispat edenler hakkında yukarıdaki hükümler uygulanmaz.</w:t>
      </w:r>
    </w:p>
    <w:p w14:paraId="0B1B27FD" w14:textId="2BD9DC8B" w:rsidR="0090167B" w:rsidRPr="00507BA5" w:rsidRDefault="0090167B" w:rsidP="00507BA5">
      <w:pPr>
        <w:spacing w:line="300" w:lineRule="auto"/>
        <w:jc w:val="both"/>
        <w:rPr>
          <w:sz w:val="14"/>
          <w:szCs w:val="14"/>
        </w:rPr>
      </w:pPr>
    </w:p>
    <w:p w14:paraId="5FEE8CD9" w14:textId="6EAD7798" w:rsidR="0090167B" w:rsidRPr="00507BA5" w:rsidRDefault="0090167B" w:rsidP="00507BA5">
      <w:pPr>
        <w:shd w:val="clear" w:color="auto" w:fill="F2F2F2" w:themeFill="background1" w:themeFillShade="F2"/>
        <w:spacing w:line="300" w:lineRule="auto"/>
        <w:jc w:val="both"/>
        <w:rPr>
          <w:sz w:val="22"/>
          <w:szCs w:val="22"/>
        </w:rPr>
      </w:pPr>
      <w:r w:rsidRPr="00507BA5">
        <w:rPr>
          <w:b/>
          <w:bCs/>
          <w:sz w:val="22"/>
          <w:szCs w:val="22"/>
        </w:rPr>
        <w:t>Örnek:</w:t>
      </w:r>
      <w:r w:rsidRPr="00507BA5">
        <w:rPr>
          <w:sz w:val="22"/>
          <w:szCs w:val="22"/>
        </w:rPr>
        <w:t xml:space="preserve"> 01.01.20</w:t>
      </w:r>
      <w:r w:rsidR="00405151">
        <w:rPr>
          <w:sz w:val="22"/>
          <w:szCs w:val="22"/>
        </w:rPr>
        <w:t>14</w:t>
      </w:r>
      <w:r w:rsidRPr="00507BA5">
        <w:rPr>
          <w:sz w:val="22"/>
          <w:szCs w:val="22"/>
        </w:rPr>
        <w:t xml:space="preserve"> tarihinde ölen sigortalı için hak sahipleri 27.01.20</w:t>
      </w:r>
      <w:r w:rsidR="00405151">
        <w:rPr>
          <w:sz w:val="22"/>
          <w:szCs w:val="22"/>
        </w:rPr>
        <w:t>2</w:t>
      </w:r>
      <w:r w:rsidRPr="00507BA5">
        <w:rPr>
          <w:sz w:val="22"/>
          <w:szCs w:val="22"/>
        </w:rPr>
        <w:t>4 tarihinde ölüm aylığı almak için müracaat ettiklerinde 27.01.20</w:t>
      </w:r>
      <w:r w:rsidR="00405151">
        <w:rPr>
          <w:sz w:val="22"/>
          <w:szCs w:val="22"/>
        </w:rPr>
        <w:t>2</w:t>
      </w:r>
      <w:r w:rsidRPr="00507BA5">
        <w:rPr>
          <w:sz w:val="22"/>
          <w:szCs w:val="22"/>
        </w:rPr>
        <w:t>4’ten geriye doğru 5 yıl gidilerek 27.01.20</w:t>
      </w:r>
      <w:r w:rsidR="00405151">
        <w:rPr>
          <w:sz w:val="22"/>
          <w:szCs w:val="22"/>
        </w:rPr>
        <w:t>1</w:t>
      </w:r>
      <w:r w:rsidRPr="00507BA5">
        <w:rPr>
          <w:sz w:val="22"/>
          <w:szCs w:val="22"/>
        </w:rPr>
        <w:t>9’dan beri hesaplanacak ölüm aylıkları toplu şekilde hak sahiplerine ödenir. 01.01.20</w:t>
      </w:r>
      <w:r w:rsidR="00405151">
        <w:rPr>
          <w:sz w:val="22"/>
          <w:szCs w:val="22"/>
        </w:rPr>
        <w:t>1</w:t>
      </w:r>
      <w:r w:rsidRPr="00507BA5">
        <w:rPr>
          <w:sz w:val="22"/>
          <w:szCs w:val="22"/>
        </w:rPr>
        <w:t>4-26.01.20</w:t>
      </w:r>
      <w:r w:rsidR="00405151">
        <w:rPr>
          <w:sz w:val="22"/>
          <w:szCs w:val="22"/>
        </w:rPr>
        <w:t>1</w:t>
      </w:r>
      <w:r w:rsidRPr="00507BA5">
        <w:rPr>
          <w:sz w:val="22"/>
          <w:szCs w:val="22"/>
        </w:rPr>
        <w:t>9 arası tutarlar zamanaşımına uğradığı için verilmez.</w:t>
      </w:r>
    </w:p>
    <w:p w14:paraId="43E12FD5" w14:textId="30F4DA04" w:rsidR="000F6776" w:rsidRPr="00507BA5" w:rsidRDefault="000F6776" w:rsidP="00507BA5">
      <w:pPr>
        <w:spacing w:line="300" w:lineRule="auto"/>
        <w:jc w:val="both"/>
        <w:rPr>
          <w:sz w:val="18"/>
          <w:szCs w:val="18"/>
        </w:rPr>
      </w:pPr>
    </w:p>
    <w:p w14:paraId="3C5CAAEA" w14:textId="5699F151" w:rsidR="000F6776" w:rsidRPr="00507BA5" w:rsidRDefault="000F6776" w:rsidP="00507BA5">
      <w:pPr>
        <w:spacing w:line="300" w:lineRule="auto"/>
        <w:jc w:val="both"/>
      </w:pPr>
      <w:r w:rsidRPr="00507BA5">
        <w:sym w:font="Wingdings" w:char="F0E8"/>
      </w:r>
      <w:r w:rsidRPr="00507BA5">
        <w:t xml:space="preserve"> </w:t>
      </w:r>
      <w:r w:rsidRPr="00507BA5">
        <w:rPr>
          <w:b/>
          <w:bCs/>
        </w:rPr>
        <w:t>Kısa vadeli sigorta kollarından ve ölüm sigortasından kazanılan diğer haklar</w:t>
      </w:r>
      <w:r w:rsidRPr="00507BA5">
        <w:t xml:space="preserve">, hakkın doğduğu tarihten itibaren </w:t>
      </w:r>
      <w:r w:rsidRPr="00507BA5">
        <w:rPr>
          <w:b/>
          <w:bCs/>
        </w:rPr>
        <w:t>5 yıl</w:t>
      </w:r>
      <w:r w:rsidRPr="00507BA5">
        <w:t xml:space="preserve"> içinde istenmezse düşer</w:t>
      </w:r>
      <w:r w:rsidR="0090167B" w:rsidRPr="00507BA5">
        <w:t>.</w:t>
      </w:r>
    </w:p>
    <w:p w14:paraId="6ACB9BF2" w14:textId="202A85DB" w:rsidR="0090167B" w:rsidRPr="00507BA5" w:rsidRDefault="0090167B" w:rsidP="00507BA5">
      <w:pPr>
        <w:spacing w:line="300" w:lineRule="auto"/>
        <w:jc w:val="both"/>
        <w:rPr>
          <w:sz w:val="18"/>
          <w:szCs w:val="18"/>
        </w:rPr>
      </w:pPr>
    </w:p>
    <w:p w14:paraId="1A5DEE9D" w14:textId="02F57D5D" w:rsidR="0090167B" w:rsidRPr="00507BA5" w:rsidRDefault="0090167B" w:rsidP="00507BA5">
      <w:pPr>
        <w:spacing w:line="300" w:lineRule="auto"/>
        <w:jc w:val="both"/>
      </w:pPr>
      <w:r w:rsidRPr="00507BA5">
        <w:sym w:font="Wingdings" w:char="F0E8"/>
      </w:r>
      <w:r w:rsidRPr="00507BA5">
        <w:t xml:space="preserve"> Bu Kanuna göre bağlanan gelir ve aylıklarını </w:t>
      </w:r>
      <w:r w:rsidRPr="00507BA5">
        <w:rPr>
          <w:b/>
          <w:bCs/>
        </w:rPr>
        <w:t>tahakkuk ettirildiği tarihlerden itibaren aralıksız 12 ay sonuna kadar tahsil etmeyenlerin</w:t>
      </w:r>
      <w:r w:rsidRPr="00507BA5">
        <w:t xml:space="preserve"> gelir ve aylıkları, gelir ve aylık bağlanma </w:t>
      </w:r>
      <w:r w:rsidRPr="00507BA5">
        <w:rPr>
          <w:u w:val="single"/>
        </w:rPr>
        <w:t>şartlarının devam edip etmediğinin tespiti amacıyla durdurulur</w:t>
      </w:r>
      <w:r w:rsidRPr="00507BA5">
        <w:t>.</w:t>
      </w:r>
    </w:p>
    <w:p w14:paraId="77891596" w14:textId="610E0C42" w:rsidR="000F6776" w:rsidRPr="00507BA5" w:rsidRDefault="000F6776" w:rsidP="00507BA5">
      <w:pPr>
        <w:spacing w:line="300" w:lineRule="auto"/>
        <w:jc w:val="both"/>
        <w:rPr>
          <w:sz w:val="18"/>
          <w:szCs w:val="18"/>
        </w:rPr>
      </w:pPr>
    </w:p>
    <w:p w14:paraId="72F9280D" w14:textId="7E80B0AD" w:rsidR="000F6776" w:rsidRPr="00507BA5" w:rsidRDefault="000F6776" w:rsidP="00507BA5">
      <w:pPr>
        <w:spacing w:line="300" w:lineRule="auto"/>
        <w:jc w:val="both"/>
      </w:pPr>
      <w:r w:rsidRPr="00507BA5">
        <w:sym w:font="Wingdings" w:char="F0E8"/>
      </w:r>
      <w:r w:rsidRPr="00507BA5">
        <w:t xml:space="preserve"> </w:t>
      </w:r>
      <w:r w:rsidR="0090167B" w:rsidRPr="00507BA5">
        <w:t>Kurumca açılacak tazminat ve rücu davaları 10 yıllık zamanaşımına tabidir.</w:t>
      </w:r>
    </w:p>
    <w:p w14:paraId="2A06CE97" w14:textId="62304681" w:rsidR="0090167B" w:rsidRPr="00507BA5" w:rsidRDefault="0090167B" w:rsidP="00507BA5">
      <w:pPr>
        <w:spacing w:line="300" w:lineRule="auto"/>
        <w:jc w:val="both"/>
        <w:rPr>
          <w:sz w:val="18"/>
          <w:szCs w:val="18"/>
        </w:rPr>
      </w:pPr>
    </w:p>
    <w:p w14:paraId="70479EFD" w14:textId="24DEDC55" w:rsidR="0090167B" w:rsidRDefault="0090167B" w:rsidP="00507BA5">
      <w:pPr>
        <w:spacing w:line="300" w:lineRule="auto"/>
        <w:jc w:val="both"/>
      </w:pPr>
      <w:r w:rsidRPr="00507BA5">
        <w:sym w:font="Wingdings" w:char="F0E8"/>
      </w:r>
      <w:r w:rsidRPr="00507BA5">
        <w:t xml:space="preserve"> İPC’ler 10 yıllık zamanaşımına tabidir. Zamanaşımı fiilin işlendiği tarihten başlar.</w:t>
      </w:r>
    </w:p>
    <w:p w14:paraId="14B76619" w14:textId="77777777" w:rsidR="00507BA5" w:rsidRPr="00507BA5" w:rsidRDefault="00507BA5" w:rsidP="00507BA5">
      <w:pPr>
        <w:spacing w:line="300" w:lineRule="auto"/>
        <w:jc w:val="both"/>
        <w:rPr>
          <w:sz w:val="18"/>
          <w:szCs w:val="18"/>
        </w:rPr>
      </w:pPr>
    </w:p>
    <w:p w14:paraId="1C66778E" w14:textId="66B3D8C5" w:rsidR="0090167B" w:rsidRPr="00507BA5" w:rsidRDefault="0090167B" w:rsidP="00507BA5">
      <w:pPr>
        <w:spacing w:line="300" w:lineRule="auto"/>
        <w:jc w:val="both"/>
      </w:pPr>
      <w:r w:rsidRPr="00507BA5">
        <w:sym w:font="Wingdings" w:char="F0E8"/>
      </w:r>
      <w:r w:rsidRPr="00507BA5">
        <w:t xml:space="preserve"> GSS’li ve bakmakla yükümlü olduğu kişilerin alacakları</w:t>
      </w:r>
      <w:r w:rsidR="00064E9D" w:rsidRPr="00507BA5">
        <w:t xml:space="preserve">; </w:t>
      </w:r>
      <w:r w:rsidR="00064E9D" w:rsidRPr="00507BA5">
        <w:rPr>
          <w:sz w:val="18"/>
          <w:szCs w:val="18"/>
        </w:rPr>
        <w:t>(Refakatçi, gündelik, yol, yemek vb. ücretler)</w:t>
      </w:r>
    </w:p>
    <w:p w14:paraId="2187BB14" w14:textId="77777777" w:rsidR="0090167B" w:rsidRPr="00507BA5" w:rsidRDefault="0090167B" w:rsidP="00507BA5">
      <w:pPr>
        <w:spacing w:line="300" w:lineRule="auto"/>
        <w:jc w:val="both"/>
        <w:rPr>
          <w:sz w:val="6"/>
          <w:szCs w:val="6"/>
        </w:rPr>
      </w:pPr>
    </w:p>
    <w:p w14:paraId="0CB889DF" w14:textId="77777777" w:rsidR="0090167B" w:rsidRPr="00507BA5" w:rsidRDefault="0090167B" w:rsidP="00507BA5">
      <w:pPr>
        <w:pStyle w:val="ListeParagraf"/>
        <w:numPr>
          <w:ilvl w:val="0"/>
          <w:numId w:val="1"/>
        </w:numPr>
        <w:spacing w:line="300" w:lineRule="auto"/>
        <w:jc w:val="both"/>
      </w:pPr>
      <w:r w:rsidRPr="00507BA5">
        <w:rPr>
          <w:u w:val="single"/>
        </w:rPr>
        <w:t>Hakkı doğuran olayın öğrenildiği tarihten</w:t>
      </w:r>
      <w:r w:rsidRPr="00507BA5">
        <w:t xml:space="preserve"> itibaren </w:t>
      </w:r>
      <w:r w:rsidRPr="00507BA5">
        <w:rPr>
          <w:b/>
          <w:bCs/>
        </w:rPr>
        <w:t>2 yıl</w:t>
      </w:r>
      <w:r w:rsidRPr="00507BA5">
        <w:t xml:space="preserve"> içinde istenmezse </w:t>
      </w:r>
      <w:r w:rsidRPr="00507BA5">
        <w:rPr>
          <w:b/>
          <w:bCs/>
        </w:rPr>
        <w:t>zamanaşımına</w:t>
      </w:r>
      <w:r w:rsidRPr="00507BA5">
        <w:t xml:space="preserve"> uğrar, </w:t>
      </w:r>
    </w:p>
    <w:p w14:paraId="72B4D6BB" w14:textId="6F20BBE4" w:rsidR="0090167B" w:rsidRPr="00507BA5" w:rsidRDefault="0090167B" w:rsidP="00507BA5">
      <w:pPr>
        <w:pStyle w:val="ListeParagraf"/>
        <w:numPr>
          <w:ilvl w:val="0"/>
          <w:numId w:val="1"/>
        </w:numPr>
        <w:spacing w:line="300" w:lineRule="auto"/>
        <w:jc w:val="both"/>
      </w:pPr>
      <w:r w:rsidRPr="00507BA5">
        <w:rPr>
          <w:u w:val="single"/>
        </w:rPr>
        <w:t>Hakkı doğuran olay tarihinden</w:t>
      </w:r>
      <w:r w:rsidRPr="00507BA5">
        <w:t xml:space="preserve"> itibaren ise </w:t>
      </w:r>
      <w:r w:rsidRPr="00507BA5">
        <w:rPr>
          <w:b/>
          <w:bCs/>
        </w:rPr>
        <w:t>5 yıl</w:t>
      </w:r>
      <w:r w:rsidRPr="00507BA5">
        <w:t xml:space="preserve"> sonunda </w:t>
      </w:r>
      <w:r w:rsidRPr="00507BA5">
        <w:rPr>
          <w:b/>
          <w:bCs/>
        </w:rPr>
        <w:t>hak düşer</w:t>
      </w:r>
      <w:r w:rsidRPr="00507BA5">
        <w:t>.</w:t>
      </w:r>
    </w:p>
    <w:p w14:paraId="55D4FA8F" w14:textId="561256A9" w:rsidR="0090167B" w:rsidRPr="00507BA5" w:rsidRDefault="0090167B" w:rsidP="0090167B">
      <w:pPr>
        <w:spacing w:line="276" w:lineRule="auto"/>
        <w:rPr>
          <w:sz w:val="10"/>
          <w:szCs w:val="10"/>
        </w:rPr>
      </w:pPr>
    </w:p>
    <w:p w14:paraId="189380E4" w14:textId="3C3BF7A4" w:rsidR="0090167B" w:rsidRPr="00507BA5" w:rsidRDefault="0090167B" w:rsidP="00507BA5">
      <w:pPr>
        <w:spacing w:line="300" w:lineRule="auto"/>
        <w:jc w:val="both"/>
      </w:pPr>
      <w:r w:rsidRPr="00507BA5">
        <w:t>Sigortalılar ile bunların hak sahiplerinin, GSS’liler ile bakmakla yükümlü olduğu kişilerin, bu Kanunun uygulanması bakımından hak ettikleri alacaklarının süresi içinde ödenememesi halinde</w:t>
      </w:r>
      <w:r w:rsidR="00064E9D" w:rsidRPr="00507BA5">
        <w:t xml:space="preserve"> </w:t>
      </w:r>
      <w:r w:rsidRPr="00507BA5">
        <w:t>avans verilmesine Kurum yetkilidir.</w:t>
      </w:r>
    </w:p>
    <w:p w14:paraId="279E6B32" w14:textId="03831A3B" w:rsidR="0090167B" w:rsidRPr="00507BA5" w:rsidRDefault="0090167B" w:rsidP="00507BA5">
      <w:pPr>
        <w:spacing w:line="300" w:lineRule="auto"/>
        <w:jc w:val="both"/>
        <w:rPr>
          <w:sz w:val="16"/>
          <w:szCs w:val="16"/>
        </w:rPr>
      </w:pPr>
    </w:p>
    <w:p w14:paraId="5791F6B0" w14:textId="3723D47C" w:rsidR="0090167B" w:rsidRPr="00507BA5" w:rsidRDefault="0090167B" w:rsidP="00507BA5">
      <w:pPr>
        <w:spacing w:line="300" w:lineRule="auto"/>
        <w:jc w:val="both"/>
      </w:pPr>
      <w:r w:rsidRPr="00507BA5">
        <w:sym w:font="Wingdings" w:char="F0E8"/>
      </w:r>
      <w:r w:rsidRPr="00507BA5">
        <w:t xml:space="preserve"> </w:t>
      </w:r>
      <w:r w:rsidR="00F54DD6" w:rsidRPr="00507BA5">
        <w:t>Sağlık hizmeti sunucuları, sunmuş oldukları hizmetlere ilişkin bir ay içinde düzenledikleri fatura ve eki belgeleri izleyen ayın 15’ine kadar teslim ederler.</w:t>
      </w:r>
    </w:p>
    <w:p w14:paraId="749B6D90" w14:textId="09C72953" w:rsidR="00F54DD6" w:rsidRPr="00507BA5" w:rsidRDefault="00F54DD6" w:rsidP="00507BA5">
      <w:pPr>
        <w:spacing w:line="300" w:lineRule="auto"/>
        <w:jc w:val="both"/>
        <w:rPr>
          <w:sz w:val="16"/>
          <w:szCs w:val="16"/>
        </w:rPr>
      </w:pPr>
    </w:p>
    <w:p w14:paraId="5EBC8A34" w14:textId="025855AC" w:rsidR="00F54DD6" w:rsidRDefault="00F54DD6" w:rsidP="00507BA5">
      <w:pPr>
        <w:spacing w:line="300" w:lineRule="auto"/>
        <w:jc w:val="both"/>
        <w:rPr>
          <w:b/>
          <w:bCs/>
        </w:rPr>
      </w:pPr>
      <w:r w:rsidRPr="00507BA5">
        <w:rPr>
          <w:b/>
          <w:bCs/>
        </w:rPr>
        <w:sym w:font="Wingdings" w:char="F0E8"/>
      </w:r>
      <w:r w:rsidRPr="00507BA5">
        <w:rPr>
          <w:b/>
          <w:bCs/>
        </w:rPr>
        <w:t xml:space="preserve"> Fatura teslim tarihi; </w:t>
      </w:r>
    </w:p>
    <w:p w14:paraId="11DB4B27" w14:textId="77777777" w:rsidR="00507BA5" w:rsidRPr="00507BA5" w:rsidRDefault="00507BA5" w:rsidP="00507BA5">
      <w:pPr>
        <w:spacing w:line="300" w:lineRule="auto"/>
        <w:jc w:val="both"/>
        <w:rPr>
          <w:b/>
          <w:bCs/>
          <w:sz w:val="6"/>
          <w:szCs w:val="6"/>
        </w:rPr>
      </w:pPr>
    </w:p>
    <w:p w14:paraId="3B968732" w14:textId="77777777" w:rsidR="00F54DD6" w:rsidRPr="00507BA5" w:rsidRDefault="00F54DD6" w:rsidP="00507BA5">
      <w:pPr>
        <w:pStyle w:val="ListeParagraf"/>
        <w:numPr>
          <w:ilvl w:val="0"/>
          <w:numId w:val="1"/>
        </w:numPr>
        <w:spacing w:line="300" w:lineRule="auto"/>
        <w:jc w:val="both"/>
        <w:rPr>
          <w:b/>
          <w:bCs/>
        </w:rPr>
      </w:pPr>
      <w:r w:rsidRPr="00507BA5">
        <w:rPr>
          <w:u w:val="single"/>
        </w:rPr>
        <w:t>Süresi içinde teslim edilen faturalar için</w:t>
      </w:r>
      <w:r w:rsidRPr="00507BA5">
        <w:t xml:space="preserve"> </w:t>
      </w:r>
      <w:r w:rsidRPr="00507BA5">
        <w:rPr>
          <w:b/>
          <w:bCs/>
          <w:i/>
          <w:iCs/>
        </w:rPr>
        <w:t>“teslim edildiği ayın 15. günü”</w:t>
      </w:r>
      <w:r w:rsidRPr="00507BA5">
        <w:t xml:space="preserve"> olarak kabul edilir. </w:t>
      </w:r>
    </w:p>
    <w:p w14:paraId="7E47434D" w14:textId="5F618775" w:rsidR="00F54DD6" w:rsidRPr="00507BA5" w:rsidRDefault="00F54DD6" w:rsidP="00507BA5">
      <w:pPr>
        <w:pStyle w:val="ListeParagraf"/>
        <w:numPr>
          <w:ilvl w:val="0"/>
          <w:numId w:val="1"/>
        </w:numPr>
        <w:spacing w:line="300" w:lineRule="auto"/>
        <w:jc w:val="both"/>
        <w:rPr>
          <w:b/>
          <w:bCs/>
        </w:rPr>
      </w:pPr>
      <w:r w:rsidRPr="00507BA5">
        <w:rPr>
          <w:u w:val="single"/>
        </w:rPr>
        <w:t>Süresi içinde teslim edilmeyen faturalar için</w:t>
      </w:r>
      <w:r w:rsidRPr="00507BA5">
        <w:t xml:space="preserve"> ise </w:t>
      </w:r>
      <w:r w:rsidRPr="00507BA5">
        <w:rPr>
          <w:b/>
          <w:bCs/>
          <w:i/>
          <w:iCs/>
        </w:rPr>
        <w:t xml:space="preserve">“teslim edildiği ayı takip eden ayın 15. günü” </w:t>
      </w:r>
      <w:r w:rsidRPr="00507BA5">
        <w:t>olarak kabul edilir.</w:t>
      </w:r>
    </w:p>
    <w:p w14:paraId="79EC621B" w14:textId="77777777" w:rsidR="00F54DD6" w:rsidRPr="00507BA5" w:rsidRDefault="00F54DD6" w:rsidP="00507BA5">
      <w:pPr>
        <w:pStyle w:val="ListeParagraf"/>
        <w:spacing w:line="300" w:lineRule="auto"/>
        <w:jc w:val="both"/>
        <w:rPr>
          <w:sz w:val="16"/>
          <w:szCs w:val="16"/>
        </w:rPr>
      </w:pPr>
    </w:p>
    <w:p w14:paraId="5F51847E" w14:textId="68B4BAD6" w:rsidR="00F54DD6" w:rsidRPr="00507BA5" w:rsidRDefault="00F54DD6" w:rsidP="00507BA5">
      <w:pPr>
        <w:spacing w:line="300" w:lineRule="auto"/>
        <w:jc w:val="both"/>
      </w:pPr>
      <w:r w:rsidRPr="00507BA5">
        <w:sym w:font="Wingdings" w:char="F0E8"/>
      </w:r>
      <w:r w:rsidRPr="00507BA5">
        <w:t xml:space="preserve"> Fatura bedelinin tamamı, </w:t>
      </w:r>
      <w:r w:rsidRPr="00507BA5">
        <w:rPr>
          <w:u w:val="single"/>
        </w:rPr>
        <w:t>fatura teslim tarihinden itibaren</w:t>
      </w:r>
      <w:r w:rsidRPr="00507BA5">
        <w:t xml:space="preserve"> </w:t>
      </w:r>
      <w:r w:rsidRPr="00507BA5">
        <w:rPr>
          <w:b/>
          <w:bCs/>
        </w:rPr>
        <w:t>60 gün içinde</w:t>
      </w:r>
      <w:r w:rsidRPr="00507BA5">
        <w:t xml:space="preserve"> sağlık hizmet sunucularına avans olarak ödenir.</w:t>
      </w:r>
    </w:p>
    <w:p w14:paraId="3E032F2D" w14:textId="1B359A7B" w:rsidR="00F54DD6" w:rsidRPr="00507BA5" w:rsidRDefault="00F54DD6" w:rsidP="00507BA5">
      <w:pPr>
        <w:spacing w:line="300" w:lineRule="auto"/>
        <w:jc w:val="both"/>
        <w:rPr>
          <w:sz w:val="16"/>
          <w:szCs w:val="16"/>
        </w:rPr>
      </w:pPr>
    </w:p>
    <w:p w14:paraId="72741EF2" w14:textId="18CD4E07" w:rsidR="00F54DD6" w:rsidRPr="00507BA5" w:rsidRDefault="00F54DD6" w:rsidP="00507BA5">
      <w:pPr>
        <w:spacing w:line="300" w:lineRule="auto"/>
        <w:jc w:val="both"/>
      </w:pPr>
      <w:r w:rsidRPr="00507BA5">
        <w:sym w:font="Wingdings" w:char="F0E8"/>
      </w:r>
      <w:r w:rsidRPr="00507BA5">
        <w:t xml:space="preserve"> Fatura ve eki belgeler, </w:t>
      </w:r>
      <w:r w:rsidRPr="00507BA5">
        <w:rPr>
          <w:b/>
          <w:bCs/>
        </w:rPr>
        <w:t>fatura teslim tarihinden itibaren 3 ay içinde</w:t>
      </w:r>
      <w:r w:rsidRPr="00507BA5">
        <w:t xml:space="preserve"> incelenerek avans hesabı kapatılır.</w:t>
      </w:r>
    </w:p>
    <w:p w14:paraId="17371340" w14:textId="36EA3446" w:rsidR="00F54DD6" w:rsidRPr="00507BA5" w:rsidRDefault="00F54DD6" w:rsidP="00507BA5">
      <w:pPr>
        <w:spacing w:line="300" w:lineRule="auto"/>
        <w:jc w:val="both"/>
        <w:rPr>
          <w:sz w:val="16"/>
          <w:szCs w:val="16"/>
        </w:rPr>
      </w:pPr>
    </w:p>
    <w:p w14:paraId="57F339AF" w14:textId="77777777" w:rsidR="00F54DD6" w:rsidRPr="00507BA5" w:rsidRDefault="00F54DD6" w:rsidP="00507BA5">
      <w:pPr>
        <w:spacing w:line="300" w:lineRule="auto"/>
        <w:jc w:val="both"/>
      </w:pPr>
      <w:r w:rsidRPr="00507BA5">
        <w:sym w:font="Wingdings" w:char="F0E8"/>
      </w:r>
      <w:r w:rsidRPr="00507BA5">
        <w:t xml:space="preserve"> </w:t>
      </w:r>
      <w:r w:rsidRPr="00507BA5">
        <w:rPr>
          <w:b/>
          <w:bCs/>
        </w:rPr>
        <w:t>İnceleme süresinin</w:t>
      </w:r>
      <w:r w:rsidRPr="00507BA5">
        <w:t xml:space="preserve"> </w:t>
      </w:r>
      <w:r w:rsidRPr="00507BA5">
        <w:rPr>
          <w:b/>
          <w:bCs/>
        </w:rPr>
        <w:t>takip eden mali yıla sirayet etmesi durumunda</w:t>
      </w:r>
      <w:r w:rsidRPr="00507BA5">
        <w:t xml:space="preserve">, avans artıkları hakkında 5018 sayılı Kamu Mali Yönetimi ve Kontrol Kanununun 35. maddesindeki </w:t>
      </w:r>
      <w:r w:rsidRPr="00507BA5">
        <w:rPr>
          <w:b/>
          <w:bCs/>
        </w:rPr>
        <w:t>akreditiflere ilişkin hükümler</w:t>
      </w:r>
      <w:r w:rsidRPr="00507BA5">
        <w:t xml:space="preserve"> uygulanır. </w:t>
      </w:r>
    </w:p>
    <w:p w14:paraId="6BD414AD" w14:textId="77777777" w:rsidR="00F54DD6" w:rsidRPr="00507BA5" w:rsidRDefault="00F54DD6" w:rsidP="00507BA5">
      <w:pPr>
        <w:spacing w:line="300" w:lineRule="auto"/>
        <w:jc w:val="both"/>
        <w:rPr>
          <w:sz w:val="14"/>
          <w:szCs w:val="14"/>
        </w:rPr>
      </w:pPr>
    </w:p>
    <w:p w14:paraId="3F268BB8" w14:textId="5AD48FEB" w:rsidR="00507BA5" w:rsidRPr="00507BA5" w:rsidRDefault="00F54DD6" w:rsidP="00507BA5">
      <w:pPr>
        <w:spacing w:line="300" w:lineRule="auto"/>
        <w:jc w:val="both"/>
      </w:pPr>
      <w:r w:rsidRPr="00507BA5">
        <w:sym w:font="Wingdings" w:char="F0E8"/>
      </w:r>
      <w:r w:rsidRPr="00507BA5">
        <w:t xml:space="preserve"> 66. madde gereği sağlanan sağlık hizmetlerinin bedelleri için, </w:t>
      </w:r>
      <w:r w:rsidRPr="00507BA5">
        <w:rPr>
          <w:b/>
          <w:bCs/>
        </w:rPr>
        <w:t>yurt dışında bulunan sağlık hizmet sunucusunun talebi halinde,</w:t>
      </w:r>
      <w:r w:rsidRPr="00507BA5">
        <w:t xml:space="preserve"> sağlık hizmetinin sunumundan önce de </w:t>
      </w:r>
      <w:r w:rsidRPr="00507BA5">
        <w:rPr>
          <w:b/>
          <w:bCs/>
        </w:rPr>
        <w:t>avans</w:t>
      </w:r>
      <w:r w:rsidRPr="00507BA5">
        <w:t xml:space="preserve"> ödenebilir.</w:t>
      </w:r>
    </w:p>
    <w:p w14:paraId="3997D50A" w14:textId="77777777" w:rsidR="00507BA5" w:rsidRDefault="00507BA5" w:rsidP="0090167B">
      <w:pPr>
        <w:spacing w:line="276" w:lineRule="auto"/>
        <w:rPr>
          <w:sz w:val="26"/>
          <w:szCs w:val="26"/>
        </w:rPr>
      </w:pPr>
    </w:p>
    <w:p w14:paraId="12A0BE7B" w14:textId="3FA1E6E4" w:rsidR="00F54DD6" w:rsidRPr="00507BA5" w:rsidRDefault="00F54DD6" w:rsidP="0090167B">
      <w:pPr>
        <w:spacing w:line="276" w:lineRule="auto"/>
        <w:rPr>
          <w:b/>
          <w:bCs/>
          <w:sz w:val="28"/>
          <w:szCs w:val="28"/>
        </w:rPr>
      </w:pPr>
      <w:r w:rsidRPr="00507BA5">
        <w:rPr>
          <w:b/>
          <w:bCs/>
          <w:sz w:val="28"/>
          <w:szCs w:val="28"/>
        </w:rPr>
        <w:t>MADDE 98 – ÜCRETLERDEN KESİNTİ YAPILMAMASI</w:t>
      </w:r>
    </w:p>
    <w:p w14:paraId="41238960" w14:textId="346ED7CC" w:rsidR="00F54DD6" w:rsidRPr="00507BA5" w:rsidRDefault="00F54DD6" w:rsidP="0090167B">
      <w:pPr>
        <w:spacing w:line="276" w:lineRule="auto"/>
        <w:rPr>
          <w:sz w:val="18"/>
          <w:szCs w:val="18"/>
        </w:rPr>
      </w:pPr>
    </w:p>
    <w:p w14:paraId="20AE98E3" w14:textId="77777777" w:rsidR="00064E9D" w:rsidRPr="00507BA5" w:rsidRDefault="00064E9D" w:rsidP="00507BA5">
      <w:pPr>
        <w:spacing w:line="300" w:lineRule="auto"/>
        <w:jc w:val="both"/>
      </w:pPr>
      <w:r w:rsidRPr="00507BA5">
        <w:sym w:font="Wingdings" w:char="F0E8"/>
      </w:r>
      <w:r w:rsidRPr="00507BA5">
        <w:t xml:space="preserve"> </w:t>
      </w:r>
      <w:r w:rsidRPr="00507BA5">
        <w:rPr>
          <w:b/>
          <w:bCs/>
        </w:rPr>
        <w:t>İşveren</w:t>
      </w:r>
      <w:r w:rsidRPr="00507BA5">
        <w:t xml:space="preserve">, sosyal sigortalar ve GSS için kendisine düşen yükümlülükler nedeniyle, </w:t>
      </w:r>
      <w:r w:rsidRPr="00507BA5">
        <w:rPr>
          <w:b/>
          <w:bCs/>
        </w:rPr>
        <w:t>sigortalıların ücretlerinden kesinti yapamaz</w:t>
      </w:r>
      <w:r w:rsidRPr="00507BA5">
        <w:t xml:space="preserve">. </w:t>
      </w:r>
    </w:p>
    <w:p w14:paraId="65441852" w14:textId="77777777" w:rsidR="00064E9D" w:rsidRPr="00507BA5" w:rsidRDefault="00064E9D" w:rsidP="00507BA5">
      <w:pPr>
        <w:spacing w:line="300" w:lineRule="auto"/>
        <w:jc w:val="both"/>
        <w:rPr>
          <w:sz w:val="18"/>
          <w:szCs w:val="18"/>
        </w:rPr>
      </w:pPr>
    </w:p>
    <w:p w14:paraId="0808AB6A" w14:textId="77777777" w:rsidR="00064E9D" w:rsidRPr="00507BA5" w:rsidRDefault="00064E9D" w:rsidP="00507BA5">
      <w:pPr>
        <w:spacing w:line="300" w:lineRule="auto"/>
        <w:jc w:val="both"/>
      </w:pPr>
      <w:r w:rsidRPr="00507BA5">
        <w:sym w:font="Wingdings" w:char="F0E8"/>
      </w:r>
      <w:r w:rsidRPr="00507BA5">
        <w:t xml:space="preserve"> Bu Kanunda hüküm bulunmayan hallerde </w:t>
      </w:r>
      <w:r w:rsidRPr="00507BA5">
        <w:rPr>
          <w:u w:val="single"/>
        </w:rPr>
        <w:t>özel sigortalara ilişkin hükümler</w:t>
      </w:r>
      <w:r w:rsidRPr="00507BA5">
        <w:t xml:space="preserve">, bu Kanun hükümlerinin uygulanmasında </w:t>
      </w:r>
      <w:r w:rsidRPr="00507BA5">
        <w:rPr>
          <w:u w:val="single"/>
        </w:rPr>
        <w:t>dikkate alınmaz</w:t>
      </w:r>
      <w:r w:rsidRPr="00507BA5">
        <w:t xml:space="preserve">. </w:t>
      </w:r>
    </w:p>
    <w:p w14:paraId="7EB9E274" w14:textId="77777777" w:rsidR="00064E9D" w:rsidRPr="00507BA5" w:rsidRDefault="00064E9D" w:rsidP="00507BA5">
      <w:pPr>
        <w:spacing w:line="300" w:lineRule="auto"/>
        <w:jc w:val="both"/>
        <w:rPr>
          <w:sz w:val="18"/>
          <w:szCs w:val="18"/>
        </w:rPr>
      </w:pPr>
    </w:p>
    <w:p w14:paraId="51F4C848" w14:textId="27A7A8EA" w:rsidR="00064E9D" w:rsidRPr="00507BA5" w:rsidRDefault="00064E9D" w:rsidP="00507BA5">
      <w:pPr>
        <w:spacing w:line="300" w:lineRule="auto"/>
        <w:jc w:val="both"/>
      </w:pPr>
      <w:r w:rsidRPr="00507BA5">
        <w:sym w:font="Wingdings" w:char="F0E8"/>
      </w:r>
      <w:r w:rsidRPr="00507BA5">
        <w:t xml:space="preserve"> Bu Kanun gereğince sağlık hizmetlerinden yararlananların </w:t>
      </w:r>
      <w:r w:rsidRPr="00507BA5">
        <w:rPr>
          <w:b/>
          <w:bCs/>
        </w:rPr>
        <w:t>ödemekle yükümlü oldukları katılım payları</w:t>
      </w:r>
      <w:r w:rsidRPr="00507BA5">
        <w:t xml:space="preserve">, </w:t>
      </w:r>
      <w:r w:rsidRPr="00507BA5">
        <w:rPr>
          <w:u w:val="single"/>
        </w:rPr>
        <w:t>özel sigorta şirketleri tarafından teminat veya ödeme konusu yapılamaz</w:t>
      </w:r>
      <w:r w:rsidRPr="00507BA5">
        <w:t xml:space="preserve">. </w:t>
      </w:r>
    </w:p>
    <w:p w14:paraId="419CFBBA" w14:textId="77777777" w:rsidR="00064E9D" w:rsidRPr="00507BA5" w:rsidRDefault="00064E9D" w:rsidP="00507BA5">
      <w:pPr>
        <w:spacing w:line="300" w:lineRule="auto"/>
        <w:jc w:val="both"/>
        <w:rPr>
          <w:sz w:val="18"/>
          <w:szCs w:val="18"/>
        </w:rPr>
      </w:pPr>
    </w:p>
    <w:p w14:paraId="14B8CC81" w14:textId="77777777" w:rsidR="00064E9D" w:rsidRPr="00507BA5" w:rsidRDefault="00064E9D" w:rsidP="00507BA5">
      <w:pPr>
        <w:spacing w:line="300" w:lineRule="auto"/>
        <w:jc w:val="both"/>
      </w:pPr>
      <w:r w:rsidRPr="00507BA5">
        <w:sym w:font="Wingdings" w:char="F0E8"/>
      </w:r>
      <w:r w:rsidRPr="00507BA5">
        <w:t xml:space="preserve"> Yıllık veya daha uzun süreli tamamlayıcı veya destekleyici özel sağlık sigortalarına ilişkin usul ve esaslar Kurumun uygun görüşü alınarak </w:t>
      </w:r>
      <w:r w:rsidRPr="00507BA5">
        <w:rPr>
          <w:strike/>
        </w:rPr>
        <w:t>Hazine Müsteşarlığı</w:t>
      </w:r>
      <w:r w:rsidRPr="00507BA5">
        <w:t xml:space="preserve"> tarafından belirlenir. </w:t>
      </w:r>
    </w:p>
    <w:p w14:paraId="2255849A" w14:textId="77777777" w:rsidR="00064E9D" w:rsidRPr="00507BA5" w:rsidRDefault="00064E9D" w:rsidP="00507BA5">
      <w:pPr>
        <w:spacing w:line="300" w:lineRule="auto"/>
        <w:jc w:val="both"/>
        <w:rPr>
          <w:sz w:val="16"/>
          <w:szCs w:val="16"/>
        </w:rPr>
      </w:pPr>
    </w:p>
    <w:p w14:paraId="07F19798" w14:textId="2C959137" w:rsidR="00064E9D" w:rsidRPr="00507BA5" w:rsidRDefault="00064E9D" w:rsidP="00507BA5">
      <w:pPr>
        <w:spacing w:line="300" w:lineRule="auto"/>
        <w:jc w:val="both"/>
      </w:pPr>
      <w:r w:rsidRPr="00507BA5">
        <w:sym w:font="Wingdings" w:char="F0E8"/>
      </w:r>
      <w:r w:rsidRPr="00507BA5">
        <w:t xml:space="preserve"> Uluslararası sosyal güvenlik sözleşmeleri kapsamında yapılacak her türlü işlemler ve hesaplaşmalar, </w:t>
      </w:r>
      <w:r w:rsidRPr="00507BA5">
        <w:rPr>
          <w:b/>
          <w:bCs/>
        </w:rPr>
        <w:t>Kurum tarafından yürütülür</w:t>
      </w:r>
      <w:r w:rsidRPr="00507BA5">
        <w:t>. İlgili sözleşmelerde irtibat kurumuna yapılan atıflar, Kuruma yapılmış sayılır.</w:t>
      </w:r>
    </w:p>
    <w:p w14:paraId="63F9A69C" w14:textId="699D894C" w:rsidR="00064E9D" w:rsidRPr="00281F6F" w:rsidRDefault="00064E9D" w:rsidP="00281F6F">
      <w:pPr>
        <w:spacing w:line="300" w:lineRule="auto"/>
        <w:jc w:val="both"/>
        <w:rPr>
          <w:b/>
          <w:bCs/>
          <w:sz w:val="28"/>
          <w:szCs w:val="28"/>
        </w:rPr>
      </w:pPr>
      <w:r w:rsidRPr="00281F6F">
        <w:rPr>
          <w:b/>
          <w:bCs/>
          <w:sz w:val="28"/>
          <w:szCs w:val="28"/>
        </w:rPr>
        <w:lastRenderedPageBreak/>
        <w:t>MADDE 99 – SOSYAL GÜVENLİKLE İLGİLİ DÜZENLEMELER VE BİLDİRİMLER</w:t>
      </w:r>
    </w:p>
    <w:p w14:paraId="5BA919D3" w14:textId="01509F1B" w:rsidR="00064E9D" w:rsidRDefault="00064E9D" w:rsidP="0090167B">
      <w:pPr>
        <w:spacing w:line="276" w:lineRule="auto"/>
        <w:rPr>
          <w:sz w:val="26"/>
          <w:szCs w:val="26"/>
        </w:rPr>
      </w:pPr>
    </w:p>
    <w:p w14:paraId="0CF46E0F" w14:textId="169FB83A" w:rsidR="00064E9D" w:rsidRDefault="000C0A0B" w:rsidP="00281F6F">
      <w:pPr>
        <w:spacing w:line="300" w:lineRule="auto"/>
        <w:jc w:val="both"/>
        <w:rPr>
          <w:sz w:val="26"/>
          <w:szCs w:val="26"/>
        </w:rPr>
      </w:pPr>
      <w:r w:rsidRPr="000C0A0B">
        <w:rPr>
          <w:sz w:val="26"/>
          <w:szCs w:val="26"/>
        </w:rPr>
        <w:sym w:font="Wingdings" w:char="F0E8"/>
      </w:r>
      <w:r>
        <w:rPr>
          <w:sz w:val="26"/>
          <w:szCs w:val="26"/>
        </w:rPr>
        <w:t xml:space="preserve"> Sosyal güvenlik hak ve yükümlülükleri ile ilgili yapılacak her türlü kanuni düzenlemeler bu Kanunda yapılır. Bu kanun gereği yapılacak bildirimler hakkında 7201 sayılı Tebligat Kanunu hükümleri uygulanır.</w:t>
      </w:r>
    </w:p>
    <w:p w14:paraId="086B3A87" w14:textId="14B0FC07" w:rsidR="000C0A0B" w:rsidRDefault="000C0A0B" w:rsidP="0090167B">
      <w:pPr>
        <w:spacing w:line="276" w:lineRule="auto"/>
        <w:rPr>
          <w:sz w:val="26"/>
          <w:szCs w:val="26"/>
        </w:rPr>
      </w:pPr>
    </w:p>
    <w:p w14:paraId="64C147BF" w14:textId="14E39225" w:rsidR="000C0A0B" w:rsidRPr="00281F6F" w:rsidRDefault="000C0A0B" w:rsidP="00281F6F">
      <w:pPr>
        <w:spacing w:line="300" w:lineRule="auto"/>
        <w:jc w:val="both"/>
        <w:rPr>
          <w:b/>
          <w:bCs/>
          <w:sz w:val="28"/>
          <w:szCs w:val="28"/>
        </w:rPr>
      </w:pPr>
      <w:r w:rsidRPr="00281F6F">
        <w:rPr>
          <w:b/>
          <w:bCs/>
          <w:sz w:val="28"/>
          <w:szCs w:val="28"/>
        </w:rPr>
        <w:t>MADDE 100 – BİLGİ VE BELGE İSTEME HAKKI, BİLGİ VE BELGELERİN KURUMA VERİLME USULÜ</w:t>
      </w:r>
    </w:p>
    <w:p w14:paraId="796A51C1" w14:textId="7ECF61C7" w:rsidR="000C0A0B" w:rsidRDefault="000C0A0B" w:rsidP="0090167B">
      <w:pPr>
        <w:spacing w:line="276" w:lineRule="auto"/>
        <w:rPr>
          <w:sz w:val="26"/>
          <w:szCs w:val="26"/>
        </w:rPr>
      </w:pPr>
    </w:p>
    <w:p w14:paraId="732C1A87" w14:textId="60CFE3A8" w:rsidR="003A57FC" w:rsidRPr="00281F6F" w:rsidRDefault="003A57FC" w:rsidP="00281F6F">
      <w:pPr>
        <w:spacing w:line="300" w:lineRule="auto"/>
        <w:jc w:val="both"/>
      </w:pPr>
      <w:r w:rsidRPr="00281F6F">
        <w:sym w:font="Wingdings" w:char="F0E8"/>
      </w:r>
      <w:r w:rsidRPr="00281F6F">
        <w:t xml:space="preserve"> Bilgi ve belgelerin istenmesi, Kurum tarafından kişilerin sosyal güvenliklerinin sağlanması, Kurum alacaklarının takip ve tahsili ile 5510 sayılı Kanunla Kuruma verilen görevlerin yerine getirilmesiyle sınırlıdır.</w:t>
      </w:r>
    </w:p>
    <w:p w14:paraId="435EEE04" w14:textId="77777777" w:rsidR="003A57FC" w:rsidRPr="00281F6F" w:rsidRDefault="003A57FC" w:rsidP="00281F6F">
      <w:pPr>
        <w:spacing w:line="300" w:lineRule="auto"/>
        <w:jc w:val="both"/>
      </w:pPr>
    </w:p>
    <w:p w14:paraId="4FC5F044" w14:textId="7E029018" w:rsidR="00DE1B88" w:rsidRPr="00281F6F" w:rsidRDefault="00DE1B88" w:rsidP="00281F6F">
      <w:pPr>
        <w:spacing w:line="300" w:lineRule="auto"/>
        <w:jc w:val="both"/>
      </w:pPr>
      <w:r w:rsidRPr="00281F6F">
        <w:sym w:font="Wingdings" w:char="F0E8"/>
      </w:r>
      <w:r w:rsidRPr="00281F6F">
        <w:t xml:space="preserve"> Bilgi ve belgeler; </w:t>
      </w:r>
    </w:p>
    <w:p w14:paraId="212D75FB" w14:textId="77777777" w:rsidR="00DE1B88" w:rsidRPr="00281F6F" w:rsidRDefault="00DE1B88" w:rsidP="00281F6F">
      <w:pPr>
        <w:spacing w:line="300" w:lineRule="auto"/>
        <w:jc w:val="both"/>
        <w:rPr>
          <w:sz w:val="6"/>
          <w:szCs w:val="6"/>
        </w:rPr>
      </w:pPr>
    </w:p>
    <w:p w14:paraId="1884A9B2" w14:textId="73DA2117" w:rsidR="00F54DD6" w:rsidRPr="00281F6F" w:rsidRDefault="00DE1B88" w:rsidP="00281F6F">
      <w:pPr>
        <w:pStyle w:val="ListeParagraf"/>
        <w:numPr>
          <w:ilvl w:val="0"/>
          <w:numId w:val="1"/>
        </w:numPr>
        <w:spacing w:line="300" w:lineRule="auto"/>
        <w:jc w:val="both"/>
      </w:pPr>
      <w:r w:rsidRPr="00281F6F">
        <w:t xml:space="preserve">Bankalar, döner sermayeli kuruluşlar ve diğer gerçek ve tüzel kişilerden </w:t>
      </w:r>
      <w:r w:rsidRPr="00281F6F">
        <w:rPr>
          <w:b/>
          <w:bCs/>
        </w:rPr>
        <w:t>doğrudan</w:t>
      </w:r>
      <w:r w:rsidRPr="00281F6F">
        <w:t>,</w:t>
      </w:r>
    </w:p>
    <w:p w14:paraId="123455EF" w14:textId="74AEE107" w:rsidR="00DE1B88" w:rsidRPr="00281F6F" w:rsidRDefault="00DE1B88" w:rsidP="00281F6F">
      <w:pPr>
        <w:pStyle w:val="ListeParagraf"/>
        <w:numPr>
          <w:ilvl w:val="0"/>
          <w:numId w:val="1"/>
        </w:numPr>
        <w:spacing w:line="300" w:lineRule="auto"/>
        <w:jc w:val="both"/>
      </w:pPr>
      <w:r w:rsidRPr="00281F6F">
        <w:rPr>
          <w:u w:val="single"/>
        </w:rPr>
        <w:t>Münferit olarak istenenler haricinde</w:t>
      </w:r>
      <w:r w:rsidRPr="00281F6F">
        <w:t xml:space="preserve"> kamu idareleri ile kanunla kurulmuş kurum ve kuruluşlardan ise </w:t>
      </w:r>
      <w:r w:rsidRPr="00281F6F">
        <w:rPr>
          <w:b/>
          <w:bCs/>
        </w:rPr>
        <w:t>yapılan protokoller çerçevesinde</w:t>
      </w:r>
      <w:r w:rsidRPr="00281F6F">
        <w:t xml:space="preserve"> istenir. </w:t>
      </w:r>
    </w:p>
    <w:p w14:paraId="5D3C3C99" w14:textId="77777777" w:rsidR="00DE1B88" w:rsidRPr="00281F6F" w:rsidRDefault="00DE1B88" w:rsidP="00281F6F">
      <w:pPr>
        <w:spacing w:line="300" w:lineRule="auto"/>
        <w:jc w:val="both"/>
        <w:rPr>
          <w:sz w:val="6"/>
          <w:szCs w:val="6"/>
        </w:rPr>
      </w:pPr>
    </w:p>
    <w:p w14:paraId="4F2287F4" w14:textId="0FDE6718" w:rsidR="00DE1B88" w:rsidRPr="00281F6F" w:rsidRDefault="00DE1B88" w:rsidP="00281F6F">
      <w:pPr>
        <w:spacing w:line="300" w:lineRule="auto"/>
        <w:jc w:val="both"/>
      </w:pPr>
      <w:r w:rsidRPr="00281F6F">
        <w:t>Bunlar Kurum tarafından istenilen her türlü bilgiyi Kuruma göndermek zorundadır.</w:t>
      </w:r>
    </w:p>
    <w:p w14:paraId="11DCFEDD" w14:textId="662A1B0E" w:rsidR="00DE1B88" w:rsidRPr="00281F6F" w:rsidRDefault="00DE1B88" w:rsidP="00281F6F">
      <w:pPr>
        <w:spacing w:line="300" w:lineRule="auto"/>
        <w:jc w:val="both"/>
      </w:pPr>
    </w:p>
    <w:p w14:paraId="785CDFD1" w14:textId="1846EBAC" w:rsidR="00DE1B88" w:rsidRPr="00281F6F" w:rsidRDefault="00DE1B88" w:rsidP="00281F6F">
      <w:pPr>
        <w:spacing w:line="300" w:lineRule="auto"/>
        <w:jc w:val="both"/>
      </w:pPr>
      <w:r w:rsidRPr="00281F6F">
        <w:sym w:font="Wingdings" w:char="F0E8"/>
      </w:r>
      <w:r w:rsidRPr="00281F6F">
        <w:t xml:space="preserve"> Kurum, devletin güvenliğine karşı ağır sonuçlar doğuracak haller ile özel hayatın gizliliği ve savunma hakkına ilişkin hükümler saklı kalmak kaydıyla özel kanunlardaki yasaklayıcı hükümler dikkate alınmaksızın gizli dahi olsa bilgi ve belge istemesinin amacı </w:t>
      </w:r>
      <w:r w:rsidRPr="00281F6F">
        <w:rPr>
          <w:b/>
          <w:bCs/>
          <w:i/>
          <w:iCs/>
        </w:rPr>
        <w:t>“Kurum tarafından kişilerin sosyal güvenliğinin sağlanmasıdır.”</w:t>
      </w:r>
    </w:p>
    <w:p w14:paraId="73CBF61B" w14:textId="72AD54BA" w:rsidR="00DE1B88" w:rsidRPr="00281F6F" w:rsidRDefault="00DE1B88" w:rsidP="00281F6F">
      <w:pPr>
        <w:spacing w:line="300" w:lineRule="auto"/>
        <w:jc w:val="both"/>
      </w:pPr>
    </w:p>
    <w:p w14:paraId="7E986B90" w14:textId="0DDB65A5" w:rsidR="00DE1B88" w:rsidRPr="00281F6F" w:rsidRDefault="00DE1B88" w:rsidP="00281F6F">
      <w:pPr>
        <w:spacing w:line="300" w:lineRule="auto"/>
        <w:jc w:val="both"/>
      </w:pPr>
      <w:r w:rsidRPr="00281F6F">
        <w:sym w:font="Wingdings" w:char="F0E8"/>
      </w:r>
      <w:r w:rsidRPr="00281F6F">
        <w:t xml:space="preserve"> Kuruma bilgi ve belge verilmesi usulüne uyma mecburiyetinde olan ilgili kişi ve kurumlar;</w:t>
      </w:r>
    </w:p>
    <w:p w14:paraId="34D72217" w14:textId="77777777" w:rsidR="00DE1B88" w:rsidRPr="00281F6F" w:rsidRDefault="00DE1B88" w:rsidP="00281F6F">
      <w:pPr>
        <w:spacing w:line="300" w:lineRule="auto"/>
        <w:jc w:val="both"/>
        <w:rPr>
          <w:sz w:val="12"/>
          <w:szCs w:val="12"/>
        </w:rPr>
      </w:pPr>
    </w:p>
    <w:p w14:paraId="7D966393" w14:textId="3D2DB279" w:rsidR="00DE1B88" w:rsidRPr="00281F6F" w:rsidRDefault="00DE1B88" w:rsidP="00281F6F">
      <w:pPr>
        <w:pStyle w:val="ListeParagraf"/>
        <w:numPr>
          <w:ilvl w:val="0"/>
          <w:numId w:val="1"/>
        </w:numPr>
        <w:spacing w:line="300" w:lineRule="auto"/>
        <w:jc w:val="both"/>
      </w:pPr>
      <w:r w:rsidRPr="00281F6F">
        <w:t>Her türlü bilgi ve belgeyi sürekli veya belli aralıklarla vermeye</w:t>
      </w:r>
    </w:p>
    <w:p w14:paraId="1D24B289" w14:textId="5498E406" w:rsidR="00DE1B88" w:rsidRPr="00281F6F" w:rsidRDefault="00DE1B88" w:rsidP="00281F6F">
      <w:pPr>
        <w:pStyle w:val="ListeParagraf"/>
        <w:numPr>
          <w:ilvl w:val="0"/>
          <w:numId w:val="1"/>
        </w:numPr>
        <w:spacing w:line="300" w:lineRule="auto"/>
        <w:jc w:val="both"/>
      </w:pPr>
      <w:r w:rsidRPr="00281F6F">
        <w:t>Bilgilerin elektronik ortamda görüntülenmesini sağlamaya</w:t>
      </w:r>
    </w:p>
    <w:p w14:paraId="0870AFAC" w14:textId="5D5B7BAD" w:rsidR="00DE1B88" w:rsidRPr="00281F6F" w:rsidRDefault="00DE1B88" w:rsidP="00281F6F">
      <w:pPr>
        <w:pStyle w:val="ListeParagraf"/>
        <w:numPr>
          <w:ilvl w:val="0"/>
          <w:numId w:val="1"/>
        </w:numPr>
        <w:spacing w:line="300" w:lineRule="auto"/>
        <w:jc w:val="both"/>
      </w:pPr>
      <w:r w:rsidRPr="00281F6F">
        <w:t>Görüntülenen bilgilerin güvenliğini sağlamaya</w:t>
      </w:r>
    </w:p>
    <w:p w14:paraId="53D4D309" w14:textId="1FFF67C1" w:rsidR="00DE1B88" w:rsidRPr="00281F6F" w:rsidRDefault="00DE1B88" w:rsidP="00281F6F">
      <w:pPr>
        <w:pStyle w:val="ListeParagraf"/>
        <w:numPr>
          <w:ilvl w:val="0"/>
          <w:numId w:val="1"/>
        </w:numPr>
        <w:spacing w:line="300" w:lineRule="auto"/>
        <w:jc w:val="both"/>
      </w:pPr>
      <w:r w:rsidRPr="00281F6F">
        <w:t>Bilgi ve belgelere ilişkin mikrofiş, mikrofilm, disket vb. ortamlardaki kayıtları okunabilir hale getirmek için gerekli tüm sistem ve şifreleri incelemek için ibraz etmeye mecburdur.</w:t>
      </w:r>
    </w:p>
    <w:p w14:paraId="243C1468" w14:textId="32B5CA13" w:rsidR="00DE1B88" w:rsidRPr="00281F6F" w:rsidRDefault="00DE1B88" w:rsidP="00281F6F">
      <w:pPr>
        <w:spacing w:line="300" w:lineRule="auto"/>
        <w:jc w:val="both"/>
      </w:pPr>
    </w:p>
    <w:p w14:paraId="031619FE" w14:textId="74379E71" w:rsidR="00DE1B88" w:rsidRPr="00281F6F" w:rsidRDefault="009464F7" w:rsidP="00281F6F">
      <w:pPr>
        <w:spacing w:line="300" w:lineRule="auto"/>
        <w:jc w:val="both"/>
      </w:pPr>
      <w:r w:rsidRPr="00281F6F">
        <w:sym w:font="Wingdings" w:char="F0E8"/>
      </w:r>
      <w:r w:rsidRPr="00281F6F">
        <w:t xml:space="preserve"> Bilgi ve belgeler istenirken veya verilirken, devletin güvenliği ve temel dış yararlarına karşı ağır sonuçlar doğuracak haller ile özel ve aile hayatının gizliliği ve savunma haklarına ilişkin hükümler göz önünde bulundurulur.</w:t>
      </w:r>
    </w:p>
    <w:p w14:paraId="14C653C2" w14:textId="1787F2F3" w:rsidR="009464F7" w:rsidRDefault="009464F7" w:rsidP="00DE1B88">
      <w:pPr>
        <w:spacing w:line="276" w:lineRule="auto"/>
        <w:rPr>
          <w:sz w:val="26"/>
          <w:szCs w:val="26"/>
        </w:rPr>
      </w:pPr>
    </w:p>
    <w:p w14:paraId="558013F7" w14:textId="66B9E03A" w:rsidR="009464F7" w:rsidRPr="00281F6F" w:rsidRDefault="009464F7" w:rsidP="00281F6F">
      <w:pPr>
        <w:spacing w:line="300" w:lineRule="auto"/>
        <w:jc w:val="both"/>
      </w:pPr>
      <w:r w:rsidRPr="00281F6F">
        <w:lastRenderedPageBreak/>
        <w:sym w:font="Wingdings" w:char="F0E8"/>
      </w:r>
      <w:r w:rsidRPr="00281F6F">
        <w:t xml:space="preserve"> Kurumca istenen bilgi ve belgelerin verilmesinde, özel kanunlardaki yasaklayıcı ve sınırlayıcı hükümler dikkate alınmaz.</w:t>
      </w:r>
    </w:p>
    <w:p w14:paraId="03DBF494" w14:textId="28428DA3" w:rsidR="009464F7" w:rsidRPr="00281F6F" w:rsidRDefault="009464F7" w:rsidP="00281F6F">
      <w:pPr>
        <w:spacing w:line="300" w:lineRule="auto"/>
        <w:jc w:val="both"/>
        <w:rPr>
          <w:sz w:val="18"/>
          <w:szCs w:val="18"/>
        </w:rPr>
      </w:pPr>
    </w:p>
    <w:p w14:paraId="1C405EB7" w14:textId="6F2449A4" w:rsidR="009464F7" w:rsidRPr="00281F6F" w:rsidRDefault="009464F7" w:rsidP="00281F6F">
      <w:pPr>
        <w:spacing w:line="300" w:lineRule="auto"/>
        <w:jc w:val="both"/>
      </w:pPr>
      <w:r w:rsidRPr="00281F6F">
        <w:sym w:font="Wingdings" w:char="F0E8"/>
      </w:r>
      <w:r w:rsidRPr="00281F6F">
        <w:t xml:space="preserve"> Elektronik ortamda hazırlanacak bilgi ve belgeler adli ve idari makamlar nezdinde </w:t>
      </w:r>
      <w:r w:rsidR="00A955A5" w:rsidRPr="00281F6F">
        <w:rPr>
          <w:b/>
          <w:bCs/>
        </w:rPr>
        <w:t>“</w:t>
      </w:r>
      <w:r w:rsidRPr="00281F6F">
        <w:rPr>
          <w:b/>
          <w:bCs/>
        </w:rPr>
        <w:t>resm</w:t>
      </w:r>
      <w:r w:rsidR="005434B5">
        <w:rPr>
          <w:b/>
          <w:bCs/>
        </w:rPr>
        <w:t>î</w:t>
      </w:r>
      <w:r w:rsidRPr="00281F6F">
        <w:rPr>
          <w:b/>
          <w:bCs/>
        </w:rPr>
        <w:t xml:space="preserve"> belge</w:t>
      </w:r>
      <w:r w:rsidR="00A955A5" w:rsidRPr="00281F6F">
        <w:rPr>
          <w:b/>
          <w:bCs/>
        </w:rPr>
        <w:t>”</w:t>
      </w:r>
      <w:r w:rsidRPr="00281F6F">
        <w:t xml:space="preserve"> olarak geçerli olacaktır.</w:t>
      </w:r>
    </w:p>
    <w:p w14:paraId="185EA75C" w14:textId="024725CE" w:rsidR="009464F7" w:rsidRPr="00281F6F" w:rsidRDefault="009464F7" w:rsidP="00281F6F">
      <w:pPr>
        <w:spacing w:line="300" w:lineRule="auto"/>
        <w:jc w:val="both"/>
        <w:rPr>
          <w:sz w:val="18"/>
          <w:szCs w:val="18"/>
        </w:rPr>
      </w:pPr>
    </w:p>
    <w:p w14:paraId="7E81F7D8" w14:textId="45098654" w:rsidR="009464F7" w:rsidRPr="00281F6F" w:rsidRDefault="009464F7" w:rsidP="00281F6F">
      <w:pPr>
        <w:spacing w:line="300" w:lineRule="auto"/>
        <w:jc w:val="both"/>
      </w:pPr>
      <w:r w:rsidRPr="00281F6F">
        <w:sym w:font="Wingdings" w:char="F0E8"/>
      </w:r>
      <w:r w:rsidRPr="00281F6F">
        <w:t xml:space="preserve"> Kurum, GSS’linin ve bakmakla yükümlü oldukları kişilerin GSS’den yararlanmalarına esas bilgilerinin, sağlayacağı elektronik alt yapı üzerinden girilmesini </w:t>
      </w:r>
      <w:r w:rsidRPr="00281F6F">
        <w:rPr>
          <w:b/>
          <w:bCs/>
          <w:u w:val="single"/>
        </w:rPr>
        <w:t>kamu idarelerinden</w:t>
      </w:r>
      <w:r w:rsidRPr="00281F6F">
        <w:t xml:space="preserve">, </w:t>
      </w:r>
      <w:r w:rsidRPr="00281F6F">
        <w:rPr>
          <w:b/>
          <w:bCs/>
          <w:u w:val="single"/>
        </w:rPr>
        <w:t>işverenlerden</w:t>
      </w:r>
      <w:r w:rsidRPr="00281F6F">
        <w:t xml:space="preserve"> ve </w:t>
      </w:r>
      <w:r w:rsidRPr="00281F6F">
        <w:rPr>
          <w:b/>
          <w:bCs/>
          <w:u w:val="single"/>
        </w:rPr>
        <w:t>4B sigortalılarından</w:t>
      </w:r>
      <w:r w:rsidRPr="00281F6F">
        <w:t xml:space="preserve"> isteme yetkisine sahiptir.</w:t>
      </w:r>
    </w:p>
    <w:p w14:paraId="78AB708B" w14:textId="6409744A" w:rsidR="009464F7" w:rsidRDefault="009464F7" w:rsidP="00DE1B88">
      <w:pPr>
        <w:spacing w:line="276" w:lineRule="auto"/>
        <w:rPr>
          <w:sz w:val="26"/>
          <w:szCs w:val="26"/>
        </w:rPr>
      </w:pPr>
    </w:p>
    <w:p w14:paraId="42305DF9" w14:textId="0285F6C2" w:rsidR="009464F7" w:rsidRPr="00281F6F" w:rsidRDefault="009464F7"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t xml:space="preserve">Belge veya bilgileri internet, elektronik vb. ortamda göndermekle zorunlu tutulan gerçek ve tüzel kişilerin, Kurumun bilgi işlem sistemlerinin aşağıda yazılı herhangi bir nedenle hizmet dışı kalması sonucu belge ve bilgiyi Kuruma gönderememesi ve muhteviyatı primleri de yasal süresi içinde ödeyememesi halinde, </w:t>
      </w:r>
      <w:r w:rsidRPr="00281F6F">
        <w:rPr>
          <w:b/>
          <w:bCs/>
        </w:rPr>
        <w:t>sorunların ortadan kalktığı tarihi takip eden</w:t>
      </w:r>
      <w:r w:rsidRPr="00281F6F">
        <w:t xml:space="preserve"> </w:t>
      </w:r>
      <w:r w:rsidRPr="00281F6F">
        <w:rPr>
          <w:b/>
          <w:bCs/>
        </w:rPr>
        <w:t>5. iş gününün sonuna kadar</w:t>
      </w:r>
      <w:r w:rsidRPr="00281F6F">
        <w:t xml:space="preserve"> </w:t>
      </w:r>
      <w:r w:rsidRPr="00281F6F">
        <w:rPr>
          <w:u w:val="single"/>
        </w:rPr>
        <w:t xml:space="preserve">belge veya bilgiyi gönderir ve muhteviyatı primleri de aynı sürede Kuruma </w:t>
      </w:r>
      <w:r w:rsidRPr="00281F6F">
        <w:t>öderse bu yükümlülükleri süresinde yerine getirmiş kabul edilecek ve İPC, gecikme cezası ve gecikme zammı uygulanmayacaktır.</w:t>
      </w:r>
    </w:p>
    <w:p w14:paraId="0030E3DE" w14:textId="4913CEA4"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Donanım ve yazılımdan kaynaklanan arızalar</w:t>
      </w:r>
    </w:p>
    <w:p w14:paraId="17EB4212" w14:textId="018ECC96"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Elektrik ve iletişim alt yapısında meydana gelen arızalar</w:t>
      </w:r>
    </w:p>
    <w:p w14:paraId="5E4B4446" w14:textId="7DA1B015"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Yangın, yıldırım, infilak vb. olaylar sonucu meydana gelen ve işlem yapmayı engelleyici durumlar</w:t>
      </w:r>
    </w:p>
    <w:p w14:paraId="3EED21F8" w14:textId="7C6102EC"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Sel veya su baskını, fırtına, yer kayması, deprem gibi tabii afetler ile grev, lokavt, sabotaj, terör saldırıları</w:t>
      </w:r>
    </w:p>
    <w:p w14:paraId="30BA158A" w14:textId="7F9FF9A3"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Kurumun hizmet satın aldığı internet servis sağlayıcılarında meydana gelen arızalar</w:t>
      </w:r>
    </w:p>
    <w:p w14:paraId="103E7B64" w14:textId="5E0F7B29"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Kurumca belirlenecek benzeri durumlar</w:t>
      </w:r>
    </w:p>
    <w:p w14:paraId="1C895127" w14:textId="5BF136C0" w:rsidR="009464F7" w:rsidRDefault="009464F7" w:rsidP="009464F7">
      <w:pPr>
        <w:spacing w:line="276" w:lineRule="auto"/>
        <w:rPr>
          <w:sz w:val="26"/>
          <w:szCs w:val="26"/>
        </w:rPr>
      </w:pPr>
    </w:p>
    <w:p w14:paraId="56CA5AD1" w14:textId="38D730F0" w:rsidR="00A955A5" w:rsidRPr="00281F6F" w:rsidRDefault="00A955A5" w:rsidP="00281F6F">
      <w:pPr>
        <w:shd w:val="clear" w:color="auto" w:fill="F2F2F2" w:themeFill="background1" w:themeFillShade="F2"/>
        <w:spacing w:line="300" w:lineRule="auto"/>
        <w:jc w:val="both"/>
      </w:pPr>
      <w:r w:rsidRPr="00281F6F">
        <w:rPr>
          <w:b/>
          <w:bCs/>
        </w:rPr>
        <w:t>Örnek:</w:t>
      </w:r>
      <w:r w:rsidRPr="00281F6F">
        <w:t xml:space="preserve"> Kurumun bilgi işlem sisteminde 03.11.2020 tarihinde hizmet dışı kalmıştır. Arıza 06.11.2020 </w:t>
      </w:r>
      <w:proofErr w:type="gramStart"/>
      <w:r w:rsidRPr="00281F6F">
        <w:t>Cuma</w:t>
      </w:r>
      <w:proofErr w:type="gramEnd"/>
      <w:r w:rsidRPr="00281F6F">
        <w:t xml:space="preserve"> günü giderilmiştir. Belgelerini elektronik ortamda göndermekle zorunlu tutulan kişi ve kurumlar arızanın giderildiği tarihi takip eden 5. iş günü sonu olan 13.11.2020 günü sonuna kadar yerine getirirse yasal süresinde yerine getirmiş sayılır.</w:t>
      </w:r>
    </w:p>
    <w:p w14:paraId="327D2B39" w14:textId="06F000DA" w:rsidR="003A57FC" w:rsidRPr="00281F6F" w:rsidRDefault="003A57FC" w:rsidP="00281F6F">
      <w:pPr>
        <w:spacing w:line="300" w:lineRule="auto"/>
        <w:jc w:val="both"/>
      </w:pPr>
    </w:p>
    <w:p w14:paraId="405D6830" w14:textId="1C591CF9" w:rsidR="003A57FC" w:rsidRPr="00281F6F" w:rsidRDefault="003A57FC" w:rsidP="00281F6F">
      <w:pPr>
        <w:spacing w:line="300" w:lineRule="auto"/>
        <w:jc w:val="both"/>
      </w:pPr>
      <w:r w:rsidRPr="00281F6F">
        <w:sym w:font="Wingdings" w:char="F0E8"/>
      </w:r>
      <w:r w:rsidRPr="00281F6F">
        <w:t xml:space="preserve"> Her türlü bilgi ve belgenin internet ortamında gönderilmesi hususunda yetkilendirilen kamu idaresi, </w:t>
      </w:r>
      <w:r w:rsidR="00C94521" w:rsidRPr="00281F6F">
        <w:t>“</w:t>
      </w:r>
      <w:r w:rsidRPr="00281F6F">
        <w:rPr>
          <w:u w:val="single"/>
        </w:rPr>
        <w:t>yetkilendirildiği hususlarla sınırlı olarak</w:t>
      </w:r>
      <w:r w:rsidRPr="00281F6F">
        <w:t xml:space="preserve"> </w:t>
      </w:r>
      <w:r w:rsidRPr="00281F6F">
        <w:rPr>
          <w:b/>
          <w:bCs/>
        </w:rPr>
        <w:t xml:space="preserve">kendi </w:t>
      </w:r>
      <w:r w:rsidR="00C94521" w:rsidRPr="00281F6F">
        <w:rPr>
          <w:b/>
          <w:bCs/>
        </w:rPr>
        <w:t>mevzuatında yer alan yetkileri kullanabilir.”</w:t>
      </w:r>
    </w:p>
    <w:p w14:paraId="2C62003E" w14:textId="46B01321" w:rsidR="00371151" w:rsidRPr="00281F6F" w:rsidRDefault="00371151" w:rsidP="00281F6F">
      <w:pPr>
        <w:spacing w:line="300" w:lineRule="auto"/>
        <w:jc w:val="both"/>
      </w:pPr>
    </w:p>
    <w:p w14:paraId="6BDAB333" w14:textId="3F792564" w:rsidR="00371151" w:rsidRPr="00281F6F" w:rsidRDefault="00371151" w:rsidP="00281F6F">
      <w:pPr>
        <w:spacing w:line="300" w:lineRule="auto"/>
        <w:jc w:val="both"/>
        <w:rPr>
          <w:b/>
          <w:bCs/>
          <w:sz w:val="28"/>
          <w:szCs w:val="28"/>
        </w:rPr>
      </w:pPr>
      <w:r w:rsidRPr="00281F6F">
        <w:rPr>
          <w:b/>
          <w:bCs/>
          <w:sz w:val="28"/>
          <w:szCs w:val="28"/>
        </w:rPr>
        <w:t>MADDE 101 – UYUŞMAZLIKLARIN ÇÖZÜM YERİ</w:t>
      </w:r>
    </w:p>
    <w:p w14:paraId="259C4539" w14:textId="771851A7" w:rsidR="00371151" w:rsidRPr="00281F6F" w:rsidRDefault="00371151" w:rsidP="00281F6F">
      <w:pPr>
        <w:spacing w:line="300" w:lineRule="auto"/>
        <w:jc w:val="both"/>
        <w:rPr>
          <w:sz w:val="16"/>
          <w:szCs w:val="16"/>
        </w:rPr>
      </w:pPr>
    </w:p>
    <w:p w14:paraId="48FB6DDA" w14:textId="6B57793F" w:rsidR="00371151" w:rsidRDefault="00371151" w:rsidP="00281F6F">
      <w:pPr>
        <w:spacing w:line="300" w:lineRule="auto"/>
        <w:jc w:val="both"/>
      </w:pPr>
      <w:r w:rsidRPr="00281F6F">
        <w:sym w:font="Wingdings" w:char="F0E8"/>
      </w:r>
      <w:r w:rsidRPr="00281F6F">
        <w:t xml:space="preserve"> Bu Kanunda aksine hüküm bulunmayan hallerde, Kanun hükümlerinin uygulanmasıyla ilgili ortaya çıkan uyuşmazlıklar </w:t>
      </w:r>
      <w:r w:rsidRPr="00281F6F">
        <w:rPr>
          <w:b/>
          <w:bCs/>
        </w:rPr>
        <w:t>İş Mahkemelerinde</w:t>
      </w:r>
      <w:r w:rsidRPr="00281F6F">
        <w:t xml:space="preserve"> görülecektir. </w:t>
      </w:r>
    </w:p>
    <w:p w14:paraId="15D36857" w14:textId="77777777" w:rsidR="00281F6F" w:rsidRPr="00281F6F" w:rsidRDefault="00281F6F" w:rsidP="00281F6F">
      <w:pPr>
        <w:spacing w:line="300" w:lineRule="auto"/>
        <w:jc w:val="both"/>
        <w:rPr>
          <w:sz w:val="18"/>
          <w:szCs w:val="18"/>
        </w:rPr>
      </w:pPr>
    </w:p>
    <w:p w14:paraId="1FAA0596" w14:textId="1755A49C" w:rsidR="00371151" w:rsidRPr="00281F6F" w:rsidRDefault="00371151"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t xml:space="preserve">102. Maddedeki özel hüküm nedeniyle </w:t>
      </w:r>
      <w:r w:rsidRPr="00281F6F">
        <w:rPr>
          <w:b/>
          <w:bCs/>
        </w:rPr>
        <w:t>İPC’ler hakkında ortaya çıkan uyuşmazlıklar</w:t>
      </w:r>
      <w:r w:rsidRPr="00281F6F">
        <w:t xml:space="preserve"> ise </w:t>
      </w:r>
      <w:r w:rsidRPr="00281F6F">
        <w:rPr>
          <w:b/>
          <w:bCs/>
        </w:rPr>
        <w:t>İdare Mahkemelerinde</w:t>
      </w:r>
      <w:r w:rsidRPr="00281F6F">
        <w:t xml:space="preserve"> görülecektir.</w:t>
      </w:r>
    </w:p>
    <w:p w14:paraId="4D185ECA" w14:textId="5F8357D9" w:rsidR="00371151" w:rsidRPr="00281F6F" w:rsidRDefault="00371151" w:rsidP="00281F6F">
      <w:pPr>
        <w:spacing w:line="276" w:lineRule="auto"/>
        <w:jc w:val="both"/>
        <w:rPr>
          <w:b/>
          <w:bCs/>
          <w:sz w:val="28"/>
          <w:szCs w:val="28"/>
        </w:rPr>
      </w:pPr>
      <w:r w:rsidRPr="00281F6F">
        <w:rPr>
          <w:b/>
          <w:bCs/>
          <w:sz w:val="28"/>
          <w:szCs w:val="28"/>
        </w:rPr>
        <w:lastRenderedPageBreak/>
        <w:t>MADDE 102- KURUMCA VERİLECEK İDARİ PARA CEZALARI</w:t>
      </w:r>
    </w:p>
    <w:p w14:paraId="4CCE0C41" w14:textId="17B8ED16" w:rsidR="00371151" w:rsidRDefault="00371151" w:rsidP="009464F7">
      <w:pPr>
        <w:spacing w:line="276" w:lineRule="auto"/>
        <w:rPr>
          <w:b/>
          <w:bCs/>
          <w:sz w:val="30"/>
          <w:szCs w:val="30"/>
        </w:rPr>
      </w:pPr>
    </w:p>
    <w:p w14:paraId="2C6C25CF" w14:textId="581AC800" w:rsidR="00371151" w:rsidRPr="00281F6F" w:rsidRDefault="00B335BF" w:rsidP="00281F6F">
      <w:pPr>
        <w:spacing w:line="300" w:lineRule="auto"/>
        <w:jc w:val="both"/>
        <w:rPr>
          <w:b/>
          <w:bCs/>
          <w:sz w:val="26"/>
          <w:szCs w:val="26"/>
          <w:u w:val="single"/>
        </w:rPr>
      </w:pPr>
      <w:r w:rsidRPr="00281F6F">
        <w:rPr>
          <w:b/>
          <w:bCs/>
          <w:sz w:val="26"/>
          <w:szCs w:val="26"/>
          <w:u w:val="single"/>
        </w:rPr>
        <w:t>İPC’lerin Kuruş Kısmı Hesabı</w:t>
      </w:r>
    </w:p>
    <w:p w14:paraId="167799AB" w14:textId="054EFDA8" w:rsidR="00B335BF" w:rsidRPr="00281F6F" w:rsidRDefault="00B335BF" w:rsidP="00281F6F">
      <w:pPr>
        <w:spacing w:line="300" w:lineRule="auto"/>
        <w:jc w:val="both"/>
      </w:pPr>
    </w:p>
    <w:p w14:paraId="4265C2EA" w14:textId="45D1A166" w:rsidR="00B335BF" w:rsidRPr="00281F6F" w:rsidRDefault="00B335BF" w:rsidP="00281F6F">
      <w:pPr>
        <w:spacing w:line="300" w:lineRule="auto"/>
        <w:jc w:val="both"/>
      </w:pPr>
      <w:r w:rsidRPr="00281F6F">
        <w:t xml:space="preserve">İPC’lerin hesaplanması ve ödenmesinde 1 TL’nin altında kalan tutarların kuruş kısmı atılarak ödenir. </w:t>
      </w:r>
    </w:p>
    <w:p w14:paraId="16299FE6" w14:textId="55E7E5DD" w:rsidR="00B335BF" w:rsidRPr="00AA2E1A" w:rsidRDefault="00B335BF" w:rsidP="00281F6F">
      <w:pPr>
        <w:spacing w:line="300" w:lineRule="auto"/>
        <w:jc w:val="both"/>
        <w:rPr>
          <w:sz w:val="12"/>
          <w:szCs w:val="12"/>
        </w:rPr>
      </w:pPr>
    </w:p>
    <w:p w14:paraId="3C6A28AD" w14:textId="59981DFB" w:rsidR="00B335BF" w:rsidRPr="00281F6F" w:rsidRDefault="00B335BF" w:rsidP="00281F6F">
      <w:pPr>
        <w:spacing w:line="300" w:lineRule="auto"/>
        <w:jc w:val="both"/>
        <w:rPr>
          <w:b/>
          <w:bCs/>
          <w:sz w:val="26"/>
          <w:szCs w:val="26"/>
          <w:u w:val="single"/>
        </w:rPr>
      </w:pPr>
      <w:r w:rsidRPr="00281F6F">
        <w:rPr>
          <w:b/>
          <w:bCs/>
          <w:sz w:val="26"/>
          <w:szCs w:val="26"/>
          <w:u w:val="single"/>
        </w:rPr>
        <w:t>İşyeri Bildirgesine İlişkin Uygulanacak İPC</w:t>
      </w:r>
    </w:p>
    <w:p w14:paraId="3BC3062B" w14:textId="43D06D3F" w:rsidR="00B335BF" w:rsidRPr="00AA2E1A" w:rsidRDefault="00B335BF" w:rsidP="00281F6F">
      <w:pPr>
        <w:spacing w:line="300" w:lineRule="auto"/>
        <w:jc w:val="both"/>
        <w:rPr>
          <w:sz w:val="12"/>
          <w:szCs w:val="12"/>
        </w:rPr>
      </w:pPr>
    </w:p>
    <w:p w14:paraId="2DFBEA9F" w14:textId="7B1F87E6" w:rsidR="00B335BF" w:rsidRPr="00281F6F" w:rsidRDefault="00B335BF" w:rsidP="00281F6F">
      <w:pPr>
        <w:spacing w:line="300" w:lineRule="auto"/>
        <w:jc w:val="both"/>
      </w:pPr>
      <w:r w:rsidRPr="00281F6F">
        <w:t>İşyeri bildirgesini Kanunda belirtilen şekilde vermeyen veya Kurumca elektronik ortamda göndermekle zorunlu tutulduğu halde süre</w:t>
      </w:r>
      <w:r w:rsidR="007342C9" w:rsidRPr="00281F6F">
        <w:t>si</w:t>
      </w:r>
      <w:r w:rsidRPr="00281F6F">
        <w:t xml:space="preserve"> içinde Kuruma vermeyenlere;</w:t>
      </w:r>
    </w:p>
    <w:p w14:paraId="764BEAAA" w14:textId="4BF408D3" w:rsidR="00B335BF" w:rsidRPr="00AA2E1A" w:rsidRDefault="00B335BF" w:rsidP="00281F6F">
      <w:pPr>
        <w:spacing w:line="300" w:lineRule="auto"/>
        <w:jc w:val="both"/>
        <w:rPr>
          <w:sz w:val="12"/>
          <w:szCs w:val="12"/>
        </w:rPr>
      </w:pPr>
    </w:p>
    <w:p w14:paraId="6C0375D8" w14:textId="796AC0B4" w:rsidR="00B335BF" w:rsidRPr="00281F6F" w:rsidRDefault="00B335BF" w:rsidP="00281F6F">
      <w:pPr>
        <w:spacing w:line="300" w:lineRule="auto"/>
        <w:jc w:val="both"/>
      </w:pPr>
      <w:r w:rsidRPr="00281F6F">
        <w:sym w:font="Wingdings" w:char="F0E8"/>
      </w:r>
      <w:r w:rsidRPr="00281F6F">
        <w:t xml:space="preserve"> </w:t>
      </w:r>
      <w:r w:rsidRPr="00281F6F">
        <w:rPr>
          <w:b/>
          <w:bCs/>
        </w:rPr>
        <w:t>Kamu idareleriyle bilanço esasına göre defter tutmak zorunda olanlar için</w:t>
      </w:r>
      <w:r w:rsidRPr="00281F6F">
        <w:t xml:space="preserve"> asgari ücretin </w:t>
      </w:r>
      <w:r w:rsidRPr="00281F6F">
        <w:rPr>
          <w:b/>
          <w:bCs/>
        </w:rPr>
        <w:t>3 katı</w:t>
      </w:r>
      <w:r w:rsidRPr="00281F6F">
        <w:t xml:space="preserve"> tutarında İPC uygulanır.</w:t>
      </w:r>
    </w:p>
    <w:p w14:paraId="52F27200" w14:textId="3A0C4171" w:rsidR="00B335BF" w:rsidRPr="00281F6F" w:rsidRDefault="00B335BF" w:rsidP="00281F6F">
      <w:pPr>
        <w:spacing w:line="300" w:lineRule="auto"/>
        <w:jc w:val="both"/>
        <w:rPr>
          <w:sz w:val="6"/>
          <w:szCs w:val="6"/>
        </w:rPr>
      </w:pPr>
    </w:p>
    <w:p w14:paraId="033764EB" w14:textId="597C4BD8" w:rsidR="00B335BF" w:rsidRPr="00281F6F" w:rsidRDefault="00B335BF" w:rsidP="00281F6F">
      <w:pPr>
        <w:spacing w:line="300" w:lineRule="auto"/>
        <w:jc w:val="both"/>
      </w:pPr>
      <w:r w:rsidRPr="00281F6F">
        <w:sym w:font="Wingdings" w:char="F0E8"/>
      </w:r>
      <w:r w:rsidRPr="00281F6F">
        <w:t xml:space="preserve"> </w:t>
      </w:r>
      <w:r w:rsidRPr="00281F6F">
        <w:rPr>
          <w:b/>
          <w:bCs/>
        </w:rPr>
        <w:t>Diğer defterleri tutmak zorunda olanlar için</w:t>
      </w:r>
      <w:r w:rsidRPr="00281F6F">
        <w:t xml:space="preserve"> asgari ücretin </w:t>
      </w:r>
      <w:r w:rsidRPr="00281F6F">
        <w:rPr>
          <w:b/>
          <w:bCs/>
        </w:rPr>
        <w:t>2 katı</w:t>
      </w:r>
      <w:r w:rsidRPr="00281F6F">
        <w:t xml:space="preserve"> tutarında İPC uygulanır.</w:t>
      </w:r>
    </w:p>
    <w:p w14:paraId="1076773C" w14:textId="2BC90380" w:rsidR="00B335BF" w:rsidRPr="00281F6F" w:rsidRDefault="00B335BF" w:rsidP="00281F6F">
      <w:pPr>
        <w:spacing w:line="300" w:lineRule="auto"/>
        <w:jc w:val="both"/>
        <w:rPr>
          <w:sz w:val="6"/>
          <w:szCs w:val="6"/>
        </w:rPr>
      </w:pPr>
    </w:p>
    <w:p w14:paraId="59982302" w14:textId="153708AD" w:rsidR="00B335BF" w:rsidRDefault="00B335BF" w:rsidP="00281F6F">
      <w:pPr>
        <w:spacing w:line="300" w:lineRule="auto"/>
        <w:jc w:val="both"/>
      </w:pPr>
      <w:r w:rsidRPr="00281F6F">
        <w:sym w:font="Wingdings" w:char="F0E8"/>
      </w:r>
      <w:r w:rsidRPr="00281F6F">
        <w:t xml:space="preserve"> </w:t>
      </w:r>
      <w:r w:rsidRPr="00281F6F">
        <w:rPr>
          <w:b/>
          <w:bCs/>
        </w:rPr>
        <w:t xml:space="preserve">Defter tutmakla yükümlü </w:t>
      </w:r>
      <w:r w:rsidRPr="00281F6F">
        <w:rPr>
          <w:b/>
          <w:bCs/>
          <w:u w:val="single"/>
        </w:rPr>
        <w:t>olmayanlar</w:t>
      </w:r>
      <w:r w:rsidRPr="00281F6F">
        <w:rPr>
          <w:b/>
          <w:bCs/>
        </w:rPr>
        <w:t xml:space="preserve"> için</w:t>
      </w:r>
      <w:r w:rsidRPr="00281F6F">
        <w:t xml:space="preserve"> asgari ücretin </w:t>
      </w:r>
      <w:r w:rsidRPr="00281F6F">
        <w:rPr>
          <w:b/>
          <w:bCs/>
        </w:rPr>
        <w:t>1 katı</w:t>
      </w:r>
      <w:r w:rsidRPr="00281F6F">
        <w:t xml:space="preserve"> tutarında İPC uygulanır.</w:t>
      </w:r>
    </w:p>
    <w:p w14:paraId="7B5486E5" w14:textId="74C80C47" w:rsidR="0043792F" w:rsidRDefault="0043792F" w:rsidP="00281F6F">
      <w:pPr>
        <w:spacing w:line="300" w:lineRule="auto"/>
        <w:jc w:val="both"/>
      </w:pPr>
    </w:p>
    <w:p w14:paraId="37AB7D87" w14:textId="69879ED0" w:rsidR="0043792F" w:rsidRDefault="0043792F" w:rsidP="00557D71">
      <w:pPr>
        <w:spacing w:line="300" w:lineRule="auto"/>
        <w:jc w:val="both"/>
      </w:pPr>
      <w:r>
        <w:sym w:font="Wingdings" w:char="F0E8"/>
      </w:r>
      <w:r>
        <w:t xml:space="preserve"> Sandık iştirakçileri işyeri bildirgesini geç verirse İPC uygulanmaz.</w:t>
      </w:r>
      <w:r w:rsidRPr="0043792F">
        <w:rPr>
          <w:sz w:val="12"/>
          <w:szCs w:val="12"/>
        </w:rPr>
        <w:t xml:space="preserve"> (5510’da tanımı yapılan işyerleri arasında yok.)</w:t>
      </w:r>
    </w:p>
    <w:p w14:paraId="3E15A542" w14:textId="77777777" w:rsidR="0043792F" w:rsidRPr="0043792F" w:rsidRDefault="0043792F" w:rsidP="00557D71">
      <w:pPr>
        <w:spacing w:line="288" w:lineRule="auto"/>
        <w:jc w:val="both"/>
        <w:rPr>
          <w:sz w:val="6"/>
          <w:szCs w:val="6"/>
        </w:rPr>
      </w:pPr>
    </w:p>
    <w:p w14:paraId="725E5987" w14:textId="5B47BA3C" w:rsidR="0043792F" w:rsidRPr="00AA2E1A" w:rsidRDefault="0043792F" w:rsidP="00557D71">
      <w:pPr>
        <w:spacing w:line="288" w:lineRule="auto"/>
        <w:jc w:val="both"/>
        <w:rPr>
          <w:sz w:val="22"/>
          <w:szCs w:val="22"/>
        </w:rPr>
      </w:pPr>
      <w:r w:rsidRPr="00AA2E1A">
        <w:rPr>
          <w:sz w:val="22"/>
          <w:szCs w:val="22"/>
        </w:rPr>
        <w:sym w:font="Wingdings" w:char="F0E8"/>
      </w:r>
      <w:r w:rsidRPr="00AA2E1A">
        <w:rPr>
          <w:sz w:val="22"/>
          <w:szCs w:val="22"/>
        </w:rPr>
        <w:t xml:space="preserve"> Tescili yapılacak işyerinde hem ayın 1-30’u arasında hem de ayın 15’-i ile müteakip ayın 14’ü arası çalışmalarına ilişkin ücret alan 4A’lı varsa her iki çalışma dönemi için 2 ayrı işyeri bildirgesi verilmesi gerek. Aksi halde ayrı ayrı İPC uygulanır. Ancak 4C’li çalıştıran kamu idareleri iki farklı çalışma dönemi olsa bile ayrı ayrı 2 işyeri bildirgesi düzenlemesine gerek yoktur. (İPC genelgesi)</w:t>
      </w:r>
    </w:p>
    <w:p w14:paraId="69C066DC" w14:textId="77777777" w:rsidR="0043792F" w:rsidRPr="00AA2E1A" w:rsidRDefault="0043792F" w:rsidP="0043792F">
      <w:pPr>
        <w:spacing w:line="288" w:lineRule="auto"/>
        <w:rPr>
          <w:sz w:val="12"/>
          <w:szCs w:val="12"/>
        </w:rPr>
      </w:pPr>
    </w:p>
    <w:p w14:paraId="5BCC1A12" w14:textId="27A0B4E0" w:rsidR="0043792F" w:rsidRPr="00281F6F" w:rsidRDefault="0043792F" w:rsidP="0043792F">
      <w:pPr>
        <w:spacing w:line="300" w:lineRule="auto"/>
        <w:jc w:val="both"/>
      </w:pPr>
      <w:r w:rsidRPr="00AA2E1A">
        <w:rPr>
          <w:sz w:val="22"/>
          <w:szCs w:val="22"/>
        </w:rPr>
        <w:sym w:font="Wingdings" w:char="F0E8"/>
      </w:r>
      <w:r w:rsidRPr="00AA2E1A">
        <w:rPr>
          <w:sz w:val="22"/>
          <w:szCs w:val="22"/>
        </w:rPr>
        <w:t xml:space="preserve"> Kamu idarelerinin saymanlığının değişmesi, devri, birleşmesi halinde takip eden 10 gün içinde değişiklikle ilgili bilgi ve belgelerin yazılı olarak Kuruma bildirilmesi yeterlidir. Ayrıca işyeri bildirgesine gerek yok. Ancak 4C’li çalıştıran işyerleri </w:t>
      </w:r>
      <w:r w:rsidRPr="00AA2E1A">
        <w:rPr>
          <w:b/>
          <w:sz w:val="22"/>
          <w:szCs w:val="22"/>
        </w:rPr>
        <w:t>yeni bir kamu idaresi altında birleşirse</w:t>
      </w:r>
      <w:r w:rsidRPr="00AA2E1A">
        <w:rPr>
          <w:sz w:val="22"/>
          <w:szCs w:val="22"/>
        </w:rPr>
        <w:t xml:space="preserve"> birleşmeyi takip eden 10 gün içinde işyeri bildirgesi verir</w:t>
      </w:r>
      <w:r>
        <w:t xml:space="preserve">. </w:t>
      </w:r>
    </w:p>
    <w:p w14:paraId="564BAB8F" w14:textId="300177CC" w:rsidR="00B335BF" w:rsidRPr="00281F6F" w:rsidRDefault="00B335BF" w:rsidP="00281F6F">
      <w:pPr>
        <w:spacing w:line="300" w:lineRule="auto"/>
        <w:jc w:val="both"/>
      </w:pPr>
    </w:p>
    <w:p w14:paraId="435DA7B3" w14:textId="537DAACE" w:rsidR="00B335BF" w:rsidRPr="00281F6F" w:rsidRDefault="00B335BF" w:rsidP="00281F6F">
      <w:pPr>
        <w:spacing w:line="300" w:lineRule="auto"/>
        <w:jc w:val="both"/>
        <w:rPr>
          <w:b/>
          <w:bCs/>
          <w:sz w:val="26"/>
          <w:szCs w:val="26"/>
          <w:u w:val="single"/>
        </w:rPr>
      </w:pPr>
      <w:r w:rsidRPr="00281F6F">
        <w:rPr>
          <w:b/>
          <w:bCs/>
          <w:sz w:val="26"/>
          <w:szCs w:val="26"/>
          <w:u w:val="single"/>
        </w:rPr>
        <w:t>Sigortalı İşe Giriş Bildirgesine İlişkin Uygulanacak İPC</w:t>
      </w:r>
    </w:p>
    <w:p w14:paraId="170E78CE" w14:textId="213D33C1" w:rsidR="00B335BF" w:rsidRPr="00281F6F" w:rsidRDefault="00B335BF" w:rsidP="00281F6F">
      <w:pPr>
        <w:spacing w:line="300" w:lineRule="auto"/>
        <w:jc w:val="both"/>
      </w:pPr>
    </w:p>
    <w:p w14:paraId="43F74070" w14:textId="7466BC12" w:rsidR="00B335BF" w:rsidRPr="00281F6F" w:rsidRDefault="007342C9" w:rsidP="00281F6F">
      <w:pPr>
        <w:spacing w:line="300" w:lineRule="auto"/>
        <w:jc w:val="both"/>
      </w:pPr>
      <w:r w:rsidRPr="00281F6F">
        <w:sym w:font="Wingdings" w:char="F0E8"/>
      </w:r>
      <w:r w:rsidRPr="00281F6F">
        <w:t xml:space="preserve"> Sigortalı işe giriş bildirgesinin Kanunda belirtilen süre içinde ya da Kurumca belirlenen şekle uygun vermeyenlere veya elektronik ortamda zorunlu tutulduğu halde bu ortamda göndermeyenler hakkında </w:t>
      </w:r>
      <w:r w:rsidRPr="00281F6F">
        <w:rPr>
          <w:b/>
          <w:bCs/>
        </w:rPr>
        <w:t>her bir sigortalı için asgari ücret tutarında</w:t>
      </w:r>
      <w:r w:rsidRPr="00281F6F">
        <w:t xml:space="preserve"> İPC uygulanır.</w:t>
      </w:r>
    </w:p>
    <w:p w14:paraId="2449E6FE" w14:textId="422F59D7" w:rsidR="007342C9" w:rsidRPr="00281F6F" w:rsidRDefault="007342C9" w:rsidP="00281F6F">
      <w:pPr>
        <w:spacing w:line="300" w:lineRule="auto"/>
        <w:jc w:val="both"/>
      </w:pPr>
    </w:p>
    <w:p w14:paraId="2D967675" w14:textId="6666A2D3" w:rsidR="007342C9" w:rsidRPr="00281F6F" w:rsidRDefault="007342C9" w:rsidP="00281F6F">
      <w:pPr>
        <w:spacing w:line="300" w:lineRule="auto"/>
        <w:jc w:val="both"/>
      </w:pPr>
      <w:r w:rsidRPr="00281F6F">
        <w:sym w:font="Wingdings" w:char="F0E8"/>
      </w:r>
      <w:r w:rsidRPr="00281F6F">
        <w:t xml:space="preserve"> Sigortalı işe giriş bildirgesinin verilmediğinin; mahkeme kararından veya Kurumun denetim memurlarınca yapılan tespitlerden ya da diğer kamu idarelerinin yapacakları denetim ve incelemelerden veya bankalar, döner sermayeli kuruluşlar ve kamu idarelerinden alınan bilgi ve belgelerden anlaşılması halinde bildirgeyi vermekle yükümlü olanlar hakkında </w:t>
      </w:r>
      <w:r w:rsidRPr="00281F6F">
        <w:rPr>
          <w:b/>
          <w:bCs/>
        </w:rPr>
        <w:t>her bir sigortalı için asgari ücretin 2 katı tutarında</w:t>
      </w:r>
      <w:r w:rsidRPr="00281F6F">
        <w:t xml:space="preserve"> İPC uygulanır.</w:t>
      </w:r>
      <w:r w:rsidR="00AA2E1A">
        <w:t xml:space="preserve"> Bu bentte belirtilenler hariç olmak üzere işe giriş bildirgesi verilmediği Kurum kayıtlarından yapılan inceleme sonucu tespit edilirse her bir sigortalı için aylık 1 asgari ücret tutarında İPC uygulanır. </w:t>
      </w:r>
    </w:p>
    <w:p w14:paraId="0A5D42E4" w14:textId="1414BB42" w:rsidR="00B335BF" w:rsidRPr="00281F6F" w:rsidRDefault="00B335BF" w:rsidP="00281F6F">
      <w:pPr>
        <w:spacing w:line="300" w:lineRule="auto"/>
        <w:jc w:val="both"/>
      </w:pPr>
    </w:p>
    <w:p w14:paraId="7A609DC0" w14:textId="39A1E225" w:rsidR="007342C9" w:rsidRDefault="007342C9" w:rsidP="00557D71">
      <w:pPr>
        <w:spacing w:line="300" w:lineRule="auto"/>
        <w:jc w:val="both"/>
      </w:pPr>
      <w:r w:rsidRPr="00281F6F">
        <w:lastRenderedPageBreak/>
        <w:sym w:font="Wingdings" w:char="F0E8"/>
      </w:r>
      <w:r w:rsidRPr="00281F6F">
        <w:t xml:space="preserve"> Sigortalı işe giriş bildirgesi verilmediğine ilişkin; mahkeme kararı tarihinden, Kurumun denetim memurlarının tespit tarihinden, bankalar ile diğer kamu kurumlarından alınan belgelerin Kuruma intikal tarihinden itibaren </w:t>
      </w:r>
      <w:r w:rsidRPr="00281F6F">
        <w:rPr>
          <w:b/>
          <w:bCs/>
        </w:rPr>
        <w:t>1 yıl içinde tekrar bildirgenin verilmediği anlaşılırsa</w:t>
      </w:r>
      <w:r w:rsidRPr="00281F6F">
        <w:t xml:space="preserve">, bildirgeyi vermekle yükümlü olanlar hakkında her bir sigortalı için asgari ücretin </w:t>
      </w:r>
      <w:r w:rsidRPr="00281F6F">
        <w:rPr>
          <w:b/>
          <w:bCs/>
        </w:rPr>
        <w:t>5 katı tutarında İPC</w:t>
      </w:r>
      <w:r w:rsidRPr="00281F6F">
        <w:t xml:space="preserve"> uygulanır. </w:t>
      </w:r>
      <w:r w:rsidR="00AA2E1A">
        <w:t>(1 yıllık süre içinde birden fazla tespit olursa her sigortalı işe giriş bildirgesi için 5 AÜ tutarında İPC uygulanır.)</w:t>
      </w:r>
    </w:p>
    <w:p w14:paraId="57013B24" w14:textId="6546C525" w:rsidR="00281F6F" w:rsidRDefault="00281F6F" w:rsidP="00557D71">
      <w:pPr>
        <w:spacing w:line="300" w:lineRule="auto"/>
        <w:jc w:val="both"/>
      </w:pPr>
    </w:p>
    <w:p w14:paraId="3899FB7A" w14:textId="126D850E" w:rsidR="0043792F" w:rsidRDefault="0043792F" w:rsidP="00557D71">
      <w:pPr>
        <w:spacing w:line="288" w:lineRule="auto"/>
        <w:jc w:val="both"/>
      </w:pPr>
      <w:r>
        <w:sym w:font="Wingdings" w:char="F0E8"/>
      </w:r>
      <w:r>
        <w:t xml:space="preserve"> 4(B)3’te sayılan şirket ortaklarının işe giriş ve işten ayrılış bildirgelerinin süresi içinde Kuruma verilmemesi halinde İPC uygulanmaz.</w:t>
      </w:r>
    </w:p>
    <w:p w14:paraId="0E9614E0" w14:textId="2EAB7DFD" w:rsidR="00AA2E1A" w:rsidRDefault="00AA2E1A" w:rsidP="00557D71">
      <w:pPr>
        <w:spacing w:line="288" w:lineRule="auto"/>
        <w:jc w:val="both"/>
      </w:pPr>
    </w:p>
    <w:p w14:paraId="040D17A0" w14:textId="37519EDB" w:rsidR="00AA2E1A" w:rsidRDefault="00AA2E1A" w:rsidP="00557D71">
      <w:pPr>
        <w:spacing w:line="288" w:lineRule="auto"/>
        <w:jc w:val="both"/>
      </w:pPr>
      <w:r>
        <w:sym w:font="Wingdings" w:char="F0E8"/>
      </w:r>
      <w:r>
        <w:t xml:space="preserve"> İşe giriş bildirgesi verilme süresinin son günü 01.10.2008 ile 31.07.2009 tarihleri arasında sona eren ve yasal süre geçirildikten sonra işverenlerce Kuruma kendiliğinden verilen işe giriş bildirgelerine aylık asgari ücretin 2/3’ü oranında İPC uygulanır. </w:t>
      </w:r>
    </w:p>
    <w:p w14:paraId="51481538" w14:textId="378EF393" w:rsidR="00AA2E1A" w:rsidRDefault="00AA2E1A" w:rsidP="00557D71">
      <w:pPr>
        <w:pStyle w:val="ListeParagraf"/>
        <w:numPr>
          <w:ilvl w:val="0"/>
          <w:numId w:val="1"/>
        </w:numPr>
        <w:spacing w:line="288" w:lineRule="auto"/>
        <w:jc w:val="both"/>
      </w:pPr>
      <w:r>
        <w:t>01.08.2009 sonrası ise aylık 1 asgari ücret İPC uygulanır.</w:t>
      </w:r>
    </w:p>
    <w:p w14:paraId="6705F9F3" w14:textId="18531524" w:rsidR="00281F6F" w:rsidRDefault="00281F6F" w:rsidP="00281F6F">
      <w:pPr>
        <w:spacing w:line="300" w:lineRule="auto"/>
        <w:jc w:val="both"/>
      </w:pPr>
    </w:p>
    <w:p w14:paraId="1304667D" w14:textId="30FCD892" w:rsidR="00557D71" w:rsidRPr="00557D71" w:rsidRDefault="00AA2E1A" w:rsidP="00557D71">
      <w:pPr>
        <w:pBdr>
          <w:top w:val="single" w:sz="4" w:space="1" w:color="auto"/>
          <w:left w:val="single" w:sz="4" w:space="4" w:color="auto"/>
          <w:bottom w:val="single" w:sz="4" w:space="1" w:color="auto"/>
          <w:right w:val="single" w:sz="4" w:space="4" w:color="auto"/>
        </w:pBdr>
        <w:shd w:val="clear" w:color="auto" w:fill="DEEAF6" w:themeFill="accent1" w:themeFillTint="33"/>
        <w:spacing w:line="300" w:lineRule="auto"/>
        <w:jc w:val="both"/>
        <w:rPr>
          <w:rFonts w:asciiTheme="minorHAnsi" w:hAnsiTheme="minorHAnsi" w:cs="Apple Color Emoji"/>
          <w:bCs/>
          <w:sz w:val="23"/>
          <w:szCs w:val="23"/>
        </w:rPr>
      </w:pPr>
      <w:r w:rsidRPr="00557D71">
        <w:rPr>
          <w:rFonts w:ascii="Segoe UI Emoji" w:hAnsi="Segoe UI Emoji" w:cs="Segoe UI Emoji"/>
          <w:bCs/>
          <w:sz w:val="23"/>
          <w:szCs w:val="23"/>
        </w:rPr>
        <w:t>⚠</w:t>
      </w:r>
      <w:r w:rsidRPr="00557D71">
        <w:rPr>
          <w:rFonts w:asciiTheme="minorHAnsi" w:hAnsiTheme="minorHAnsi" w:cs="Apple Color Emoji"/>
          <w:bCs/>
          <w:sz w:val="23"/>
          <w:szCs w:val="23"/>
        </w:rPr>
        <w:t xml:space="preserve"> İşe giriş ve işten ayrılış bildirgesi yasal süre geçtikten sonra ilgililerce kendiliğinden 30 gün içinde Kuruma verilmesi ve yapılacak tebligat tarihini takip eden günden itibaren 15 gün içinde ödenmesi halinde uygulanan cezalara 1/4 oranında karşılık gelen tutar üzerinden İPC uygulanır. </w:t>
      </w:r>
      <w:r w:rsidR="00557D71" w:rsidRPr="00557D71">
        <w:rPr>
          <w:rFonts w:asciiTheme="minorHAnsi" w:hAnsiTheme="minorHAnsi"/>
          <w:sz w:val="23"/>
          <w:szCs w:val="23"/>
        </w:rPr>
        <w:t>Kuruma itiraz edilmeden veya yargı yoluna başvurulmadan önce tebliğ tarihinden itibaren 15 gün içinde peşin ödenmesi halinde İPC’nin 3/4’ü tahsil edilir. (Yani 1/4’ün 3/4’ü ödenir.)</w:t>
      </w:r>
    </w:p>
    <w:p w14:paraId="5BEC6DE8" w14:textId="6F0D174D" w:rsidR="00281F6F" w:rsidRDefault="00281F6F" w:rsidP="00281F6F">
      <w:pPr>
        <w:spacing w:line="300" w:lineRule="auto"/>
        <w:jc w:val="both"/>
      </w:pPr>
    </w:p>
    <w:p w14:paraId="6443E300" w14:textId="5D457809" w:rsidR="00557D71" w:rsidRPr="00557D71" w:rsidRDefault="00557D71" w:rsidP="00557D71">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3"/>
          <w:szCs w:val="23"/>
        </w:rPr>
      </w:pPr>
      <w:r w:rsidRPr="00557D71">
        <w:rPr>
          <w:rFonts w:ascii="Segoe UI Emoji" w:hAnsi="Segoe UI Emoji" w:cs="Segoe UI Emoji"/>
          <w:bCs/>
          <w:sz w:val="23"/>
          <w:szCs w:val="23"/>
        </w:rPr>
        <w:t>⚠</w:t>
      </w:r>
      <w:r w:rsidRPr="00557D71">
        <w:rPr>
          <w:sz w:val="23"/>
          <w:szCs w:val="23"/>
        </w:rPr>
        <w:t xml:space="preserve">Kurumca yapılan denetim sonucu, işyeri kayıtlarından yapılan tespitler, kamu idarelerinin incelemeleri ve mahkeme kararlarına istinaden işyerlerine re’sen tescil edilir. Bu durumda ilgili vergi dairesinden işverenin tuttuğu defter türü öğrenilerek tutulan defter türüne göre İPC uygulanır. </w:t>
      </w:r>
    </w:p>
    <w:p w14:paraId="1EC3C9BF" w14:textId="581F6340" w:rsidR="00557D71" w:rsidRPr="00557D71" w:rsidRDefault="00557D71" w:rsidP="00557D71">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8"/>
          <w:szCs w:val="8"/>
        </w:rPr>
      </w:pPr>
    </w:p>
    <w:p w14:paraId="472F774D" w14:textId="5ACD6F03" w:rsidR="00557D71" w:rsidRPr="00557D71" w:rsidRDefault="00557D71" w:rsidP="00557D71">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3"/>
          <w:szCs w:val="23"/>
        </w:rPr>
      </w:pPr>
      <w:r w:rsidRPr="00557D71">
        <w:rPr>
          <w:b/>
          <w:sz w:val="23"/>
          <w:szCs w:val="23"/>
        </w:rPr>
        <w:t>Örnek</w:t>
      </w:r>
      <w:r w:rsidRPr="00557D71">
        <w:rPr>
          <w:sz w:val="23"/>
          <w:szCs w:val="23"/>
        </w:rPr>
        <w:t>: Kurumca yapılan denetim sonucu sigortalının çalıştığı tespit edilen ve re’sen tescili yapılan işyerinin işletme hesabına göre defter tuttuğu vergi dairesince öğrenilirse 2 asgari ücret tutarında İPC uygulanır. Ancak vergi dairesinden defter türü öğrenilemezse 3 asgari ücret İPC uygulanır!</w:t>
      </w:r>
    </w:p>
    <w:p w14:paraId="6388580C" w14:textId="77777777" w:rsidR="00281F6F" w:rsidRPr="00281F6F" w:rsidRDefault="00281F6F" w:rsidP="00281F6F">
      <w:pPr>
        <w:spacing w:line="300" w:lineRule="auto"/>
        <w:jc w:val="both"/>
      </w:pPr>
    </w:p>
    <w:p w14:paraId="70BFFA35" w14:textId="394DE93E" w:rsidR="00B335BF" w:rsidRPr="00281F6F" w:rsidRDefault="00EE2ED1" w:rsidP="00281F6F">
      <w:pPr>
        <w:spacing w:line="300" w:lineRule="auto"/>
        <w:jc w:val="both"/>
        <w:rPr>
          <w:b/>
          <w:bCs/>
          <w:sz w:val="26"/>
          <w:szCs w:val="26"/>
          <w:u w:val="single"/>
        </w:rPr>
      </w:pPr>
      <w:r w:rsidRPr="00281F6F">
        <w:rPr>
          <w:b/>
          <w:bCs/>
          <w:sz w:val="26"/>
          <w:szCs w:val="26"/>
          <w:u w:val="single"/>
        </w:rPr>
        <w:t>GSS Giriş Bildirgesine İlişkin Uygulanacak İPC</w:t>
      </w:r>
    </w:p>
    <w:p w14:paraId="7CF9BAE6" w14:textId="1384166C" w:rsidR="00EE2ED1" w:rsidRPr="00281F6F" w:rsidRDefault="00EE2ED1" w:rsidP="00281F6F">
      <w:pPr>
        <w:spacing w:line="300" w:lineRule="auto"/>
        <w:jc w:val="both"/>
      </w:pPr>
    </w:p>
    <w:p w14:paraId="4D5CF34B" w14:textId="3F7A642F" w:rsidR="00EE2ED1" w:rsidRPr="00281F6F" w:rsidRDefault="00BB604F" w:rsidP="00281F6F">
      <w:pPr>
        <w:spacing w:line="300" w:lineRule="auto"/>
        <w:jc w:val="both"/>
      </w:pPr>
      <w:r w:rsidRPr="00281F6F">
        <w:t xml:space="preserve">61. maddede belirtilen GSS Giriş Bildirgesini belirtilen süre içinde ya da Kurumca belirlenen şekle ve usulüne uygun vermeyenler veya elektronik ortamda zorunlu tutulduğu halde anılan ortamda göndermeyenler hakkında </w:t>
      </w:r>
      <w:r w:rsidRPr="00281F6F">
        <w:rPr>
          <w:b/>
          <w:bCs/>
        </w:rPr>
        <w:t>her bir sigortalı için asgari ücret tutarında</w:t>
      </w:r>
      <w:r w:rsidRPr="00281F6F">
        <w:t xml:space="preserve"> İPC uygulanır.</w:t>
      </w:r>
    </w:p>
    <w:p w14:paraId="55622E6C" w14:textId="4D1AC6D6" w:rsidR="00BB604F" w:rsidRDefault="00BB604F" w:rsidP="00281F6F">
      <w:pPr>
        <w:spacing w:line="300" w:lineRule="auto"/>
        <w:jc w:val="both"/>
      </w:pPr>
    </w:p>
    <w:p w14:paraId="174AEA38" w14:textId="30081E17" w:rsidR="00557D71" w:rsidRDefault="00557D71" w:rsidP="00281F6F">
      <w:pPr>
        <w:spacing w:line="300" w:lineRule="auto"/>
        <w:jc w:val="both"/>
      </w:pPr>
    </w:p>
    <w:p w14:paraId="42773797" w14:textId="729C7086" w:rsidR="00557D71" w:rsidRDefault="00557D71" w:rsidP="00281F6F">
      <w:pPr>
        <w:spacing w:line="300" w:lineRule="auto"/>
        <w:jc w:val="both"/>
      </w:pPr>
    </w:p>
    <w:p w14:paraId="7695A842" w14:textId="6664D540" w:rsidR="00557D71" w:rsidRDefault="00557D71" w:rsidP="00281F6F">
      <w:pPr>
        <w:spacing w:line="300" w:lineRule="auto"/>
        <w:jc w:val="both"/>
      </w:pPr>
    </w:p>
    <w:p w14:paraId="4555DA08" w14:textId="099A4053" w:rsidR="00557D71" w:rsidRDefault="00557D71" w:rsidP="00281F6F">
      <w:pPr>
        <w:spacing w:line="300" w:lineRule="auto"/>
        <w:jc w:val="both"/>
      </w:pPr>
    </w:p>
    <w:p w14:paraId="7DA25457" w14:textId="77777777" w:rsidR="00557D71" w:rsidRPr="00281F6F" w:rsidRDefault="00557D71" w:rsidP="00281F6F">
      <w:pPr>
        <w:spacing w:line="300" w:lineRule="auto"/>
        <w:jc w:val="both"/>
      </w:pPr>
    </w:p>
    <w:p w14:paraId="5C56BDC4" w14:textId="2C62F578" w:rsidR="00BB604F" w:rsidRPr="00281F6F" w:rsidRDefault="00BB604F" w:rsidP="00281F6F">
      <w:pPr>
        <w:spacing w:line="300" w:lineRule="auto"/>
        <w:jc w:val="both"/>
        <w:rPr>
          <w:b/>
          <w:bCs/>
          <w:sz w:val="26"/>
          <w:szCs w:val="26"/>
          <w:u w:val="single"/>
        </w:rPr>
      </w:pPr>
      <w:r w:rsidRPr="00281F6F">
        <w:rPr>
          <w:b/>
          <w:bCs/>
          <w:sz w:val="26"/>
          <w:szCs w:val="26"/>
          <w:u w:val="single"/>
        </w:rPr>
        <w:lastRenderedPageBreak/>
        <w:t>APHB’ye İlişkin Uygulanacak İPC</w:t>
      </w:r>
    </w:p>
    <w:p w14:paraId="6B6FC400" w14:textId="39BF11D0" w:rsidR="00BB604F" w:rsidRPr="00281F6F" w:rsidRDefault="00BB604F" w:rsidP="00281F6F">
      <w:pPr>
        <w:spacing w:line="300" w:lineRule="auto"/>
        <w:jc w:val="both"/>
      </w:pPr>
    </w:p>
    <w:p w14:paraId="4A873148" w14:textId="3800A0F0" w:rsidR="00BB604F" w:rsidRPr="00281F6F" w:rsidRDefault="00BB604F" w:rsidP="00281F6F">
      <w:pPr>
        <w:spacing w:line="300" w:lineRule="auto"/>
        <w:jc w:val="both"/>
      </w:pPr>
      <w:r w:rsidRPr="00281F6F">
        <w:t>APHB’yi Kurumca belirlenen şekilde vermeyenler ya da Kurumca elektronik ortamda göndermekle zorunlu tutulduğu halde anılan ortamda göndermeyenler veya belirlenen süre içinde vermeyenlere her bir fiil için;</w:t>
      </w:r>
    </w:p>
    <w:p w14:paraId="0B2AF287" w14:textId="09A6E8A2" w:rsidR="00BB604F" w:rsidRPr="00557D71" w:rsidRDefault="00BB604F" w:rsidP="00281F6F">
      <w:pPr>
        <w:spacing w:line="300" w:lineRule="auto"/>
        <w:jc w:val="both"/>
        <w:rPr>
          <w:sz w:val="16"/>
          <w:szCs w:val="16"/>
        </w:rPr>
      </w:pPr>
    </w:p>
    <w:p w14:paraId="63373C2E" w14:textId="6CEAD463" w:rsidR="00BB604F" w:rsidRPr="00281F6F" w:rsidRDefault="00BB604F" w:rsidP="00281F6F">
      <w:pPr>
        <w:spacing w:line="300" w:lineRule="auto"/>
        <w:jc w:val="both"/>
      </w:pPr>
      <w:r w:rsidRPr="00281F6F">
        <w:sym w:font="Wingdings" w:char="F0E8"/>
      </w:r>
      <w:r w:rsidRPr="00281F6F">
        <w:t xml:space="preserve"> Belgenin </w:t>
      </w:r>
      <w:r w:rsidRPr="00281F6F">
        <w:rPr>
          <w:b/>
          <w:bCs/>
        </w:rPr>
        <w:t>asıl</w:t>
      </w:r>
      <w:r w:rsidRPr="00281F6F">
        <w:t xml:space="preserve"> olması halinde </w:t>
      </w:r>
      <w:r w:rsidRPr="00281F6F">
        <w:rPr>
          <w:u w:val="single"/>
        </w:rPr>
        <w:t>aylık asgari ücretin 2 katını geçmemek kaydıyla</w:t>
      </w:r>
      <w:r w:rsidRPr="00281F6F">
        <w:t xml:space="preserve"> </w:t>
      </w:r>
      <w:r w:rsidRPr="00281F6F">
        <w:rPr>
          <w:b/>
          <w:bCs/>
        </w:rPr>
        <w:t>belgede kayıtlı sigortalı sayısı başına aylık asgari ücretin 1/5’i tutarında</w:t>
      </w:r>
      <w:r w:rsidRPr="00281F6F">
        <w:t xml:space="preserve"> İPC uygulanır.</w:t>
      </w:r>
    </w:p>
    <w:p w14:paraId="07E2C2F1" w14:textId="215D5D76" w:rsidR="00BB604F" w:rsidRPr="00557D71" w:rsidRDefault="00BB604F" w:rsidP="00281F6F">
      <w:pPr>
        <w:spacing w:line="300" w:lineRule="auto"/>
        <w:jc w:val="both"/>
        <w:rPr>
          <w:sz w:val="16"/>
          <w:szCs w:val="16"/>
        </w:rPr>
      </w:pPr>
    </w:p>
    <w:p w14:paraId="15D73D67" w14:textId="72CBB3D8" w:rsidR="00BB604F" w:rsidRPr="00281F6F" w:rsidRDefault="00BB604F" w:rsidP="00281F6F">
      <w:pPr>
        <w:spacing w:line="300" w:lineRule="auto"/>
        <w:jc w:val="both"/>
      </w:pPr>
      <w:r w:rsidRPr="00281F6F">
        <w:sym w:font="Wingdings" w:char="F0E8"/>
      </w:r>
      <w:r w:rsidRPr="00281F6F">
        <w:t xml:space="preserve"> Belgenin </w:t>
      </w:r>
      <w:r w:rsidRPr="00281F6F">
        <w:rPr>
          <w:b/>
          <w:bCs/>
        </w:rPr>
        <w:t>ek</w:t>
      </w:r>
      <w:r w:rsidRPr="00281F6F">
        <w:t xml:space="preserve"> olması halinde </w:t>
      </w:r>
      <w:r w:rsidRPr="00281F6F">
        <w:rPr>
          <w:u w:val="single"/>
        </w:rPr>
        <w:t>aylık asgari ücretin 2 katını geçmemek kaydıyla</w:t>
      </w:r>
      <w:r w:rsidRPr="00281F6F">
        <w:t xml:space="preserve"> </w:t>
      </w:r>
      <w:r w:rsidRPr="00281F6F">
        <w:rPr>
          <w:b/>
          <w:bCs/>
        </w:rPr>
        <w:t>belgede kayıtlı sigortalı sayısı başına aylık asgari ücretin 1/8’i tutarında</w:t>
      </w:r>
      <w:r w:rsidRPr="00281F6F">
        <w:t xml:space="preserve"> İPC uygulanır.</w:t>
      </w:r>
    </w:p>
    <w:p w14:paraId="0BBF587D" w14:textId="1EEBDE2A" w:rsidR="00BB604F" w:rsidRPr="00557D71" w:rsidRDefault="00BB604F" w:rsidP="00281F6F">
      <w:pPr>
        <w:spacing w:line="300" w:lineRule="auto"/>
        <w:jc w:val="both"/>
        <w:rPr>
          <w:sz w:val="16"/>
          <w:szCs w:val="16"/>
        </w:rPr>
      </w:pPr>
    </w:p>
    <w:p w14:paraId="6100E6A2" w14:textId="7A9CC4B7" w:rsidR="00557D71" w:rsidRPr="00281F6F" w:rsidRDefault="00BB604F" w:rsidP="00281F6F">
      <w:pPr>
        <w:spacing w:line="300" w:lineRule="auto"/>
        <w:jc w:val="both"/>
      </w:pPr>
      <w:r w:rsidRPr="00281F6F">
        <w:sym w:font="Wingdings" w:char="F0E8"/>
      </w:r>
      <w:r w:rsidRPr="00281F6F">
        <w:t xml:space="preserve"> Sigortalının </w:t>
      </w:r>
      <w:r w:rsidRPr="00281F6F">
        <w:rPr>
          <w:u w:val="single"/>
        </w:rPr>
        <w:t>30 günden az çalıştığını gösteren belgelerin APHB’nin verilmesi gereken süre için verilmemesi veya verilmesine rağmen Kurumca geçerli sayılmaması halinde</w:t>
      </w:r>
      <w:r w:rsidRPr="00281F6F">
        <w:t xml:space="preserve">, 30 günden az bildirilen sürelere ait Ek APHB’nin Kurumca re’sen düzenlenmesi durumunda aylık </w:t>
      </w:r>
      <w:r w:rsidRPr="00281F6F">
        <w:rPr>
          <w:b/>
          <w:bCs/>
        </w:rPr>
        <w:t>asgari ücretin 2 katını geçmemek şartıyla</w:t>
      </w:r>
      <w:r w:rsidRPr="00281F6F">
        <w:t xml:space="preserve"> </w:t>
      </w:r>
      <w:r w:rsidRPr="00281F6F">
        <w:rPr>
          <w:b/>
          <w:bCs/>
          <w:u w:val="single"/>
        </w:rPr>
        <w:t>her bir ek belgede kayıtlı sigortalı sayısı başına</w:t>
      </w:r>
      <w:r w:rsidRPr="00281F6F">
        <w:rPr>
          <w:b/>
          <w:bCs/>
        </w:rPr>
        <w:t xml:space="preserve"> aylık asgari ücretin </w:t>
      </w:r>
      <w:r w:rsidRPr="00281F6F">
        <w:rPr>
          <w:b/>
          <w:bCs/>
          <w:u w:val="single"/>
        </w:rPr>
        <w:t>yarısı</w:t>
      </w:r>
      <w:r w:rsidRPr="00281F6F">
        <w:rPr>
          <w:b/>
          <w:bCs/>
        </w:rPr>
        <w:t xml:space="preserve"> tutarında İPC</w:t>
      </w:r>
      <w:r w:rsidRPr="00281F6F">
        <w:t xml:space="preserve"> uygulanır.</w:t>
      </w:r>
      <w:r w:rsidR="00557D71">
        <w:t xml:space="preserve"> </w:t>
      </w:r>
    </w:p>
    <w:p w14:paraId="44957109" w14:textId="341E3DF0" w:rsidR="00BB604F" w:rsidRPr="00281F6F" w:rsidRDefault="00BB604F" w:rsidP="00281F6F">
      <w:pPr>
        <w:spacing w:line="300" w:lineRule="auto"/>
        <w:jc w:val="both"/>
      </w:pPr>
    </w:p>
    <w:p w14:paraId="073AE799" w14:textId="1BC0D159" w:rsidR="00BB604F" w:rsidRPr="00281F6F"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BB604F" w:rsidRPr="00281F6F">
        <w:t xml:space="preserve">Belgenin mahkeme kararı, Kurumun denetim memurlarınca yapılan tespitler veya diğer kamu idarelerinin denetim elemanlarınca yapacakları soruşturma ya da bankalar, döner sermayeli kuruluşlar ve kamu idarelerinden alınan bilgi ve belgelerden, hizmet veya kazançları Kuruma bildirilmediği veya eksik bildirildiği anlaşılan sigortalılarla ilgili olması halinde, </w:t>
      </w:r>
      <w:r w:rsidR="00BB604F" w:rsidRPr="00281F6F">
        <w:rPr>
          <w:u w:val="single"/>
        </w:rPr>
        <w:t>belgenin asıl veya ek nitelikte olup olmadığına, işverence düzenlenip düzenlenmediği bakılmaksızın</w:t>
      </w:r>
      <w:r w:rsidR="00BB604F" w:rsidRPr="00281F6F">
        <w:t xml:space="preserve"> </w:t>
      </w:r>
      <w:r w:rsidR="00BB604F" w:rsidRPr="00281F6F">
        <w:rPr>
          <w:b/>
          <w:bCs/>
        </w:rPr>
        <w:t>direkt</w:t>
      </w:r>
      <w:r w:rsidR="00BB604F" w:rsidRPr="00281F6F">
        <w:t xml:space="preserve"> olarak </w:t>
      </w:r>
      <w:r w:rsidR="00BB604F" w:rsidRPr="00281F6F">
        <w:rPr>
          <w:b/>
          <w:bCs/>
        </w:rPr>
        <w:t>aylık asgari ücretin 2 katı tutarında</w:t>
      </w:r>
      <w:r w:rsidR="00BB604F" w:rsidRPr="00281F6F">
        <w:t xml:space="preserve"> İPC uygulanır.</w:t>
      </w:r>
    </w:p>
    <w:p w14:paraId="26599395" w14:textId="557F74E6" w:rsidR="00BB604F" w:rsidRPr="00281F6F" w:rsidRDefault="00BB604F" w:rsidP="00281F6F">
      <w:pPr>
        <w:spacing w:line="300" w:lineRule="auto"/>
        <w:jc w:val="both"/>
      </w:pPr>
    </w:p>
    <w:p w14:paraId="27406B57" w14:textId="77777777" w:rsidR="00F8118A" w:rsidRPr="00281F6F" w:rsidRDefault="00F8118A"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rPr>
      </w:pPr>
      <w:r w:rsidRPr="00281F6F">
        <w:rPr>
          <w:rFonts w:ascii="Apple Color Emoji" w:hAnsi="Apple Color Emoji" w:cs="Apple Color Emoji"/>
          <w:b/>
          <w:bCs/>
        </w:rPr>
        <w:t>⚠ ⚠ ⚠</w:t>
      </w:r>
      <w:r w:rsidRPr="00281F6F">
        <w:rPr>
          <w:b/>
          <w:bCs/>
        </w:rPr>
        <w:t xml:space="preserve"> </w:t>
      </w:r>
    </w:p>
    <w:p w14:paraId="15B4771F" w14:textId="1D5028F8" w:rsidR="00BB604F" w:rsidRPr="00281F6F" w:rsidRDefault="00933DCE"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rPr>
          <w:b/>
          <w:bCs/>
        </w:rPr>
        <w:t>ÖNEMLİ</w:t>
      </w:r>
      <w:r w:rsidRPr="00281F6F">
        <w:t xml:space="preserve">: Muhtasar Beyanname ile Aylık Prim ve Hizmet Belgesinin birleştirilmesi ile oluşturulan Muhtasar ve Prim Hizmet Beyannamesi 01.08.2020 tarihi itibariyle (Temmuz/2020 dönemine ait olup, 26 Ağustos 2020 tarihine kadar yapılacak beyanlar ile) Türkiye genelinde uygulamaya açılmıştır. Buna göre </w:t>
      </w:r>
      <w:r w:rsidR="00F8118A" w:rsidRPr="00281F6F">
        <w:t xml:space="preserve">2020/08 döneminden itibaren APHB yerine Muhtasar ve Prim Hizmet Beyannamesi (MPHB) kullanılacaktır. </w:t>
      </w:r>
    </w:p>
    <w:p w14:paraId="500EBBC5" w14:textId="1CF9078F" w:rsidR="00F8118A" w:rsidRDefault="00F8118A" w:rsidP="00B335BF">
      <w:pPr>
        <w:spacing w:line="276" w:lineRule="auto"/>
        <w:rPr>
          <w:sz w:val="25"/>
          <w:szCs w:val="25"/>
        </w:rPr>
      </w:pPr>
    </w:p>
    <w:p w14:paraId="18A3B1F9" w14:textId="7A9C0B27" w:rsidR="00557D71" w:rsidRDefault="00557D71" w:rsidP="00B335BF">
      <w:pPr>
        <w:spacing w:line="276" w:lineRule="auto"/>
      </w:pPr>
      <w:r w:rsidRPr="00281F6F">
        <w:sym w:font="Wingdings" w:char="F0E8"/>
      </w:r>
      <w:r>
        <w:t xml:space="preserve"> İşverenler, sigortalı ilk işe giriş bildirgesini 01.12.2008 tarihinden itibaren e-sigorta yoluyla göndermekle yükümlüdür. </w:t>
      </w:r>
    </w:p>
    <w:p w14:paraId="4F64C1CA" w14:textId="676B4E81" w:rsidR="00557D71" w:rsidRPr="008F6732" w:rsidRDefault="00557D71" w:rsidP="00B335BF">
      <w:pPr>
        <w:spacing w:line="276" w:lineRule="auto"/>
        <w:rPr>
          <w:sz w:val="16"/>
          <w:szCs w:val="16"/>
        </w:rPr>
      </w:pPr>
    </w:p>
    <w:p w14:paraId="1AAF88D3" w14:textId="1F95E194" w:rsidR="00557D71" w:rsidRDefault="00557D71" w:rsidP="00B335BF">
      <w:pPr>
        <w:spacing w:line="276" w:lineRule="auto"/>
        <w:rPr>
          <w:sz w:val="25"/>
          <w:szCs w:val="25"/>
        </w:rPr>
      </w:pPr>
      <w:r w:rsidRPr="00281F6F">
        <w:sym w:font="Wingdings" w:char="F0E8"/>
      </w:r>
      <w:r>
        <w:t xml:space="preserve"> </w:t>
      </w:r>
      <w:r w:rsidRPr="008F6732">
        <w:rPr>
          <w:b/>
        </w:rPr>
        <w:t>“Kontrollü işyeri”</w:t>
      </w:r>
      <w:r>
        <w:t xml:space="preserve"> oldukları için e-sigorta şifreleri askıya alınanlar en geç ilgili aya ait prim ödeme süresinde </w:t>
      </w:r>
      <w:proofErr w:type="gramStart"/>
      <w:r>
        <w:t>kağıt</w:t>
      </w:r>
      <w:proofErr w:type="gramEnd"/>
      <w:r>
        <w:t xml:space="preserve"> ortamda verirse sistemce otomatik oluşturulan İPC’ler </w:t>
      </w:r>
      <w:r w:rsidRPr="008F6732">
        <w:rPr>
          <w:i/>
        </w:rPr>
        <w:t>“Ünite Komisyon Kararı”</w:t>
      </w:r>
      <w:r>
        <w:t xml:space="preserve"> ile iptal edilir. </w:t>
      </w:r>
    </w:p>
    <w:p w14:paraId="37BEFEB4" w14:textId="353E08BF" w:rsidR="00557D71" w:rsidRPr="008F6732" w:rsidRDefault="00557D71" w:rsidP="00B335BF">
      <w:pPr>
        <w:spacing w:line="276" w:lineRule="auto"/>
        <w:rPr>
          <w:sz w:val="16"/>
          <w:szCs w:val="16"/>
        </w:rPr>
      </w:pPr>
    </w:p>
    <w:p w14:paraId="27E25A8F" w14:textId="14776E01" w:rsidR="00557D71" w:rsidRDefault="008F6732" w:rsidP="00B335BF">
      <w:pPr>
        <w:spacing w:line="276" w:lineRule="auto"/>
        <w:rPr>
          <w:sz w:val="25"/>
          <w:szCs w:val="25"/>
        </w:rPr>
      </w:pPr>
      <w:r w:rsidRPr="00281F6F">
        <w:sym w:font="Wingdings" w:char="F0E8"/>
      </w:r>
      <w:r>
        <w:t xml:space="preserve"> Yasal süre dışında verilen ya da Kurumca re’sen işleme alınacak asıl/ek APHB’de tüm sigortalılar “0 gün 0 kazanç” ise İPC uygulanmaz.</w:t>
      </w:r>
    </w:p>
    <w:p w14:paraId="1E25E525" w14:textId="2ED48FB0" w:rsidR="00557D71" w:rsidRDefault="00557D71" w:rsidP="00B335BF">
      <w:pPr>
        <w:spacing w:line="276" w:lineRule="auto"/>
        <w:rPr>
          <w:sz w:val="25"/>
          <w:szCs w:val="25"/>
        </w:rPr>
      </w:pPr>
    </w:p>
    <w:p w14:paraId="2B992536" w14:textId="77777777" w:rsidR="00557D71" w:rsidRDefault="00557D71" w:rsidP="00B335BF">
      <w:pPr>
        <w:spacing w:line="276" w:lineRule="auto"/>
        <w:rPr>
          <w:sz w:val="25"/>
          <w:szCs w:val="25"/>
        </w:rPr>
      </w:pPr>
    </w:p>
    <w:p w14:paraId="6A9D4990" w14:textId="320DA20E" w:rsidR="00F8118A" w:rsidRPr="00F8118A" w:rsidRDefault="00F8118A" w:rsidP="00281F6F">
      <w:pPr>
        <w:spacing w:line="300" w:lineRule="auto"/>
        <w:rPr>
          <w:b/>
          <w:bCs/>
          <w:sz w:val="26"/>
          <w:szCs w:val="26"/>
          <w:u w:val="single"/>
        </w:rPr>
      </w:pPr>
      <w:r w:rsidRPr="00F8118A">
        <w:rPr>
          <w:b/>
          <w:bCs/>
          <w:sz w:val="26"/>
          <w:szCs w:val="26"/>
          <w:u w:val="single"/>
        </w:rPr>
        <w:t>Muhtasar Prim ve Hizmet Beyannamesine İlişkin Uygulanacak İPC</w:t>
      </w:r>
    </w:p>
    <w:p w14:paraId="351D2718" w14:textId="3A71947E" w:rsidR="00F8118A" w:rsidRDefault="00F8118A" w:rsidP="00281F6F">
      <w:pPr>
        <w:spacing w:line="300" w:lineRule="auto"/>
        <w:rPr>
          <w:sz w:val="25"/>
          <w:szCs w:val="25"/>
        </w:rPr>
      </w:pPr>
    </w:p>
    <w:p w14:paraId="08AEC651" w14:textId="125456A4" w:rsidR="00F8118A" w:rsidRPr="00281F6F" w:rsidRDefault="00F8118A" w:rsidP="00281F6F">
      <w:pPr>
        <w:spacing w:line="300" w:lineRule="auto"/>
        <w:jc w:val="both"/>
      </w:pPr>
      <w:r w:rsidRPr="00281F6F">
        <w:sym w:font="Wingdings" w:char="F0E8"/>
      </w:r>
      <w:r w:rsidRPr="00281F6F">
        <w:t xml:space="preserve"> Kurumun prim tahakkukuna ve sigortalıların sosyal güvenlik haklarına dayanak teşkil eden bu Kanunun 88. maddesinin 13. fıkrası uyarınca verilmesi gereken beyannamedeki sigortalıların, PEK veya hizmetlerinin bildirilmediği, eksik ya da geç bildirildiği anlaşılan her bir fiil için; </w:t>
      </w:r>
    </w:p>
    <w:p w14:paraId="452F53E5" w14:textId="77777777" w:rsidR="00F8118A" w:rsidRPr="00281F6F" w:rsidRDefault="00F8118A" w:rsidP="00281F6F">
      <w:pPr>
        <w:spacing w:line="300" w:lineRule="auto"/>
        <w:jc w:val="both"/>
        <w:rPr>
          <w:sz w:val="16"/>
          <w:szCs w:val="16"/>
        </w:rPr>
      </w:pPr>
    </w:p>
    <w:p w14:paraId="58C4D60B" w14:textId="3E4F5155" w:rsidR="00F8118A" w:rsidRPr="00281F6F" w:rsidRDefault="00F8118A" w:rsidP="00281F6F">
      <w:pPr>
        <w:pStyle w:val="ListeParagraf"/>
        <w:numPr>
          <w:ilvl w:val="0"/>
          <w:numId w:val="1"/>
        </w:numPr>
        <w:spacing w:line="300" w:lineRule="auto"/>
        <w:jc w:val="both"/>
      </w:pPr>
      <w:r w:rsidRPr="00281F6F">
        <w:t xml:space="preserve">Beyannamenin </w:t>
      </w:r>
      <w:r w:rsidRPr="00281F6F">
        <w:rPr>
          <w:b/>
          <w:bCs/>
        </w:rPr>
        <w:t>ASIL</w:t>
      </w:r>
      <w:r w:rsidRPr="00281F6F">
        <w:t xml:space="preserve"> olması halinde </w:t>
      </w:r>
      <w:r w:rsidRPr="00281F6F">
        <w:rPr>
          <w:u w:val="single"/>
        </w:rPr>
        <w:t>aylık asgari ücretin 2 katını geçmemek kaydıyla</w:t>
      </w:r>
      <w:r w:rsidRPr="00281F6F">
        <w:t xml:space="preserve"> </w:t>
      </w:r>
      <w:r w:rsidRPr="00281F6F">
        <w:rPr>
          <w:b/>
          <w:bCs/>
        </w:rPr>
        <w:t>belgede kayıtlı sigortalı sayısı başına aylık asgari ücretin 1/5’i tutarında</w:t>
      </w:r>
      <w:r w:rsidRPr="00281F6F">
        <w:t xml:space="preserve"> İPC uygulanır.</w:t>
      </w:r>
    </w:p>
    <w:p w14:paraId="03F000F3" w14:textId="77777777" w:rsidR="006A021B" w:rsidRPr="00281F6F" w:rsidRDefault="006A021B" w:rsidP="00281F6F">
      <w:pPr>
        <w:pStyle w:val="ListeParagraf"/>
        <w:spacing w:line="300" w:lineRule="auto"/>
        <w:jc w:val="both"/>
        <w:rPr>
          <w:sz w:val="8"/>
          <w:szCs w:val="8"/>
        </w:rPr>
      </w:pPr>
    </w:p>
    <w:p w14:paraId="79216806" w14:textId="6D9409EE" w:rsidR="00F8118A" w:rsidRPr="00281F6F" w:rsidRDefault="00F8118A" w:rsidP="00281F6F">
      <w:pPr>
        <w:pStyle w:val="ListeParagraf"/>
        <w:numPr>
          <w:ilvl w:val="0"/>
          <w:numId w:val="1"/>
        </w:numPr>
        <w:spacing w:line="300" w:lineRule="auto"/>
        <w:jc w:val="both"/>
      </w:pPr>
      <w:r w:rsidRPr="00281F6F">
        <w:t xml:space="preserve">Beyannamenin </w:t>
      </w:r>
      <w:r w:rsidRPr="00281F6F">
        <w:rPr>
          <w:b/>
          <w:bCs/>
        </w:rPr>
        <w:t>EK</w:t>
      </w:r>
      <w:r w:rsidRPr="00281F6F">
        <w:t xml:space="preserve"> olması halinde </w:t>
      </w:r>
      <w:r w:rsidRPr="00281F6F">
        <w:rPr>
          <w:u w:val="single"/>
        </w:rPr>
        <w:t>aylık asgari ücretin 2 katını geçmemek kaydıyla</w:t>
      </w:r>
      <w:r w:rsidRPr="00281F6F">
        <w:t xml:space="preserve"> </w:t>
      </w:r>
      <w:r w:rsidRPr="00281F6F">
        <w:rPr>
          <w:b/>
          <w:bCs/>
        </w:rPr>
        <w:t>belgede kayıtlı sigortalı sayısı başına aylık asgari ücretin 1/8’i tutarında</w:t>
      </w:r>
      <w:r w:rsidRPr="00281F6F">
        <w:t xml:space="preserve"> İPC uygulanır.</w:t>
      </w:r>
    </w:p>
    <w:p w14:paraId="634DE4CC" w14:textId="77777777" w:rsidR="006A021B" w:rsidRPr="00281F6F" w:rsidRDefault="006A021B" w:rsidP="00281F6F">
      <w:pPr>
        <w:pStyle w:val="ListeParagraf"/>
        <w:spacing w:line="300" w:lineRule="auto"/>
        <w:jc w:val="both"/>
        <w:rPr>
          <w:sz w:val="8"/>
          <w:szCs w:val="8"/>
        </w:rPr>
      </w:pPr>
    </w:p>
    <w:p w14:paraId="57D32831" w14:textId="1643B5EA" w:rsidR="00F8118A" w:rsidRPr="00281F6F" w:rsidRDefault="00F8118A" w:rsidP="00281F6F">
      <w:pPr>
        <w:pStyle w:val="ListeParagraf"/>
        <w:numPr>
          <w:ilvl w:val="0"/>
          <w:numId w:val="1"/>
        </w:numPr>
        <w:spacing w:line="300" w:lineRule="auto"/>
        <w:jc w:val="both"/>
      </w:pPr>
      <w:r w:rsidRPr="00281F6F">
        <w:rPr>
          <w:b/>
          <w:bCs/>
        </w:rPr>
        <w:t>Ek beyannamenin</w:t>
      </w:r>
      <w:r w:rsidRPr="00281F6F">
        <w:t xml:space="preserve"> </w:t>
      </w:r>
      <w:r w:rsidRPr="00281F6F">
        <w:rPr>
          <w:b/>
          <w:bCs/>
        </w:rPr>
        <w:t xml:space="preserve">RE’SEN Kurumca </w:t>
      </w:r>
      <w:r w:rsidRPr="00281F6F">
        <w:t xml:space="preserve">düzenlenmesi halinde </w:t>
      </w:r>
      <w:r w:rsidRPr="00281F6F">
        <w:rPr>
          <w:u w:val="single"/>
        </w:rPr>
        <w:t>aylık asgari ücretin 2 katını geçmemek kaydıyla</w:t>
      </w:r>
      <w:r w:rsidRPr="00281F6F">
        <w:t xml:space="preserve"> </w:t>
      </w:r>
      <w:r w:rsidRPr="00281F6F">
        <w:rPr>
          <w:b/>
          <w:bCs/>
        </w:rPr>
        <w:t xml:space="preserve">her bir ek beyannamede kayıtlı sigortalı sayısı başına aylık asgari ücretin </w:t>
      </w:r>
      <w:r w:rsidRPr="00281F6F">
        <w:rPr>
          <w:b/>
          <w:bCs/>
          <w:u w:val="single"/>
        </w:rPr>
        <w:t>yarısı</w:t>
      </w:r>
      <w:r w:rsidRPr="00281F6F">
        <w:rPr>
          <w:b/>
          <w:bCs/>
        </w:rPr>
        <w:t xml:space="preserve"> tutarında </w:t>
      </w:r>
      <w:r w:rsidRPr="00281F6F">
        <w:t>İPC uygulanır.</w:t>
      </w:r>
    </w:p>
    <w:p w14:paraId="3EA68B07" w14:textId="426F5701" w:rsidR="00F8118A" w:rsidRPr="00281F6F" w:rsidRDefault="00F8118A" w:rsidP="00281F6F">
      <w:pPr>
        <w:spacing w:line="300" w:lineRule="auto"/>
        <w:jc w:val="both"/>
      </w:pPr>
    </w:p>
    <w:p w14:paraId="44699881" w14:textId="7FF1C678" w:rsidR="00F8118A" w:rsidRPr="00281F6F" w:rsidRDefault="00F8118A" w:rsidP="00281F6F">
      <w:pPr>
        <w:spacing w:line="300" w:lineRule="auto"/>
        <w:jc w:val="both"/>
      </w:pPr>
      <w:r w:rsidRPr="00281F6F">
        <w:sym w:font="Wingdings" w:char="F0E8"/>
      </w:r>
      <w:r w:rsidRPr="00281F6F">
        <w:t xml:space="preserve"> Beyannamenin mahkeme kararı, </w:t>
      </w:r>
      <w:r w:rsidRPr="00281F6F">
        <w:rPr>
          <w:u w:val="single"/>
        </w:rPr>
        <w:t xml:space="preserve">Kurumun denetim ve kontrol ile görevlendirilmiş memurlarınca yapılan tespitler </w:t>
      </w:r>
      <w:r w:rsidRPr="00281F6F">
        <w:t>veya diğer kamu idarelerinin denetim elemanlarınca kendi mevzuatları gereğince yapacakları soruşturma, denetim ve incelemeler neticesinde ya da bankalar, döner sermayeli kuruluşlar, kamu idareleri ile kanunla kurulan kurum ve kuruluşlardan alınan bilgi ve belgelerden, hizmetleri ve kazançları Kuruma bildirilmediği veya eksik bildirildiği ya da sadece hizmetlerinin Kuruma</w:t>
      </w:r>
      <w:r w:rsidR="006A021B" w:rsidRPr="00281F6F">
        <w:t xml:space="preserve"> eksik bildirildiği anlaşılan sigortalılarla ilgili olması halinde, beyannamenin asıl veya ek nitelikte olup olmadığı, işverence düzenlenip düzenlenmediği dikkate alınmaksızın, </w:t>
      </w:r>
      <w:r w:rsidR="006A021B" w:rsidRPr="00281F6F">
        <w:rPr>
          <w:b/>
          <w:bCs/>
        </w:rPr>
        <w:t>aylık beyannamedeki her bir iş yeri için</w:t>
      </w:r>
      <w:r w:rsidR="006A021B" w:rsidRPr="00281F6F">
        <w:t>;</w:t>
      </w:r>
    </w:p>
    <w:p w14:paraId="053010A6" w14:textId="77777777" w:rsidR="008F6732" w:rsidRPr="005109E2" w:rsidRDefault="008F6732" w:rsidP="008F6732">
      <w:pPr>
        <w:spacing w:line="300" w:lineRule="auto"/>
        <w:jc w:val="both"/>
        <w:rPr>
          <w:b/>
          <w:sz w:val="8"/>
          <w:szCs w:val="8"/>
        </w:rPr>
      </w:pPr>
    </w:p>
    <w:p w14:paraId="7D1B278B" w14:textId="24A40CA0" w:rsidR="008F6732" w:rsidRDefault="008F6732" w:rsidP="008F6732">
      <w:pPr>
        <w:spacing w:line="300" w:lineRule="auto"/>
        <w:jc w:val="both"/>
        <w:rPr>
          <w:b/>
        </w:rPr>
      </w:pPr>
      <w:r w:rsidRPr="008F6732">
        <w:rPr>
          <w:b/>
        </w:rPr>
        <w:t>102(m)(4)</w:t>
      </w:r>
      <w:r>
        <w:rPr>
          <w:b/>
        </w:rPr>
        <w:t>;</w:t>
      </w:r>
    </w:p>
    <w:p w14:paraId="4485264C" w14:textId="77777777" w:rsidR="005109E2" w:rsidRPr="005109E2" w:rsidRDefault="005109E2" w:rsidP="008F6732">
      <w:pPr>
        <w:spacing w:line="300" w:lineRule="auto"/>
        <w:jc w:val="both"/>
        <w:rPr>
          <w:b/>
          <w:sz w:val="8"/>
          <w:szCs w:val="8"/>
        </w:rPr>
      </w:pPr>
    </w:p>
    <w:p w14:paraId="3EBD1ABF" w14:textId="431B1916" w:rsidR="008F6732" w:rsidRDefault="008F6732" w:rsidP="008F6732">
      <w:pPr>
        <w:spacing w:line="300" w:lineRule="auto"/>
        <w:jc w:val="both"/>
      </w:pPr>
      <w:r w:rsidRPr="008F6732">
        <w:rPr>
          <w:b/>
          <w:bCs/>
        </w:rPr>
        <w:t xml:space="preserve">a) </w:t>
      </w:r>
      <w:r w:rsidR="006A021B" w:rsidRPr="008F6732">
        <w:rPr>
          <w:b/>
          <w:bCs/>
          <w:u w:val="single"/>
        </w:rPr>
        <w:t>Kamu idareleri ile</w:t>
      </w:r>
      <w:r w:rsidR="006A021B" w:rsidRPr="008F6732">
        <w:rPr>
          <w:b/>
          <w:bCs/>
        </w:rPr>
        <w:t xml:space="preserve"> 213 sayılı VUK uyarınca </w:t>
      </w:r>
      <w:r w:rsidR="006A021B" w:rsidRPr="008F6732">
        <w:rPr>
          <w:b/>
          <w:bCs/>
          <w:u w:val="single"/>
        </w:rPr>
        <w:t>bilanço esasına</w:t>
      </w:r>
      <w:r w:rsidR="006A021B" w:rsidRPr="008F6732">
        <w:rPr>
          <w:b/>
          <w:bCs/>
        </w:rPr>
        <w:t xml:space="preserve"> göre defter tutmak zorunda olanlar hakkında</w:t>
      </w:r>
      <w:r w:rsidR="006A021B" w:rsidRPr="00281F6F">
        <w:t xml:space="preserve"> </w:t>
      </w:r>
      <w:r w:rsidR="006A021B" w:rsidRPr="008F6732">
        <w:rPr>
          <w:b/>
          <w:bCs/>
          <w:u w:val="single"/>
        </w:rPr>
        <w:t>asgari ücretin 3 katını geçmemek üzere</w:t>
      </w:r>
      <w:r w:rsidR="006A021B" w:rsidRPr="00281F6F">
        <w:t xml:space="preserve"> sigortalı başına aylık </w:t>
      </w:r>
      <w:r w:rsidR="006A021B" w:rsidRPr="008F6732">
        <w:rPr>
          <w:b/>
          <w:bCs/>
        </w:rPr>
        <w:t xml:space="preserve">asgari ücret </w:t>
      </w:r>
      <w:r w:rsidR="006A021B" w:rsidRPr="00281F6F">
        <w:t>tutarında İPC uygulanır.</w:t>
      </w:r>
    </w:p>
    <w:p w14:paraId="71500BCE" w14:textId="77777777" w:rsidR="005109E2" w:rsidRPr="005109E2" w:rsidRDefault="005109E2" w:rsidP="008F6732">
      <w:pPr>
        <w:spacing w:line="300" w:lineRule="auto"/>
        <w:jc w:val="both"/>
        <w:rPr>
          <w:b/>
          <w:sz w:val="6"/>
          <w:szCs w:val="6"/>
        </w:rPr>
      </w:pPr>
    </w:p>
    <w:p w14:paraId="1401A08A" w14:textId="289B8A56" w:rsidR="008F6732" w:rsidRDefault="008F6732" w:rsidP="008F6732">
      <w:pPr>
        <w:spacing w:line="300" w:lineRule="auto"/>
        <w:jc w:val="both"/>
      </w:pPr>
      <w:r>
        <w:rPr>
          <w:b/>
          <w:bCs/>
        </w:rPr>
        <w:t xml:space="preserve">b) </w:t>
      </w:r>
      <w:r w:rsidR="006A021B" w:rsidRPr="008F6732">
        <w:rPr>
          <w:b/>
          <w:bCs/>
        </w:rPr>
        <w:t>Diğer defterleri tutmak zorunda olanlar hakkında</w:t>
      </w:r>
      <w:r w:rsidR="006A021B" w:rsidRPr="00281F6F">
        <w:t xml:space="preserve"> </w:t>
      </w:r>
      <w:r w:rsidR="006A021B" w:rsidRPr="008F6732">
        <w:rPr>
          <w:b/>
          <w:bCs/>
          <w:u w:val="single"/>
        </w:rPr>
        <w:t>asgari ücretin 2 katını geçmemek üzere</w:t>
      </w:r>
      <w:r w:rsidR="006A021B" w:rsidRPr="00281F6F">
        <w:t xml:space="preserve"> sigortalı başına </w:t>
      </w:r>
      <w:r w:rsidR="006A021B" w:rsidRPr="008F6732">
        <w:rPr>
          <w:b/>
          <w:bCs/>
        </w:rPr>
        <w:t>yarım asgari ücret</w:t>
      </w:r>
      <w:r w:rsidR="006A021B" w:rsidRPr="00281F6F">
        <w:t xml:space="preserve"> tutarında İPC uygulanır.</w:t>
      </w:r>
    </w:p>
    <w:p w14:paraId="7216DD21" w14:textId="77777777" w:rsidR="005109E2" w:rsidRPr="005109E2" w:rsidRDefault="005109E2" w:rsidP="008F6732">
      <w:pPr>
        <w:spacing w:line="300" w:lineRule="auto"/>
        <w:jc w:val="both"/>
        <w:rPr>
          <w:b/>
          <w:sz w:val="6"/>
          <w:szCs w:val="6"/>
        </w:rPr>
      </w:pPr>
    </w:p>
    <w:p w14:paraId="10DB6C38" w14:textId="237F595A" w:rsidR="008F6732" w:rsidRDefault="008F6732" w:rsidP="008F6732">
      <w:pPr>
        <w:spacing w:line="300" w:lineRule="auto"/>
        <w:jc w:val="both"/>
      </w:pPr>
      <w:r>
        <w:rPr>
          <w:b/>
          <w:bCs/>
        </w:rPr>
        <w:t xml:space="preserve">c) </w:t>
      </w:r>
      <w:r w:rsidR="006A021B" w:rsidRPr="008F6732">
        <w:rPr>
          <w:b/>
          <w:bCs/>
        </w:rPr>
        <w:t>Defter tutmakla yükümlü olmayanlar hakkında aylık asgari ücreti geçmemek üzere</w:t>
      </w:r>
      <w:r w:rsidR="006A021B" w:rsidRPr="00281F6F">
        <w:t xml:space="preserve"> sigortalı başına </w:t>
      </w:r>
      <w:r w:rsidR="006A021B" w:rsidRPr="008F6732">
        <w:rPr>
          <w:b/>
          <w:bCs/>
        </w:rPr>
        <w:t>asgari ücretin 1/3’ü</w:t>
      </w:r>
      <w:r w:rsidR="006A021B" w:rsidRPr="00281F6F">
        <w:t xml:space="preserve"> tutarında İPC uygulanır.</w:t>
      </w:r>
    </w:p>
    <w:p w14:paraId="6793A829" w14:textId="77777777" w:rsidR="005109E2" w:rsidRPr="005109E2" w:rsidRDefault="005109E2" w:rsidP="008F6732">
      <w:pPr>
        <w:spacing w:line="300" w:lineRule="auto"/>
        <w:jc w:val="both"/>
        <w:rPr>
          <w:b/>
          <w:sz w:val="6"/>
          <w:szCs w:val="6"/>
        </w:rPr>
      </w:pPr>
    </w:p>
    <w:p w14:paraId="5C590C70" w14:textId="7472F979" w:rsidR="009521E2" w:rsidRPr="008F6732" w:rsidRDefault="008F6732" w:rsidP="008F6732">
      <w:pPr>
        <w:spacing w:line="300" w:lineRule="auto"/>
        <w:jc w:val="both"/>
        <w:rPr>
          <w:b/>
        </w:rPr>
      </w:pPr>
      <w:proofErr w:type="gramStart"/>
      <w:r w:rsidRPr="008F6732">
        <w:rPr>
          <w:b/>
        </w:rPr>
        <w:t>ç</w:t>
      </w:r>
      <w:proofErr w:type="gramEnd"/>
      <w:r w:rsidRPr="008F6732">
        <w:rPr>
          <w:b/>
        </w:rPr>
        <w:t>)</w:t>
      </w:r>
      <w:r>
        <w:t xml:space="preserve"> </w:t>
      </w:r>
      <w:r w:rsidR="009521E2" w:rsidRPr="00281F6F">
        <w:t xml:space="preserve">Beyannamedeki her bir işyerinden bildirilen sigortalıların </w:t>
      </w:r>
      <w:r w:rsidR="009521E2" w:rsidRPr="008F6732">
        <w:rPr>
          <w:b/>
          <w:bCs/>
        </w:rPr>
        <w:t>sadece prime esas kazançlarının eksik bildirildiğinin anlaşılması halindeyse</w:t>
      </w:r>
      <w:r w:rsidR="009521E2" w:rsidRPr="00281F6F">
        <w:t xml:space="preserve"> </w:t>
      </w:r>
      <w:r w:rsidR="009521E2" w:rsidRPr="008F6732">
        <w:rPr>
          <w:u w:val="single"/>
        </w:rPr>
        <w:t>beyannamenin asıl veya ek nitelikte olup olmadığı, işverence düzenlenip düzenlenmediği dikkate alınmaksızın</w:t>
      </w:r>
      <w:r w:rsidR="009521E2" w:rsidRPr="00281F6F">
        <w:t xml:space="preserve">, </w:t>
      </w:r>
      <w:r w:rsidR="009521E2" w:rsidRPr="008F6732">
        <w:rPr>
          <w:b/>
          <w:bCs/>
        </w:rPr>
        <w:t>aylık asgari ücretin 1/10’undan az, 2 katından fazla olmamak üzere tespit edilen prime esas kazanç tutarınca</w:t>
      </w:r>
      <w:r w:rsidR="009521E2" w:rsidRPr="00281F6F">
        <w:t xml:space="preserve"> İPC uygulanır.</w:t>
      </w:r>
    </w:p>
    <w:p w14:paraId="630DBCDC" w14:textId="77777777" w:rsidR="00281F6F" w:rsidRPr="00281F6F" w:rsidRDefault="00281F6F" w:rsidP="00281F6F">
      <w:pPr>
        <w:spacing w:line="288" w:lineRule="auto"/>
        <w:jc w:val="both"/>
      </w:pPr>
    </w:p>
    <w:p w14:paraId="636582FA" w14:textId="38FD66C9" w:rsidR="009521E2" w:rsidRPr="00281F6F" w:rsidRDefault="00C4454F" w:rsidP="00281F6F">
      <w:pPr>
        <w:spacing w:line="300" w:lineRule="auto"/>
        <w:jc w:val="both"/>
        <w:rPr>
          <w:b/>
          <w:bCs/>
          <w:sz w:val="26"/>
          <w:szCs w:val="26"/>
          <w:u w:val="single"/>
        </w:rPr>
      </w:pPr>
      <w:r w:rsidRPr="00281F6F">
        <w:rPr>
          <w:b/>
          <w:bCs/>
          <w:sz w:val="26"/>
          <w:szCs w:val="26"/>
          <w:u w:val="single"/>
        </w:rPr>
        <w:lastRenderedPageBreak/>
        <w:t>Meslek Adı ve Kodunu Gerçeğe Aykırı Bildiren İşyerleri İçin Uygulanacak İPC</w:t>
      </w:r>
    </w:p>
    <w:p w14:paraId="6C5D0462" w14:textId="2BDAC714" w:rsidR="00C4454F" w:rsidRPr="00281F6F" w:rsidRDefault="00C4454F" w:rsidP="00281F6F">
      <w:pPr>
        <w:spacing w:line="300" w:lineRule="auto"/>
        <w:jc w:val="both"/>
      </w:pPr>
    </w:p>
    <w:p w14:paraId="4BFFB54A" w14:textId="4D498FBB" w:rsidR="00C4454F" w:rsidRPr="00281F6F" w:rsidRDefault="00C4454F" w:rsidP="00281F6F">
      <w:pPr>
        <w:spacing w:line="300" w:lineRule="auto"/>
        <w:jc w:val="both"/>
      </w:pPr>
      <w:r w:rsidRPr="00281F6F">
        <w:sym w:font="Wingdings" w:char="F0E8"/>
      </w:r>
      <w:r w:rsidRPr="00281F6F">
        <w:t xml:space="preserve"> Muhtasar ve Prim Hizmet Beyannamesinde (MPHB) sigortalıların işyerlerinde fiilen yaptıkları işe uygun </w:t>
      </w:r>
      <w:r w:rsidRPr="00281F6F">
        <w:rPr>
          <w:b/>
          <w:bCs/>
        </w:rPr>
        <w:t>meslek adı ve kodunu, gerçeğe aykırı bildiren her bir işyeri için aylık asgari ücreti geçmemek üzere</w:t>
      </w:r>
      <w:r w:rsidRPr="00281F6F">
        <w:t xml:space="preserve"> meslek adı ve kodu gerçeğe aykırı bildirilen </w:t>
      </w:r>
      <w:r w:rsidRPr="00281F6F">
        <w:rPr>
          <w:b/>
          <w:bCs/>
        </w:rPr>
        <w:t xml:space="preserve">sigortalı başına asgari ücretin 1/10’u </w:t>
      </w:r>
      <w:r w:rsidRPr="00281F6F">
        <w:t>tutarınca İPC uygulanır.</w:t>
      </w:r>
    </w:p>
    <w:p w14:paraId="1A1BD70C" w14:textId="3915A03B" w:rsidR="0080230C" w:rsidRPr="00281F6F" w:rsidRDefault="0080230C" w:rsidP="00281F6F">
      <w:pPr>
        <w:spacing w:line="300" w:lineRule="auto"/>
        <w:jc w:val="both"/>
      </w:pPr>
    </w:p>
    <w:p w14:paraId="0DB0CC1B" w14:textId="68690060" w:rsidR="0080230C" w:rsidRPr="00281F6F" w:rsidRDefault="0080230C" w:rsidP="00281F6F">
      <w:pPr>
        <w:shd w:val="clear" w:color="auto" w:fill="D9E2F3" w:themeFill="accent5" w:themeFillTint="33"/>
        <w:spacing w:line="300" w:lineRule="auto"/>
        <w:jc w:val="both"/>
      </w:pPr>
      <w:r w:rsidRPr="00281F6F">
        <w:sym w:font="Wingdings" w:char="F0E8"/>
      </w:r>
      <w:r w:rsidRPr="00281F6F">
        <w:t xml:space="preserve"> </w:t>
      </w:r>
      <w:r w:rsidRPr="0068452D">
        <w:rPr>
          <w:b/>
        </w:rPr>
        <w:t xml:space="preserve">(Sigortalı sayısı x Asgari ücretin 1/10’u) </w:t>
      </w:r>
      <w:proofErr w:type="gramStart"/>
      <w:r w:rsidRPr="0068452D">
        <w:rPr>
          <w:b/>
        </w:rPr>
        <w:t>&lt; Asgari</w:t>
      </w:r>
      <w:proofErr w:type="gramEnd"/>
      <w:r w:rsidRPr="0068452D">
        <w:rPr>
          <w:b/>
        </w:rPr>
        <w:t xml:space="preserve"> ücret</w:t>
      </w:r>
    </w:p>
    <w:p w14:paraId="1133E60D" w14:textId="0F0D3D1E" w:rsidR="00C4454F" w:rsidRPr="00281F6F" w:rsidRDefault="00C4454F" w:rsidP="00281F6F">
      <w:pPr>
        <w:spacing w:line="300" w:lineRule="auto"/>
        <w:jc w:val="both"/>
      </w:pPr>
    </w:p>
    <w:p w14:paraId="0D40D150" w14:textId="67DEBADF" w:rsidR="0080230C" w:rsidRPr="00281F6F" w:rsidRDefault="0080230C" w:rsidP="00281F6F">
      <w:pPr>
        <w:spacing w:line="300" w:lineRule="auto"/>
        <w:jc w:val="both"/>
      </w:pPr>
      <w:r w:rsidRPr="00281F6F">
        <w:t>Meslek kodunun işverenlerce e-sigorta ekranında güncellenmesi veya hatalı meslek kodunun işverence yine e-sigorta ekranından düzeltilmesi halinde İPC uygulanmayacaktır. Meslek kodunun gerçeğe aykırı bildirildiğinin Kurumun denetim elemanlarınca tespiti halinde İPC uygulanacaktır.</w:t>
      </w:r>
    </w:p>
    <w:p w14:paraId="4FF17737" w14:textId="77777777" w:rsidR="0080230C" w:rsidRPr="00281F6F" w:rsidRDefault="0080230C" w:rsidP="00281F6F">
      <w:pPr>
        <w:spacing w:line="300" w:lineRule="auto"/>
        <w:jc w:val="both"/>
        <w:rPr>
          <w:b/>
          <w:bCs/>
          <w:u w:val="single"/>
        </w:rPr>
      </w:pPr>
    </w:p>
    <w:p w14:paraId="09EE6AD0" w14:textId="0AAAA7BB" w:rsidR="00C4454F" w:rsidRPr="00281F6F" w:rsidRDefault="00122C21" w:rsidP="00281F6F">
      <w:pPr>
        <w:spacing w:line="300" w:lineRule="auto"/>
        <w:jc w:val="both"/>
        <w:rPr>
          <w:b/>
          <w:bCs/>
          <w:sz w:val="26"/>
          <w:szCs w:val="26"/>
          <w:u w:val="single"/>
        </w:rPr>
      </w:pPr>
      <w:r w:rsidRPr="00281F6F">
        <w:rPr>
          <w:b/>
          <w:bCs/>
          <w:sz w:val="26"/>
          <w:szCs w:val="26"/>
          <w:u w:val="single"/>
        </w:rPr>
        <w:t>Sigortalı İşten Ayrılış Bildirgesine İlişkin Uygulanacak İPC</w:t>
      </w:r>
    </w:p>
    <w:p w14:paraId="1956A325" w14:textId="2BBD7F36" w:rsidR="00122C21" w:rsidRPr="00281F6F" w:rsidRDefault="00122C21" w:rsidP="00281F6F">
      <w:pPr>
        <w:spacing w:line="300" w:lineRule="auto"/>
        <w:jc w:val="both"/>
      </w:pPr>
    </w:p>
    <w:p w14:paraId="1FC5FA02" w14:textId="0858C946" w:rsidR="00122C21" w:rsidRPr="00281F6F" w:rsidRDefault="00EE568D" w:rsidP="00281F6F">
      <w:pPr>
        <w:spacing w:line="300" w:lineRule="auto"/>
        <w:jc w:val="both"/>
      </w:pPr>
      <w:r w:rsidRPr="00281F6F">
        <w:t xml:space="preserve">Verilmesi gereken sigortalı işten ayrılış bildirgesini süresi içinde ya da Kurumca belirlenen şekle uygun yapmayanlar veya elektronik ortamda göndermekle zorunlu tutulduğu halde göndermeyenler hakkında bir takvim ayında işlenen bu fiillerden dolayı tutmakla yükümlü bulunan defter ve belgelerin ibraz edilmemesi nedeniyle verilmesi gereken ceza tutarını aşmamak kaydıyla </w:t>
      </w:r>
      <w:r w:rsidRPr="00281F6F">
        <w:rPr>
          <w:b/>
          <w:bCs/>
        </w:rPr>
        <w:t xml:space="preserve">her bir sigortalı asgari ücretin 1/10 </w:t>
      </w:r>
      <w:r w:rsidRPr="00281F6F">
        <w:t>tutarında İPC uygulanır.</w:t>
      </w:r>
    </w:p>
    <w:p w14:paraId="512E45A4" w14:textId="090353CA" w:rsidR="00EE568D" w:rsidRPr="00281F6F" w:rsidRDefault="00EE568D" w:rsidP="00281F6F">
      <w:pPr>
        <w:spacing w:line="300" w:lineRule="auto"/>
        <w:jc w:val="both"/>
      </w:pPr>
    </w:p>
    <w:p w14:paraId="5FB23476" w14:textId="5B875DE3" w:rsidR="00EE568D" w:rsidRPr="00281F6F" w:rsidRDefault="00EE568D" w:rsidP="00281F6F">
      <w:pPr>
        <w:shd w:val="clear" w:color="auto" w:fill="D9E2F3" w:themeFill="accent5" w:themeFillTint="33"/>
        <w:spacing w:line="300" w:lineRule="auto"/>
        <w:jc w:val="both"/>
      </w:pPr>
      <w:r w:rsidRPr="00281F6F">
        <w:sym w:font="Wingdings" w:char="F0E8"/>
      </w:r>
      <w:r w:rsidRPr="00281F6F">
        <w:t xml:space="preserve"> </w:t>
      </w:r>
      <w:r w:rsidRPr="0068452D">
        <w:rPr>
          <w:b/>
        </w:rPr>
        <w:t xml:space="preserve">(Sigortalı sayısı x Asgari Ücretin 1/10’u) </w:t>
      </w:r>
      <w:proofErr w:type="gramStart"/>
      <w:r w:rsidRPr="0068452D">
        <w:rPr>
          <w:b/>
        </w:rPr>
        <w:t xml:space="preserve">&lt; </w:t>
      </w:r>
      <w:r w:rsidR="005434B5">
        <w:rPr>
          <w:b/>
        </w:rPr>
        <w:t>1</w:t>
      </w:r>
      <w:proofErr w:type="gramEnd"/>
      <w:r w:rsidRPr="0068452D">
        <w:rPr>
          <w:b/>
        </w:rPr>
        <w:t xml:space="preserve"> aylık kayıt ibraz etmeme İPC tutarı</w:t>
      </w:r>
    </w:p>
    <w:p w14:paraId="0713A31A" w14:textId="1764CA61" w:rsidR="00EE568D" w:rsidRPr="00281F6F" w:rsidRDefault="00EE568D" w:rsidP="00281F6F">
      <w:pPr>
        <w:spacing w:line="300" w:lineRule="auto"/>
        <w:jc w:val="both"/>
      </w:pPr>
    </w:p>
    <w:p w14:paraId="10B4ABFB" w14:textId="7DA89A9D" w:rsidR="00EE568D" w:rsidRPr="00281F6F" w:rsidRDefault="00EE568D" w:rsidP="00281F6F">
      <w:pPr>
        <w:spacing w:line="300" w:lineRule="auto"/>
        <w:jc w:val="both"/>
        <w:rPr>
          <w:b/>
          <w:bCs/>
          <w:sz w:val="26"/>
          <w:szCs w:val="26"/>
          <w:u w:val="single"/>
        </w:rPr>
      </w:pPr>
      <w:r w:rsidRPr="00281F6F">
        <w:rPr>
          <w:b/>
          <w:bCs/>
          <w:sz w:val="26"/>
          <w:szCs w:val="26"/>
          <w:u w:val="single"/>
        </w:rPr>
        <w:t>Hangi Sigortalıların Sigortalı İşten Ayrılış Bildirgesinin Verilmemesi halinde İPC Uygulanmaz?</w:t>
      </w:r>
    </w:p>
    <w:p w14:paraId="48407DBC" w14:textId="6D246325" w:rsidR="00EE568D" w:rsidRPr="00281F6F" w:rsidRDefault="00EE568D" w:rsidP="00281F6F">
      <w:pPr>
        <w:spacing w:line="300" w:lineRule="auto"/>
        <w:jc w:val="both"/>
        <w:rPr>
          <w:sz w:val="12"/>
          <w:szCs w:val="12"/>
        </w:rPr>
      </w:pPr>
    </w:p>
    <w:p w14:paraId="66C40511" w14:textId="641170EF" w:rsidR="00EE568D" w:rsidRPr="00281F6F" w:rsidRDefault="00EE568D" w:rsidP="00281F6F">
      <w:pPr>
        <w:pStyle w:val="ListeParagraf"/>
        <w:numPr>
          <w:ilvl w:val="0"/>
          <w:numId w:val="1"/>
        </w:numPr>
        <w:spacing w:line="300" w:lineRule="auto"/>
        <w:jc w:val="both"/>
      </w:pPr>
      <w:r w:rsidRPr="00281F6F">
        <w:t>Hükümlü ve tutuklular</w:t>
      </w:r>
    </w:p>
    <w:p w14:paraId="0C266A8D" w14:textId="3CE40723" w:rsidR="00EE568D" w:rsidRPr="00281F6F" w:rsidRDefault="00EE568D" w:rsidP="00281F6F">
      <w:pPr>
        <w:pStyle w:val="ListeParagraf"/>
        <w:numPr>
          <w:ilvl w:val="0"/>
          <w:numId w:val="1"/>
        </w:numPr>
        <w:spacing w:line="300" w:lineRule="auto"/>
        <w:jc w:val="both"/>
      </w:pPr>
      <w:r w:rsidRPr="00281F6F">
        <w:t>Aday çırak, çırak ve işletmelerde mesleki eğitim gören öğrenciler</w:t>
      </w:r>
    </w:p>
    <w:p w14:paraId="12F2AA86" w14:textId="29BD12AE" w:rsidR="00EE568D" w:rsidRPr="00281F6F" w:rsidRDefault="00EE568D" w:rsidP="00281F6F">
      <w:pPr>
        <w:pStyle w:val="ListeParagraf"/>
        <w:numPr>
          <w:ilvl w:val="0"/>
          <w:numId w:val="1"/>
        </w:numPr>
        <w:spacing w:line="300" w:lineRule="auto"/>
        <w:jc w:val="both"/>
      </w:pPr>
      <w:r w:rsidRPr="00281F6F">
        <w:t>Staja tabi tutulan öğrenciler</w:t>
      </w:r>
    </w:p>
    <w:p w14:paraId="5582540F" w14:textId="09F11D23" w:rsidR="00EE568D" w:rsidRPr="00281F6F" w:rsidRDefault="00EE568D" w:rsidP="00281F6F">
      <w:pPr>
        <w:pStyle w:val="ListeParagraf"/>
        <w:numPr>
          <w:ilvl w:val="0"/>
          <w:numId w:val="1"/>
        </w:numPr>
        <w:spacing w:line="300" w:lineRule="auto"/>
        <w:jc w:val="both"/>
      </w:pPr>
      <w:r w:rsidRPr="00281F6F">
        <w:t>Üniversitelerde kısmi zamanlı çalıştırılan öğrenciler</w:t>
      </w:r>
    </w:p>
    <w:p w14:paraId="01F786E2" w14:textId="6090E081" w:rsidR="00EE568D" w:rsidRPr="00281F6F" w:rsidRDefault="00EE568D" w:rsidP="00281F6F">
      <w:pPr>
        <w:pStyle w:val="ListeParagraf"/>
        <w:numPr>
          <w:ilvl w:val="0"/>
          <w:numId w:val="1"/>
        </w:numPr>
        <w:spacing w:line="300" w:lineRule="auto"/>
        <w:jc w:val="both"/>
      </w:pPr>
      <w:r w:rsidRPr="00281F6F">
        <w:t>İş-Kur kursiyerleri</w:t>
      </w:r>
    </w:p>
    <w:p w14:paraId="57EDF43F" w14:textId="6B17B15D" w:rsidR="00EE568D" w:rsidRPr="00281F6F" w:rsidRDefault="00EE568D" w:rsidP="00281F6F">
      <w:pPr>
        <w:pStyle w:val="ListeParagraf"/>
        <w:numPr>
          <w:ilvl w:val="0"/>
          <w:numId w:val="1"/>
        </w:numPr>
        <w:spacing w:line="300" w:lineRule="auto"/>
        <w:jc w:val="both"/>
      </w:pPr>
      <w:r w:rsidRPr="00281F6F">
        <w:t>Sosyal güvenlik sözleşmesi imzalanmayan ülkelere çalıştırılmak üzere götürülen Türk işçileri</w:t>
      </w:r>
    </w:p>
    <w:p w14:paraId="06FC23F7" w14:textId="2676B4B3" w:rsidR="00EE568D" w:rsidRPr="00281F6F" w:rsidRDefault="00EE568D" w:rsidP="00281F6F">
      <w:pPr>
        <w:pStyle w:val="ListeParagraf"/>
        <w:numPr>
          <w:ilvl w:val="0"/>
          <w:numId w:val="1"/>
        </w:numPr>
        <w:spacing w:line="300" w:lineRule="auto"/>
        <w:jc w:val="both"/>
      </w:pPr>
      <w:r w:rsidRPr="00281F6F">
        <w:t>Bulunduğu ülkenin sosyal güvenlik sistemi ile irtibatlandırılanlar</w:t>
      </w:r>
    </w:p>
    <w:p w14:paraId="3616325B" w14:textId="6FBF3315" w:rsidR="00EE568D" w:rsidRDefault="00EE568D" w:rsidP="00281F6F">
      <w:pPr>
        <w:pStyle w:val="ListeParagraf"/>
        <w:numPr>
          <w:ilvl w:val="0"/>
          <w:numId w:val="1"/>
        </w:numPr>
        <w:spacing w:line="300" w:lineRule="auto"/>
        <w:jc w:val="both"/>
      </w:pPr>
      <w:r w:rsidRPr="00281F6F">
        <w:t>Uluslararası sosyal güvenlik sözleşmeleri çerçevesinde seçimini bulunduğu yabancı ülkenin sosyal güvenlik sistemine kayıt olmaktan yana kullananların</w:t>
      </w:r>
    </w:p>
    <w:p w14:paraId="15179070" w14:textId="77777777" w:rsidR="00281F6F" w:rsidRPr="00281F6F" w:rsidRDefault="00281F6F" w:rsidP="00281F6F">
      <w:pPr>
        <w:spacing w:line="300" w:lineRule="auto"/>
        <w:ind w:left="360"/>
        <w:jc w:val="both"/>
        <w:rPr>
          <w:sz w:val="12"/>
          <w:szCs w:val="12"/>
        </w:rPr>
      </w:pPr>
    </w:p>
    <w:p w14:paraId="1D20B10A" w14:textId="46807E82" w:rsidR="0080230C" w:rsidRPr="00281F6F" w:rsidRDefault="00EE568D" w:rsidP="00281F6F">
      <w:pPr>
        <w:spacing w:line="300" w:lineRule="auto"/>
        <w:jc w:val="both"/>
      </w:pPr>
      <w:r w:rsidRPr="00281F6F">
        <w:t>İşten Ayrılış Bildirgelerinin yasal süresi dışında verilmesinden dolayı İPC uygulanmaz.</w:t>
      </w:r>
    </w:p>
    <w:p w14:paraId="1FE08D45" w14:textId="77777777" w:rsidR="0080230C" w:rsidRDefault="0080230C" w:rsidP="00EE568D">
      <w:pPr>
        <w:spacing w:line="276" w:lineRule="auto"/>
        <w:rPr>
          <w:b/>
          <w:bCs/>
          <w:sz w:val="26"/>
          <w:szCs w:val="26"/>
          <w:u w:val="single"/>
        </w:rPr>
      </w:pPr>
    </w:p>
    <w:p w14:paraId="3323831F" w14:textId="0A349FBB" w:rsidR="00EE568D" w:rsidRPr="00EE568D" w:rsidRDefault="00EE568D" w:rsidP="00281F6F">
      <w:pPr>
        <w:spacing w:line="300" w:lineRule="auto"/>
        <w:jc w:val="both"/>
        <w:rPr>
          <w:b/>
          <w:bCs/>
          <w:sz w:val="26"/>
          <w:szCs w:val="26"/>
          <w:u w:val="single"/>
        </w:rPr>
      </w:pPr>
      <w:r w:rsidRPr="00EE568D">
        <w:rPr>
          <w:b/>
          <w:bCs/>
          <w:sz w:val="26"/>
          <w:szCs w:val="26"/>
          <w:u w:val="single"/>
        </w:rPr>
        <w:lastRenderedPageBreak/>
        <w:t>İşe İade Davası Sonucu İşe Başlatılmayan Sigortalıların İşten Ayrılış Bildirgesinin Verilme Süresi ve İPC Uygulanması</w:t>
      </w:r>
    </w:p>
    <w:p w14:paraId="79C02180" w14:textId="77777777" w:rsidR="001E0944" w:rsidRPr="00281F6F" w:rsidRDefault="001E0944" w:rsidP="00281F6F">
      <w:pPr>
        <w:spacing w:line="300" w:lineRule="auto"/>
        <w:jc w:val="both"/>
      </w:pPr>
    </w:p>
    <w:p w14:paraId="306F7F1C" w14:textId="70DDBDCE" w:rsidR="001E0944" w:rsidRPr="00281F6F" w:rsidRDefault="001E0944" w:rsidP="00281F6F">
      <w:pPr>
        <w:spacing w:line="300" w:lineRule="auto"/>
        <w:jc w:val="both"/>
      </w:pPr>
      <w:r w:rsidRPr="00281F6F">
        <w:sym w:font="Wingdings" w:char="F0E8"/>
      </w:r>
      <w:r w:rsidRPr="00281F6F">
        <w:t xml:space="preserve"> İş</w:t>
      </w:r>
      <w:r w:rsidR="00EE568D" w:rsidRPr="00281F6F">
        <w:t xml:space="preserve"> Kanunun 21. maddesinde, işverence geçerli sebep gösterilmediği veya gösterilen sebebin geçerli olmadığı mahkemece tespit edilerek </w:t>
      </w:r>
      <w:r w:rsidRPr="00281F6F">
        <w:t xml:space="preserve">feshin geçersizliğine karar verilmesi halinde işverenin, </w:t>
      </w:r>
      <w:r w:rsidRPr="00281F6F">
        <w:rPr>
          <w:b/>
          <w:bCs/>
        </w:rPr>
        <w:t>işçiyi 1 ay içinde işe başlatılmaması halinde işçiye en az 4 aylık ve en çok 8 aylık ücreti tutarında tazminat ödemekle yükümlüdür</w:t>
      </w:r>
      <w:r w:rsidRPr="00281F6F">
        <w:t>.</w:t>
      </w:r>
    </w:p>
    <w:p w14:paraId="3BA13A80" w14:textId="77777777" w:rsidR="001E0944" w:rsidRPr="00281F6F" w:rsidRDefault="001E0944" w:rsidP="00281F6F">
      <w:pPr>
        <w:spacing w:line="300" w:lineRule="auto"/>
        <w:jc w:val="both"/>
      </w:pPr>
    </w:p>
    <w:p w14:paraId="46C349E6" w14:textId="3284352A" w:rsidR="001E0944" w:rsidRPr="00281F6F" w:rsidRDefault="001E0944" w:rsidP="00281F6F">
      <w:pPr>
        <w:spacing w:line="300" w:lineRule="auto"/>
        <w:jc w:val="both"/>
      </w:pPr>
      <w:r w:rsidRPr="00281F6F">
        <w:sym w:font="Wingdings" w:char="F0E8"/>
      </w:r>
      <w:r w:rsidRPr="00281F6F">
        <w:t xml:space="preserve"> Kararın kesinleşmesine kadar </w:t>
      </w:r>
      <w:r w:rsidRPr="00281F6F">
        <w:rPr>
          <w:b/>
          <w:bCs/>
        </w:rPr>
        <w:t>çalıştırılmadığı süre için işçiye en çok 4 aya kadar</w:t>
      </w:r>
      <w:r w:rsidRPr="00281F6F">
        <w:t xml:space="preserve"> doğmuş bulunan ücret ve diğer haklarının ödeneceği, </w:t>
      </w:r>
      <w:r w:rsidRPr="00281F6F">
        <w:rPr>
          <w:b/>
          <w:bCs/>
        </w:rPr>
        <w:t>işçinin kesinleşen mahkeme kararının tebliğinden itibaren 10 işgünü içinde işe başlamak için işverene başvuruda bulunmak zorundadır.</w:t>
      </w:r>
      <w:r w:rsidRPr="00281F6F">
        <w:t xml:space="preserve"> Bu süre içinde başvuruda bulunmaz ise işverence yapılmış olan feshin geçerli bir fesih sayılacağı işverenin sadece bunun hukuki sonuçları ile sorumlu olacağı hükmü bulunmaktadır.</w:t>
      </w:r>
    </w:p>
    <w:p w14:paraId="14F85850" w14:textId="1660B68D" w:rsidR="001E0944" w:rsidRPr="00281F6F" w:rsidRDefault="001E0944" w:rsidP="00281F6F">
      <w:pPr>
        <w:spacing w:line="300" w:lineRule="auto"/>
        <w:jc w:val="both"/>
      </w:pPr>
    </w:p>
    <w:p w14:paraId="17480FA0" w14:textId="27C7A9A5" w:rsidR="001E0944" w:rsidRPr="00281F6F" w:rsidRDefault="001E0944" w:rsidP="00281F6F">
      <w:pPr>
        <w:spacing w:line="300" w:lineRule="auto"/>
        <w:jc w:val="both"/>
      </w:pPr>
      <w:r w:rsidRPr="00281F6F">
        <w:sym w:font="Wingdings" w:char="F0E8"/>
      </w:r>
      <w:r w:rsidRPr="00281F6F">
        <w:t xml:space="preserve"> </w:t>
      </w:r>
      <w:r w:rsidR="0069778A" w:rsidRPr="00281F6F">
        <w:t xml:space="preserve">İşverenler, işçinin işe başlamak için işverene yaptığı başvuruya ilişkin </w:t>
      </w:r>
      <w:r w:rsidR="0069778A" w:rsidRPr="00281F6F">
        <w:rPr>
          <w:b/>
          <w:bCs/>
        </w:rPr>
        <w:t>tebligatın alındığı tarihin içinde bulunduğu ayı takip eden ayın sonuna kadar işten ayrılış bildirgelerini vermeleri halinde</w:t>
      </w:r>
      <w:r w:rsidR="0069778A" w:rsidRPr="00281F6F">
        <w:t xml:space="preserve"> yasal süresi içinde verilmiş sayılır ve İPC uygulanmaz.</w:t>
      </w:r>
    </w:p>
    <w:p w14:paraId="31C3DD6F" w14:textId="4212B188" w:rsidR="0069778A" w:rsidRPr="00281F6F" w:rsidRDefault="0069778A" w:rsidP="00281F6F">
      <w:pPr>
        <w:spacing w:line="300" w:lineRule="auto"/>
        <w:jc w:val="both"/>
      </w:pPr>
    </w:p>
    <w:p w14:paraId="62318FD0" w14:textId="75F746EA" w:rsidR="0069778A" w:rsidRPr="00281F6F" w:rsidRDefault="0069778A" w:rsidP="00281F6F">
      <w:pPr>
        <w:spacing w:line="300" w:lineRule="auto"/>
        <w:jc w:val="both"/>
        <w:rPr>
          <w:b/>
          <w:bCs/>
          <w:sz w:val="26"/>
          <w:szCs w:val="26"/>
          <w:u w:val="single"/>
        </w:rPr>
      </w:pPr>
      <w:r w:rsidRPr="00281F6F">
        <w:rPr>
          <w:b/>
          <w:bCs/>
          <w:sz w:val="26"/>
          <w:szCs w:val="26"/>
          <w:u w:val="single"/>
        </w:rPr>
        <w:t>Sandık İştirakçilerine Uygulanacak İPC</w:t>
      </w:r>
    </w:p>
    <w:p w14:paraId="2A686CEE" w14:textId="0327ABEC" w:rsidR="0069778A" w:rsidRPr="00281F6F" w:rsidRDefault="0069778A" w:rsidP="00281F6F">
      <w:pPr>
        <w:spacing w:line="300" w:lineRule="auto"/>
        <w:jc w:val="both"/>
      </w:pPr>
    </w:p>
    <w:p w14:paraId="23FB3ED3" w14:textId="0C755866" w:rsidR="0069778A" w:rsidRDefault="0069778A" w:rsidP="00281F6F">
      <w:pPr>
        <w:spacing w:line="300" w:lineRule="auto"/>
        <w:jc w:val="both"/>
      </w:pPr>
      <w:r w:rsidRPr="00281F6F">
        <w:t xml:space="preserve">Sandık iştirakçiliğinin başlama ve sona ermesine ilişkin bildirimi süresi içinde ya da Kurumca belirlenen şekle uygun yapmayanlar hakkında, </w:t>
      </w:r>
      <w:r w:rsidRPr="00281F6F">
        <w:rPr>
          <w:u w:val="single"/>
        </w:rPr>
        <w:t>bir takvim ayında işlenen fiillerden dolayı tutmakla yükümlü bulunan defter ve belgelerin ibraz edilmemesi nedeniyle verilmesi gereken ceza tutarını aşmamak kaydıyla</w:t>
      </w:r>
      <w:r w:rsidRPr="00281F6F">
        <w:t xml:space="preserve"> </w:t>
      </w:r>
      <w:r w:rsidRPr="00281F6F">
        <w:rPr>
          <w:b/>
          <w:bCs/>
        </w:rPr>
        <w:t>her bir sandık iştirakçisi için asgari ücretin 1/10’u</w:t>
      </w:r>
      <w:r w:rsidRPr="00281F6F">
        <w:t xml:space="preserve"> tutarında İPC uygulanır.</w:t>
      </w:r>
    </w:p>
    <w:p w14:paraId="0CCCF163" w14:textId="144F66CB" w:rsidR="00113709" w:rsidRPr="00113709" w:rsidRDefault="00113709" w:rsidP="00281F6F">
      <w:pPr>
        <w:spacing w:line="300" w:lineRule="auto"/>
        <w:jc w:val="both"/>
        <w:rPr>
          <w:sz w:val="12"/>
          <w:szCs w:val="12"/>
        </w:rPr>
      </w:pPr>
    </w:p>
    <w:p w14:paraId="45272C9F" w14:textId="3141368C" w:rsidR="00113709" w:rsidRDefault="00113709" w:rsidP="00113709">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281F6F">
        <w:rPr>
          <w:rFonts w:ascii="Apple Color Emoji" w:hAnsi="Apple Color Emoji" w:cs="Apple Color Emoji"/>
          <w:b/>
          <w:bCs/>
        </w:rPr>
        <w:t>⚠</w:t>
      </w:r>
      <w:r>
        <w:t xml:space="preserve"> Sandık iştirakçilerince kendiliğinden 30 gün içinde verilir ve tebligatı takip eden günden itibaren 15 gün içinde ödenirse 1/4'ün 3/4’ü ödenir.</w:t>
      </w:r>
    </w:p>
    <w:p w14:paraId="67FBB414" w14:textId="3E38457F" w:rsidR="0069778A" w:rsidRPr="00281F6F" w:rsidRDefault="0069778A" w:rsidP="00281F6F">
      <w:pPr>
        <w:spacing w:line="300" w:lineRule="auto"/>
        <w:jc w:val="both"/>
      </w:pPr>
    </w:p>
    <w:p w14:paraId="0FCEF800" w14:textId="69A401A9" w:rsidR="0069778A" w:rsidRPr="0068452D" w:rsidRDefault="0069778A" w:rsidP="00281F6F">
      <w:pPr>
        <w:shd w:val="clear" w:color="auto" w:fill="D9E2F3" w:themeFill="accent5" w:themeFillTint="33"/>
        <w:spacing w:line="300" w:lineRule="auto"/>
        <w:jc w:val="both"/>
        <w:rPr>
          <w:b/>
        </w:rPr>
      </w:pPr>
      <w:r w:rsidRPr="00281F6F">
        <w:sym w:font="Wingdings" w:char="F0E8"/>
      </w:r>
      <w:r w:rsidRPr="0068452D">
        <w:rPr>
          <w:b/>
        </w:rPr>
        <w:t xml:space="preserve"> (Sigortalı sayısı x Asgari ücretin 1/10’u) </w:t>
      </w:r>
      <w:proofErr w:type="gramStart"/>
      <w:r w:rsidRPr="0068452D">
        <w:rPr>
          <w:b/>
        </w:rPr>
        <w:t>&lt; 1</w:t>
      </w:r>
      <w:proofErr w:type="gramEnd"/>
      <w:r w:rsidRPr="0068452D">
        <w:rPr>
          <w:b/>
        </w:rPr>
        <w:t xml:space="preserve"> aylık kayıt ibraz etmeme İPC’si</w:t>
      </w:r>
    </w:p>
    <w:p w14:paraId="1B946682" w14:textId="6BDC6A48" w:rsidR="0069778A" w:rsidRPr="00281F6F" w:rsidRDefault="0069778A" w:rsidP="00281F6F">
      <w:pPr>
        <w:spacing w:line="300" w:lineRule="auto"/>
        <w:jc w:val="both"/>
      </w:pPr>
    </w:p>
    <w:p w14:paraId="09230EE1" w14:textId="7E2FA429" w:rsidR="0069778A" w:rsidRPr="00281F6F" w:rsidRDefault="0069778A" w:rsidP="00281F6F">
      <w:pPr>
        <w:spacing w:line="300" w:lineRule="auto"/>
        <w:jc w:val="both"/>
        <w:rPr>
          <w:b/>
          <w:bCs/>
          <w:sz w:val="26"/>
          <w:szCs w:val="26"/>
          <w:u w:val="single"/>
        </w:rPr>
      </w:pPr>
      <w:r w:rsidRPr="00281F6F">
        <w:rPr>
          <w:b/>
          <w:bCs/>
          <w:sz w:val="26"/>
          <w:szCs w:val="26"/>
          <w:u w:val="single"/>
        </w:rPr>
        <w:t>Kuruma Bildirim Yapmayan Ticaret Sicil müdürlüklerine Uygulanacak İPC</w:t>
      </w:r>
    </w:p>
    <w:p w14:paraId="04B9A312" w14:textId="60B1ABD9" w:rsidR="0069778A" w:rsidRPr="00281F6F" w:rsidRDefault="0069778A" w:rsidP="00281F6F">
      <w:pPr>
        <w:spacing w:line="300" w:lineRule="auto"/>
        <w:jc w:val="both"/>
      </w:pPr>
    </w:p>
    <w:p w14:paraId="1B1A9A85" w14:textId="7217FBF7" w:rsidR="0069778A" w:rsidRPr="00281F6F" w:rsidRDefault="0069778A" w:rsidP="00281F6F">
      <w:pPr>
        <w:spacing w:line="300" w:lineRule="auto"/>
        <w:jc w:val="both"/>
      </w:pPr>
      <w:r w:rsidRPr="00281F6F">
        <w:t xml:space="preserve">Şirket kuruluşunun Ticaret Sicil Müdürlüklerine bildirilmesi halinde yapılan bu bildirim Kuruma yapılmış sayılmaktadır. Ticaret Sicil Müdürlükleri kendilerine yapılan bu bildirimi en geç 10 gün içinde Kuruma bildirmek zorundadır. Belirtilen bu yükümlülüğünü yasal süresi içinde yerine getirmeyen Ticaret Sicil Müdürlüklerine yerine getirilmeyen </w:t>
      </w:r>
      <w:r w:rsidRPr="00281F6F">
        <w:rPr>
          <w:u w:val="single"/>
        </w:rPr>
        <w:t>her bir bildirim yükümlülüğü için</w:t>
      </w:r>
      <w:r w:rsidRPr="00281F6F">
        <w:t xml:space="preserve"> </w:t>
      </w:r>
      <w:r w:rsidRPr="00281F6F">
        <w:rPr>
          <w:b/>
          <w:bCs/>
        </w:rPr>
        <w:t xml:space="preserve">aylık asgari ücret </w:t>
      </w:r>
      <w:r w:rsidRPr="00281F6F">
        <w:t>tutarında İPC uygulanır.</w:t>
      </w:r>
    </w:p>
    <w:p w14:paraId="163EFC3E" w14:textId="77777777" w:rsidR="00281F6F" w:rsidRDefault="00281F6F" w:rsidP="0069778A">
      <w:pPr>
        <w:spacing w:line="276" w:lineRule="auto"/>
        <w:rPr>
          <w:b/>
          <w:bCs/>
          <w:sz w:val="26"/>
          <w:szCs w:val="26"/>
          <w:u w:val="single"/>
        </w:rPr>
      </w:pPr>
    </w:p>
    <w:p w14:paraId="1AECA730" w14:textId="335F2F46" w:rsidR="0069778A" w:rsidRPr="00281F6F" w:rsidRDefault="0069778A" w:rsidP="00281F6F">
      <w:pPr>
        <w:spacing w:line="300" w:lineRule="auto"/>
        <w:jc w:val="both"/>
        <w:rPr>
          <w:b/>
          <w:bCs/>
          <w:sz w:val="26"/>
          <w:szCs w:val="26"/>
          <w:u w:val="single"/>
        </w:rPr>
      </w:pPr>
      <w:r w:rsidRPr="00281F6F">
        <w:rPr>
          <w:b/>
          <w:bCs/>
          <w:sz w:val="26"/>
          <w:szCs w:val="26"/>
          <w:u w:val="single"/>
        </w:rPr>
        <w:lastRenderedPageBreak/>
        <w:t>Ruhsat Vermeye Yetkili Mercilere Uygulanacak İPC</w:t>
      </w:r>
    </w:p>
    <w:p w14:paraId="5F5465FE" w14:textId="43D9AAFF" w:rsidR="0069778A" w:rsidRPr="00281F6F" w:rsidRDefault="0069778A" w:rsidP="00281F6F">
      <w:pPr>
        <w:spacing w:line="300" w:lineRule="auto"/>
        <w:jc w:val="both"/>
      </w:pPr>
    </w:p>
    <w:p w14:paraId="5A618FA1" w14:textId="15CB0C2A" w:rsidR="0069778A" w:rsidRPr="00281F6F" w:rsidRDefault="0069778A" w:rsidP="00281F6F">
      <w:pPr>
        <w:spacing w:line="300" w:lineRule="auto"/>
        <w:jc w:val="both"/>
      </w:pPr>
      <w:r w:rsidRPr="00281F6F">
        <w:t xml:space="preserve">Valilikler, belediyeler ve ruhsat vermeye yetkili diğer kurumlar, yapı ruhsatı ve diğer ruhsat işlemlerine ilişkin bilgi ve belgeleri, verildiği tarihten itibaren 1 ay içinde Kuruma bildirmekle yükümlüdür. Bu bildirim yükümlülüğünü yasal süresi içinde yerine getirmeyen kamu kurumlarına her bildirim yükümlülüğü için </w:t>
      </w:r>
      <w:r w:rsidRPr="00281F6F">
        <w:rPr>
          <w:b/>
          <w:bCs/>
        </w:rPr>
        <w:t>aylık asgari ücret</w:t>
      </w:r>
      <w:r w:rsidRPr="00281F6F">
        <w:t xml:space="preserve"> tutarında İPC uygulanır. </w:t>
      </w:r>
    </w:p>
    <w:p w14:paraId="0C12D3BF" w14:textId="4952023F" w:rsidR="00F701C2" w:rsidRPr="00281F6F" w:rsidRDefault="00F701C2" w:rsidP="00281F6F">
      <w:pPr>
        <w:spacing w:line="300" w:lineRule="auto"/>
        <w:jc w:val="both"/>
      </w:pPr>
    </w:p>
    <w:p w14:paraId="6A2CFA7D" w14:textId="3F523BA7" w:rsidR="00F701C2" w:rsidRPr="00281F6F" w:rsidRDefault="00F701C2" w:rsidP="00281F6F">
      <w:pPr>
        <w:spacing w:line="300" w:lineRule="auto"/>
        <w:jc w:val="both"/>
        <w:rPr>
          <w:b/>
          <w:bCs/>
          <w:sz w:val="26"/>
          <w:szCs w:val="26"/>
          <w:u w:val="single"/>
        </w:rPr>
      </w:pPr>
      <w:r w:rsidRPr="00281F6F">
        <w:rPr>
          <w:b/>
          <w:bCs/>
          <w:sz w:val="26"/>
          <w:szCs w:val="26"/>
          <w:u w:val="single"/>
        </w:rPr>
        <w:t>İhale Yoluyla İş Üstlenenleri Bildirmeyenlere Uygulanacak İPC</w:t>
      </w:r>
    </w:p>
    <w:p w14:paraId="50C75D98" w14:textId="0B5E6797" w:rsidR="00F701C2" w:rsidRPr="00281F6F" w:rsidRDefault="00F701C2" w:rsidP="00281F6F">
      <w:pPr>
        <w:spacing w:line="300" w:lineRule="auto"/>
        <w:jc w:val="both"/>
      </w:pPr>
    </w:p>
    <w:p w14:paraId="3FB8B764" w14:textId="779555B1" w:rsidR="00F701C2" w:rsidRPr="00281F6F" w:rsidRDefault="00F701C2" w:rsidP="00281F6F">
      <w:pPr>
        <w:spacing w:line="300" w:lineRule="auto"/>
        <w:jc w:val="both"/>
      </w:pPr>
      <w:r w:rsidRPr="00281F6F">
        <w:t xml:space="preserve">Kamu idareleri, döner sermayeli kuruluşlar, bankacılık kanunu kapsamındaki kuruluşlar ihale yoluyla yaptıkları her türlü işleri üstlenenleri ve bunların adreslerini 15 gün içinde Kuruma bildirmekle yükümlüdür. Belirtilen bu yükümlülükleri yerine getirmeyen kurumlara </w:t>
      </w:r>
      <w:r w:rsidRPr="00281F6F">
        <w:rPr>
          <w:u w:val="single"/>
        </w:rPr>
        <w:t>her bildirim yükümlülüğü başına</w:t>
      </w:r>
      <w:r w:rsidRPr="00281F6F">
        <w:t xml:space="preserve"> </w:t>
      </w:r>
      <w:r w:rsidRPr="00281F6F">
        <w:rPr>
          <w:b/>
          <w:bCs/>
        </w:rPr>
        <w:t>aylık asgari ücret</w:t>
      </w:r>
      <w:r w:rsidRPr="00281F6F">
        <w:t xml:space="preserve"> tutarında İPC uygulanır.</w:t>
      </w:r>
    </w:p>
    <w:p w14:paraId="37055FA3" w14:textId="6432BF43" w:rsidR="00F701C2" w:rsidRPr="00281F6F" w:rsidRDefault="00F701C2" w:rsidP="00281F6F">
      <w:pPr>
        <w:spacing w:line="300" w:lineRule="auto"/>
        <w:jc w:val="both"/>
      </w:pPr>
    </w:p>
    <w:p w14:paraId="09E05F62" w14:textId="6ED7FE60" w:rsidR="00F701C2" w:rsidRPr="00281F6F" w:rsidRDefault="00F701C2" w:rsidP="00281F6F">
      <w:pPr>
        <w:spacing w:line="300" w:lineRule="auto"/>
        <w:jc w:val="both"/>
        <w:rPr>
          <w:b/>
          <w:bCs/>
          <w:sz w:val="26"/>
          <w:szCs w:val="26"/>
          <w:u w:val="single"/>
        </w:rPr>
      </w:pPr>
      <w:r w:rsidRPr="00281F6F">
        <w:rPr>
          <w:b/>
          <w:bCs/>
          <w:sz w:val="26"/>
          <w:szCs w:val="26"/>
          <w:u w:val="single"/>
        </w:rPr>
        <w:t>4B Sigortalılığının Başlangıç ve Bitişini Bildirmeyenlere Uygulanacak İPC</w:t>
      </w:r>
    </w:p>
    <w:p w14:paraId="6F4699B7" w14:textId="0283F09A" w:rsidR="00943B84" w:rsidRPr="00281F6F" w:rsidRDefault="00943B84" w:rsidP="00281F6F">
      <w:pPr>
        <w:spacing w:line="300" w:lineRule="auto"/>
        <w:jc w:val="both"/>
        <w:rPr>
          <w:b/>
          <w:bCs/>
          <w:u w:val="single"/>
        </w:rPr>
      </w:pPr>
    </w:p>
    <w:p w14:paraId="1AB205CF" w14:textId="60C283F1" w:rsidR="00943B84" w:rsidRPr="00281F6F" w:rsidRDefault="00943B84" w:rsidP="00281F6F">
      <w:pPr>
        <w:spacing w:line="300" w:lineRule="auto"/>
        <w:jc w:val="both"/>
      </w:pPr>
      <w:r w:rsidRPr="00281F6F">
        <w:sym w:font="Wingdings" w:char="F0E8"/>
      </w:r>
      <w:r w:rsidRPr="00281F6F">
        <w:t xml:space="preserve"> 4B sigortalıl</w:t>
      </w:r>
      <w:r w:rsidR="003B4D31" w:rsidRPr="00281F6F">
        <w:t xml:space="preserve">arının sigortalılık </w:t>
      </w:r>
      <w:r w:rsidR="003B4D31" w:rsidRPr="00281F6F">
        <w:rPr>
          <w:u w:val="single"/>
        </w:rPr>
        <w:t>kayıt ve tescilini</w:t>
      </w:r>
      <w:r w:rsidR="003B4D31" w:rsidRPr="00281F6F">
        <w:t xml:space="preserve"> Kuruma bildirmeyen kurum ve kuruluşlar ile tüzel kişilere, </w:t>
      </w:r>
      <w:r w:rsidR="003B4D31" w:rsidRPr="00281F6F">
        <w:rPr>
          <w:u w:val="single"/>
        </w:rPr>
        <w:t>yerine getirilmeyen bildirim başına</w:t>
      </w:r>
      <w:r w:rsidRPr="00281F6F">
        <w:t xml:space="preserve"> </w:t>
      </w:r>
      <w:r w:rsidR="003B4D31" w:rsidRPr="00281F6F">
        <w:rPr>
          <w:b/>
          <w:bCs/>
        </w:rPr>
        <w:t>aylık asgari ücret</w:t>
      </w:r>
      <w:r w:rsidR="003B4D31" w:rsidRPr="00281F6F">
        <w:t xml:space="preserve"> tutarında İPC uygulanır.</w:t>
      </w:r>
    </w:p>
    <w:p w14:paraId="214CAA0A" w14:textId="15241448" w:rsidR="003B4D31" w:rsidRPr="00281F6F" w:rsidRDefault="003B4D31" w:rsidP="00281F6F">
      <w:pPr>
        <w:spacing w:line="300" w:lineRule="auto"/>
        <w:jc w:val="both"/>
      </w:pPr>
    </w:p>
    <w:p w14:paraId="242ACF0C" w14:textId="7E7E89FF" w:rsidR="003B4D31" w:rsidRPr="00281F6F" w:rsidRDefault="003B4D31" w:rsidP="00281F6F">
      <w:pPr>
        <w:spacing w:line="300" w:lineRule="auto"/>
        <w:jc w:val="both"/>
      </w:pPr>
      <w:r w:rsidRPr="00281F6F">
        <w:sym w:font="Wingdings" w:char="F0E8"/>
      </w:r>
      <w:r w:rsidRPr="00281F6F">
        <w:t xml:space="preserve"> 4B sigortalılarından sigortalılıkları </w:t>
      </w:r>
      <w:r w:rsidRPr="00281F6F">
        <w:rPr>
          <w:u w:val="single"/>
        </w:rPr>
        <w:t>sona erenlerin</w:t>
      </w:r>
      <w:r w:rsidRPr="00281F6F">
        <w:t xml:space="preserve"> bildirimini Kuruma bildirmeyen kurum ve kuruluşlar ile tüzel kişilere, </w:t>
      </w:r>
      <w:r w:rsidRPr="00281F6F">
        <w:rPr>
          <w:u w:val="single"/>
        </w:rPr>
        <w:t>yerine getirilmeyen bildirim başına</w:t>
      </w:r>
      <w:r w:rsidRPr="00281F6F">
        <w:t xml:space="preserve"> </w:t>
      </w:r>
      <w:r w:rsidRPr="00281F6F">
        <w:rPr>
          <w:b/>
          <w:bCs/>
        </w:rPr>
        <w:t>aylık asgari ücret</w:t>
      </w:r>
      <w:r w:rsidRPr="00281F6F">
        <w:t xml:space="preserve"> tutarında İPC uygulanır.</w:t>
      </w:r>
    </w:p>
    <w:p w14:paraId="5780F312" w14:textId="08F9E810" w:rsidR="008E5699" w:rsidRPr="00281F6F" w:rsidRDefault="008E5699" w:rsidP="00281F6F">
      <w:pPr>
        <w:spacing w:line="300" w:lineRule="auto"/>
        <w:jc w:val="both"/>
      </w:pPr>
    </w:p>
    <w:p w14:paraId="76485E37" w14:textId="328D0F54" w:rsidR="008E5699" w:rsidRPr="00281F6F" w:rsidRDefault="008E5699" w:rsidP="00281F6F">
      <w:pPr>
        <w:spacing w:line="300" w:lineRule="auto"/>
        <w:jc w:val="both"/>
        <w:rPr>
          <w:b/>
          <w:bCs/>
          <w:sz w:val="26"/>
          <w:szCs w:val="26"/>
          <w:u w:val="single"/>
        </w:rPr>
      </w:pPr>
      <w:r w:rsidRPr="00281F6F">
        <w:rPr>
          <w:b/>
          <w:bCs/>
          <w:sz w:val="26"/>
          <w:szCs w:val="26"/>
          <w:u w:val="single"/>
        </w:rPr>
        <w:t>Vazife Malullüğünü Kuruma Bildirmeyenlere Uygulanacak İPC</w:t>
      </w:r>
    </w:p>
    <w:p w14:paraId="6891E168" w14:textId="3F812F18" w:rsidR="008E5699" w:rsidRPr="00281F6F" w:rsidRDefault="008E5699" w:rsidP="00281F6F">
      <w:pPr>
        <w:spacing w:line="300" w:lineRule="auto"/>
        <w:jc w:val="both"/>
      </w:pPr>
    </w:p>
    <w:p w14:paraId="59F87D2A" w14:textId="79DCC7BB" w:rsidR="008E5699" w:rsidRPr="00281F6F" w:rsidRDefault="008E5699" w:rsidP="00281F6F">
      <w:pPr>
        <w:spacing w:line="300" w:lineRule="auto"/>
        <w:jc w:val="both"/>
      </w:pPr>
      <w:r w:rsidRPr="00281F6F">
        <w:t xml:space="preserve">Kamu idareleri </w:t>
      </w:r>
      <w:r w:rsidRPr="00281F6F">
        <w:rPr>
          <w:b/>
          <w:bCs/>
        </w:rPr>
        <w:t xml:space="preserve">vazife malullüğüne sebep olan olayı Kuruma </w:t>
      </w:r>
      <w:r w:rsidRPr="00281F6F">
        <w:rPr>
          <w:b/>
          <w:bCs/>
          <w:u w:val="single"/>
        </w:rPr>
        <w:t>en geç 15 iş günü</w:t>
      </w:r>
      <w:r w:rsidRPr="00281F6F">
        <w:rPr>
          <w:b/>
          <w:bCs/>
        </w:rPr>
        <w:t xml:space="preserve"> içinde bildirmekle yükümlüdür</w:t>
      </w:r>
      <w:r w:rsidRPr="00281F6F">
        <w:t xml:space="preserve">. </w:t>
      </w:r>
      <w:r w:rsidRPr="00281F6F">
        <w:rPr>
          <w:u w:val="single"/>
        </w:rPr>
        <w:t>Yerine getirilmeyen bildirim yükümlülüğü başına</w:t>
      </w:r>
      <w:r w:rsidRPr="00281F6F">
        <w:t xml:space="preserve"> </w:t>
      </w:r>
      <w:r w:rsidRPr="00281F6F">
        <w:rPr>
          <w:b/>
          <w:bCs/>
        </w:rPr>
        <w:t>aylık asgari ücret</w:t>
      </w:r>
      <w:r w:rsidRPr="00281F6F">
        <w:t xml:space="preserve"> tutarında İPC uygulanır.</w:t>
      </w:r>
    </w:p>
    <w:p w14:paraId="25E73D82" w14:textId="332F5F59" w:rsidR="008E5699" w:rsidRPr="00281F6F" w:rsidRDefault="008E5699" w:rsidP="00281F6F">
      <w:pPr>
        <w:spacing w:line="300" w:lineRule="auto"/>
        <w:jc w:val="both"/>
      </w:pPr>
    </w:p>
    <w:p w14:paraId="3B6998DF" w14:textId="326100F7" w:rsidR="008E5699" w:rsidRPr="00281F6F" w:rsidRDefault="008E5699" w:rsidP="00281F6F">
      <w:pPr>
        <w:spacing w:line="300" w:lineRule="auto"/>
        <w:jc w:val="both"/>
        <w:rPr>
          <w:b/>
          <w:bCs/>
          <w:sz w:val="26"/>
          <w:szCs w:val="26"/>
          <w:u w:val="single"/>
        </w:rPr>
      </w:pPr>
      <w:r w:rsidRPr="00281F6F">
        <w:rPr>
          <w:b/>
          <w:bCs/>
          <w:sz w:val="26"/>
          <w:szCs w:val="26"/>
          <w:u w:val="single"/>
        </w:rPr>
        <w:t>İşlem Yaptığı Kişilerin Sigortasını Kontrol Etmeyenlere Uygulanacak İPC</w:t>
      </w:r>
    </w:p>
    <w:p w14:paraId="4E6EDB9F" w14:textId="0DEC3F14" w:rsidR="008E5699" w:rsidRPr="00281F6F" w:rsidRDefault="008E5699" w:rsidP="00281F6F">
      <w:pPr>
        <w:spacing w:line="300" w:lineRule="auto"/>
        <w:jc w:val="both"/>
      </w:pPr>
    </w:p>
    <w:p w14:paraId="3B3C8D5A" w14:textId="289C5402" w:rsidR="008E5699" w:rsidRDefault="008E5699" w:rsidP="00281F6F">
      <w:pPr>
        <w:spacing w:line="300" w:lineRule="auto"/>
        <w:jc w:val="both"/>
      </w:pPr>
      <w:r w:rsidRPr="00281F6F">
        <w:t xml:space="preserve">Kamu idareleri ile bankalar, Kurumca sağlanacak elektronik alt yapıdan yararlanmak suretiyle, Kurumca belirlenecek işlemlerde işlem yaptığı kişilerin sigortalılık bakımından tescili olup olmadığını kontrol etmek ve sigortasız olduğunu tespit ettiği kişileri Kuruma bildirmekle yükümlüdür. </w:t>
      </w:r>
      <w:r w:rsidRPr="00281F6F">
        <w:rPr>
          <w:u w:val="single"/>
        </w:rPr>
        <w:t>Belirtilen bu yükümlülüğünü yerine getirmeyenlere sigortalı başına</w:t>
      </w:r>
      <w:r w:rsidRPr="00281F6F">
        <w:t xml:space="preserve"> </w:t>
      </w:r>
      <w:r w:rsidRPr="00281F6F">
        <w:rPr>
          <w:b/>
          <w:bCs/>
        </w:rPr>
        <w:t>aylık asgari ücretin 1/10’u</w:t>
      </w:r>
      <w:r w:rsidRPr="00281F6F">
        <w:t xml:space="preserve"> tutarında İPC uygulanır. </w:t>
      </w:r>
    </w:p>
    <w:p w14:paraId="104F9165" w14:textId="578979CD" w:rsidR="00117960" w:rsidRPr="00117960" w:rsidRDefault="00117960" w:rsidP="00281F6F">
      <w:pPr>
        <w:spacing w:line="300" w:lineRule="auto"/>
        <w:jc w:val="both"/>
        <w:rPr>
          <w:sz w:val="6"/>
          <w:szCs w:val="6"/>
        </w:rPr>
      </w:pPr>
    </w:p>
    <w:p w14:paraId="4E2A76A9" w14:textId="76FAC9D0" w:rsidR="00281F6F" w:rsidRPr="00117960" w:rsidRDefault="00117960" w:rsidP="00117960">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3"/>
          <w:szCs w:val="23"/>
        </w:rPr>
      </w:pPr>
      <w:r w:rsidRPr="00117960">
        <w:rPr>
          <w:rFonts w:ascii="Apple Color Emoji" w:hAnsi="Apple Color Emoji" w:cs="Apple Color Emoji"/>
          <w:bCs/>
          <w:sz w:val="23"/>
          <w:szCs w:val="23"/>
        </w:rPr>
        <w:t xml:space="preserve">⚠ İşlem yaptığı kişilerin sigortasını kontrol etmeyenlere uygulanacak İPC’de </w:t>
      </w:r>
      <w:r w:rsidRPr="00117960">
        <w:rPr>
          <w:rFonts w:ascii="Apple Color Emoji" w:hAnsi="Apple Color Emoji" w:cs="Apple Color Emoji"/>
          <w:b/>
          <w:bCs/>
          <w:sz w:val="23"/>
          <w:szCs w:val="23"/>
        </w:rPr>
        <w:t>tavan şartı yok</w:t>
      </w:r>
      <w:r w:rsidRPr="00117960">
        <w:rPr>
          <w:rFonts w:ascii="Apple Color Emoji" w:hAnsi="Apple Color Emoji" w:cs="Apple Color Emoji"/>
          <w:bCs/>
          <w:sz w:val="23"/>
          <w:szCs w:val="23"/>
        </w:rPr>
        <w:t>. Her sigortalı için aylık asgari ücretin 1/10’u tutarında İPC uygulanır!</w:t>
      </w:r>
    </w:p>
    <w:p w14:paraId="44B52DE0" w14:textId="14718DE3" w:rsidR="008E5699" w:rsidRPr="00281F6F" w:rsidRDefault="008E5699" w:rsidP="00281F6F">
      <w:pPr>
        <w:spacing w:line="288" w:lineRule="auto"/>
        <w:jc w:val="both"/>
        <w:rPr>
          <w:b/>
          <w:bCs/>
          <w:sz w:val="26"/>
          <w:szCs w:val="26"/>
          <w:u w:val="single"/>
        </w:rPr>
      </w:pPr>
      <w:r w:rsidRPr="00281F6F">
        <w:rPr>
          <w:b/>
          <w:bCs/>
          <w:sz w:val="26"/>
          <w:szCs w:val="26"/>
          <w:u w:val="single"/>
        </w:rPr>
        <w:lastRenderedPageBreak/>
        <w:t>Asgari İşçilik Araştırması ve Uzlaşma kapsamında İstenilen Bilgi/Belgeleri Vermeyenlere Uygulanacak İPC</w:t>
      </w:r>
    </w:p>
    <w:p w14:paraId="635CF908" w14:textId="00CA9142" w:rsidR="008E5699" w:rsidRPr="00281F6F" w:rsidRDefault="008E5699" w:rsidP="00281F6F">
      <w:pPr>
        <w:spacing w:line="288" w:lineRule="auto"/>
        <w:jc w:val="both"/>
        <w:rPr>
          <w:sz w:val="16"/>
          <w:szCs w:val="16"/>
        </w:rPr>
      </w:pPr>
    </w:p>
    <w:p w14:paraId="76335349" w14:textId="5DA781DC" w:rsidR="008E5699" w:rsidRPr="00281F6F" w:rsidRDefault="008E5699" w:rsidP="00281F6F">
      <w:pPr>
        <w:spacing w:line="288" w:lineRule="auto"/>
        <w:jc w:val="both"/>
      </w:pPr>
      <w:r w:rsidRPr="00281F6F">
        <w:t xml:space="preserve">Kamu idareleri, döner sermayeli kuruluşlar, kanunla kurulan kurum ve kuruluşlar ile bankalar </w:t>
      </w:r>
      <w:r w:rsidRPr="00281F6F">
        <w:rPr>
          <w:b/>
          <w:bCs/>
        </w:rPr>
        <w:t>asgari işçilik uygulaması ve uzlaşmayla</w:t>
      </w:r>
      <w:r w:rsidRPr="00281F6F">
        <w:t xml:space="preserve"> ilgili Kurumca istenecek bilgi/belgeleri yazılı olarak en geç 1 ay içinde vermeye mecburdur. Bu yükümlülüğü yerine getirmeyenlere aylık </w:t>
      </w:r>
      <w:r w:rsidRPr="00281F6F">
        <w:rPr>
          <w:b/>
          <w:bCs/>
        </w:rPr>
        <w:t>asgari ücretin 2 katı</w:t>
      </w:r>
      <w:r w:rsidRPr="00281F6F">
        <w:t xml:space="preserve"> tutarında İPC uygulanır.</w:t>
      </w:r>
    </w:p>
    <w:p w14:paraId="62BB9CE5" w14:textId="7E2DB19B" w:rsidR="008E5699" w:rsidRPr="00281F6F" w:rsidRDefault="008E5699" w:rsidP="00281F6F">
      <w:pPr>
        <w:spacing w:line="288" w:lineRule="auto"/>
        <w:jc w:val="both"/>
      </w:pPr>
    </w:p>
    <w:p w14:paraId="3A037B99" w14:textId="077C5F2F" w:rsidR="008E5699" w:rsidRPr="00281F6F" w:rsidRDefault="008E5699" w:rsidP="00281F6F">
      <w:pPr>
        <w:spacing w:line="288" w:lineRule="auto"/>
        <w:jc w:val="both"/>
        <w:rPr>
          <w:b/>
          <w:bCs/>
          <w:sz w:val="26"/>
          <w:szCs w:val="26"/>
          <w:u w:val="single"/>
        </w:rPr>
      </w:pPr>
      <w:r w:rsidRPr="00281F6F">
        <w:rPr>
          <w:b/>
          <w:bCs/>
          <w:sz w:val="26"/>
          <w:szCs w:val="26"/>
          <w:u w:val="single"/>
        </w:rPr>
        <w:t>Eksik İşçiliğin Mal Edildiği Aylara İlişkin Uygulanacak İPC</w:t>
      </w:r>
    </w:p>
    <w:p w14:paraId="495C3676" w14:textId="7393B78A" w:rsidR="008E5699" w:rsidRPr="00281F6F" w:rsidRDefault="008E5699" w:rsidP="00281F6F">
      <w:pPr>
        <w:spacing w:line="288" w:lineRule="auto"/>
        <w:jc w:val="both"/>
        <w:rPr>
          <w:sz w:val="16"/>
          <w:szCs w:val="16"/>
        </w:rPr>
      </w:pPr>
    </w:p>
    <w:p w14:paraId="7426E5C3" w14:textId="4A7BDD33" w:rsidR="008E5699" w:rsidRDefault="008E5699" w:rsidP="00281F6F">
      <w:pPr>
        <w:spacing w:line="288" w:lineRule="auto"/>
        <w:jc w:val="both"/>
      </w:pPr>
      <w:r w:rsidRPr="00281F6F">
        <w:t xml:space="preserve">Asgari işçilik araştırması kapsamında Kurumun defter ve belge incelemeye yetkili denetim elemanları tarafından veya SMMM’ler ile YMM’ler tarafından düzenlenen raporlara istinaden, </w:t>
      </w:r>
      <w:r w:rsidRPr="00281F6F">
        <w:rPr>
          <w:u w:val="single"/>
        </w:rPr>
        <w:t>kuruma bildirilmediği tespit edilen eksik işçilik tutarının mal edildiği her bir ay için</w:t>
      </w:r>
      <w:r w:rsidRPr="00281F6F">
        <w:t xml:space="preserve"> aylık </w:t>
      </w:r>
      <w:r w:rsidRPr="00281F6F">
        <w:rPr>
          <w:b/>
          <w:bCs/>
        </w:rPr>
        <w:t>asgari ücretin 2 katı tutarında</w:t>
      </w:r>
      <w:r w:rsidRPr="00281F6F">
        <w:t xml:space="preserve"> İPC uygulanır.</w:t>
      </w:r>
      <w:r w:rsidR="005B23AB">
        <w:t xml:space="preserve"> </w:t>
      </w:r>
    </w:p>
    <w:p w14:paraId="4EC2BD7F" w14:textId="1FEC8DC0" w:rsidR="005B23AB" w:rsidRDefault="005B23AB" w:rsidP="00281F6F">
      <w:pPr>
        <w:spacing w:line="288" w:lineRule="auto"/>
        <w:jc w:val="both"/>
      </w:pPr>
    </w:p>
    <w:p w14:paraId="5106C5B5" w14:textId="28579708" w:rsidR="005B23AB" w:rsidRDefault="005B23AB" w:rsidP="00281F6F">
      <w:pPr>
        <w:spacing w:line="288" w:lineRule="auto"/>
        <w:jc w:val="both"/>
      </w:pPr>
      <w:r w:rsidRPr="005B23AB">
        <w:rPr>
          <w:b/>
          <w:u w:val="single"/>
        </w:rPr>
        <w:t>Örnek:</w:t>
      </w:r>
      <w:r>
        <w:t xml:space="preserve"> Kurum memurlarınca düzenlenen raporda ihale konusu işle ilgili tespit edilen fark işçilik tutarı 2021 eylül ve ekim aylarına mal edilirse;</w:t>
      </w:r>
    </w:p>
    <w:p w14:paraId="4349C833" w14:textId="1978D804" w:rsidR="005B23AB" w:rsidRPr="005B23AB" w:rsidRDefault="005B23AB" w:rsidP="005B23AB">
      <w:pPr>
        <w:pStyle w:val="ListeParagraf"/>
        <w:numPr>
          <w:ilvl w:val="0"/>
          <w:numId w:val="1"/>
        </w:numPr>
        <w:spacing w:line="288" w:lineRule="auto"/>
        <w:jc w:val="both"/>
        <w:rPr>
          <w:sz w:val="23"/>
          <w:szCs w:val="23"/>
        </w:rPr>
      </w:pPr>
      <w:r w:rsidRPr="005B23AB">
        <w:rPr>
          <w:sz w:val="23"/>
          <w:szCs w:val="23"/>
        </w:rPr>
        <w:t>Eylül ayı için 2 asgari ücret,</w:t>
      </w:r>
    </w:p>
    <w:p w14:paraId="4C03E154" w14:textId="38F846E9" w:rsidR="005B23AB" w:rsidRPr="005B23AB" w:rsidRDefault="005B23AB" w:rsidP="005B23AB">
      <w:pPr>
        <w:pStyle w:val="ListeParagraf"/>
        <w:numPr>
          <w:ilvl w:val="0"/>
          <w:numId w:val="1"/>
        </w:numPr>
        <w:spacing w:line="288" w:lineRule="auto"/>
        <w:jc w:val="both"/>
        <w:rPr>
          <w:sz w:val="23"/>
          <w:szCs w:val="23"/>
        </w:rPr>
      </w:pPr>
      <w:r w:rsidRPr="005B23AB">
        <w:rPr>
          <w:sz w:val="23"/>
          <w:szCs w:val="23"/>
        </w:rPr>
        <w:t>Ekim ayı için 2 asgari ücret,</w:t>
      </w:r>
    </w:p>
    <w:p w14:paraId="27C52406" w14:textId="1ADEFED8" w:rsidR="005B23AB" w:rsidRPr="005B23AB" w:rsidRDefault="005B23AB" w:rsidP="005B23AB">
      <w:pPr>
        <w:pStyle w:val="ListeParagraf"/>
        <w:numPr>
          <w:ilvl w:val="0"/>
          <w:numId w:val="1"/>
        </w:numPr>
        <w:spacing w:line="288" w:lineRule="auto"/>
        <w:jc w:val="both"/>
        <w:rPr>
          <w:sz w:val="23"/>
          <w:szCs w:val="23"/>
        </w:rPr>
      </w:pPr>
      <w:r w:rsidRPr="005B23AB">
        <w:rPr>
          <w:sz w:val="23"/>
          <w:szCs w:val="23"/>
        </w:rPr>
        <w:t>Kayıt geçersizliği için her ay için 1/2 asgari ücret (toplam 5 asgari ücret İPC uygulanır.)</w:t>
      </w:r>
    </w:p>
    <w:p w14:paraId="31376075" w14:textId="347C43EB" w:rsidR="008E5699" w:rsidRPr="00281F6F" w:rsidRDefault="008E5699" w:rsidP="00281F6F">
      <w:pPr>
        <w:spacing w:line="288" w:lineRule="auto"/>
        <w:jc w:val="both"/>
      </w:pPr>
    </w:p>
    <w:p w14:paraId="1E4658ED" w14:textId="5A3ED11F" w:rsidR="008E5699" w:rsidRPr="00281F6F" w:rsidRDefault="008E5699" w:rsidP="00281F6F">
      <w:pPr>
        <w:spacing w:line="288" w:lineRule="auto"/>
        <w:jc w:val="both"/>
        <w:rPr>
          <w:b/>
          <w:bCs/>
          <w:sz w:val="26"/>
          <w:szCs w:val="26"/>
          <w:u w:val="single"/>
        </w:rPr>
      </w:pPr>
      <w:r w:rsidRPr="00281F6F">
        <w:rPr>
          <w:b/>
          <w:bCs/>
          <w:sz w:val="26"/>
          <w:szCs w:val="26"/>
          <w:u w:val="single"/>
        </w:rPr>
        <w:t>Bilgi ve Belge İsteme Hakkına Aykırı Davrananlara Uygulanacak İPC</w:t>
      </w:r>
    </w:p>
    <w:p w14:paraId="36E98700" w14:textId="37ECE4B1" w:rsidR="008E5699" w:rsidRPr="00281F6F" w:rsidRDefault="008E5699" w:rsidP="00281F6F">
      <w:pPr>
        <w:spacing w:line="288" w:lineRule="auto"/>
        <w:jc w:val="both"/>
        <w:rPr>
          <w:sz w:val="16"/>
          <w:szCs w:val="16"/>
        </w:rPr>
      </w:pPr>
    </w:p>
    <w:p w14:paraId="160E1E0A" w14:textId="1674C32C" w:rsidR="008E5699" w:rsidRPr="00281F6F" w:rsidRDefault="006D43C8" w:rsidP="00281F6F">
      <w:pPr>
        <w:spacing w:line="288" w:lineRule="auto"/>
        <w:jc w:val="both"/>
      </w:pPr>
      <w:r w:rsidRPr="00281F6F">
        <w:sym w:font="Wingdings" w:char="F0E8"/>
      </w:r>
      <w:r w:rsidRPr="00281F6F">
        <w:t xml:space="preserve"> Kurum tarafından 100. madde kapsamında </w:t>
      </w:r>
      <w:r w:rsidRPr="00281F6F">
        <w:rPr>
          <w:u w:val="single"/>
        </w:rPr>
        <w:t>istenilen bilgi ve belgeleri mücbir sebep olmaksızın vermeyenlere</w:t>
      </w:r>
      <w:r w:rsidRPr="00281F6F">
        <w:t xml:space="preserve"> aylık </w:t>
      </w:r>
      <w:r w:rsidRPr="00281F6F">
        <w:rPr>
          <w:b/>
          <w:bCs/>
        </w:rPr>
        <w:t>asgari ücretin 5 katı tutarında</w:t>
      </w:r>
      <w:r w:rsidRPr="00281F6F">
        <w:t xml:space="preserve"> İPC uygulanır. </w:t>
      </w:r>
    </w:p>
    <w:p w14:paraId="7D0D633F" w14:textId="05A5635F" w:rsidR="006D43C8" w:rsidRPr="00281F6F" w:rsidRDefault="006D43C8" w:rsidP="00281F6F">
      <w:pPr>
        <w:spacing w:line="288" w:lineRule="auto"/>
        <w:jc w:val="both"/>
        <w:rPr>
          <w:sz w:val="16"/>
          <w:szCs w:val="16"/>
        </w:rPr>
      </w:pPr>
    </w:p>
    <w:p w14:paraId="34E1F42D" w14:textId="24B89F00" w:rsidR="006D43C8" w:rsidRPr="00281F6F" w:rsidRDefault="006D43C8" w:rsidP="00281F6F">
      <w:pPr>
        <w:spacing w:line="288" w:lineRule="auto"/>
        <w:jc w:val="both"/>
      </w:pPr>
      <w:r w:rsidRPr="00281F6F">
        <w:sym w:font="Wingdings" w:char="F0E8"/>
      </w:r>
      <w:r w:rsidRPr="00281F6F">
        <w:t xml:space="preserve"> </w:t>
      </w:r>
      <w:r w:rsidRPr="00281F6F">
        <w:rPr>
          <w:u w:val="single"/>
        </w:rPr>
        <w:t>Bilgi ve belgelerin geç verilmesi halindeyse</w:t>
      </w:r>
      <w:r w:rsidRPr="00281F6F">
        <w:t xml:space="preserve"> aylık </w:t>
      </w:r>
      <w:r w:rsidRPr="00281F6F">
        <w:rPr>
          <w:b/>
          <w:bCs/>
        </w:rPr>
        <w:t>asgari ücretin 2 katı</w:t>
      </w:r>
      <w:r w:rsidRPr="00281F6F">
        <w:t xml:space="preserve"> tutarınca İPC uygulanır.</w:t>
      </w:r>
    </w:p>
    <w:p w14:paraId="2F772F36" w14:textId="18703D10" w:rsidR="008E5699" w:rsidRPr="00281F6F" w:rsidRDefault="008E5699" w:rsidP="00281F6F">
      <w:pPr>
        <w:spacing w:line="288" w:lineRule="auto"/>
        <w:jc w:val="both"/>
        <w:rPr>
          <w:sz w:val="16"/>
          <w:szCs w:val="16"/>
        </w:rPr>
      </w:pPr>
    </w:p>
    <w:p w14:paraId="24E34CA1" w14:textId="7C3E3E4A" w:rsidR="006D43C8" w:rsidRPr="00281F6F" w:rsidRDefault="006D43C8" w:rsidP="00281F6F">
      <w:pPr>
        <w:spacing w:line="288" w:lineRule="auto"/>
        <w:jc w:val="both"/>
      </w:pPr>
      <w:r w:rsidRPr="00281F6F">
        <w:sym w:font="Wingdings" w:char="F0E8"/>
      </w:r>
      <w:r w:rsidRPr="00281F6F">
        <w:t xml:space="preserve"> 4C’lilerin hizmet bilgilerini 100. madde kapsamında, kurumca oluşturulan sisteme girmesi gereken kamu idarelerine;</w:t>
      </w:r>
    </w:p>
    <w:p w14:paraId="7AE88840" w14:textId="45C00AB1" w:rsidR="006D43C8" w:rsidRPr="00281F6F" w:rsidRDefault="006D43C8" w:rsidP="00281F6F">
      <w:pPr>
        <w:spacing w:line="288" w:lineRule="auto"/>
        <w:jc w:val="both"/>
        <w:rPr>
          <w:sz w:val="8"/>
          <w:szCs w:val="8"/>
        </w:rPr>
      </w:pPr>
    </w:p>
    <w:p w14:paraId="6A460213" w14:textId="77777777" w:rsidR="00281F6F" w:rsidRDefault="008A43B5" w:rsidP="00281F6F">
      <w:pPr>
        <w:pStyle w:val="ListeParagraf"/>
        <w:numPr>
          <w:ilvl w:val="0"/>
          <w:numId w:val="1"/>
        </w:numPr>
        <w:spacing w:line="288" w:lineRule="auto"/>
        <w:jc w:val="both"/>
      </w:pPr>
      <w:r w:rsidRPr="00281F6F">
        <w:t xml:space="preserve">a) </w:t>
      </w:r>
      <w:r w:rsidR="006D43C8" w:rsidRPr="00281F6F">
        <w:t xml:space="preserve">Kurumca belirlenen süre içinde elektronik ortamda veri girişinin hiç yapılmaması halinde </w:t>
      </w:r>
      <w:r w:rsidR="006D43C8" w:rsidRPr="00281F6F">
        <w:rPr>
          <w:u w:val="single"/>
        </w:rPr>
        <w:t>sigortalı başına</w:t>
      </w:r>
      <w:r w:rsidR="006D43C8" w:rsidRPr="00281F6F">
        <w:t xml:space="preserve"> aylık </w:t>
      </w:r>
      <w:r w:rsidR="006D43C8" w:rsidRPr="00281F6F">
        <w:rPr>
          <w:b/>
          <w:bCs/>
        </w:rPr>
        <w:t>brüt asgari ücretin 1/5’i</w:t>
      </w:r>
      <w:r w:rsidR="006D43C8" w:rsidRPr="00281F6F">
        <w:t xml:space="preserve"> tutarında İPC uygulanır. </w:t>
      </w:r>
    </w:p>
    <w:p w14:paraId="526E1120" w14:textId="0E43136C" w:rsidR="006D43C8" w:rsidRPr="0068452D" w:rsidRDefault="006D43C8" w:rsidP="00281F6F">
      <w:pPr>
        <w:pStyle w:val="ListeParagraf"/>
        <w:numPr>
          <w:ilvl w:val="0"/>
          <w:numId w:val="1"/>
        </w:numPr>
        <w:spacing w:line="288" w:lineRule="auto"/>
        <w:jc w:val="both"/>
        <w:rPr>
          <w:b/>
          <w:sz w:val="20"/>
          <w:szCs w:val="20"/>
        </w:rPr>
      </w:pPr>
      <w:r w:rsidRPr="0068452D">
        <w:rPr>
          <w:b/>
          <w:sz w:val="20"/>
          <w:szCs w:val="20"/>
          <w:shd w:val="clear" w:color="auto" w:fill="D9E2F3" w:themeFill="accent5" w:themeFillTint="33"/>
        </w:rPr>
        <w:t xml:space="preserve">(Sigortalı sayısı x asgari ücretin 1/5’i) </w:t>
      </w:r>
      <w:proofErr w:type="gramStart"/>
      <w:r w:rsidRPr="0068452D">
        <w:rPr>
          <w:b/>
          <w:sz w:val="20"/>
          <w:szCs w:val="20"/>
          <w:shd w:val="clear" w:color="auto" w:fill="D9E2F3" w:themeFill="accent5" w:themeFillTint="33"/>
        </w:rPr>
        <w:t>&lt; 24</w:t>
      </w:r>
      <w:proofErr w:type="gramEnd"/>
      <w:r w:rsidRPr="0068452D">
        <w:rPr>
          <w:b/>
          <w:sz w:val="20"/>
          <w:szCs w:val="20"/>
          <w:shd w:val="clear" w:color="auto" w:fill="D9E2F3" w:themeFill="accent5" w:themeFillTint="33"/>
        </w:rPr>
        <w:t xml:space="preserve"> Asgari Ücret</w:t>
      </w:r>
    </w:p>
    <w:p w14:paraId="3E4CD64C" w14:textId="77777777" w:rsidR="00281F6F" w:rsidRPr="00281F6F" w:rsidRDefault="00281F6F" w:rsidP="00281F6F">
      <w:pPr>
        <w:spacing w:line="288" w:lineRule="auto"/>
        <w:ind w:left="360"/>
        <w:jc w:val="both"/>
        <w:rPr>
          <w:sz w:val="10"/>
          <w:szCs w:val="10"/>
        </w:rPr>
      </w:pPr>
    </w:p>
    <w:p w14:paraId="07657116" w14:textId="56A7D2FD" w:rsidR="00281F6F" w:rsidRPr="00281F6F" w:rsidRDefault="008A43B5" w:rsidP="00281F6F">
      <w:pPr>
        <w:pStyle w:val="ListeParagraf"/>
        <w:numPr>
          <w:ilvl w:val="0"/>
          <w:numId w:val="1"/>
        </w:numPr>
        <w:spacing w:line="288" w:lineRule="auto"/>
        <w:jc w:val="both"/>
      </w:pPr>
      <w:r w:rsidRPr="00281F6F">
        <w:t xml:space="preserve">b) </w:t>
      </w:r>
      <w:r w:rsidR="00F22DB3" w:rsidRPr="00281F6F">
        <w:t xml:space="preserve">Veri girişinin geç yapılması halinde </w:t>
      </w:r>
      <w:r w:rsidR="00F22DB3" w:rsidRPr="00281F6F">
        <w:rPr>
          <w:u w:val="single"/>
        </w:rPr>
        <w:t>sigortalı başına</w:t>
      </w:r>
      <w:r w:rsidR="00F22DB3" w:rsidRPr="00281F6F">
        <w:t xml:space="preserve"> aylık </w:t>
      </w:r>
      <w:r w:rsidR="00F22DB3" w:rsidRPr="00281F6F">
        <w:rPr>
          <w:b/>
          <w:bCs/>
        </w:rPr>
        <w:t>brüt asgari ücretin 1/10’u</w:t>
      </w:r>
      <w:r w:rsidR="00F22DB3" w:rsidRPr="00281F6F">
        <w:t xml:space="preserve"> tutarında İPC uygulanır. </w:t>
      </w:r>
    </w:p>
    <w:p w14:paraId="77CEE5BD" w14:textId="7CD722F4" w:rsidR="006D43C8" w:rsidRPr="0068452D" w:rsidRDefault="00F22DB3" w:rsidP="00281F6F">
      <w:pPr>
        <w:pStyle w:val="ListeParagraf"/>
        <w:numPr>
          <w:ilvl w:val="0"/>
          <w:numId w:val="1"/>
        </w:numPr>
        <w:spacing w:line="288" w:lineRule="auto"/>
        <w:jc w:val="both"/>
        <w:rPr>
          <w:b/>
          <w:sz w:val="20"/>
          <w:szCs w:val="20"/>
        </w:rPr>
      </w:pPr>
      <w:r w:rsidRPr="0068452D">
        <w:rPr>
          <w:b/>
          <w:sz w:val="20"/>
          <w:szCs w:val="20"/>
          <w:shd w:val="clear" w:color="auto" w:fill="D9E2F3" w:themeFill="accent5" w:themeFillTint="33"/>
        </w:rPr>
        <w:t xml:space="preserve">(Sigortalı sayısı x asgari ücretin 1/10’u) </w:t>
      </w:r>
      <w:proofErr w:type="gramStart"/>
      <w:r w:rsidRPr="0068452D">
        <w:rPr>
          <w:b/>
          <w:sz w:val="20"/>
          <w:szCs w:val="20"/>
          <w:shd w:val="clear" w:color="auto" w:fill="D9E2F3" w:themeFill="accent5" w:themeFillTint="33"/>
        </w:rPr>
        <w:t>&lt; 24</w:t>
      </w:r>
      <w:proofErr w:type="gramEnd"/>
      <w:r w:rsidRPr="0068452D">
        <w:rPr>
          <w:b/>
          <w:sz w:val="20"/>
          <w:szCs w:val="20"/>
          <w:shd w:val="clear" w:color="auto" w:fill="D9E2F3" w:themeFill="accent5" w:themeFillTint="33"/>
        </w:rPr>
        <w:t xml:space="preserve"> Asgari Ücret</w:t>
      </w:r>
    </w:p>
    <w:p w14:paraId="42FCF3C7" w14:textId="551D1703" w:rsidR="006D43C8" w:rsidRPr="00281F6F" w:rsidRDefault="006D43C8" w:rsidP="00281F6F">
      <w:pPr>
        <w:spacing w:line="288" w:lineRule="auto"/>
        <w:jc w:val="both"/>
        <w:rPr>
          <w:sz w:val="20"/>
          <w:szCs w:val="20"/>
        </w:rPr>
      </w:pPr>
    </w:p>
    <w:p w14:paraId="5808AC46" w14:textId="199A194C" w:rsidR="008A43B5" w:rsidRPr="005B23AB" w:rsidRDefault="000847F3"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3"/>
          <w:szCs w:val="23"/>
        </w:rPr>
      </w:pPr>
      <w:r w:rsidRPr="005B23AB">
        <w:rPr>
          <w:rFonts w:ascii="Apple Color Emoji" w:hAnsi="Apple Color Emoji" w:cs="Apple Color Emoji"/>
          <w:b/>
          <w:bCs/>
          <w:sz w:val="23"/>
          <w:szCs w:val="23"/>
        </w:rPr>
        <w:t>⚠</w:t>
      </w:r>
      <w:r w:rsidRPr="005B23AB">
        <w:rPr>
          <w:b/>
          <w:bCs/>
          <w:sz w:val="23"/>
          <w:szCs w:val="23"/>
        </w:rPr>
        <w:t xml:space="preserve"> </w:t>
      </w:r>
      <w:r w:rsidRPr="005B23AB">
        <w:rPr>
          <w:sz w:val="23"/>
          <w:szCs w:val="23"/>
        </w:rPr>
        <w:t>a ve b maddelerine göre bir takvim yılı içinde uygulanacak İPC’nin toplam tutarı ilgili yılın aralık ayında geçerli olan brüt asgari ücretin 24 katını geçemez.</w:t>
      </w:r>
    </w:p>
    <w:p w14:paraId="751BC49E" w14:textId="0561C535" w:rsidR="00113513" w:rsidRDefault="00113513" w:rsidP="00281F6F">
      <w:pPr>
        <w:spacing w:line="300" w:lineRule="auto"/>
        <w:jc w:val="both"/>
      </w:pPr>
    </w:p>
    <w:p w14:paraId="12D73C41" w14:textId="77777777" w:rsidR="005B23AB" w:rsidRPr="00281F6F" w:rsidRDefault="005B23AB" w:rsidP="00281F6F">
      <w:pPr>
        <w:spacing w:line="300" w:lineRule="auto"/>
        <w:jc w:val="both"/>
      </w:pPr>
    </w:p>
    <w:p w14:paraId="150AC0B3" w14:textId="5CA97AFB" w:rsidR="00113513" w:rsidRPr="00281F6F" w:rsidRDefault="00113513" w:rsidP="00281F6F">
      <w:pPr>
        <w:spacing w:line="300" w:lineRule="auto"/>
        <w:jc w:val="both"/>
        <w:rPr>
          <w:b/>
          <w:bCs/>
          <w:sz w:val="26"/>
          <w:szCs w:val="26"/>
          <w:u w:val="single"/>
        </w:rPr>
      </w:pPr>
      <w:r w:rsidRPr="00281F6F">
        <w:rPr>
          <w:b/>
          <w:bCs/>
          <w:sz w:val="26"/>
          <w:szCs w:val="26"/>
          <w:u w:val="single"/>
        </w:rPr>
        <w:lastRenderedPageBreak/>
        <w:t>Ücret Tediye Bordrosunun Geçersizliği Halinde Uygulanacak İPC</w:t>
      </w:r>
    </w:p>
    <w:p w14:paraId="6CDFD3CF" w14:textId="61CDAA3A" w:rsidR="00113513" w:rsidRPr="005B23AB" w:rsidRDefault="00113513" w:rsidP="00281F6F">
      <w:pPr>
        <w:spacing w:line="300" w:lineRule="auto"/>
        <w:jc w:val="both"/>
        <w:rPr>
          <w:sz w:val="12"/>
          <w:szCs w:val="12"/>
        </w:rPr>
      </w:pPr>
    </w:p>
    <w:p w14:paraId="2A0860FE" w14:textId="0D57195D" w:rsidR="00113513" w:rsidRPr="00281F6F" w:rsidRDefault="00113513" w:rsidP="00281F6F">
      <w:pPr>
        <w:spacing w:line="300" w:lineRule="auto"/>
        <w:jc w:val="both"/>
      </w:pPr>
      <w:r w:rsidRPr="00281F6F">
        <w:t xml:space="preserve">İşverenler tarafından ibraz edilen ücret tediye bordrosunda bulunması zorunlu bilgilerden herhangi birini ihtiva etmeyen ücret tediye bordroları geçerli sayılmaz ve </w:t>
      </w:r>
      <w:r w:rsidRPr="00281F6F">
        <w:rPr>
          <w:u w:val="single"/>
        </w:rPr>
        <w:t>her geçersiz ücret tediye bordrosu için</w:t>
      </w:r>
      <w:r w:rsidRPr="00281F6F">
        <w:t xml:space="preserve"> </w:t>
      </w:r>
      <w:r w:rsidRPr="00281F6F">
        <w:rPr>
          <w:b/>
          <w:bCs/>
        </w:rPr>
        <w:t>yarım asgari ücret</w:t>
      </w:r>
      <w:r w:rsidRPr="00281F6F">
        <w:t xml:space="preserve"> tutarında İPC uygulanır.</w:t>
      </w:r>
    </w:p>
    <w:p w14:paraId="6174C047" w14:textId="5701462C" w:rsidR="00B1182C" w:rsidRPr="005B23AB" w:rsidRDefault="00B1182C" w:rsidP="00281F6F">
      <w:pPr>
        <w:spacing w:line="300" w:lineRule="auto"/>
        <w:jc w:val="both"/>
        <w:rPr>
          <w:sz w:val="16"/>
          <w:szCs w:val="16"/>
        </w:rPr>
      </w:pPr>
    </w:p>
    <w:p w14:paraId="66EDF2C7" w14:textId="5DD691B1" w:rsidR="00B1182C" w:rsidRPr="00281F6F" w:rsidRDefault="00B1182C" w:rsidP="00281F6F">
      <w:pPr>
        <w:spacing w:line="300" w:lineRule="auto"/>
        <w:jc w:val="both"/>
      </w:pPr>
      <w:r w:rsidRPr="00281F6F">
        <w:sym w:font="Wingdings" w:char="F0E8"/>
      </w:r>
      <w:r w:rsidRPr="00281F6F">
        <w:t xml:space="preserve"> Ücret tediye bordrosunda bulunması gereken hususlar;</w:t>
      </w:r>
    </w:p>
    <w:p w14:paraId="0BA009CF" w14:textId="7777A311"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İşverenin sicil numarası</w:t>
      </w:r>
    </w:p>
    <w:p w14:paraId="43B7B79D" w14:textId="246249DF"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Bordronun ilişkin olduğu ay</w:t>
      </w:r>
    </w:p>
    <w:p w14:paraId="69B8B551" w14:textId="0EB52049"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Sigortalının adı-soyadı</w:t>
      </w:r>
    </w:p>
    <w:p w14:paraId="55A43B01" w14:textId="75AEE7F5"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Sigortalının sosyal güvenlik sicil numarası</w:t>
      </w:r>
    </w:p>
    <w:p w14:paraId="520596BE" w14:textId="37BB6ADE"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Ücret ödenen gün sayısı</w:t>
      </w:r>
    </w:p>
    <w:p w14:paraId="2BFFA1FD" w14:textId="79222583"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Sigortalının ücreti</w:t>
      </w:r>
    </w:p>
    <w:p w14:paraId="2E060C46" w14:textId="246EF61B"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Ödenen ücret tutarı</w:t>
      </w:r>
    </w:p>
    <w:p w14:paraId="3DAE8332" w14:textId="7269507B" w:rsidR="007B5F60" w:rsidRDefault="00B1182C" w:rsidP="00281F6F">
      <w:pPr>
        <w:pStyle w:val="ListeParagraf"/>
        <w:numPr>
          <w:ilvl w:val="0"/>
          <w:numId w:val="1"/>
        </w:numPr>
        <w:spacing w:line="300" w:lineRule="auto"/>
        <w:jc w:val="both"/>
        <w:rPr>
          <w:sz w:val="22"/>
          <w:szCs w:val="22"/>
        </w:rPr>
      </w:pPr>
      <w:r w:rsidRPr="005B23AB">
        <w:rPr>
          <w:sz w:val="22"/>
          <w:szCs w:val="22"/>
        </w:rPr>
        <w:t>Ücretin alındığına dair imza (makbuz veya banka aracılığıyla yapılanlarda imza şartı aranmaz.</w:t>
      </w:r>
    </w:p>
    <w:p w14:paraId="4D41731F" w14:textId="77777777" w:rsidR="005B23AB" w:rsidRPr="005B23AB" w:rsidRDefault="005B23AB" w:rsidP="005B23AB">
      <w:pPr>
        <w:pStyle w:val="ListeParagraf"/>
        <w:spacing w:line="300" w:lineRule="auto"/>
        <w:jc w:val="both"/>
        <w:rPr>
          <w:sz w:val="8"/>
          <w:szCs w:val="8"/>
        </w:rPr>
      </w:pPr>
    </w:p>
    <w:p w14:paraId="3E5DE482" w14:textId="52229303" w:rsidR="005B23AB" w:rsidRPr="005B23AB" w:rsidRDefault="005B23AB" w:rsidP="005B23AB">
      <w:pPr>
        <w:pBdr>
          <w:top w:val="single" w:sz="4" w:space="1" w:color="auto"/>
          <w:left w:val="single" w:sz="4" w:space="4" w:color="auto"/>
          <w:bottom w:val="single" w:sz="4" w:space="1" w:color="auto"/>
          <w:right w:val="single" w:sz="4" w:space="4" w:color="auto"/>
        </w:pBdr>
        <w:shd w:val="clear" w:color="auto" w:fill="EDEDED" w:themeFill="accent3" w:themeFillTint="33"/>
        <w:spacing w:line="276" w:lineRule="auto"/>
        <w:rPr>
          <w:b/>
          <w:bCs/>
          <w:sz w:val="20"/>
          <w:szCs w:val="20"/>
          <w:u w:val="single"/>
        </w:rPr>
      </w:pPr>
      <w:r w:rsidRPr="005B23AB">
        <w:rPr>
          <w:rFonts w:ascii="Apple Color Emoji" w:hAnsi="Apple Color Emoji" w:cs="Apple Color Emoji"/>
          <w:b/>
          <w:bCs/>
          <w:sz w:val="20"/>
          <w:szCs w:val="20"/>
        </w:rPr>
        <w:t>⚠ Ücret tediye bordrosunda işyeri adresi YOK</w:t>
      </w:r>
      <w:r>
        <w:rPr>
          <w:rFonts w:ascii="Apple Color Emoji" w:hAnsi="Apple Color Emoji" w:cs="Apple Color Emoji"/>
          <w:b/>
          <w:bCs/>
          <w:sz w:val="20"/>
          <w:szCs w:val="20"/>
        </w:rPr>
        <w:t>!</w:t>
      </w:r>
    </w:p>
    <w:p w14:paraId="004BDA8D" w14:textId="77777777" w:rsidR="005B23AB" w:rsidRDefault="005B23AB" w:rsidP="00B1182C">
      <w:pPr>
        <w:spacing w:line="276" w:lineRule="auto"/>
        <w:rPr>
          <w:b/>
          <w:bCs/>
          <w:sz w:val="26"/>
          <w:szCs w:val="26"/>
          <w:u w:val="single"/>
        </w:rPr>
      </w:pPr>
    </w:p>
    <w:p w14:paraId="123C4323" w14:textId="77777777" w:rsidR="005B23AB" w:rsidRPr="00281F6F" w:rsidRDefault="005B23AB" w:rsidP="005B23AB">
      <w:pPr>
        <w:spacing w:line="288" w:lineRule="auto"/>
        <w:jc w:val="both"/>
        <w:rPr>
          <w:b/>
          <w:bCs/>
          <w:sz w:val="26"/>
          <w:szCs w:val="26"/>
          <w:u w:val="single"/>
        </w:rPr>
      </w:pPr>
      <w:r w:rsidRPr="00281F6F">
        <w:rPr>
          <w:b/>
          <w:bCs/>
          <w:sz w:val="26"/>
          <w:szCs w:val="26"/>
          <w:u w:val="single"/>
        </w:rPr>
        <w:t>GSS Bilgi Girişi Yapmayanlara Uygulanacak İPC</w:t>
      </w:r>
    </w:p>
    <w:p w14:paraId="2CE84FC9" w14:textId="77777777" w:rsidR="005B23AB" w:rsidRPr="00281F6F" w:rsidRDefault="005B23AB" w:rsidP="005B23AB">
      <w:pPr>
        <w:spacing w:line="288" w:lineRule="auto"/>
        <w:jc w:val="both"/>
        <w:rPr>
          <w:sz w:val="14"/>
          <w:szCs w:val="14"/>
        </w:rPr>
      </w:pPr>
    </w:p>
    <w:p w14:paraId="6749A317" w14:textId="77777777" w:rsidR="005B23AB" w:rsidRDefault="005B23AB" w:rsidP="005B23AB">
      <w:pPr>
        <w:spacing w:line="288" w:lineRule="auto"/>
        <w:jc w:val="both"/>
      </w:pPr>
      <w:r w:rsidRPr="00281F6F">
        <w:t xml:space="preserve">Kurum, GSS’linin bakmakla yükümlü oldukları kişilerin GSS’den yararlanmalarına esas bilgilerinin sisteme girilmesini kamu idarelerinden, işverenlerden ve 4B’lilerden isteme yetkisine sahiptir. Buna göre GSS’linin bakmakla yükümlü olduğu kişilere ait bilgi girişlerini süresinde yapmayanlara veya bakmakla yükümlü olunan kişi olmayanlara ait bilgi girişi yapanlara </w:t>
      </w:r>
      <w:r w:rsidRPr="00281F6F">
        <w:rPr>
          <w:b/>
          <w:bCs/>
        </w:rPr>
        <w:t>asgari ücretin yarısı</w:t>
      </w:r>
      <w:r w:rsidRPr="00281F6F">
        <w:t xml:space="preserve"> tutarında İPC uygulanır.</w:t>
      </w:r>
    </w:p>
    <w:p w14:paraId="0F0297BA" w14:textId="77777777" w:rsidR="005B23AB" w:rsidRPr="00281F6F" w:rsidRDefault="005B23AB" w:rsidP="005B23AB">
      <w:pPr>
        <w:spacing w:line="288" w:lineRule="auto"/>
        <w:jc w:val="both"/>
      </w:pPr>
    </w:p>
    <w:p w14:paraId="71838366" w14:textId="77777777" w:rsidR="005B23AB" w:rsidRPr="00281F6F" w:rsidRDefault="005B23AB" w:rsidP="005B23AB">
      <w:pPr>
        <w:spacing w:line="300" w:lineRule="auto"/>
        <w:jc w:val="both"/>
        <w:rPr>
          <w:b/>
          <w:bCs/>
          <w:sz w:val="26"/>
          <w:szCs w:val="26"/>
          <w:u w:val="single"/>
        </w:rPr>
      </w:pPr>
      <w:r w:rsidRPr="00281F6F">
        <w:rPr>
          <w:b/>
          <w:bCs/>
          <w:sz w:val="26"/>
          <w:szCs w:val="26"/>
          <w:u w:val="single"/>
        </w:rPr>
        <w:t>Ek-6 Kapsamındaki Kontrol Yükümlülüğünü Yerine Getirmeyenlere Uygulanacak İPC</w:t>
      </w:r>
    </w:p>
    <w:p w14:paraId="5D54CF2C" w14:textId="77777777" w:rsidR="005B23AB" w:rsidRPr="00044B9C" w:rsidRDefault="005B23AB" w:rsidP="005B23AB">
      <w:pPr>
        <w:spacing w:line="300" w:lineRule="auto"/>
        <w:jc w:val="both"/>
        <w:rPr>
          <w:sz w:val="12"/>
          <w:szCs w:val="12"/>
        </w:rPr>
      </w:pPr>
    </w:p>
    <w:p w14:paraId="199CB336" w14:textId="77777777" w:rsidR="005B23AB" w:rsidRDefault="005B23AB" w:rsidP="005B23AB">
      <w:pPr>
        <w:spacing w:line="300" w:lineRule="auto"/>
        <w:jc w:val="both"/>
      </w:pPr>
      <w:r w:rsidRPr="00281F6F">
        <w:t xml:space="preserve">Ek-6. Maddeye göre yapılması gereken bildirim veya kontrol yükümlülüğünün yerine getirilmemesi halinde, </w:t>
      </w:r>
      <w:r w:rsidRPr="00281F6F">
        <w:rPr>
          <w:u w:val="single"/>
        </w:rPr>
        <w:t>her bir fiil için</w:t>
      </w:r>
      <w:r w:rsidRPr="00281F6F">
        <w:t xml:space="preserve"> </w:t>
      </w:r>
      <w:r w:rsidRPr="00281F6F">
        <w:rPr>
          <w:b/>
          <w:bCs/>
        </w:rPr>
        <w:t>asgari ücret</w:t>
      </w:r>
      <w:r w:rsidRPr="00281F6F">
        <w:t xml:space="preserve"> tutarında İPC uygulanır. </w:t>
      </w:r>
    </w:p>
    <w:p w14:paraId="2B93EB7F" w14:textId="77777777" w:rsidR="005B23AB" w:rsidRPr="005B23AB" w:rsidRDefault="005B23AB" w:rsidP="005B23AB">
      <w:pPr>
        <w:spacing w:line="300" w:lineRule="auto"/>
        <w:jc w:val="both"/>
        <w:rPr>
          <w:sz w:val="16"/>
          <w:szCs w:val="16"/>
        </w:rPr>
      </w:pPr>
    </w:p>
    <w:p w14:paraId="64BE288C" w14:textId="77777777" w:rsidR="005B23AB" w:rsidRPr="00281F6F" w:rsidRDefault="005B23AB" w:rsidP="005B23AB">
      <w:pPr>
        <w:spacing w:line="300" w:lineRule="auto"/>
        <w:jc w:val="both"/>
        <w:rPr>
          <w:b/>
          <w:bCs/>
          <w:sz w:val="26"/>
          <w:szCs w:val="26"/>
          <w:u w:val="single"/>
        </w:rPr>
      </w:pPr>
      <w:r w:rsidRPr="00281F6F">
        <w:rPr>
          <w:b/>
          <w:bCs/>
          <w:sz w:val="26"/>
          <w:szCs w:val="26"/>
          <w:u w:val="single"/>
        </w:rPr>
        <w:t>İstirahatli Olan Sigortalıların İstirahatli Oldukları Dönemde İşyerinde Çalışmadığına Dair Bildirimi Yapmayanlara Uygulanacak İPC</w:t>
      </w:r>
    </w:p>
    <w:p w14:paraId="6E2672A6" w14:textId="77777777" w:rsidR="005B23AB" w:rsidRPr="00044B9C" w:rsidRDefault="005B23AB" w:rsidP="005B23AB">
      <w:pPr>
        <w:spacing w:line="300" w:lineRule="auto"/>
        <w:jc w:val="both"/>
        <w:rPr>
          <w:sz w:val="12"/>
          <w:szCs w:val="12"/>
        </w:rPr>
      </w:pPr>
    </w:p>
    <w:p w14:paraId="54094ACE" w14:textId="77777777" w:rsidR="005B23AB" w:rsidRDefault="005B23AB" w:rsidP="005B23AB">
      <w:pPr>
        <w:spacing w:line="300" w:lineRule="auto"/>
        <w:jc w:val="both"/>
      </w:pPr>
      <w:r w:rsidRPr="00281F6F">
        <w:t xml:space="preserve">4A sigortalıların geçici iş göremezlik ödeneği ödenmesi işlemlerinde istirahatli olan sigortalıların istirahatli oldukları dönemde işyerlerinde çalışmadığına dair bildirimin hak edilen istirahat süresini içine alan APHB’nin son verilme süresi içinde bildirilmesi gerekmektedir. Bildirimlerin </w:t>
      </w:r>
      <w:r w:rsidRPr="00281F6F">
        <w:rPr>
          <w:u w:val="single"/>
        </w:rPr>
        <w:t>belirlenen süre içinde ve elektronik ortamda yapılmaması halinde sigortalı başına</w:t>
      </w:r>
      <w:r w:rsidRPr="00281F6F">
        <w:t xml:space="preserve"> </w:t>
      </w:r>
      <w:r w:rsidRPr="00281F6F">
        <w:rPr>
          <w:b/>
          <w:bCs/>
        </w:rPr>
        <w:t>asgari ücretin 1/10’u</w:t>
      </w:r>
      <w:r w:rsidRPr="00281F6F">
        <w:t xml:space="preserve"> oranında, </w:t>
      </w:r>
      <w:r w:rsidRPr="00281F6F">
        <w:rPr>
          <w:u w:val="single"/>
        </w:rPr>
        <w:t>hiç yapılmaması halindeyse sigortalı başına</w:t>
      </w:r>
      <w:r w:rsidRPr="00281F6F">
        <w:t xml:space="preserve"> </w:t>
      </w:r>
      <w:r w:rsidRPr="00281F6F">
        <w:rPr>
          <w:b/>
          <w:bCs/>
        </w:rPr>
        <w:t>asgari ücretin yarısı</w:t>
      </w:r>
      <w:r w:rsidRPr="00281F6F">
        <w:t xml:space="preserve"> tutarında İPC uygulanır.</w:t>
      </w:r>
    </w:p>
    <w:p w14:paraId="0387AE76" w14:textId="77777777" w:rsidR="005B23AB" w:rsidRPr="005B23AB" w:rsidRDefault="005B23AB" w:rsidP="005B23AB">
      <w:pPr>
        <w:spacing w:line="300" w:lineRule="auto"/>
        <w:jc w:val="both"/>
        <w:rPr>
          <w:sz w:val="8"/>
          <w:szCs w:val="8"/>
        </w:rPr>
      </w:pPr>
    </w:p>
    <w:p w14:paraId="392EEAD7" w14:textId="514DA2D6" w:rsidR="005B23AB" w:rsidRPr="00281F6F" w:rsidRDefault="005B23AB" w:rsidP="001C6256">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5B23AB">
        <w:rPr>
          <w:rFonts w:ascii="Apple Color Emoji" w:hAnsi="Apple Color Emoji" w:cs="Apple Color Emoji"/>
          <w:b/>
          <w:bCs/>
          <w:sz w:val="23"/>
          <w:szCs w:val="23"/>
        </w:rPr>
        <w:t>⚠</w:t>
      </w:r>
      <w:r w:rsidRPr="005B23AB">
        <w:rPr>
          <w:rFonts w:ascii="Apple Color Emoji" w:hAnsi="Apple Color Emoji" w:cs="Apple Color Emoji"/>
          <w:bCs/>
          <w:sz w:val="22"/>
          <w:szCs w:val="22"/>
        </w:rPr>
        <w:t>Geçici iş göremezlikte işveren işçinin çalışmadığını bildirmezse sigortalı başına 1/2 asgari ücret; geç bildirirse 1/10 asgari ücret İPC uygulanır.</w:t>
      </w:r>
    </w:p>
    <w:p w14:paraId="57F41E82" w14:textId="77777777" w:rsidR="005B23AB" w:rsidRPr="00281F6F" w:rsidRDefault="005B23AB" w:rsidP="005B23AB">
      <w:pPr>
        <w:spacing w:line="300" w:lineRule="auto"/>
        <w:jc w:val="both"/>
        <w:rPr>
          <w:b/>
          <w:bCs/>
          <w:sz w:val="26"/>
          <w:szCs w:val="26"/>
          <w:u w:val="single"/>
        </w:rPr>
      </w:pPr>
      <w:r w:rsidRPr="00281F6F">
        <w:rPr>
          <w:b/>
          <w:bCs/>
          <w:sz w:val="26"/>
          <w:szCs w:val="26"/>
          <w:u w:val="single"/>
        </w:rPr>
        <w:lastRenderedPageBreak/>
        <w:t>Denetimi Engelleyenlere Uygulanacak İPC</w:t>
      </w:r>
    </w:p>
    <w:p w14:paraId="4B434A5A" w14:textId="77777777" w:rsidR="005B23AB" w:rsidRPr="00281F6F" w:rsidRDefault="005B23AB" w:rsidP="005B23AB">
      <w:pPr>
        <w:spacing w:line="300" w:lineRule="auto"/>
        <w:jc w:val="both"/>
      </w:pPr>
    </w:p>
    <w:p w14:paraId="6F883276" w14:textId="77777777" w:rsidR="005B23AB" w:rsidRPr="00281F6F" w:rsidRDefault="005B23AB" w:rsidP="005B23AB">
      <w:pPr>
        <w:spacing w:line="300" w:lineRule="auto"/>
        <w:jc w:val="both"/>
      </w:pPr>
      <w:r w:rsidRPr="00281F6F">
        <w:sym w:font="Wingdings" w:char="F0E8"/>
      </w:r>
      <w:r w:rsidRPr="00281F6F">
        <w:t xml:space="preserve"> Denetim yapılmasına </w:t>
      </w:r>
      <w:r w:rsidRPr="00281F6F">
        <w:rPr>
          <w:b/>
          <w:bCs/>
        </w:rPr>
        <w:t>engel olanlara</w:t>
      </w:r>
      <w:r w:rsidRPr="00281F6F">
        <w:t xml:space="preserve"> asgari ücretin </w:t>
      </w:r>
      <w:r w:rsidRPr="00281F6F">
        <w:rPr>
          <w:b/>
          <w:bCs/>
        </w:rPr>
        <w:t>5 katı</w:t>
      </w:r>
      <w:r w:rsidRPr="00281F6F">
        <w:t xml:space="preserve"> tutarında İPC uygulanır.</w:t>
      </w:r>
    </w:p>
    <w:p w14:paraId="5704DBEA" w14:textId="77777777" w:rsidR="005B23AB" w:rsidRPr="00281F6F" w:rsidRDefault="005B23AB" w:rsidP="005B23AB">
      <w:pPr>
        <w:spacing w:line="300" w:lineRule="auto"/>
        <w:jc w:val="both"/>
      </w:pPr>
    </w:p>
    <w:p w14:paraId="7075945E" w14:textId="77777777" w:rsidR="005B23AB" w:rsidRPr="00281F6F" w:rsidRDefault="005B23AB" w:rsidP="005B23AB">
      <w:pPr>
        <w:spacing w:line="300" w:lineRule="auto"/>
        <w:jc w:val="both"/>
      </w:pPr>
      <w:r w:rsidRPr="00281F6F">
        <w:sym w:font="Wingdings" w:char="F0E8"/>
      </w:r>
      <w:r w:rsidRPr="00281F6F">
        <w:t xml:space="preserve"> Görevlerini yapmasını engellemek amacıyla </w:t>
      </w:r>
      <w:r w:rsidRPr="00281F6F">
        <w:rPr>
          <w:b/>
          <w:bCs/>
        </w:rPr>
        <w:t>cebir ve tehdit kullananlara</w:t>
      </w:r>
      <w:r w:rsidRPr="00281F6F">
        <w:t xml:space="preserve"> asgari ücretin </w:t>
      </w:r>
      <w:r w:rsidRPr="00281F6F">
        <w:rPr>
          <w:b/>
          <w:bCs/>
        </w:rPr>
        <w:t>10 katı</w:t>
      </w:r>
      <w:r w:rsidRPr="00281F6F">
        <w:t xml:space="preserve"> tutarında İPC uygulanır.</w:t>
      </w:r>
    </w:p>
    <w:p w14:paraId="28109BFF" w14:textId="203D446E" w:rsidR="005B23AB" w:rsidRDefault="005B23AB" w:rsidP="00B1182C">
      <w:pPr>
        <w:spacing w:line="276" w:lineRule="auto"/>
        <w:rPr>
          <w:b/>
          <w:bCs/>
          <w:sz w:val="26"/>
          <w:szCs w:val="26"/>
          <w:u w:val="single"/>
        </w:rPr>
      </w:pPr>
    </w:p>
    <w:p w14:paraId="6976EBAD" w14:textId="77777777" w:rsidR="005B23AB" w:rsidRDefault="005B23AB" w:rsidP="00B1182C">
      <w:pPr>
        <w:spacing w:line="276" w:lineRule="auto"/>
        <w:rPr>
          <w:b/>
          <w:bCs/>
          <w:sz w:val="26"/>
          <w:szCs w:val="26"/>
          <w:u w:val="single"/>
        </w:rPr>
      </w:pPr>
    </w:p>
    <w:p w14:paraId="76D29B54" w14:textId="33142D0A" w:rsidR="007B5F60" w:rsidRPr="007B5F60" w:rsidRDefault="007B5F60" w:rsidP="00B1182C">
      <w:pPr>
        <w:spacing w:line="276" w:lineRule="auto"/>
        <w:rPr>
          <w:b/>
          <w:bCs/>
          <w:sz w:val="26"/>
          <w:szCs w:val="26"/>
          <w:u w:val="single"/>
        </w:rPr>
      </w:pPr>
      <w:r w:rsidRPr="007B5F60">
        <w:rPr>
          <w:b/>
          <w:bCs/>
          <w:sz w:val="26"/>
          <w:szCs w:val="26"/>
          <w:u w:val="single"/>
        </w:rPr>
        <w:t>Kayıt ve Belgelerin İbraz Edilmemesi Halinde Uygulanacak İPC</w:t>
      </w:r>
    </w:p>
    <w:p w14:paraId="275EF0E7" w14:textId="004C9627" w:rsidR="007B5F60" w:rsidRDefault="007B5F60" w:rsidP="00B1182C">
      <w:pPr>
        <w:spacing w:line="276" w:lineRule="auto"/>
        <w:rPr>
          <w:sz w:val="26"/>
          <w:szCs w:val="26"/>
        </w:rPr>
      </w:pPr>
    </w:p>
    <w:p w14:paraId="2311FC0C" w14:textId="66B2FB70" w:rsidR="00B1182C" w:rsidRPr="00281F6F" w:rsidRDefault="007B5F60" w:rsidP="00281F6F">
      <w:pPr>
        <w:spacing w:line="300" w:lineRule="auto"/>
        <w:jc w:val="both"/>
      </w:pPr>
      <w:r w:rsidRPr="00281F6F">
        <w:t>İşverenler, işyeri defter ve belgeleri ilgili olduğu yılı takip eden yılbaşından başlamak üzere 10 yıl, kamu idareleri 30 yıl, tasfiye ve iflas idaresi memurlarıysa görevleri süresince saklamak ve Kurum müfettiş ve denetmenleri tarafından istenilmesi halinde 15 gün içinde ibraz etmek zorundadır. İşyeri kayıt ve belgelerini kurumca yapılan yazılı ihtara rağmen 15 gün içinde mücbir sebep olmaksızın tam olarak yerine getirmeyenlere;</w:t>
      </w:r>
    </w:p>
    <w:p w14:paraId="7B64F304" w14:textId="77777777" w:rsidR="007B5F60" w:rsidRPr="00281F6F" w:rsidRDefault="007B5F60" w:rsidP="00281F6F">
      <w:pPr>
        <w:spacing w:line="300" w:lineRule="auto"/>
        <w:jc w:val="both"/>
        <w:rPr>
          <w:sz w:val="16"/>
          <w:szCs w:val="16"/>
        </w:rPr>
      </w:pPr>
    </w:p>
    <w:p w14:paraId="59781E31" w14:textId="2F421774" w:rsidR="007B5F60" w:rsidRDefault="007B5F60" w:rsidP="00281F6F">
      <w:pPr>
        <w:pStyle w:val="ListeParagraf"/>
        <w:numPr>
          <w:ilvl w:val="0"/>
          <w:numId w:val="1"/>
        </w:numPr>
        <w:spacing w:line="300" w:lineRule="auto"/>
        <w:jc w:val="both"/>
      </w:pPr>
      <w:r w:rsidRPr="00281F6F">
        <w:rPr>
          <w:b/>
          <w:bCs/>
        </w:rPr>
        <w:t>Bilanço</w:t>
      </w:r>
      <w:r w:rsidRPr="00281F6F">
        <w:t xml:space="preserve"> esasına göre defter tutmakla yükümlü olanlar için </w:t>
      </w:r>
      <w:r w:rsidRPr="00281F6F">
        <w:rPr>
          <w:b/>
          <w:bCs/>
          <w:u w:val="single"/>
        </w:rPr>
        <w:t>12 asgari ücret</w:t>
      </w:r>
      <w:r w:rsidRPr="00281F6F">
        <w:t xml:space="preserve"> tutarında İPC uygulanır.</w:t>
      </w:r>
    </w:p>
    <w:p w14:paraId="158A9CD4" w14:textId="77777777" w:rsidR="00281F6F" w:rsidRPr="00281F6F" w:rsidRDefault="00281F6F" w:rsidP="00281F6F">
      <w:pPr>
        <w:pStyle w:val="ListeParagraf"/>
        <w:spacing w:line="300" w:lineRule="auto"/>
        <w:jc w:val="both"/>
        <w:rPr>
          <w:sz w:val="8"/>
          <w:szCs w:val="8"/>
        </w:rPr>
      </w:pPr>
    </w:p>
    <w:p w14:paraId="68A283AC" w14:textId="01AF22C6" w:rsidR="007B5F60" w:rsidRDefault="007B5F60" w:rsidP="00281F6F">
      <w:pPr>
        <w:pStyle w:val="ListeParagraf"/>
        <w:numPr>
          <w:ilvl w:val="0"/>
          <w:numId w:val="1"/>
        </w:numPr>
        <w:spacing w:line="300" w:lineRule="auto"/>
        <w:jc w:val="both"/>
      </w:pPr>
      <w:r w:rsidRPr="00281F6F">
        <w:rPr>
          <w:b/>
          <w:bCs/>
        </w:rPr>
        <w:t>Diğer tür defterleri</w:t>
      </w:r>
      <w:r w:rsidRPr="00281F6F">
        <w:t xml:space="preserve"> tutmakla yükümlü olanlar için </w:t>
      </w:r>
      <w:r w:rsidRPr="00281F6F">
        <w:rPr>
          <w:b/>
          <w:bCs/>
          <w:u w:val="single"/>
        </w:rPr>
        <w:t>6 asgari</w:t>
      </w:r>
      <w:r w:rsidRPr="00281F6F">
        <w:t xml:space="preserve"> ücret tutarında İPC uygulanır.</w:t>
      </w:r>
    </w:p>
    <w:p w14:paraId="36D5AA6C" w14:textId="77777777" w:rsidR="00281F6F" w:rsidRPr="00281F6F" w:rsidRDefault="00281F6F" w:rsidP="00281F6F">
      <w:pPr>
        <w:spacing w:line="300" w:lineRule="auto"/>
        <w:jc w:val="both"/>
        <w:rPr>
          <w:sz w:val="8"/>
          <w:szCs w:val="8"/>
        </w:rPr>
      </w:pPr>
    </w:p>
    <w:p w14:paraId="50710C3C" w14:textId="2437FD5D" w:rsidR="007B5F60" w:rsidRDefault="007B5F60" w:rsidP="00281F6F">
      <w:pPr>
        <w:pStyle w:val="ListeParagraf"/>
        <w:numPr>
          <w:ilvl w:val="0"/>
          <w:numId w:val="1"/>
        </w:numPr>
        <w:spacing w:line="300" w:lineRule="auto"/>
        <w:jc w:val="both"/>
      </w:pPr>
      <w:r w:rsidRPr="00281F6F">
        <w:rPr>
          <w:b/>
          <w:bCs/>
        </w:rPr>
        <w:t>Defter tutmakla yükümlü olmayanlar</w:t>
      </w:r>
      <w:r w:rsidRPr="00281F6F">
        <w:t xml:space="preserve"> için </w:t>
      </w:r>
      <w:r w:rsidRPr="00281F6F">
        <w:rPr>
          <w:b/>
          <w:bCs/>
          <w:u w:val="single"/>
        </w:rPr>
        <w:t>3 asgari</w:t>
      </w:r>
      <w:r w:rsidRPr="00281F6F">
        <w:t xml:space="preserve"> ücret tutarında İPC uygulanır.</w:t>
      </w:r>
    </w:p>
    <w:p w14:paraId="75C23DD0" w14:textId="77777777" w:rsidR="001C6256" w:rsidRPr="001C6256" w:rsidRDefault="001C6256" w:rsidP="001C6256">
      <w:pPr>
        <w:pStyle w:val="ListeParagraf"/>
        <w:rPr>
          <w:sz w:val="10"/>
          <w:szCs w:val="10"/>
        </w:rPr>
      </w:pPr>
    </w:p>
    <w:p w14:paraId="12FFADFB" w14:textId="7E668269" w:rsidR="001C6256" w:rsidRPr="00281F6F" w:rsidRDefault="001C6256" w:rsidP="001C6256">
      <w:pPr>
        <w:spacing w:line="300" w:lineRule="auto"/>
        <w:jc w:val="both"/>
      </w:pPr>
      <w:r>
        <w:t>Tebliğ tarihini izleyen 15. gün geçerli olan İPC uygulanır. Kurumca yapılan tebligata rağmen defter ve belgelerin ibraz edilmeyeceğinin yazılı olarak bildirimi halinde bildirimin Kuruma intikal ettiği tarihteki asgari ücret esas alınır.</w:t>
      </w:r>
    </w:p>
    <w:p w14:paraId="0FB7FEB0" w14:textId="13390A6B" w:rsidR="007B5F60" w:rsidRPr="00281F6F" w:rsidRDefault="007B5F60" w:rsidP="007B5F60">
      <w:pPr>
        <w:spacing w:line="276" w:lineRule="auto"/>
      </w:pPr>
    </w:p>
    <w:p w14:paraId="342122EC" w14:textId="77777777" w:rsidR="007B5F60" w:rsidRPr="00281F6F" w:rsidRDefault="007B5F60"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sym w:font="Wingdings" w:char="F0E8"/>
      </w:r>
      <w:r w:rsidRPr="00281F6F">
        <w:t xml:space="preserve"> Defter ve belgelerin kıst ibrazı, ibraz edilmeme hükmündedir.</w:t>
      </w:r>
    </w:p>
    <w:p w14:paraId="61C699F3" w14:textId="77777777" w:rsidR="007B5F60" w:rsidRPr="007B5F60" w:rsidRDefault="007B5F60"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14"/>
          <w:szCs w:val="14"/>
        </w:rPr>
      </w:pPr>
    </w:p>
    <w:p w14:paraId="0E5175E1" w14:textId="790B3570" w:rsidR="007B5F60" w:rsidRPr="00281F6F" w:rsidRDefault="007B5F60"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sym w:font="Wingdings" w:char="F0E8"/>
      </w:r>
      <w:r w:rsidRPr="00281F6F">
        <w:t xml:space="preserve">  İbraz süresi geçtikten sonra incelemeye sunulan ve tümünün veya bir bölümünün geçersiz olduğu tespit edilen defter ve belgeler için </w:t>
      </w:r>
      <w:r w:rsidRPr="00281F6F">
        <w:rPr>
          <w:b/>
          <w:bCs/>
        </w:rPr>
        <w:t>ayrıca</w:t>
      </w:r>
      <w:r w:rsidRPr="00281F6F">
        <w:t xml:space="preserve"> kayıt geçersizliği cezası uygulanmaz. Tutulan defter türü dikkate alınarak kayıt ibraz etmeme cezası uygulanır.</w:t>
      </w:r>
    </w:p>
    <w:p w14:paraId="3E0E09E4" w14:textId="2A6CD6E4" w:rsidR="007B5F60" w:rsidRDefault="007B5F60" w:rsidP="00281F6F">
      <w:pPr>
        <w:spacing w:line="300" w:lineRule="auto"/>
        <w:jc w:val="both"/>
        <w:rPr>
          <w:sz w:val="26"/>
          <w:szCs w:val="26"/>
        </w:rPr>
      </w:pPr>
    </w:p>
    <w:p w14:paraId="450AB703" w14:textId="12387513" w:rsidR="001C6256" w:rsidRPr="001C6256" w:rsidRDefault="001C6256" w:rsidP="001C6256">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bCs/>
          <w:sz w:val="22"/>
          <w:szCs w:val="22"/>
        </w:rPr>
      </w:pPr>
      <w:r w:rsidRPr="001C6256">
        <w:rPr>
          <w:rFonts w:ascii="Segoe UI Emoji" w:hAnsi="Segoe UI Emoji" w:cs="Segoe UI Emoji"/>
          <w:bCs/>
          <w:sz w:val="22"/>
          <w:szCs w:val="22"/>
        </w:rPr>
        <w:t>⚠</w:t>
      </w:r>
      <w:r w:rsidRPr="001C6256">
        <w:rPr>
          <w:bCs/>
          <w:sz w:val="22"/>
          <w:szCs w:val="22"/>
        </w:rPr>
        <w:t xml:space="preserve"> Yanında sigortalı çalıştırmayan işyeri sahipleri de kayıt ibrazını süresinde yapmazsa İPC uygulanır. Örneğin yanında sigortalı çalıştırmayan terzi için sanal işyeri dosyası açılarak İPC uygulanır. </w:t>
      </w:r>
    </w:p>
    <w:p w14:paraId="1AF0067D" w14:textId="05359FD0" w:rsidR="001C6256" w:rsidRPr="001C6256" w:rsidRDefault="001C6256" w:rsidP="00281F6F">
      <w:pPr>
        <w:spacing w:line="300" w:lineRule="auto"/>
        <w:jc w:val="both"/>
        <w:rPr>
          <w:b/>
          <w:bCs/>
        </w:rPr>
      </w:pPr>
    </w:p>
    <w:p w14:paraId="75409D17" w14:textId="7C31F95A" w:rsidR="001C6256" w:rsidRPr="001C6256" w:rsidRDefault="001C6256" w:rsidP="00281F6F">
      <w:pPr>
        <w:spacing w:line="300" w:lineRule="auto"/>
        <w:jc w:val="both"/>
        <w:rPr>
          <w:b/>
          <w:bCs/>
        </w:rPr>
      </w:pPr>
      <w:r w:rsidRPr="001C6256">
        <w:sym w:font="Wingdings" w:char="F0E8"/>
      </w:r>
      <w:r w:rsidRPr="001C6256">
        <w:t xml:space="preserve"> </w:t>
      </w:r>
      <w:r w:rsidRPr="001C6256">
        <w:rPr>
          <w:bCs/>
        </w:rPr>
        <w:t>Kayıt ve belgeler tebligat veya tutanakla istenmez veya kayıtlar tutanakla teslim alınmazsa İPC uygulanmaz.</w:t>
      </w:r>
    </w:p>
    <w:p w14:paraId="7454DE59" w14:textId="35EFF232" w:rsidR="001C6256" w:rsidRDefault="001C6256" w:rsidP="00281F6F">
      <w:pPr>
        <w:spacing w:line="300" w:lineRule="auto"/>
        <w:jc w:val="both"/>
        <w:rPr>
          <w:sz w:val="26"/>
          <w:szCs w:val="26"/>
        </w:rPr>
      </w:pPr>
    </w:p>
    <w:p w14:paraId="512B33C4" w14:textId="016DCA9C" w:rsidR="00111012" w:rsidRDefault="00111012" w:rsidP="00281F6F">
      <w:pPr>
        <w:spacing w:line="300" w:lineRule="auto"/>
        <w:jc w:val="both"/>
        <w:rPr>
          <w:sz w:val="26"/>
          <w:szCs w:val="26"/>
        </w:rPr>
      </w:pPr>
    </w:p>
    <w:p w14:paraId="6C02856E" w14:textId="77777777" w:rsidR="00111012" w:rsidRDefault="00111012" w:rsidP="00281F6F">
      <w:pPr>
        <w:spacing w:line="300" w:lineRule="auto"/>
        <w:jc w:val="both"/>
        <w:rPr>
          <w:sz w:val="26"/>
          <w:szCs w:val="26"/>
        </w:rPr>
      </w:pPr>
    </w:p>
    <w:p w14:paraId="414684C3" w14:textId="3574151B" w:rsidR="007B5F60" w:rsidRPr="007953B9" w:rsidRDefault="007953B9" w:rsidP="00281F6F">
      <w:pPr>
        <w:spacing w:line="300" w:lineRule="auto"/>
        <w:jc w:val="both"/>
        <w:rPr>
          <w:b/>
          <w:bCs/>
          <w:sz w:val="26"/>
          <w:szCs w:val="26"/>
          <w:u w:val="single"/>
        </w:rPr>
      </w:pPr>
      <w:r w:rsidRPr="007953B9">
        <w:rPr>
          <w:b/>
          <w:bCs/>
          <w:sz w:val="26"/>
          <w:szCs w:val="26"/>
          <w:u w:val="single"/>
        </w:rPr>
        <w:lastRenderedPageBreak/>
        <w:t>Kayıt Geçersizliği Halinde Uygulanacak İPC</w:t>
      </w:r>
    </w:p>
    <w:p w14:paraId="415A8992" w14:textId="495C7AEF" w:rsidR="007953B9" w:rsidRDefault="007953B9" w:rsidP="00281F6F">
      <w:pPr>
        <w:spacing w:line="300" w:lineRule="auto"/>
        <w:jc w:val="both"/>
        <w:rPr>
          <w:sz w:val="26"/>
          <w:szCs w:val="26"/>
        </w:rPr>
      </w:pPr>
    </w:p>
    <w:p w14:paraId="7BE4F4F1" w14:textId="16DFE748" w:rsidR="007953B9" w:rsidRPr="00281F6F" w:rsidRDefault="00A02BE9" w:rsidP="00281F6F">
      <w:pPr>
        <w:spacing w:line="300" w:lineRule="auto"/>
        <w:jc w:val="both"/>
      </w:pPr>
      <w:r w:rsidRPr="00281F6F">
        <w:rPr>
          <w:b/>
          <w:bCs/>
        </w:rPr>
        <w:t>Tutmakla yükümlü bulunan defter ve belgelerin ibraz edilmemesi nedeniyle uygulanacak İPC tutarını aşmamak kaydıyla</w:t>
      </w:r>
      <w:r w:rsidRPr="00281F6F">
        <w:t xml:space="preserve">; ibraz edilen belgelerin incelenmesinde </w:t>
      </w:r>
      <w:r w:rsidR="00415536" w:rsidRPr="00281F6F">
        <w:t xml:space="preserve">belirtilen geçersizlik hususlarının tespiti halinde bu </w:t>
      </w:r>
      <w:r w:rsidR="00415536" w:rsidRPr="00281F6F">
        <w:rPr>
          <w:u w:val="single"/>
        </w:rPr>
        <w:t>geçersizlik hallerinin gerçekleştiği her bir ay için</w:t>
      </w:r>
      <w:r w:rsidR="00415536" w:rsidRPr="00281F6F">
        <w:t xml:space="preserve"> </w:t>
      </w:r>
      <w:r w:rsidR="00415536" w:rsidRPr="00281F6F">
        <w:rPr>
          <w:b/>
          <w:bCs/>
        </w:rPr>
        <w:t>yarım asgari ücret</w:t>
      </w:r>
      <w:r w:rsidR="00415536" w:rsidRPr="00281F6F">
        <w:t xml:space="preserve"> tutarında İPC uygulanır.</w:t>
      </w:r>
    </w:p>
    <w:p w14:paraId="26B86B08" w14:textId="0BEEDC63" w:rsidR="00415536" w:rsidRPr="00281F6F" w:rsidRDefault="00415536" w:rsidP="00281F6F">
      <w:pPr>
        <w:spacing w:line="300" w:lineRule="auto"/>
        <w:jc w:val="both"/>
      </w:pPr>
    </w:p>
    <w:p w14:paraId="0EE06903" w14:textId="5910F3D9" w:rsidR="00415536" w:rsidRPr="00281F6F" w:rsidRDefault="00415536" w:rsidP="00281F6F">
      <w:pPr>
        <w:spacing w:line="300" w:lineRule="auto"/>
        <w:jc w:val="both"/>
      </w:pPr>
      <w:r w:rsidRPr="00281F6F">
        <w:rPr>
          <w:b/>
          <w:bCs/>
        </w:rPr>
        <w:t>Kullanılmaya başlanmadan önce tasdik ettirilmesi zorunlu olduğu halde tasdiksiz tutulan defterler geçerli sayılmaz</w:t>
      </w:r>
      <w:r w:rsidRPr="00281F6F">
        <w:t xml:space="preserve"> ve;</w:t>
      </w:r>
    </w:p>
    <w:p w14:paraId="7A67BC25" w14:textId="77777777" w:rsidR="00415536" w:rsidRPr="00281F6F" w:rsidRDefault="00415536" w:rsidP="00281F6F">
      <w:pPr>
        <w:spacing w:line="300" w:lineRule="auto"/>
        <w:jc w:val="both"/>
        <w:rPr>
          <w:sz w:val="16"/>
          <w:szCs w:val="16"/>
        </w:rPr>
      </w:pPr>
    </w:p>
    <w:p w14:paraId="0F26DA79" w14:textId="419D3563" w:rsidR="00415536" w:rsidRDefault="00415536" w:rsidP="00281F6F">
      <w:pPr>
        <w:pStyle w:val="ListeParagraf"/>
        <w:numPr>
          <w:ilvl w:val="0"/>
          <w:numId w:val="1"/>
        </w:numPr>
        <w:spacing w:line="300" w:lineRule="auto"/>
        <w:jc w:val="both"/>
      </w:pPr>
      <w:r w:rsidRPr="00281F6F">
        <w:rPr>
          <w:b/>
          <w:bCs/>
        </w:rPr>
        <w:t xml:space="preserve">Bilanço esasına göre defter tutmakla yükümlü olanlar için </w:t>
      </w:r>
      <w:r w:rsidRPr="00281F6F">
        <w:rPr>
          <w:b/>
          <w:bCs/>
          <w:u w:val="single"/>
        </w:rPr>
        <w:t>12 asgari ücret</w:t>
      </w:r>
      <w:r w:rsidRPr="00281F6F">
        <w:t xml:space="preserve"> tutarında</w:t>
      </w:r>
    </w:p>
    <w:p w14:paraId="4715FCA4" w14:textId="77777777" w:rsidR="00281F6F" w:rsidRPr="00281F6F" w:rsidRDefault="00281F6F" w:rsidP="00281F6F">
      <w:pPr>
        <w:spacing w:line="300" w:lineRule="auto"/>
        <w:ind w:left="360"/>
        <w:jc w:val="both"/>
        <w:rPr>
          <w:sz w:val="8"/>
          <w:szCs w:val="8"/>
        </w:rPr>
      </w:pPr>
    </w:p>
    <w:p w14:paraId="65898A92" w14:textId="505CDAA1" w:rsidR="00415536" w:rsidRPr="00281F6F" w:rsidRDefault="00415536" w:rsidP="00281F6F">
      <w:pPr>
        <w:pStyle w:val="ListeParagraf"/>
        <w:numPr>
          <w:ilvl w:val="0"/>
          <w:numId w:val="1"/>
        </w:numPr>
        <w:spacing w:line="300" w:lineRule="auto"/>
        <w:jc w:val="both"/>
      </w:pPr>
      <w:r w:rsidRPr="00281F6F">
        <w:rPr>
          <w:b/>
          <w:bCs/>
        </w:rPr>
        <w:t xml:space="preserve">Diğer tür defter tutmak zorunda olanlar için </w:t>
      </w:r>
      <w:r w:rsidRPr="00281F6F">
        <w:rPr>
          <w:b/>
          <w:bCs/>
          <w:u w:val="single"/>
        </w:rPr>
        <w:t>6 asgari ücret</w:t>
      </w:r>
      <w:r w:rsidRPr="00281F6F">
        <w:t xml:space="preserve"> tutarında İPC uygulanır.</w:t>
      </w:r>
    </w:p>
    <w:p w14:paraId="2C96DF5B" w14:textId="77777777" w:rsidR="009A10FF" w:rsidRDefault="009A10FF" w:rsidP="007B5F60">
      <w:pPr>
        <w:spacing w:line="276" w:lineRule="auto"/>
        <w:rPr>
          <w:sz w:val="26"/>
          <w:szCs w:val="26"/>
        </w:rPr>
      </w:pPr>
    </w:p>
    <w:p w14:paraId="738F5261" w14:textId="7C992F1B" w:rsidR="007B5F60" w:rsidRDefault="009A10FF" w:rsidP="009A10FF">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sidRPr="001C6256">
        <w:rPr>
          <w:rFonts w:ascii="Segoe UI Emoji" w:hAnsi="Segoe UI Emoji" w:cs="Segoe UI Emoji"/>
          <w:bCs/>
          <w:sz w:val="22"/>
          <w:szCs w:val="22"/>
        </w:rPr>
        <w:t>⚠</w:t>
      </w:r>
      <w:r>
        <w:t>Geç tasdik ile kayıt geçersizliği aynı! Geç tasdikte, tasdik tarihinden önceki kısım için geçersizliğin gerçekleştiği her ay için 1/2 asgari ücret tutarında İPC uygulanır.</w:t>
      </w:r>
    </w:p>
    <w:p w14:paraId="2CB93A3B" w14:textId="77777777" w:rsidR="00281F6F" w:rsidRDefault="00281F6F" w:rsidP="007B5F60">
      <w:pPr>
        <w:spacing w:line="276" w:lineRule="auto"/>
        <w:rPr>
          <w:sz w:val="26"/>
          <w:szCs w:val="26"/>
        </w:rPr>
      </w:pPr>
    </w:p>
    <w:p w14:paraId="30C0CB6E" w14:textId="12B1E0C5" w:rsidR="00DC7F82" w:rsidRPr="00DC7F82" w:rsidRDefault="00DC7F82" w:rsidP="007B5F60">
      <w:pPr>
        <w:spacing w:line="276" w:lineRule="auto"/>
        <w:rPr>
          <w:b/>
          <w:bCs/>
          <w:sz w:val="26"/>
          <w:szCs w:val="26"/>
          <w:u w:val="single"/>
        </w:rPr>
      </w:pPr>
      <w:r w:rsidRPr="00DC7F82">
        <w:rPr>
          <w:b/>
          <w:bCs/>
          <w:sz w:val="26"/>
          <w:szCs w:val="26"/>
          <w:u w:val="single"/>
        </w:rPr>
        <w:t>İ</w:t>
      </w:r>
      <w:r>
        <w:rPr>
          <w:b/>
          <w:bCs/>
          <w:sz w:val="26"/>
          <w:szCs w:val="26"/>
          <w:u w:val="single"/>
        </w:rPr>
        <w:t>dari Para Cezalarında</w:t>
      </w:r>
      <w:r w:rsidRPr="00DC7F82">
        <w:rPr>
          <w:b/>
          <w:bCs/>
          <w:sz w:val="26"/>
          <w:szCs w:val="26"/>
          <w:u w:val="single"/>
        </w:rPr>
        <w:t xml:space="preserve"> Zamanaşımı</w:t>
      </w:r>
    </w:p>
    <w:p w14:paraId="0EE9F6CB" w14:textId="40AD7115" w:rsidR="00DC7F82" w:rsidRDefault="00DC7F82" w:rsidP="007B5F60">
      <w:pPr>
        <w:spacing w:line="276" w:lineRule="auto"/>
        <w:rPr>
          <w:sz w:val="26"/>
          <w:szCs w:val="26"/>
        </w:rPr>
      </w:pPr>
    </w:p>
    <w:p w14:paraId="58D81A54" w14:textId="4EE35B1D" w:rsidR="00DC7F82" w:rsidRPr="00281F6F" w:rsidRDefault="00DC7F82" w:rsidP="00281F6F">
      <w:pPr>
        <w:spacing w:line="300" w:lineRule="auto"/>
        <w:jc w:val="both"/>
      </w:pPr>
      <w:r w:rsidRPr="00281F6F">
        <w:sym w:font="Wingdings" w:char="F0E8"/>
      </w:r>
      <w:r w:rsidRPr="00281F6F">
        <w:t xml:space="preserve"> İdari para cezaları </w:t>
      </w:r>
      <w:r w:rsidRPr="00281F6F">
        <w:rPr>
          <w:b/>
          <w:bCs/>
        </w:rPr>
        <w:t>10 yıllık</w:t>
      </w:r>
      <w:r w:rsidRPr="00281F6F">
        <w:t xml:space="preserve"> zamanaşımına tabidir. </w:t>
      </w:r>
      <w:r w:rsidRPr="00281F6F">
        <w:rPr>
          <w:b/>
          <w:bCs/>
        </w:rPr>
        <w:t>Zamanaşımı süresi fiilin işlendiği tarihten başlar</w:t>
      </w:r>
      <w:r w:rsidRPr="00281F6F">
        <w:t>.</w:t>
      </w:r>
    </w:p>
    <w:p w14:paraId="032B46C6" w14:textId="2E46C83D" w:rsidR="00DC7F82" w:rsidRPr="00281F6F" w:rsidRDefault="00DC7F82" w:rsidP="00281F6F">
      <w:pPr>
        <w:spacing w:line="300" w:lineRule="auto"/>
        <w:jc w:val="both"/>
      </w:pPr>
    </w:p>
    <w:p w14:paraId="6C7C8960" w14:textId="6213BE8D" w:rsidR="00DC7F82" w:rsidRPr="00281F6F" w:rsidRDefault="00DC7F82" w:rsidP="00281F6F">
      <w:pPr>
        <w:shd w:val="clear" w:color="auto" w:fill="F2F2F2" w:themeFill="background1" w:themeFillShade="F2"/>
        <w:spacing w:line="300" w:lineRule="auto"/>
        <w:jc w:val="both"/>
        <w:rPr>
          <w:sz w:val="23"/>
          <w:szCs w:val="23"/>
        </w:rPr>
      </w:pPr>
      <w:r w:rsidRPr="00281F6F">
        <w:rPr>
          <w:b/>
          <w:bCs/>
          <w:sz w:val="23"/>
          <w:szCs w:val="23"/>
        </w:rPr>
        <w:t>Örnek:</w:t>
      </w:r>
      <w:r w:rsidRPr="00281F6F">
        <w:rPr>
          <w:sz w:val="23"/>
          <w:szCs w:val="23"/>
        </w:rPr>
        <w:t xml:space="preserve"> 4A kapsamında sigortalı çalıştıran Göztepe Market işyeri 19 sigortalısının olduğu 201</w:t>
      </w:r>
      <w:r w:rsidR="008D7289" w:rsidRPr="00281F6F">
        <w:rPr>
          <w:sz w:val="23"/>
          <w:szCs w:val="23"/>
        </w:rPr>
        <w:t>9</w:t>
      </w:r>
      <w:r w:rsidRPr="00281F6F">
        <w:rPr>
          <w:sz w:val="23"/>
          <w:szCs w:val="23"/>
        </w:rPr>
        <w:t>/</w:t>
      </w:r>
      <w:proofErr w:type="gramStart"/>
      <w:r w:rsidRPr="00281F6F">
        <w:rPr>
          <w:sz w:val="23"/>
          <w:szCs w:val="23"/>
        </w:rPr>
        <w:t>Mayıs</w:t>
      </w:r>
      <w:proofErr w:type="gramEnd"/>
      <w:r w:rsidRPr="00281F6F">
        <w:rPr>
          <w:sz w:val="23"/>
          <w:szCs w:val="23"/>
        </w:rPr>
        <w:t xml:space="preserve"> ayı </w:t>
      </w:r>
      <w:r w:rsidRPr="00281F6F">
        <w:rPr>
          <w:b/>
          <w:bCs/>
          <w:sz w:val="23"/>
          <w:szCs w:val="23"/>
        </w:rPr>
        <w:t>ASIL</w:t>
      </w:r>
      <w:r w:rsidRPr="00281F6F">
        <w:rPr>
          <w:sz w:val="23"/>
          <w:szCs w:val="23"/>
        </w:rPr>
        <w:t xml:space="preserve"> APHB’sini 23.06.201</w:t>
      </w:r>
      <w:r w:rsidR="008D7289" w:rsidRPr="00281F6F">
        <w:rPr>
          <w:sz w:val="23"/>
          <w:szCs w:val="23"/>
        </w:rPr>
        <w:t>9</w:t>
      </w:r>
      <w:r w:rsidRPr="00281F6F">
        <w:rPr>
          <w:sz w:val="23"/>
          <w:szCs w:val="23"/>
        </w:rPr>
        <w:t xml:space="preserve"> tarihine kadar e-sigorta kanalıyla Kuruma göndermesi gerekirken bu yükümlülüğü yerine getirmemiştir. Yasal süresi dışında 25.0</w:t>
      </w:r>
      <w:r w:rsidR="008D7289" w:rsidRPr="00281F6F">
        <w:rPr>
          <w:sz w:val="23"/>
          <w:szCs w:val="23"/>
        </w:rPr>
        <w:t>8</w:t>
      </w:r>
      <w:r w:rsidRPr="00281F6F">
        <w:rPr>
          <w:sz w:val="23"/>
          <w:szCs w:val="23"/>
        </w:rPr>
        <w:t>.20</w:t>
      </w:r>
      <w:r w:rsidR="008D7289" w:rsidRPr="00281F6F">
        <w:rPr>
          <w:sz w:val="23"/>
          <w:szCs w:val="23"/>
        </w:rPr>
        <w:t>19</w:t>
      </w:r>
      <w:r w:rsidRPr="00281F6F">
        <w:rPr>
          <w:sz w:val="23"/>
          <w:szCs w:val="23"/>
        </w:rPr>
        <w:t xml:space="preserve"> tarihinde Kuruma verilen APHB’den dolayı söz konusu işyerine asgari ücretin 2 katını geçmemek üzere sigortalı başına 201</w:t>
      </w:r>
      <w:r w:rsidR="008D7289" w:rsidRPr="00281F6F">
        <w:rPr>
          <w:sz w:val="23"/>
          <w:szCs w:val="23"/>
        </w:rPr>
        <w:t>9/</w:t>
      </w:r>
      <w:proofErr w:type="gramStart"/>
      <w:r w:rsidR="008D7289" w:rsidRPr="00281F6F">
        <w:rPr>
          <w:sz w:val="23"/>
          <w:szCs w:val="23"/>
        </w:rPr>
        <w:t>Haziran</w:t>
      </w:r>
      <w:proofErr w:type="gramEnd"/>
      <w:r w:rsidR="008D7289" w:rsidRPr="00281F6F">
        <w:rPr>
          <w:sz w:val="23"/>
          <w:szCs w:val="23"/>
        </w:rPr>
        <w:t xml:space="preserve"> ayındaki asgari ücretin 1/5’i tutarında İPC uygulanır.</w:t>
      </w:r>
    </w:p>
    <w:p w14:paraId="0094001F" w14:textId="48D567F3" w:rsidR="008D7289" w:rsidRPr="00281F6F" w:rsidRDefault="008D7289" w:rsidP="00281F6F">
      <w:pPr>
        <w:shd w:val="clear" w:color="auto" w:fill="F2F2F2" w:themeFill="background1" w:themeFillShade="F2"/>
        <w:spacing w:line="300" w:lineRule="auto"/>
        <w:jc w:val="both"/>
        <w:rPr>
          <w:sz w:val="16"/>
          <w:szCs w:val="16"/>
        </w:rPr>
      </w:pPr>
    </w:p>
    <w:p w14:paraId="3E01A215" w14:textId="1E62719F" w:rsidR="008D7289" w:rsidRPr="00281F6F" w:rsidRDefault="008D7289" w:rsidP="00281F6F">
      <w:pPr>
        <w:shd w:val="clear" w:color="auto" w:fill="F2F2F2" w:themeFill="background1" w:themeFillShade="F2"/>
        <w:spacing w:line="300" w:lineRule="auto"/>
        <w:jc w:val="both"/>
        <w:rPr>
          <w:sz w:val="23"/>
          <w:szCs w:val="23"/>
        </w:rPr>
      </w:pPr>
      <w:r w:rsidRPr="00281F6F">
        <w:rPr>
          <w:sz w:val="23"/>
          <w:szCs w:val="23"/>
        </w:rPr>
        <w:sym w:font="Wingdings" w:char="F0E8"/>
      </w:r>
      <w:r w:rsidRPr="00281F6F">
        <w:rPr>
          <w:sz w:val="23"/>
          <w:szCs w:val="23"/>
        </w:rPr>
        <w:t xml:space="preserve"> 2.558,50 x %20 = 511,70 TL </w:t>
      </w:r>
      <w:r w:rsidRPr="00281F6F">
        <w:rPr>
          <w:sz w:val="23"/>
          <w:szCs w:val="23"/>
        </w:rPr>
        <w:sym w:font="Wingdings" w:char="F0E8"/>
      </w:r>
      <w:r w:rsidRPr="00281F6F">
        <w:rPr>
          <w:sz w:val="23"/>
          <w:szCs w:val="23"/>
        </w:rPr>
        <w:t xml:space="preserve"> 511,70 x 19 = 9.722,30 TL uygulanması gerekse de uygulanacak olan İPC asgari ücretin 2 katını geçemeyeceğinden bu işyerine 2558,50 x 2 = 5.117 TL İPC uygulanacaktır.</w:t>
      </w:r>
    </w:p>
    <w:p w14:paraId="41ADB32F" w14:textId="3FBFE46C" w:rsidR="008D7289" w:rsidRPr="00281F6F" w:rsidRDefault="008D7289" w:rsidP="00281F6F">
      <w:pPr>
        <w:shd w:val="clear" w:color="auto" w:fill="F2F2F2" w:themeFill="background1" w:themeFillShade="F2"/>
        <w:spacing w:line="300" w:lineRule="auto"/>
        <w:jc w:val="both"/>
        <w:rPr>
          <w:sz w:val="16"/>
          <w:szCs w:val="16"/>
        </w:rPr>
      </w:pPr>
    </w:p>
    <w:p w14:paraId="3FAACE9D" w14:textId="7A1E4045" w:rsidR="008D7289" w:rsidRPr="00281F6F" w:rsidRDefault="008D7289" w:rsidP="00281F6F">
      <w:pPr>
        <w:shd w:val="clear" w:color="auto" w:fill="F2F2F2" w:themeFill="background1" w:themeFillShade="F2"/>
        <w:spacing w:line="300" w:lineRule="auto"/>
        <w:jc w:val="both"/>
        <w:rPr>
          <w:sz w:val="23"/>
          <w:szCs w:val="23"/>
        </w:rPr>
      </w:pPr>
      <w:r w:rsidRPr="00281F6F">
        <w:rPr>
          <w:sz w:val="23"/>
          <w:szCs w:val="23"/>
        </w:rPr>
        <w:sym w:font="Wingdings" w:char="F0E8"/>
      </w:r>
      <w:r w:rsidRPr="00281F6F">
        <w:rPr>
          <w:sz w:val="23"/>
          <w:szCs w:val="23"/>
        </w:rPr>
        <w:t xml:space="preserve"> APHB süresi dışında verildiği için fiil 23.06.2019’da işlenmiş sayılır.</w:t>
      </w:r>
    </w:p>
    <w:p w14:paraId="75948030" w14:textId="4C2F8527" w:rsidR="008D7289" w:rsidRPr="00281F6F" w:rsidRDefault="008D7289" w:rsidP="00281F6F">
      <w:pPr>
        <w:shd w:val="clear" w:color="auto" w:fill="F2F2F2" w:themeFill="background1" w:themeFillShade="F2"/>
        <w:spacing w:line="300" w:lineRule="auto"/>
        <w:jc w:val="both"/>
        <w:rPr>
          <w:sz w:val="23"/>
          <w:szCs w:val="23"/>
        </w:rPr>
      </w:pPr>
      <w:r w:rsidRPr="00281F6F">
        <w:rPr>
          <w:sz w:val="23"/>
          <w:szCs w:val="23"/>
        </w:rPr>
        <w:sym w:font="Wingdings" w:char="F0E8"/>
      </w:r>
      <w:r w:rsidRPr="00281F6F">
        <w:rPr>
          <w:sz w:val="23"/>
          <w:szCs w:val="23"/>
        </w:rPr>
        <w:t xml:space="preserve"> Zamanaşımı süresi 23.06.2019’da başlar ve 23.06.2029’da dolar.</w:t>
      </w:r>
    </w:p>
    <w:p w14:paraId="56140B06" w14:textId="59F7C78F" w:rsidR="008D7289" w:rsidRPr="00281F6F" w:rsidRDefault="008D7289" w:rsidP="00281F6F">
      <w:pPr>
        <w:spacing w:line="300" w:lineRule="auto"/>
        <w:jc w:val="both"/>
      </w:pPr>
    </w:p>
    <w:p w14:paraId="11AFA5C0" w14:textId="2A55DB2F" w:rsidR="008D7289" w:rsidRPr="00281F6F" w:rsidRDefault="008D7289" w:rsidP="00281F6F">
      <w:pPr>
        <w:spacing w:line="300" w:lineRule="auto"/>
        <w:jc w:val="both"/>
        <w:rPr>
          <w:b/>
          <w:bCs/>
          <w:sz w:val="26"/>
          <w:szCs w:val="26"/>
          <w:u w:val="single"/>
        </w:rPr>
      </w:pPr>
      <w:r w:rsidRPr="00281F6F">
        <w:rPr>
          <w:b/>
          <w:bCs/>
          <w:sz w:val="26"/>
          <w:szCs w:val="26"/>
          <w:u w:val="single"/>
        </w:rPr>
        <w:t>Hüküm Bulunmayan Haller</w:t>
      </w:r>
    </w:p>
    <w:p w14:paraId="3AC6708B" w14:textId="69D84F7F" w:rsidR="008D7289" w:rsidRPr="00281F6F" w:rsidRDefault="008D7289" w:rsidP="00281F6F">
      <w:pPr>
        <w:spacing w:line="300" w:lineRule="auto"/>
        <w:jc w:val="both"/>
      </w:pPr>
    </w:p>
    <w:p w14:paraId="2A6EB486" w14:textId="49EB169C" w:rsidR="008D7289" w:rsidRPr="00281F6F" w:rsidRDefault="008D7289" w:rsidP="00281F6F">
      <w:pPr>
        <w:spacing w:line="300" w:lineRule="auto"/>
        <w:jc w:val="both"/>
      </w:pPr>
      <w:r w:rsidRPr="00281F6F">
        <w:t>İPC’ler hakkında 5510 sayılı Kanunda hüküm yoksa 5502 sayılı Kanuna bakılır. 5502 sayılı Kanunda hüküm yoksa 5326 sayılı Kabahatler Kanunu hükümleri uygulanır.</w:t>
      </w:r>
    </w:p>
    <w:p w14:paraId="3659BECD" w14:textId="2BF99491" w:rsidR="008D7289" w:rsidRPr="00281F6F" w:rsidRDefault="008D7289" w:rsidP="00281F6F">
      <w:pPr>
        <w:spacing w:line="300" w:lineRule="auto"/>
        <w:jc w:val="both"/>
      </w:pPr>
    </w:p>
    <w:p w14:paraId="22A93AA8" w14:textId="4106EE32" w:rsidR="008D7289" w:rsidRPr="00281F6F" w:rsidRDefault="00372280" w:rsidP="00BE12C8">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rPr>
          <w:rFonts w:ascii="Apple Color Emoji" w:hAnsi="Apple Color Emoji" w:cs="Apple Color Emoji"/>
          <w:b/>
          <w:bCs/>
        </w:rPr>
        <w:t>⚠</w:t>
      </w:r>
      <w:r w:rsidRPr="00281F6F">
        <w:rPr>
          <w:b/>
          <w:bCs/>
        </w:rPr>
        <w:t xml:space="preserve"> </w:t>
      </w:r>
      <w:r w:rsidR="008D7289" w:rsidRPr="00281F6F">
        <w:t>İşyerinin devri halinde İPC’lerin şahsiliği ilkesinin gereği olarak devir alan işveren, devreden işverenin İPC’lerinden sorumlu olmaz.</w:t>
      </w:r>
    </w:p>
    <w:p w14:paraId="09C59BAF" w14:textId="49DA6233" w:rsidR="008D7289" w:rsidRPr="00281F6F" w:rsidRDefault="008D7289" w:rsidP="00281F6F">
      <w:pPr>
        <w:spacing w:line="300" w:lineRule="auto"/>
        <w:jc w:val="both"/>
        <w:rPr>
          <w:b/>
          <w:bCs/>
          <w:sz w:val="26"/>
          <w:szCs w:val="26"/>
          <w:u w:val="single"/>
        </w:rPr>
      </w:pPr>
      <w:r w:rsidRPr="00281F6F">
        <w:rPr>
          <w:b/>
          <w:bCs/>
          <w:sz w:val="26"/>
          <w:szCs w:val="26"/>
          <w:u w:val="single"/>
        </w:rPr>
        <w:lastRenderedPageBreak/>
        <w:t>İdari Para Cezalarına İtiraz</w:t>
      </w:r>
    </w:p>
    <w:p w14:paraId="59F61AB0" w14:textId="516ABBCF" w:rsidR="008D7289" w:rsidRPr="00281F6F" w:rsidRDefault="008D7289" w:rsidP="00281F6F">
      <w:pPr>
        <w:spacing w:line="300" w:lineRule="auto"/>
        <w:jc w:val="both"/>
      </w:pPr>
    </w:p>
    <w:p w14:paraId="06B3E74B" w14:textId="66434F98" w:rsidR="008D7289" w:rsidRPr="00281F6F" w:rsidRDefault="008D7289" w:rsidP="00281F6F">
      <w:pPr>
        <w:spacing w:line="300" w:lineRule="auto"/>
        <w:jc w:val="both"/>
      </w:pPr>
      <w:r w:rsidRPr="00281F6F">
        <w:sym w:font="Wingdings" w:char="F0E8"/>
      </w:r>
      <w:r w:rsidRPr="00281F6F">
        <w:t xml:space="preserve"> İPC’ler ilgiliye </w:t>
      </w:r>
      <w:r w:rsidRPr="00281F6F">
        <w:rPr>
          <w:b/>
          <w:bCs/>
        </w:rPr>
        <w:t>tebliğ ile tahakkuk eder</w:t>
      </w:r>
      <w:r w:rsidRPr="00281F6F">
        <w:t xml:space="preserve">. </w:t>
      </w:r>
      <w:r w:rsidRPr="00281F6F">
        <w:rPr>
          <w:b/>
          <w:bCs/>
        </w:rPr>
        <w:t>Tebliğ tarihinden itibaren 15 gün içinde</w:t>
      </w:r>
      <w:r w:rsidRPr="00281F6F">
        <w:t xml:space="preserve"> </w:t>
      </w:r>
      <w:r w:rsidRPr="00281F6F">
        <w:rPr>
          <w:u w:val="single"/>
        </w:rPr>
        <w:t>ödenir</w:t>
      </w:r>
      <w:r w:rsidRPr="00281F6F">
        <w:t xml:space="preserve"> veya aynı süre içinde </w:t>
      </w:r>
      <w:r w:rsidRPr="00281F6F">
        <w:rPr>
          <w:u w:val="single"/>
        </w:rPr>
        <w:t>Kuruma itiraz edilir</w:t>
      </w:r>
      <w:r w:rsidRPr="00281F6F">
        <w:t>. İtiraz takibi durdurur.</w:t>
      </w:r>
    </w:p>
    <w:p w14:paraId="46618D5E" w14:textId="27791DAD" w:rsidR="008D7289" w:rsidRPr="00BE12C8" w:rsidRDefault="008D7289" w:rsidP="00281F6F">
      <w:pPr>
        <w:spacing w:line="300" w:lineRule="auto"/>
        <w:jc w:val="both"/>
        <w:rPr>
          <w:sz w:val="12"/>
          <w:szCs w:val="12"/>
        </w:rPr>
      </w:pPr>
    </w:p>
    <w:p w14:paraId="6C74371C" w14:textId="05DB7F35" w:rsidR="008D7289" w:rsidRPr="00281F6F" w:rsidRDefault="008D7289" w:rsidP="00281F6F">
      <w:pPr>
        <w:spacing w:line="300" w:lineRule="auto"/>
        <w:jc w:val="both"/>
      </w:pPr>
      <w:r w:rsidRPr="00281F6F">
        <w:sym w:font="Wingdings" w:char="F0E8"/>
      </w:r>
      <w:r w:rsidRPr="00281F6F">
        <w:t xml:space="preserve"> Kurumca itirazı reddedilenler, kararın kendilerine tebliğ tarihinden itibaren 30 gün içinde yetkili İdare Mahkemesine başvurma hakları vardır. Bu süre içinde başvuru yapılmazsa İPC kesinleşir.</w:t>
      </w:r>
    </w:p>
    <w:p w14:paraId="606AC57E" w14:textId="7B276E54" w:rsidR="008D7289" w:rsidRPr="00BE12C8" w:rsidRDefault="008D7289" w:rsidP="00281F6F">
      <w:pPr>
        <w:spacing w:line="300" w:lineRule="auto"/>
        <w:jc w:val="both"/>
        <w:rPr>
          <w:sz w:val="12"/>
          <w:szCs w:val="12"/>
        </w:rPr>
      </w:pPr>
    </w:p>
    <w:p w14:paraId="32C09184" w14:textId="079555BB" w:rsidR="008D7289" w:rsidRPr="00281F6F" w:rsidRDefault="008D7289" w:rsidP="00281F6F">
      <w:pPr>
        <w:spacing w:line="300" w:lineRule="auto"/>
        <w:jc w:val="both"/>
      </w:pPr>
      <w:r w:rsidRPr="00281F6F">
        <w:sym w:font="Wingdings" w:char="F0E8"/>
      </w:r>
      <w:r w:rsidRPr="00281F6F">
        <w:t xml:space="preserve"> Mahkemeye başvurulması İPC’nin takip ve tahsilini durdurmaz. Tebliğ tarihinden itibaren 15 gün içinde ödenmeyen İPC’ler gecikme cezası ve gecikme zammı ile tahsil olunur.</w:t>
      </w:r>
    </w:p>
    <w:p w14:paraId="07069C49" w14:textId="23A65C96" w:rsidR="008D7289" w:rsidRPr="00BE12C8" w:rsidRDefault="008D7289" w:rsidP="00281F6F">
      <w:pPr>
        <w:spacing w:line="300" w:lineRule="auto"/>
        <w:jc w:val="both"/>
        <w:rPr>
          <w:sz w:val="8"/>
          <w:szCs w:val="8"/>
        </w:rPr>
      </w:pPr>
    </w:p>
    <w:p w14:paraId="5C66140F" w14:textId="7B7738BB" w:rsidR="00372280" w:rsidRPr="00281F6F" w:rsidRDefault="00372280"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rPr>
          <w:rFonts w:ascii="Apple Color Emoji" w:hAnsi="Apple Color Emoji" w:cs="Apple Color Emoji"/>
          <w:b/>
          <w:bCs/>
        </w:rPr>
        <w:t>⚠</w:t>
      </w:r>
      <w:r w:rsidRPr="00281F6F">
        <w:rPr>
          <w:b/>
          <w:bCs/>
        </w:rPr>
        <w:t xml:space="preserve"> </w:t>
      </w:r>
      <w:r w:rsidRPr="00281F6F">
        <w:t>Kuruma itiraz edilmesi İPC’nin takip ve tahsilatını durdururken; mahkemeye itiraz edilmesi takip ve tahsilatı durdurmaz.</w:t>
      </w:r>
    </w:p>
    <w:p w14:paraId="477C7981" w14:textId="77777777" w:rsidR="00281F6F" w:rsidRDefault="00281F6F" w:rsidP="007B5F60">
      <w:pPr>
        <w:spacing w:line="276" w:lineRule="auto"/>
        <w:rPr>
          <w:b/>
          <w:bCs/>
          <w:sz w:val="26"/>
          <w:szCs w:val="26"/>
          <w:u w:val="single"/>
        </w:rPr>
      </w:pPr>
    </w:p>
    <w:p w14:paraId="0873819F" w14:textId="70A6BBB8" w:rsidR="008D7289" w:rsidRPr="00372280" w:rsidRDefault="00372280" w:rsidP="007B5F60">
      <w:pPr>
        <w:spacing w:line="276" w:lineRule="auto"/>
        <w:rPr>
          <w:b/>
          <w:bCs/>
          <w:sz w:val="26"/>
          <w:szCs w:val="26"/>
          <w:u w:val="single"/>
        </w:rPr>
      </w:pPr>
      <w:r w:rsidRPr="00372280">
        <w:rPr>
          <w:b/>
          <w:bCs/>
          <w:sz w:val="26"/>
          <w:szCs w:val="26"/>
          <w:u w:val="single"/>
        </w:rPr>
        <w:t>İdari Para Cezalarında Peşin Ödeme İndirimi</w:t>
      </w:r>
    </w:p>
    <w:p w14:paraId="3AA3F8F1" w14:textId="671A4DAE" w:rsidR="00372280" w:rsidRPr="00281F6F" w:rsidRDefault="00372280" w:rsidP="00281F6F">
      <w:pPr>
        <w:spacing w:line="300" w:lineRule="auto"/>
        <w:jc w:val="both"/>
      </w:pPr>
    </w:p>
    <w:p w14:paraId="704E2E30" w14:textId="77777777" w:rsidR="00372280" w:rsidRPr="00281F6F" w:rsidRDefault="00372280" w:rsidP="00281F6F">
      <w:pPr>
        <w:spacing w:line="300" w:lineRule="auto"/>
        <w:jc w:val="both"/>
      </w:pPr>
      <w:r w:rsidRPr="00281F6F">
        <w:sym w:font="Wingdings" w:char="F0E8"/>
      </w:r>
      <w:r w:rsidRPr="00281F6F">
        <w:t xml:space="preserve"> İPC’lerin Kuruma itiraz edilmeden veya yargı yoluna başvurulmadan önce </w:t>
      </w:r>
      <w:r w:rsidRPr="00281F6F">
        <w:rPr>
          <w:b/>
          <w:bCs/>
        </w:rPr>
        <w:t>tebliğ tarihinden itibaren 15 gün içinde</w:t>
      </w:r>
      <w:r w:rsidRPr="00281F6F">
        <w:t xml:space="preserve"> peşin ödenmesi halinde </w:t>
      </w:r>
      <w:r w:rsidRPr="00281F6F">
        <w:rPr>
          <w:b/>
          <w:bCs/>
        </w:rPr>
        <w:t>%25</w:t>
      </w:r>
      <w:r w:rsidRPr="00281F6F">
        <w:t xml:space="preserve"> oranında indirim yapılır ve İPC’nin 1/4'ü ödenir. </w:t>
      </w:r>
    </w:p>
    <w:p w14:paraId="280AF10C" w14:textId="77777777" w:rsidR="00372280" w:rsidRPr="00BE12C8" w:rsidRDefault="00372280" w:rsidP="00281F6F">
      <w:pPr>
        <w:spacing w:line="300" w:lineRule="auto"/>
        <w:jc w:val="both"/>
        <w:rPr>
          <w:sz w:val="8"/>
          <w:szCs w:val="8"/>
        </w:rPr>
      </w:pPr>
    </w:p>
    <w:p w14:paraId="77230751" w14:textId="428DA84D" w:rsidR="00372280" w:rsidRPr="00281F6F" w:rsidRDefault="00372280" w:rsidP="00281F6F">
      <w:pPr>
        <w:spacing w:line="300" w:lineRule="auto"/>
        <w:jc w:val="both"/>
      </w:pPr>
      <w:r w:rsidRPr="00281F6F">
        <w:sym w:font="Wingdings" w:char="F0E8"/>
      </w:r>
      <w:r w:rsidRPr="00281F6F">
        <w:t xml:space="preserve"> Peşin ödeme İPC’ye karşı Kuruma itiraz etme hakkını veya yargı yoluna başvuru hakkını ortadan kaldırmaz.</w:t>
      </w:r>
    </w:p>
    <w:p w14:paraId="4F7E7567" w14:textId="416ACBAE" w:rsidR="00372280" w:rsidRPr="00BE12C8" w:rsidRDefault="00372280" w:rsidP="00281F6F">
      <w:pPr>
        <w:spacing w:line="300" w:lineRule="auto"/>
        <w:jc w:val="both"/>
        <w:rPr>
          <w:sz w:val="8"/>
          <w:szCs w:val="8"/>
        </w:rPr>
      </w:pPr>
    </w:p>
    <w:p w14:paraId="3914B531" w14:textId="22D8AF59" w:rsidR="00372280" w:rsidRPr="00281F6F" w:rsidRDefault="00372280" w:rsidP="00281F6F">
      <w:pPr>
        <w:spacing w:line="300" w:lineRule="auto"/>
        <w:jc w:val="both"/>
      </w:pPr>
      <w:r w:rsidRPr="00281F6F">
        <w:sym w:font="Wingdings" w:char="F0E8"/>
      </w:r>
      <w:r w:rsidRPr="00281F6F">
        <w:t xml:space="preserve"> %25’lik peşin ödeme indiriminden yararlanarak tebliğ olunan İPC’nin 3/4’ünü ödenmesi ve daha sonra kuruma itiraz edilmesi halinde, itirazın Kurumca red olunması veya red kararına istinaden idare mahkemesine başvurulması halinde mahkemece Kurum lehine karar verilmesi halinde tahsil edilmeyen 1/4 oranındaki kısmın takip ve tahsili yoluna gidilemez.</w:t>
      </w:r>
    </w:p>
    <w:p w14:paraId="6DCBA75F" w14:textId="38E0D0A3" w:rsidR="00063DB9" w:rsidRPr="00281F6F" w:rsidRDefault="00063DB9" w:rsidP="00281F6F">
      <w:pPr>
        <w:spacing w:line="300" w:lineRule="auto"/>
        <w:jc w:val="both"/>
        <w:rPr>
          <w:sz w:val="16"/>
          <w:szCs w:val="16"/>
        </w:rPr>
      </w:pPr>
    </w:p>
    <w:p w14:paraId="7EF2AA8D" w14:textId="2C24C2B2" w:rsidR="00CC3996" w:rsidRPr="00BE12C8" w:rsidRDefault="00063DB9" w:rsidP="00281F6F">
      <w:pPr>
        <w:shd w:val="clear" w:color="auto" w:fill="F2F2F2" w:themeFill="background1" w:themeFillShade="F2"/>
        <w:spacing w:line="300" w:lineRule="auto"/>
        <w:jc w:val="both"/>
        <w:rPr>
          <w:sz w:val="21"/>
          <w:szCs w:val="21"/>
        </w:rPr>
      </w:pPr>
      <w:r w:rsidRPr="00BE12C8">
        <w:rPr>
          <w:b/>
          <w:bCs/>
          <w:sz w:val="21"/>
          <w:szCs w:val="21"/>
        </w:rPr>
        <w:t>Örnek:</w:t>
      </w:r>
      <w:r w:rsidRPr="00BE12C8">
        <w:rPr>
          <w:sz w:val="21"/>
          <w:szCs w:val="21"/>
        </w:rPr>
        <w:t xml:space="preserve"> 22.04.202</w:t>
      </w:r>
      <w:r w:rsidR="00405151">
        <w:rPr>
          <w:sz w:val="21"/>
          <w:szCs w:val="21"/>
        </w:rPr>
        <w:t>4</w:t>
      </w:r>
      <w:r w:rsidRPr="00BE12C8">
        <w:rPr>
          <w:sz w:val="21"/>
          <w:szCs w:val="21"/>
        </w:rPr>
        <w:t xml:space="preserve"> tarihinde özel sektöre ait </w:t>
      </w:r>
      <w:r w:rsidR="00CC3996" w:rsidRPr="00BE12C8">
        <w:rPr>
          <w:sz w:val="21"/>
          <w:szCs w:val="21"/>
        </w:rPr>
        <w:t>bir</w:t>
      </w:r>
      <w:r w:rsidRPr="00BE12C8">
        <w:rPr>
          <w:sz w:val="21"/>
          <w:szCs w:val="21"/>
        </w:rPr>
        <w:t xml:space="preserve"> işyerinde çalışmaya başlayan sigortalının Sigortalı İşe Giriş Bildirgesinin en geç 21.04.202</w:t>
      </w:r>
      <w:r w:rsidR="00405151">
        <w:rPr>
          <w:sz w:val="21"/>
          <w:szCs w:val="21"/>
        </w:rPr>
        <w:t>4</w:t>
      </w:r>
      <w:r w:rsidRPr="00BE12C8">
        <w:rPr>
          <w:sz w:val="21"/>
          <w:szCs w:val="21"/>
        </w:rPr>
        <w:t xml:space="preserve"> tarihinde Kuruma verilmesi gerekirken yasal süresi dışında 28.04.202</w:t>
      </w:r>
      <w:r w:rsidR="00405151">
        <w:rPr>
          <w:sz w:val="21"/>
          <w:szCs w:val="21"/>
        </w:rPr>
        <w:t>4</w:t>
      </w:r>
      <w:r w:rsidRPr="00BE12C8">
        <w:rPr>
          <w:sz w:val="21"/>
          <w:szCs w:val="21"/>
        </w:rPr>
        <w:t xml:space="preserve"> tarihinde Kuruma verilmesi nedeniyle </w:t>
      </w:r>
      <w:r w:rsidR="00CC3996" w:rsidRPr="00BE12C8">
        <w:rPr>
          <w:sz w:val="21"/>
          <w:szCs w:val="21"/>
        </w:rPr>
        <w:t>yürürlükte bulunan asgari ücretin 1 katı tutarında İPC uygulanmıştır. 2</w:t>
      </w:r>
      <w:r w:rsidR="00405151">
        <w:rPr>
          <w:sz w:val="21"/>
          <w:szCs w:val="21"/>
        </w:rPr>
        <w:t>0.002,50</w:t>
      </w:r>
      <w:r w:rsidR="00CC3996" w:rsidRPr="00BE12C8">
        <w:rPr>
          <w:sz w:val="21"/>
          <w:szCs w:val="21"/>
        </w:rPr>
        <w:t xml:space="preserve"> TL tutarındaki İPC söz konusu işverene 01.06.202</w:t>
      </w:r>
      <w:r w:rsidR="00405151">
        <w:rPr>
          <w:sz w:val="21"/>
          <w:szCs w:val="21"/>
        </w:rPr>
        <w:t>4</w:t>
      </w:r>
      <w:r w:rsidR="00CC3996" w:rsidRPr="00BE12C8">
        <w:rPr>
          <w:sz w:val="21"/>
          <w:szCs w:val="21"/>
        </w:rPr>
        <w:t xml:space="preserve"> tarihinde tebliğ edilmiştir. Tebliğ tarihinden başlamak üzere bu İPC’nin 15 günlük süre içinde yani 15.06.202</w:t>
      </w:r>
      <w:r w:rsidR="00405151">
        <w:rPr>
          <w:sz w:val="21"/>
          <w:szCs w:val="21"/>
        </w:rPr>
        <w:t>4</w:t>
      </w:r>
      <w:r w:rsidR="00CC3996" w:rsidRPr="00BE12C8">
        <w:rPr>
          <w:sz w:val="21"/>
          <w:szCs w:val="21"/>
        </w:rPr>
        <w:t xml:space="preserve"> tarihine kadar peşin ödenmesi halinde İPC’nin 1/4’lük kısmının (</w:t>
      </w:r>
      <w:r w:rsidR="00405151">
        <w:rPr>
          <w:sz w:val="21"/>
          <w:szCs w:val="21"/>
        </w:rPr>
        <w:t>5.000,63</w:t>
      </w:r>
      <w:r w:rsidR="00CC3996" w:rsidRPr="00BE12C8">
        <w:rPr>
          <w:sz w:val="21"/>
          <w:szCs w:val="21"/>
        </w:rPr>
        <w:t xml:space="preserve">) tahsilinden vazgeçilecek, İPC’nin 3/4’lük kısmı olan </w:t>
      </w:r>
      <w:r w:rsidR="00405151">
        <w:rPr>
          <w:sz w:val="21"/>
          <w:szCs w:val="21"/>
        </w:rPr>
        <w:t>15.001,88</w:t>
      </w:r>
      <w:r w:rsidR="00CC3996" w:rsidRPr="00BE12C8">
        <w:rPr>
          <w:sz w:val="21"/>
          <w:szCs w:val="21"/>
        </w:rPr>
        <w:t xml:space="preserve"> TL olarak tahsil edilecektir.</w:t>
      </w:r>
    </w:p>
    <w:p w14:paraId="2A99B775" w14:textId="661FDA32" w:rsidR="00CC3996" w:rsidRPr="00BE12C8" w:rsidRDefault="00CC3996" w:rsidP="00281F6F">
      <w:pPr>
        <w:shd w:val="clear" w:color="auto" w:fill="F2F2F2" w:themeFill="background1" w:themeFillShade="F2"/>
        <w:spacing w:line="300" w:lineRule="auto"/>
        <w:jc w:val="both"/>
        <w:rPr>
          <w:sz w:val="21"/>
          <w:szCs w:val="21"/>
        </w:rPr>
      </w:pPr>
    </w:p>
    <w:p w14:paraId="6F029012" w14:textId="4E3066B7" w:rsidR="00CC3996" w:rsidRPr="00BE12C8" w:rsidRDefault="00CC3996" w:rsidP="00281F6F">
      <w:pPr>
        <w:shd w:val="clear" w:color="auto" w:fill="F2F2F2" w:themeFill="background1" w:themeFillShade="F2"/>
        <w:spacing w:line="300" w:lineRule="auto"/>
        <w:jc w:val="both"/>
        <w:rPr>
          <w:sz w:val="21"/>
          <w:szCs w:val="21"/>
        </w:rPr>
      </w:pPr>
      <w:r w:rsidRPr="00BE12C8">
        <w:rPr>
          <w:sz w:val="21"/>
          <w:szCs w:val="21"/>
        </w:rPr>
        <w:t xml:space="preserve">Peşin ödeme indiriminden yararlanmak Kuruma itiraz etme veya yargı yoluna başvurulma hakkını ortadan kaldırmayacaktır. Kuruma itiraz edilmesi veya yargı yoluna başvurulması halinde Kurum lehine karar verilmesi halinde başta tahsil edilmeyen </w:t>
      </w:r>
      <w:r w:rsidR="00281F6F" w:rsidRPr="00BE12C8">
        <w:rPr>
          <w:sz w:val="21"/>
          <w:szCs w:val="21"/>
        </w:rPr>
        <w:t>1/4</w:t>
      </w:r>
      <w:r w:rsidRPr="00BE12C8">
        <w:rPr>
          <w:sz w:val="21"/>
          <w:szCs w:val="21"/>
        </w:rPr>
        <w:t xml:space="preserve">’lük kısım yani </w:t>
      </w:r>
      <w:r w:rsidR="00405151">
        <w:rPr>
          <w:sz w:val="21"/>
          <w:szCs w:val="21"/>
        </w:rPr>
        <w:t>5.000,63</w:t>
      </w:r>
      <w:r w:rsidRPr="00BE12C8">
        <w:rPr>
          <w:sz w:val="21"/>
          <w:szCs w:val="21"/>
        </w:rPr>
        <w:t xml:space="preserve"> TL’nin Kurum tarafından tahsili yoluna gidilemeyecektir.</w:t>
      </w:r>
    </w:p>
    <w:p w14:paraId="6A0A2CB7" w14:textId="77777777" w:rsidR="00281F6F" w:rsidRPr="00281F6F" w:rsidRDefault="00281F6F" w:rsidP="00281F6F">
      <w:pPr>
        <w:shd w:val="clear" w:color="auto" w:fill="FFFFFF" w:themeFill="background1"/>
        <w:spacing w:line="300" w:lineRule="auto"/>
        <w:jc w:val="both"/>
        <w:rPr>
          <w:sz w:val="20"/>
          <w:szCs w:val="20"/>
        </w:rPr>
      </w:pPr>
    </w:p>
    <w:p w14:paraId="1FCB5C50" w14:textId="26DDE7EA" w:rsidR="00995C25" w:rsidRPr="00281F6F" w:rsidRDefault="00995C25"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281F6F">
        <w:rPr>
          <w:rFonts w:ascii="Apple Color Emoji" w:hAnsi="Apple Color Emoji" w:cs="Apple Color Emoji"/>
          <w:b/>
          <w:bCs/>
          <w:sz w:val="22"/>
          <w:szCs w:val="22"/>
        </w:rPr>
        <w:t>⚠</w:t>
      </w:r>
      <w:r w:rsidRPr="00281F6F">
        <w:rPr>
          <w:b/>
          <w:bCs/>
          <w:sz w:val="22"/>
          <w:szCs w:val="22"/>
        </w:rPr>
        <w:t xml:space="preserve"> </w:t>
      </w:r>
      <w:r w:rsidRPr="00281F6F">
        <w:rPr>
          <w:sz w:val="22"/>
          <w:szCs w:val="22"/>
        </w:rPr>
        <w:t xml:space="preserve">İPC uygulanması, işe giriş bildirgesinin, işten ayrılış bildirgesinin, işyeri bildirgesinin ve </w:t>
      </w:r>
      <w:r w:rsidR="0080230C" w:rsidRPr="00281F6F">
        <w:rPr>
          <w:sz w:val="22"/>
          <w:szCs w:val="22"/>
        </w:rPr>
        <w:t>prim belgeleri ve işyeri kayıtlarının</w:t>
      </w:r>
      <w:r w:rsidRPr="00281F6F">
        <w:rPr>
          <w:sz w:val="22"/>
          <w:szCs w:val="22"/>
        </w:rPr>
        <w:t xml:space="preserve"> Kuruma verilme zorunluluğunu ortadan kaldırmaz.</w:t>
      </w:r>
    </w:p>
    <w:p w14:paraId="5FE6D138" w14:textId="77777777" w:rsidR="00995C25" w:rsidRPr="00281F6F" w:rsidRDefault="00995C25" w:rsidP="00281F6F">
      <w:pPr>
        <w:spacing w:line="300" w:lineRule="auto"/>
        <w:jc w:val="both"/>
        <w:rPr>
          <w:b/>
          <w:bCs/>
        </w:rPr>
      </w:pPr>
    </w:p>
    <w:p w14:paraId="2E18514C" w14:textId="3C5BC103" w:rsidR="00995C25" w:rsidRPr="00281F6F" w:rsidRDefault="00995C25" w:rsidP="00281F6F">
      <w:pPr>
        <w:spacing w:line="300" w:lineRule="auto"/>
        <w:jc w:val="both"/>
        <w:rPr>
          <w:b/>
          <w:bCs/>
          <w:sz w:val="26"/>
          <w:szCs w:val="26"/>
          <w:u w:val="single"/>
        </w:rPr>
      </w:pPr>
      <w:r w:rsidRPr="00281F6F">
        <w:rPr>
          <w:b/>
          <w:bCs/>
          <w:sz w:val="26"/>
          <w:szCs w:val="26"/>
          <w:u w:val="single"/>
        </w:rPr>
        <w:lastRenderedPageBreak/>
        <w:t>7144 Sayılı Kanun Uyarınca Kazancın Eksik Bildirilmesi halinde İPC Uygulanmaz</w:t>
      </w:r>
    </w:p>
    <w:p w14:paraId="270872D9" w14:textId="0A2AB1BF" w:rsidR="00995C25" w:rsidRPr="00281F6F" w:rsidRDefault="00995C25" w:rsidP="00281F6F">
      <w:pPr>
        <w:spacing w:line="300" w:lineRule="auto"/>
        <w:jc w:val="both"/>
        <w:rPr>
          <w:b/>
          <w:bCs/>
          <w:sz w:val="20"/>
          <w:szCs w:val="20"/>
        </w:rPr>
      </w:pPr>
    </w:p>
    <w:p w14:paraId="7EC04180" w14:textId="1DB2EFB2" w:rsidR="00995C25" w:rsidRDefault="00995C25" w:rsidP="00281F6F">
      <w:pPr>
        <w:spacing w:line="300" w:lineRule="auto"/>
        <w:jc w:val="both"/>
      </w:pPr>
      <w:r w:rsidRPr="00281F6F">
        <w:t xml:space="preserve">Kuruma verilen prim belgelerinde sigortalıların ve bunların çalışma gün sayılarının eksiksiz bildirilmesi şartıyla sigortalıların </w:t>
      </w:r>
      <w:r w:rsidRPr="00281F6F">
        <w:rPr>
          <w:b/>
          <w:bCs/>
        </w:rPr>
        <w:t>Kuruma bildirilen PEK tutarında; fiilin işlendiği tarihteki brüt asgari ücretin 1/3’ünü geçmeyecek ve PEK’in %1’ini aşmayacak şekilde Kurum tarafından eksiklik olduğunun tespit edilmesi halinde eksikliğin 15 gün içinde düzeltilmesi için işverene yazılı ihtar yapılacak, işveren tarafından belirtilen süre içinde eksikliğin düzeltilmesi halinde İPC uygulanmayacaktır.</w:t>
      </w:r>
      <w:r w:rsidRPr="00281F6F">
        <w:t xml:space="preserve"> Tanınan 15 günlük süre içinde işverence eksikliğin giderilmemesi halindeyse İPC uygulanacaktır. </w:t>
      </w:r>
    </w:p>
    <w:p w14:paraId="74A234C9" w14:textId="77777777" w:rsidR="00281F6F" w:rsidRPr="00281F6F" w:rsidRDefault="00281F6F" w:rsidP="00281F6F">
      <w:pPr>
        <w:spacing w:line="300" w:lineRule="auto"/>
        <w:jc w:val="both"/>
        <w:rPr>
          <w:sz w:val="14"/>
          <w:szCs w:val="14"/>
        </w:rPr>
      </w:pPr>
    </w:p>
    <w:p w14:paraId="1BA8DFF3" w14:textId="74873FC3" w:rsidR="00995C25" w:rsidRPr="00281F6F" w:rsidRDefault="00995C25"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281F6F">
        <w:rPr>
          <w:rFonts w:ascii="Apple Color Emoji" w:hAnsi="Apple Color Emoji" w:cs="Apple Color Emoji"/>
          <w:b/>
          <w:bCs/>
          <w:sz w:val="22"/>
          <w:szCs w:val="22"/>
        </w:rPr>
        <w:t>⚠</w:t>
      </w:r>
      <w:r w:rsidRPr="00281F6F">
        <w:rPr>
          <w:b/>
          <w:bCs/>
          <w:sz w:val="22"/>
          <w:szCs w:val="22"/>
        </w:rPr>
        <w:t xml:space="preserve"> </w:t>
      </w:r>
      <w:r w:rsidRPr="00281F6F">
        <w:rPr>
          <w:sz w:val="22"/>
          <w:szCs w:val="22"/>
        </w:rPr>
        <w:t>Kazancın Kuruma eksik bildirildiğinin Kurum tarafından değil de işveren tarafından tespit edilmesi halinde 15 günlük süre; prim belgesinin, belge veya defterin Kuruma verilmesinden itibaren 15 gün olarak uygulanacaktır</w:t>
      </w:r>
      <w:r w:rsidR="00281F6F">
        <w:rPr>
          <w:sz w:val="22"/>
          <w:szCs w:val="22"/>
        </w:rPr>
        <w:t>.</w:t>
      </w:r>
    </w:p>
    <w:p w14:paraId="6C9F815F" w14:textId="77777777" w:rsidR="00200EF3" w:rsidRPr="00200EF3" w:rsidRDefault="00200EF3" w:rsidP="00281F6F">
      <w:pPr>
        <w:spacing w:line="288" w:lineRule="auto"/>
        <w:jc w:val="both"/>
        <w:rPr>
          <w:b/>
          <w:bCs/>
          <w:sz w:val="8"/>
          <w:szCs w:val="8"/>
        </w:rPr>
      </w:pPr>
    </w:p>
    <w:p w14:paraId="4E8A5F58" w14:textId="0E04F1DD" w:rsidR="00995C25" w:rsidRDefault="00995C25" w:rsidP="00281F6F">
      <w:pPr>
        <w:spacing w:line="288" w:lineRule="auto"/>
        <w:jc w:val="both"/>
      </w:pPr>
      <w:r w:rsidRPr="00030FC7">
        <w:rPr>
          <w:b/>
          <w:bCs/>
        </w:rPr>
        <w:t>Örnek:</w:t>
      </w:r>
      <w:r>
        <w:t xml:space="preserve"> 1 sigortalı çalıştıran işyerinde sigortalı Gürsel AKSEL’in 202</w:t>
      </w:r>
      <w:r w:rsidR="00131FF9">
        <w:t>4</w:t>
      </w:r>
      <w:r>
        <w:t>/</w:t>
      </w:r>
      <w:r w:rsidR="00131FF9">
        <w:t>Nisan</w:t>
      </w:r>
      <w:r>
        <w:t xml:space="preserve"> ayında Kuruma bildirilen gün sayısı 30, prime esas kazancı ise </w:t>
      </w:r>
      <w:r w:rsidR="00131FF9">
        <w:t>25</w:t>
      </w:r>
      <w:r>
        <w:t xml:space="preserve">.000 TL’dir. Kurum tarafından yapılan bir incelemede şahsın bu ay için kazancının </w:t>
      </w:r>
      <w:r w:rsidR="00131FF9">
        <w:t>20</w:t>
      </w:r>
      <w:r>
        <w:t>0 TL eksik bildirildiği tespit edilmiştir.</w:t>
      </w:r>
    </w:p>
    <w:p w14:paraId="54733545" w14:textId="5EB2EE44" w:rsidR="00995C25" w:rsidRPr="00030FC7" w:rsidRDefault="00995C25" w:rsidP="00281F6F">
      <w:pPr>
        <w:spacing w:line="288" w:lineRule="auto"/>
        <w:rPr>
          <w:sz w:val="16"/>
          <w:szCs w:val="16"/>
        </w:rPr>
      </w:pPr>
    </w:p>
    <w:tbl>
      <w:tblPr>
        <w:tblStyle w:val="TabloKlavuzu"/>
        <w:tblW w:w="0" w:type="auto"/>
        <w:tblLook w:val="04A0" w:firstRow="1" w:lastRow="0" w:firstColumn="1" w:lastColumn="0" w:noHBand="0" w:noVBand="1"/>
      </w:tblPr>
      <w:tblGrid>
        <w:gridCol w:w="4528"/>
        <w:gridCol w:w="4528"/>
      </w:tblGrid>
      <w:tr w:rsidR="00995C25" w14:paraId="6289A468" w14:textId="77777777" w:rsidTr="00995C25">
        <w:tc>
          <w:tcPr>
            <w:tcW w:w="4528" w:type="dxa"/>
          </w:tcPr>
          <w:p w14:paraId="50A5FF29" w14:textId="2444CBD2" w:rsidR="00995C25" w:rsidRPr="00030FC7" w:rsidRDefault="00995C25" w:rsidP="00281F6F">
            <w:pPr>
              <w:spacing w:line="288" w:lineRule="auto"/>
              <w:jc w:val="center"/>
              <w:rPr>
                <w:b/>
                <w:bCs/>
                <w:sz w:val="20"/>
                <w:szCs w:val="20"/>
              </w:rPr>
            </w:pPr>
            <w:r w:rsidRPr="00030FC7">
              <w:rPr>
                <w:b/>
                <w:bCs/>
                <w:sz w:val="20"/>
                <w:szCs w:val="20"/>
              </w:rPr>
              <w:t>Şahsın 202</w:t>
            </w:r>
            <w:r w:rsidR="00131FF9">
              <w:rPr>
                <w:b/>
                <w:bCs/>
                <w:sz w:val="20"/>
                <w:szCs w:val="20"/>
              </w:rPr>
              <w:t>4</w:t>
            </w:r>
            <w:r w:rsidRPr="00030FC7">
              <w:rPr>
                <w:b/>
                <w:bCs/>
                <w:sz w:val="20"/>
                <w:szCs w:val="20"/>
              </w:rPr>
              <w:t>/</w:t>
            </w:r>
            <w:r w:rsidR="00131FF9">
              <w:rPr>
                <w:b/>
                <w:bCs/>
                <w:sz w:val="20"/>
                <w:szCs w:val="20"/>
              </w:rPr>
              <w:t>Nisan</w:t>
            </w:r>
            <w:r w:rsidRPr="00030FC7">
              <w:rPr>
                <w:b/>
                <w:bCs/>
                <w:sz w:val="20"/>
                <w:szCs w:val="20"/>
              </w:rPr>
              <w:t xml:space="preserve"> kazancı</w:t>
            </w:r>
          </w:p>
        </w:tc>
        <w:tc>
          <w:tcPr>
            <w:tcW w:w="4528" w:type="dxa"/>
          </w:tcPr>
          <w:p w14:paraId="0B3A9C44" w14:textId="51FAF94C" w:rsidR="00995C25" w:rsidRPr="00030FC7" w:rsidRDefault="00995C25" w:rsidP="00281F6F">
            <w:pPr>
              <w:spacing w:line="288" w:lineRule="auto"/>
              <w:jc w:val="center"/>
              <w:rPr>
                <w:b/>
                <w:bCs/>
                <w:sz w:val="20"/>
                <w:szCs w:val="20"/>
              </w:rPr>
            </w:pPr>
            <w:r w:rsidRPr="00030FC7">
              <w:rPr>
                <w:b/>
                <w:bCs/>
                <w:sz w:val="20"/>
                <w:szCs w:val="20"/>
              </w:rPr>
              <w:t>Kazancın %1’i</w:t>
            </w:r>
          </w:p>
        </w:tc>
      </w:tr>
      <w:tr w:rsidR="00995C25" w14:paraId="33E7933F" w14:textId="77777777" w:rsidTr="00995C25">
        <w:tc>
          <w:tcPr>
            <w:tcW w:w="4528" w:type="dxa"/>
          </w:tcPr>
          <w:p w14:paraId="55752377" w14:textId="53750797" w:rsidR="00995C25" w:rsidRPr="00030FC7" w:rsidRDefault="00131FF9" w:rsidP="00281F6F">
            <w:pPr>
              <w:spacing w:line="288" w:lineRule="auto"/>
              <w:jc w:val="center"/>
              <w:rPr>
                <w:sz w:val="20"/>
                <w:szCs w:val="20"/>
              </w:rPr>
            </w:pPr>
            <w:r>
              <w:rPr>
                <w:sz w:val="20"/>
                <w:szCs w:val="20"/>
              </w:rPr>
              <w:t>25</w:t>
            </w:r>
            <w:r w:rsidR="00995C25" w:rsidRPr="00030FC7">
              <w:rPr>
                <w:sz w:val="20"/>
                <w:szCs w:val="20"/>
              </w:rPr>
              <w:t>.000 TL</w:t>
            </w:r>
          </w:p>
        </w:tc>
        <w:tc>
          <w:tcPr>
            <w:tcW w:w="4528" w:type="dxa"/>
          </w:tcPr>
          <w:p w14:paraId="09DE6579" w14:textId="652821D0" w:rsidR="00995C25" w:rsidRPr="00030FC7" w:rsidRDefault="00131FF9" w:rsidP="00281F6F">
            <w:pPr>
              <w:spacing w:line="288" w:lineRule="auto"/>
              <w:jc w:val="center"/>
              <w:rPr>
                <w:sz w:val="20"/>
                <w:szCs w:val="20"/>
              </w:rPr>
            </w:pPr>
            <w:r>
              <w:rPr>
                <w:sz w:val="20"/>
                <w:szCs w:val="20"/>
              </w:rPr>
              <w:t>250</w:t>
            </w:r>
            <w:r w:rsidR="00995C25" w:rsidRPr="00030FC7">
              <w:rPr>
                <w:sz w:val="20"/>
                <w:szCs w:val="20"/>
              </w:rPr>
              <w:t xml:space="preserve"> TL</w:t>
            </w:r>
          </w:p>
        </w:tc>
      </w:tr>
      <w:tr w:rsidR="00995C25" w14:paraId="70302670" w14:textId="77777777" w:rsidTr="00995C25">
        <w:tc>
          <w:tcPr>
            <w:tcW w:w="4528" w:type="dxa"/>
          </w:tcPr>
          <w:p w14:paraId="5608ABE1" w14:textId="3DE48B1E" w:rsidR="00995C25" w:rsidRPr="00030FC7" w:rsidRDefault="00030FC7" w:rsidP="00281F6F">
            <w:pPr>
              <w:spacing w:line="288" w:lineRule="auto"/>
              <w:jc w:val="center"/>
              <w:rPr>
                <w:b/>
                <w:bCs/>
                <w:sz w:val="20"/>
                <w:szCs w:val="20"/>
              </w:rPr>
            </w:pPr>
            <w:r w:rsidRPr="00030FC7">
              <w:rPr>
                <w:b/>
                <w:bCs/>
                <w:sz w:val="20"/>
                <w:szCs w:val="20"/>
              </w:rPr>
              <w:t>202</w:t>
            </w:r>
            <w:r w:rsidR="00131FF9">
              <w:rPr>
                <w:b/>
                <w:bCs/>
                <w:sz w:val="20"/>
                <w:szCs w:val="20"/>
              </w:rPr>
              <w:t>4</w:t>
            </w:r>
            <w:r w:rsidRPr="00030FC7">
              <w:rPr>
                <w:b/>
                <w:bCs/>
                <w:sz w:val="20"/>
                <w:szCs w:val="20"/>
              </w:rPr>
              <w:t xml:space="preserve"> yılı brüt asgari ücret</w:t>
            </w:r>
          </w:p>
        </w:tc>
        <w:tc>
          <w:tcPr>
            <w:tcW w:w="4528" w:type="dxa"/>
          </w:tcPr>
          <w:p w14:paraId="25B6C855" w14:textId="35CB17F8" w:rsidR="00995C25" w:rsidRPr="00030FC7" w:rsidRDefault="00030FC7" w:rsidP="00281F6F">
            <w:pPr>
              <w:spacing w:line="288" w:lineRule="auto"/>
              <w:jc w:val="center"/>
              <w:rPr>
                <w:b/>
                <w:bCs/>
                <w:sz w:val="20"/>
                <w:szCs w:val="20"/>
              </w:rPr>
            </w:pPr>
            <w:r w:rsidRPr="00030FC7">
              <w:rPr>
                <w:b/>
                <w:bCs/>
                <w:sz w:val="20"/>
                <w:szCs w:val="20"/>
              </w:rPr>
              <w:t>Brüt asgari ücretin 1/3’ü</w:t>
            </w:r>
          </w:p>
        </w:tc>
      </w:tr>
      <w:tr w:rsidR="00995C25" w14:paraId="5D36733D" w14:textId="77777777" w:rsidTr="00995C25">
        <w:tc>
          <w:tcPr>
            <w:tcW w:w="4528" w:type="dxa"/>
          </w:tcPr>
          <w:p w14:paraId="023F946C" w14:textId="4D11E1AA" w:rsidR="00995C25" w:rsidRPr="00030FC7" w:rsidRDefault="00030FC7" w:rsidP="00281F6F">
            <w:pPr>
              <w:spacing w:line="288" w:lineRule="auto"/>
              <w:jc w:val="center"/>
              <w:rPr>
                <w:sz w:val="20"/>
                <w:szCs w:val="20"/>
              </w:rPr>
            </w:pPr>
            <w:r w:rsidRPr="00030FC7">
              <w:rPr>
                <w:sz w:val="20"/>
                <w:szCs w:val="20"/>
              </w:rPr>
              <w:t>2</w:t>
            </w:r>
            <w:r w:rsidR="00131FF9">
              <w:rPr>
                <w:sz w:val="20"/>
                <w:szCs w:val="20"/>
              </w:rPr>
              <w:t>0.002,50</w:t>
            </w:r>
            <w:r w:rsidRPr="00030FC7">
              <w:rPr>
                <w:sz w:val="20"/>
                <w:szCs w:val="20"/>
              </w:rPr>
              <w:t xml:space="preserve"> TL</w:t>
            </w:r>
          </w:p>
        </w:tc>
        <w:tc>
          <w:tcPr>
            <w:tcW w:w="4528" w:type="dxa"/>
          </w:tcPr>
          <w:p w14:paraId="5C2D9EEB" w14:textId="44275B87" w:rsidR="00995C25" w:rsidRPr="00030FC7" w:rsidRDefault="00131FF9" w:rsidP="00281F6F">
            <w:pPr>
              <w:spacing w:line="288" w:lineRule="auto"/>
              <w:jc w:val="center"/>
              <w:rPr>
                <w:sz w:val="20"/>
                <w:szCs w:val="20"/>
              </w:rPr>
            </w:pPr>
            <w:r>
              <w:rPr>
                <w:sz w:val="20"/>
                <w:szCs w:val="20"/>
              </w:rPr>
              <w:t>6.667,50</w:t>
            </w:r>
            <w:r w:rsidR="00030FC7" w:rsidRPr="00030FC7">
              <w:rPr>
                <w:sz w:val="20"/>
                <w:szCs w:val="20"/>
              </w:rPr>
              <w:t xml:space="preserve"> TL</w:t>
            </w:r>
          </w:p>
        </w:tc>
      </w:tr>
    </w:tbl>
    <w:p w14:paraId="116B9A19" w14:textId="68035A11" w:rsidR="00995C25" w:rsidRPr="00281F6F" w:rsidRDefault="00995C25" w:rsidP="00281F6F">
      <w:pPr>
        <w:spacing w:line="288" w:lineRule="auto"/>
        <w:rPr>
          <w:sz w:val="18"/>
          <w:szCs w:val="18"/>
        </w:rPr>
      </w:pPr>
    </w:p>
    <w:p w14:paraId="63A325BA" w14:textId="50AA96BD" w:rsidR="00995C25" w:rsidRDefault="00030FC7" w:rsidP="00281F6F">
      <w:pPr>
        <w:spacing w:line="288" w:lineRule="auto"/>
        <w:jc w:val="both"/>
      </w:pPr>
      <w:r>
        <w:sym w:font="Wingdings" w:char="F0E8"/>
      </w:r>
      <w:r>
        <w:t xml:space="preserve"> Kurum tarafından işverene sigortalı Gürsel AKSEL’in 202</w:t>
      </w:r>
      <w:r w:rsidR="00131FF9">
        <w:t>4</w:t>
      </w:r>
      <w:r>
        <w:t>/</w:t>
      </w:r>
      <w:r w:rsidR="00131FF9">
        <w:t>Nisan</w:t>
      </w:r>
      <w:r>
        <w:t xml:space="preserve"> ayındaki </w:t>
      </w:r>
      <w:r w:rsidR="00131FF9">
        <w:t>20</w:t>
      </w:r>
      <w:r w:rsidR="009A10FF">
        <w:t>0</w:t>
      </w:r>
      <w:r>
        <w:t xml:space="preserve"> TL’lik kazancının eksik bildirildiği ve bu eksikliğin 15 gün içinde tamamlanması için Ek MPHB verilmesi gerektiği 05.</w:t>
      </w:r>
      <w:r w:rsidR="00131FF9">
        <w:t>06</w:t>
      </w:r>
      <w:r>
        <w:t>.202</w:t>
      </w:r>
      <w:r w:rsidR="00131FF9">
        <w:t>4</w:t>
      </w:r>
      <w:r>
        <w:t xml:space="preserve"> tarihinde yazılı olarak ihtar edilmiştir. İşvere</w:t>
      </w:r>
      <w:r w:rsidR="009A10FF">
        <w:t>n</w:t>
      </w:r>
      <w:r>
        <w:t xml:space="preserve"> tarafından gerekli Ek MPHB’si 15 günlük yasal süresi içinde 13.</w:t>
      </w:r>
      <w:r w:rsidR="00131FF9">
        <w:t>06</w:t>
      </w:r>
      <w:r>
        <w:t>.202</w:t>
      </w:r>
      <w:r w:rsidR="00131FF9">
        <w:t>4</w:t>
      </w:r>
      <w:r>
        <w:t xml:space="preserve"> tarihinde düzenlenerek Kuruma teslim edilmiştir.</w:t>
      </w:r>
    </w:p>
    <w:p w14:paraId="199DF7A5" w14:textId="5C3246FD" w:rsidR="00030FC7" w:rsidRPr="00281F6F" w:rsidRDefault="00030FC7" w:rsidP="00281F6F">
      <w:pPr>
        <w:spacing w:line="288" w:lineRule="auto"/>
        <w:jc w:val="both"/>
        <w:rPr>
          <w:sz w:val="16"/>
          <w:szCs w:val="16"/>
        </w:rPr>
      </w:pPr>
    </w:p>
    <w:p w14:paraId="68982A1F" w14:textId="4BFF824C" w:rsidR="00030FC7" w:rsidRDefault="00030FC7" w:rsidP="00281F6F">
      <w:pPr>
        <w:spacing w:line="288" w:lineRule="auto"/>
        <w:jc w:val="both"/>
      </w:pPr>
      <w:r>
        <w:t xml:space="preserve">Yapılan kontroller neticesinde eksik bildirilen </w:t>
      </w:r>
      <w:r w:rsidR="00131FF9">
        <w:t>15</w:t>
      </w:r>
      <w:r w:rsidR="009A10FF">
        <w:t>0</w:t>
      </w:r>
      <w:r>
        <w:t xml:space="preserve"> TL’nin yürürlükteki brüt asgari ücretin 1/3’ünden ve sigortalının o ayki kazancının %1’inden (</w:t>
      </w:r>
      <w:r w:rsidR="00131FF9">
        <w:t>20</w:t>
      </w:r>
      <w:r>
        <w:t>0 TL) aşağı olduğu anlaşıldığından Ek MPHB’si işleme alınacak ve işverene İPC uygulanmayacaktır.</w:t>
      </w:r>
    </w:p>
    <w:p w14:paraId="725F650F" w14:textId="50B4E0C4" w:rsidR="00030FC7" w:rsidRDefault="00030FC7" w:rsidP="00281F6F">
      <w:pPr>
        <w:spacing w:line="288" w:lineRule="auto"/>
      </w:pPr>
    </w:p>
    <w:p w14:paraId="16398B82" w14:textId="5D6104E9" w:rsidR="00030FC7" w:rsidRPr="00030FC7"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410D79">
        <w:rPr>
          <w:rFonts w:ascii="Apple Color Emoji" w:hAnsi="Apple Color Emoji" w:cs="Apple Color Emoji"/>
          <w:b/>
          <w:bCs/>
          <w:sz w:val="23"/>
          <w:szCs w:val="23"/>
        </w:rPr>
        <w:t>⚠</w:t>
      </w:r>
      <w:r>
        <w:rPr>
          <w:b/>
          <w:bCs/>
          <w:sz w:val="23"/>
          <w:szCs w:val="23"/>
        </w:rPr>
        <w:t xml:space="preserve"> </w:t>
      </w:r>
      <w:r w:rsidR="00030FC7" w:rsidRPr="00030FC7">
        <w:rPr>
          <w:sz w:val="22"/>
          <w:szCs w:val="22"/>
        </w:rPr>
        <w:t>İPC uygulanmaması için eksik bildirilen kazanç tutarının fiil tarihindeki brüt asgari ücretin 1/3’ünden aşağı olması ve aynı zamanda sigortalıların o ayki kazancının %1’inden aşağı olmaması şartının birlikte gerçekleşmesi gerekmektedir.</w:t>
      </w:r>
    </w:p>
    <w:p w14:paraId="1855C4E9" w14:textId="77777777" w:rsidR="00281F6F" w:rsidRPr="00281F6F" w:rsidRDefault="00281F6F" w:rsidP="00281F6F">
      <w:pPr>
        <w:spacing w:line="288" w:lineRule="auto"/>
        <w:jc w:val="both"/>
        <w:rPr>
          <w:b/>
          <w:bCs/>
          <w:sz w:val="16"/>
          <w:szCs w:val="16"/>
        </w:rPr>
      </w:pPr>
    </w:p>
    <w:p w14:paraId="0B2BB5C6" w14:textId="3C2D063B" w:rsidR="00055944" w:rsidRPr="009A10FF" w:rsidRDefault="00281F6F" w:rsidP="009A10F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410D79">
        <w:rPr>
          <w:rFonts w:ascii="Apple Color Emoji" w:hAnsi="Apple Color Emoji" w:cs="Apple Color Emoji"/>
          <w:b/>
          <w:bCs/>
          <w:sz w:val="23"/>
          <w:szCs w:val="23"/>
        </w:rPr>
        <w:t>⚠</w:t>
      </w:r>
      <w:r>
        <w:rPr>
          <w:b/>
          <w:bCs/>
          <w:sz w:val="23"/>
          <w:szCs w:val="23"/>
        </w:rPr>
        <w:t xml:space="preserve"> </w:t>
      </w:r>
      <w:r w:rsidR="00030FC7" w:rsidRPr="00030FC7">
        <w:rPr>
          <w:sz w:val="22"/>
          <w:szCs w:val="22"/>
        </w:rPr>
        <w:t>Eksik bildirilen</w:t>
      </w:r>
      <w:r w:rsidR="00030FC7">
        <w:rPr>
          <w:sz w:val="22"/>
          <w:szCs w:val="22"/>
        </w:rPr>
        <w:t xml:space="preserve"> kazanç tutarının %1’i aşıp aşmadığına bakılırken sadece eksik bildirime konu sigortalının kazancına değil; o ayda işyerinden bildirilen tüm sigortalıların o ayki toplam kazançlarının %1’i aşıp aşmadığına bakılacaktır.</w:t>
      </w:r>
    </w:p>
    <w:p w14:paraId="33D5F77A" w14:textId="3283D6A4" w:rsidR="00BE12C8" w:rsidRDefault="00BE12C8" w:rsidP="00281F6F">
      <w:pPr>
        <w:spacing w:line="288" w:lineRule="auto"/>
        <w:rPr>
          <w:b/>
          <w:bCs/>
          <w:sz w:val="28"/>
          <w:szCs w:val="28"/>
        </w:rPr>
      </w:pPr>
    </w:p>
    <w:p w14:paraId="06CE2AD2" w14:textId="2E4D7A94" w:rsidR="00BE12C8" w:rsidRDefault="00BE12C8" w:rsidP="00281F6F">
      <w:pPr>
        <w:spacing w:line="288" w:lineRule="auto"/>
        <w:rPr>
          <w:b/>
          <w:bCs/>
          <w:sz w:val="28"/>
          <w:szCs w:val="28"/>
        </w:rPr>
      </w:pPr>
    </w:p>
    <w:p w14:paraId="6D6453C2" w14:textId="3CEE2B12" w:rsidR="00BE12C8" w:rsidRDefault="00BE12C8" w:rsidP="00281F6F">
      <w:pPr>
        <w:spacing w:line="288" w:lineRule="auto"/>
        <w:rPr>
          <w:b/>
          <w:bCs/>
          <w:sz w:val="28"/>
          <w:szCs w:val="28"/>
        </w:rPr>
      </w:pPr>
    </w:p>
    <w:p w14:paraId="17F7131B" w14:textId="77777777" w:rsidR="00BE12C8" w:rsidRDefault="00BE12C8" w:rsidP="00281F6F">
      <w:pPr>
        <w:spacing w:line="288" w:lineRule="auto"/>
        <w:rPr>
          <w:b/>
          <w:bCs/>
          <w:sz w:val="28"/>
          <w:szCs w:val="28"/>
        </w:rPr>
      </w:pPr>
    </w:p>
    <w:p w14:paraId="3D3374D5" w14:textId="41ECC889" w:rsidR="00CC3996" w:rsidRPr="00281F6F" w:rsidRDefault="00750F81" w:rsidP="00281F6F">
      <w:pPr>
        <w:spacing w:line="288" w:lineRule="auto"/>
        <w:rPr>
          <w:b/>
          <w:bCs/>
          <w:sz w:val="28"/>
          <w:szCs w:val="28"/>
        </w:rPr>
      </w:pPr>
      <w:r w:rsidRPr="00281F6F">
        <w:rPr>
          <w:b/>
          <w:bCs/>
          <w:sz w:val="28"/>
          <w:szCs w:val="28"/>
        </w:rPr>
        <w:lastRenderedPageBreak/>
        <w:t>MADDE 103 – İDARİ YAPTIRIMLAR VE FESİH</w:t>
      </w:r>
    </w:p>
    <w:p w14:paraId="41267F4C" w14:textId="7CEE6BFC" w:rsidR="00750F81" w:rsidRPr="00281F6F" w:rsidRDefault="00750F81" w:rsidP="00281F6F">
      <w:pPr>
        <w:spacing w:line="288" w:lineRule="auto"/>
        <w:rPr>
          <w:sz w:val="16"/>
          <w:szCs w:val="16"/>
        </w:rPr>
      </w:pPr>
    </w:p>
    <w:p w14:paraId="6070EBFE" w14:textId="5875406D" w:rsidR="00372280" w:rsidRDefault="00995C25" w:rsidP="00281F6F">
      <w:pPr>
        <w:spacing w:line="288" w:lineRule="auto"/>
        <w:rPr>
          <w:b/>
          <w:bCs/>
          <w:sz w:val="26"/>
          <w:szCs w:val="26"/>
          <w:u w:val="single"/>
        </w:rPr>
      </w:pPr>
      <w:r w:rsidRPr="00995C25">
        <w:rPr>
          <w:b/>
          <w:bCs/>
          <w:sz w:val="26"/>
          <w:szCs w:val="26"/>
          <w:u w:val="single"/>
        </w:rPr>
        <w:t>Sağlık Hizmet Sunucusunun Sözleşmesinin Kurumca Feshedilebileceği Sebepler</w:t>
      </w:r>
    </w:p>
    <w:p w14:paraId="25358338" w14:textId="10F7CB38" w:rsidR="00995C25" w:rsidRPr="001A2E64" w:rsidRDefault="00995C25" w:rsidP="00281F6F">
      <w:pPr>
        <w:spacing w:line="288" w:lineRule="auto"/>
        <w:jc w:val="both"/>
        <w:rPr>
          <w:b/>
          <w:bCs/>
          <w:sz w:val="16"/>
          <w:szCs w:val="16"/>
          <w:u w:val="single"/>
        </w:rPr>
      </w:pPr>
    </w:p>
    <w:p w14:paraId="0D3BEEF3" w14:textId="13147B1B" w:rsidR="00995C25" w:rsidRPr="0080230C" w:rsidRDefault="00995C25" w:rsidP="00281F6F">
      <w:pPr>
        <w:pStyle w:val="ListeParagraf"/>
        <w:numPr>
          <w:ilvl w:val="0"/>
          <w:numId w:val="3"/>
        </w:numPr>
        <w:spacing w:line="288" w:lineRule="auto"/>
        <w:jc w:val="both"/>
        <w:rPr>
          <w:sz w:val="22"/>
          <w:szCs w:val="22"/>
        </w:rPr>
      </w:pPr>
      <w:r w:rsidRPr="0080230C">
        <w:rPr>
          <w:sz w:val="22"/>
          <w:szCs w:val="22"/>
        </w:rPr>
        <w:t>S</w:t>
      </w:r>
      <w:r w:rsidR="0080230C" w:rsidRPr="0080230C">
        <w:rPr>
          <w:sz w:val="22"/>
          <w:szCs w:val="22"/>
        </w:rPr>
        <w:t>unulmayan sağlık hizmetini fatura etmek</w:t>
      </w:r>
    </w:p>
    <w:p w14:paraId="13C376AE" w14:textId="5C2C976C" w:rsidR="0080230C" w:rsidRPr="0080230C" w:rsidRDefault="0080230C" w:rsidP="00281F6F">
      <w:pPr>
        <w:pStyle w:val="ListeParagraf"/>
        <w:numPr>
          <w:ilvl w:val="0"/>
          <w:numId w:val="3"/>
        </w:numPr>
        <w:spacing w:line="288" w:lineRule="auto"/>
        <w:jc w:val="both"/>
        <w:rPr>
          <w:sz w:val="22"/>
          <w:szCs w:val="22"/>
        </w:rPr>
      </w:pPr>
      <w:r w:rsidRPr="0080230C">
        <w:rPr>
          <w:sz w:val="22"/>
          <w:szCs w:val="22"/>
        </w:rPr>
        <w:t>Faturayı ve faturaya dayanak oluşturan belgeleri gerçeğe aykırı düzenlemek</w:t>
      </w:r>
    </w:p>
    <w:p w14:paraId="35BA0172" w14:textId="1421F148" w:rsidR="0080230C" w:rsidRPr="0080230C" w:rsidRDefault="0080230C" w:rsidP="00281F6F">
      <w:pPr>
        <w:pStyle w:val="ListeParagraf"/>
        <w:numPr>
          <w:ilvl w:val="0"/>
          <w:numId w:val="3"/>
        </w:numPr>
        <w:spacing w:line="288" w:lineRule="auto"/>
        <w:jc w:val="both"/>
        <w:rPr>
          <w:sz w:val="22"/>
          <w:szCs w:val="22"/>
        </w:rPr>
      </w:pPr>
      <w:r w:rsidRPr="0080230C">
        <w:rPr>
          <w:sz w:val="22"/>
          <w:szCs w:val="22"/>
        </w:rPr>
        <w:t>Kapsam dışındaki sağlık hizmetlerini kapsam içinde hizmet gibi göstermek</w:t>
      </w:r>
    </w:p>
    <w:p w14:paraId="753222D5" w14:textId="5E18D111" w:rsidR="0080230C" w:rsidRPr="0080230C" w:rsidRDefault="0080230C" w:rsidP="00281F6F">
      <w:pPr>
        <w:pStyle w:val="ListeParagraf"/>
        <w:numPr>
          <w:ilvl w:val="0"/>
          <w:numId w:val="3"/>
        </w:numPr>
        <w:spacing w:line="288" w:lineRule="auto"/>
        <w:jc w:val="both"/>
        <w:rPr>
          <w:sz w:val="22"/>
          <w:szCs w:val="22"/>
        </w:rPr>
      </w:pPr>
      <w:r w:rsidRPr="0080230C">
        <w:rPr>
          <w:sz w:val="22"/>
          <w:szCs w:val="22"/>
        </w:rPr>
        <w:t>Sağlık hizmetine hak kazamayan kişilere sağlık hizmeti sunarak Kuruma fatura ettirmek</w:t>
      </w:r>
    </w:p>
    <w:p w14:paraId="79196C90" w14:textId="208FF440" w:rsidR="0080230C" w:rsidRPr="0080230C" w:rsidRDefault="0080230C" w:rsidP="00281F6F">
      <w:pPr>
        <w:pStyle w:val="ListeParagraf"/>
        <w:numPr>
          <w:ilvl w:val="0"/>
          <w:numId w:val="3"/>
        </w:numPr>
        <w:spacing w:line="288" w:lineRule="auto"/>
        <w:jc w:val="both"/>
        <w:rPr>
          <w:sz w:val="22"/>
          <w:szCs w:val="22"/>
        </w:rPr>
      </w:pPr>
      <w:r w:rsidRPr="0080230C">
        <w:rPr>
          <w:sz w:val="22"/>
          <w:szCs w:val="22"/>
        </w:rPr>
        <w:t>Belirlenen tavanın üzerinde ilave ücret almak</w:t>
      </w:r>
    </w:p>
    <w:p w14:paraId="1E4C45CA" w14:textId="6F1E08F5" w:rsidR="0080230C" w:rsidRPr="00281F6F" w:rsidRDefault="0080230C" w:rsidP="00281F6F">
      <w:pPr>
        <w:spacing w:line="288" w:lineRule="auto"/>
        <w:jc w:val="both"/>
        <w:rPr>
          <w:sz w:val="14"/>
          <w:szCs w:val="14"/>
        </w:rPr>
      </w:pPr>
    </w:p>
    <w:p w14:paraId="1A5C3599" w14:textId="7446792E" w:rsidR="00281F6F" w:rsidRPr="0043792F" w:rsidRDefault="001A2E64" w:rsidP="00281F6F">
      <w:pPr>
        <w:spacing w:line="288" w:lineRule="auto"/>
        <w:jc w:val="both"/>
      </w:pPr>
      <w:r w:rsidRPr="001A2E64">
        <w:sym w:font="Wingdings" w:char="F0E8"/>
      </w:r>
      <w:r w:rsidRPr="001A2E64">
        <w:t xml:space="preserve"> Bu fiiller nedeniyle Kurumun yersiz ödediği tutar 96. maddeye göre geri alınır. Ayrıca bu fiilleri işleyen veya sağlık hizmeti satın alınmasına ilişkin sözleşmelerde belirtilen hükümlere aykırı davrandığı tespit edilen sağlık hizmeti sunucularının Kurum ile yaptıkları sözleşmeleri feshedilebilir ve Kurumca belirlenecek süre içinde tekrar sözleşme yapılmaz</w:t>
      </w:r>
      <w:r w:rsidR="0043792F">
        <w:t>.</w:t>
      </w:r>
    </w:p>
    <w:p w14:paraId="4F677200" w14:textId="3E331059" w:rsidR="006A6B25" w:rsidRDefault="006A6B25" w:rsidP="00281F6F">
      <w:pPr>
        <w:spacing w:line="288" w:lineRule="auto"/>
        <w:jc w:val="both"/>
      </w:pPr>
      <w:r>
        <w:sym w:font="Wingdings" w:char="F0E8"/>
      </w:r>
      <w:r>
        <w:t xml:space="preserve"> </w:t>
      </w:r>
      <w:r w:rsidRPr="006A6B25">
        <w:t>71</w:t>
      </w:r>
      <w:r w:rsidR="00772942">
        <w:t>. m</w:t>
      </w:r>
      <w:r w:rsidRPr="006A6B25">
        <w:t>addede yer alan kimlik tespiti yükümlülüğünü yapmayan ve bu nedenle bir başka kişiye sağlık hizmeti sunulması nedeniyle Kurumun zarara uğramasına sebebiyet veren sağlık hizmeti sunucularından uğranılan zarar geri alınır.</w:t>
      </w:r>
    </w:p>
    <w:p w14:paraId="48070378" w14:textId="77777777" w:rsidR="00200EF3" w:rsidRPr="00200EF3" w:rsidRDefault="00200EF3" w:rsidP="00281F6F">
      <w:pPr>
        <w:spacing w:line="288" w:lineRule="auto"/>
        <w:jc w:val="both"/>
        <w:rPr>
          <w:sz w:val="6"/>
          <w:szCs w:val="6"/>
        </w:rPr>
      </w:pPr>
    </w:p>
    <w:p w14:paraId="1AF7D1B9" w14:textId="248505AB" w:rsidR="006A6B25" w:rsidRDefault="006A6B25" w:rsidP="00281F6F">
      <w:pPr>
        <w:spacing w:line="300" w:lineRule="auto"/>
        <w:jc w:val="both"/>
      </w:pPr>
      <w:r>
        <w:sym w:font="Wingdings" w:char="F0E8"/>
      </w:r>
      <w:r>
        <w:t xml:space="preserve"> </w:t>
      </w:r>
      <w:r w:rsidRPr="006A6B25">
        <w:t xml:space="preserve">Kurum müfettişlerince </w:t>
      </w:r>
      <w:r>
        <w:t>yapılan</w:t>
      </w:r>
      <w:r w:rsidRPr="006A6B25">
        <w:t xml:space="preserve"> soruşturma esnasında yapılan tespitlere bağlı olarak, oluşabilecek Kurum alacağı tahsilinin riske gireceğinin öngörülmesi h</w:t>
      </w:r>
      <w:r w:rsidR="009F3E78">
        <w:t>a</w:t>
      </w:r>
      <w:r w:rsidRPr="006A6B25">
        <w:t xml:space="preserve">linde, </w:t>
      </w:r>
      <w:r w:rsidRPr="006A6B25">
        <w:rPr>
          <w:b/>
          <w:bCs/>
        </w:rPr>
        <w:t>en az 3 müfettişten oluşan komisyonun uygun görüşü</w:t>
      </w:r>
      <w:r w:rsidRPr="006A6B25">
        <w:t xml:space="preserve"> ve </w:t>
      </w:r>
      <w:r w:rsidRPr="006A6B25">
        <w:rPr>
          <w:b/>
          <w:bCs/>
        </w:rPr>
        <w:t>Rehberlik ve Teftiş Başkanının onayıyla 6 ayı geçmemek üzere</w:t>
      </w:r>
      <w:r w:rsidRPr="006A6B25">
        <w:t>, soruşturma sonuçlanıncaya kadar sağlık hizmeti sunucusunun Kurum nezdindeki muaccel veya müeccel alacaklarının ödemesi, tahsili riske gireceği öngörülen alacakla orantılı olarak durdurulabilir.</w:t>
      </w:r>
    </w:p>
    <w:p w14:paraId="6A0D6F68" w14:textId="2077D02F" w:rsidR="006A6B25" w:rsidRPr="00200EF3" w:rsidRDefault="006A6B25" w:rsidP="00281F6F">
      <w:pPr>
        <w:spacing w:line="300" w:lineRule="auto"/>
        <w:jc w:val="both"/>
        <w:rPr>
          <w:sz w:val="6"/>
          <w:szCs w:val="6"/>
        </w:rPr>
      </w:pPr>
    </w:p>
    <w:p w14:paraId="067D7E78" w14:textId="77777777" w:rsidR="006A6B25" w:rsidRDefault="006A6B25" w:rsidP="00281F6F">
      <w:pPr>
        <w:spacing w:line="300" w:lineRule="auto"/>
        <w:jc w:val="both"/>
      </w:pPr>
      <w:r>
        <w:sym w:font="Wingdings" w:char="F0E8"/>
      </w:r>
      <w:r>
        <w:t xml:space="preserve"> </w:t>
      </w:r>
      <w:r w:rsidRPr="006A6B25">
        <w:rPr>
          <w:b/>
          <w:bCs/>
        </w:rPr>
        <w:t>6 aylık süre içinde soruşturma sonuçlanmazsa</w:t>
      </w:r>
      <w:r w:rsidRPr="006A6B25">
        <w:t xml:space="preserve"> </w:t>
      </w:r>
      <w:r w:rsidRPr="006A6B25">
        <w:rPr>
          <w:b/>
          <w:bCs/>
        </w:rPr>
        <w:t>durdurma kararı kendiliğinden kalkar ve bu tarihten itibaren muaccel olan alacakları ödenmeye devam olunur</w:t>
      </w:r>
      <w:r w:rsidRPr="006A6B25">
        <w:t xml:space="preserve">. </w:t>
      </w:r>
    </w:p>
    <w:p w14:paraId="43E54367" w14:textId="77777777" w:rsidR="006A6B25" w:rsidRPr="00200EF3" w:rsidRDefault="006A6B25" w:rsidP="00281F6F">
      <w:pPr>
        <w:spacing w:line="300" w:lineRule="auto"/>
        <w:jc w:val="both"/>
        <w:rPr>
          <w:sz w:val="6"/>
          <w:szCs w:val="6"/>
        </w:rPr>
      </w:pPr>
    </w:p>
    <w:p w14:paraId="2F7A6807" w14:textId="1769761F" w:rsidR="006A6B25" w:rsidRDefault="006A6B25" w:rsidP="00281F6F">
      <w:pPr>
        <w:spacing w:line="300" w:lineRule="auto"/>
        <w:jc w:val="both"/>
      </w:pPr>
      <w:r w:rsidRPr="006A6B25">
        <w:t>6 aylık süre sonuna kadar ödemesi durdurulan alacaklar ise inceleme veya soruşturma sonuçlanıncaya kadar ödenmez.</w:t>
      </w:r>
    </w:p>
    <w:p w14:paraId="451323CF" w14:textId="0A51840F" w:rsidR="006A6B25" w:rsidRPr="00200EF3" w:rsidRDefault="006A6B25" w:rsidP="00281F6F">
      <w:pPr>
        <w:spacing w:line="300" w:lineRule="auto"/>
        <w:jc w:val="both"/>
        <w:rPr>
          <w:sz w:val="6"/>
          <w:szCs w:val="6"/>
        </w:rPr>
      </w:pPr>
    </w:p>
    <w:p w14:paraId="7443EE57" w14:textId="6392E78F" w:rsidR="006A6B25" w:rsidRDefault="006A6B25" w:rsidP="00281F6F">
      <w:pPr>
        <w:spacing w:line="300" w:lineRule="auto"/>
        <w:jc w:val="both"/>
      </w:pPr>
      <w:r>
        <w:sym w:font="Wingdings" w:char="F0E8"/>
      </w:r>
      <w:r>
        <w:t xml:space="preserve"> </w:t>
      </w:r>
      <w:r w:rsidRPr="006A6B25">
        <w:t>Ancak, sağlık hizmeti sunucusunun Kurum nezdindeki muaccel olan alacaklarının her biri için 6183 sayılı Kanunun l0.</w:t>
      </w:r>
      <w:r>
        <w:t xml:space="preserve"> </w:t>
      </w:r>
      <w:r w:rsidRPr="006A6B25">
        <w:t>maddesinin birinci fıkrasının 2. ve 3. bentlerinde sayılanlar kapsamında teminat verilmesi h</w:t>
      </w:r>
      <w:r>
        <w:t>a</w:t>
      </w:r>
      <w:r w:rsidRPr="006A6B25">
        <w:t>linde durdurma kararı bu kararı uygulayan Kurum ünitesi tarafından kaldırılır ve Kurum nezdindeki alacakları ödenir.</w:t>
      </w:r>
    </w:p>
    <w:p w14:paraId="6377A04B" w14:textId="7F4D4A90" w:rsidR="006A6B25" w:rsidRPr="00200EF3" w:rsidRDefault="006A6B25" w:rsidP="00281F6F">
      <w:pPr>
        <w:spacing w:line="300" w:lineRule="auto"/>
        <w:jc w:val="both"/>
        <w:rPr>
          <w:sz w:val="6"/>
          <w:szCs w:val="6"/>
        </w:rPr>
      </w:pPr>
    </w:p>
    <w:p w14:paraId="237C36A9" w14:textId="77777777" w:rsidR="006A6B25" w:rsidRDefault="006A6B25" w:rsidP="00281F6F">
      <w:pPr>
        <w:spacing w:line="300" w:lineRule="auto"/>
        <w:jc w:val="both"/>
      </w:pPr>
      <w:r>
        <w:sym w:font="Wingdings" w:char="F0E8"/>
      </w:r>
      <w:r>
        <w:t xml:space="preserve"> </w:t>
      </w:r>
      <w:r w:rsidRPr="006A6B25">
        <w:t xml:space="preserve">Kurum tarafından sözleşmesi feshedilmiş sağlık hizmeti sunucusuyla feshe neden olan fiillere bağlı olarak oluşan Kurum alacakları tahsil edilmeden ve fesih süresi tamamlanmadan yeni bir sözleşme yapılmaz. </w:t>
      </w:r>
    </w:p>
    <w:p w14:paraId="7B855FCC" w14:textId="77777777" w:rsidR="006A6B25" w:rsidRPr="00200EF3" w:rsidRDefault="006A6B25" w:rsidP="00281F6F">
      <w:pPr>
        <w:spacing w:line="300" w:lineRule="auto"/>
        <w:jc w:val="both"/>
        <w:rPr>
          <w:sz w:val="6"/>
          <w:szCs w:val="6"/>
        </w:rPr>
      </w:pPr>
    </w:p>
    <w:p w14:paraId="5332770A" w14:textId="09BA992B" w:rsidR="006A6B25" w:rsidRDefault="006A6B25" w:rsidP="00281F6F">
      <w:pPr>
        <w:spacing w:line="300" w:lineRule="auto"/>
        <w:jc w:val="both"/>
      </w:pPr>
      <w:r w:rsidRPr="006A6B25">
        <w:t xml:space="preserve">Söz konusu sağlık hizmeti sunucusunun </w:t>
      </w:r>
      <w:r w:rsidRPr="006A6B25">
        <w:rPr>
          <w:b/>
          <w:bCs/>
        </w:rPr>
        <w:t>devri halinde</w:t>
      </w:r>
      <w:r w:rsidRPr="006A6B25">
        <w:t xml:space="preserve"> ise feshe neden olan </w:t>
      </w:r>
      <w:r w:rsidRPr="006A6B25">
        <w:rPr>
          <w:b/>
          <w:bCs/>
        </w:rPr>
        <w:t xml:space="preserve">Kurum alacakları tahsil edilmeden ve en az 1 yıllık fesih süresi geçmeden </w:t>
      </w:r>
      <w:r w:rsidRPr="006A6B25">
        <w:t xml:space="preserve">devralan sağlık hizmeti sunucusu ile </w:t>
      </w:r>
      <w:r w:rsidRPr="006A6B25">
        <w:rPr>
          <w:b/>
          <w:bCs/>
        </w:rPr>
        <w:t>sözleşme yapılmaz</w:t>
      </w:r>
      <w:r w:rsidRPr="006A6B25">
        <w:t>.</w:t>
      </w:r>
    </w:p>
    <w:p w14:paraId="51E71A70" w14:textId="29EE0C83" w:rsidR="006A6B25" w:rsidRPr="00200EF3" w:rsidRDefault="006A6B25" w:rsidP="00281F6F">
      <w:pPr>
        <w:spacing w:line="300" w:lineRule="auto"/>
        <w:jc w:val="both"/>
        <w:rPr>
          <w:sz w:val="6"/>
          <w:szCs w:val="6"/>
        </w:rPr>
      </w:pPr>
    </w:p>
    <w:p w14:paraId="2C62BE8E" w14:textId="7AAD7DA7" w:rsidR="006A6B25" w:rsidRDefault="006A6B25" w:rsidP="00281F6F">
      <w:pPr>
        <w:spacing w:line="300" w:lineRule="auto"/>
        <w:jc w:val="both"/>
      </w:pPr>
      <w:r>
        <w:sym w:font="Wingdings" w:char="F0E8"/>
      </w:r>
      <w:r>
        <w:t xml:space="preserve"> </w:t>
      </w:r>
      <w:r w:rsidRPr="006A6B25">
        <w:t xml:space="preserve">5237 sayılı Kanunda belirtilen ve Kurum zararına neden olan nitelikli dolandırıcılık suçunun işlendiği kesinleşmiş </w:t>
      </w:r>
      <w:r w:rsidRPr="006A6B25">
        <w:rPr>
          <w:b/>
          <w:bCs/>
        </w:rPr>
        <w:t>mahkeme kararıyla sabit görülmesi şartıyla</w:t>
      </w:r>
      <w:r w:rsidRPr="006A6B25">
        <w:t xml:space="preserve">; söz konusu </w:t>
      </w:r>
      <w:r w:rsidRPr="006A6B25">
        <w:rPr>
          <w:u w:val="single"/>
        </w:rPr>
        <w:t>fiillerin sağlık hizmeti sunucusunun yöneticileri ve/veya ortakları tarafından işlendiği durumda</w:t>
      </w:r>
      <w:r w:rsidRPr="006A6B25">
        <w:t xml:space="preserve"> aynı sağlık </w:t>
      </w:r>
      <w:r w:rsidRPr="006A6B25">
        <w:lastRenderedPageBreak/>
        <w:t xml:space="preserve">hizmeti sunucusuyla veya bunların daha sonra yönetici ve/veya ortak olduğu sağlık hizmeti sunucusuyla </w:t>
      </w:r>
      <w:r w:rsidRPr="006A6B25">
        <w:rPr>
          <w:b/>
          <w:bCs/>
        </w:rPr>
        <w:t>hiçbir şekilde sözleşme yapılmaz</w:t>
      </w:r>
      <w:r>
        <w:t>.</w:t>
      </w:r>
    </w:p>
    <w:p w14:paraId="6CBA580A" w14:textId="43D078E2" w:rsidR="006A6B25" w:rsidRPr="00200EF3" w:rsidRDefault="006A6B25" w:rsidP="00281F6F">
      <w:pPr>
        <w:spacing w:line="300" w:lineRule="auto"/>
        <w:jc w:val="both"/>
        <w:rPr>
          <w:sz w:val="10"/>
          <w:szCs w:val="10"/>
        </w:rPr>
      </w:pPr>
    </w:p>
    <w:p w14:paraId="2FBA5CAE" w14:textId="13A8D6F9" w:rsidR="006A6B25" w:rsidRDefault="006A6B25" w:rsidP="00281F6F">
      <w:pPr>
        <w:spacing w:line="300" w:lineRule="auto"/>
        <w:jc w:val="both"/>
      </w:pPr>
      <w:r>
        <w:sym w:font="Wingdings" w:char="F0E8"/>
      </w:r>
      <w:r>
        <w:t xml:space="preserve"> B</w:t>
      </w:r>
      <w:r w:rsidRPr="006A6B25">
        <w:t xml:space="preserve">u fiillerin </w:t>
      </w:r>
      <w:r w:rsidRPr="006A6B25">
        <w:rPr>
          <w:b/>
          <w:bCs/>
        </w:rPr>
        <w:t>hekimler tarafından işlendiği durumda</w:t>
      </w:r>
      <w:r>
        <w:rPr>
          <w:b/>
          <w:bCs/>
        </w:rPr>
        <w:t>ysa</w:t>
      </w:r>
      <w:r w:rsidRPr="006A6B25">
        <w:t xml:space="preserve"> ilgili hekimlerle </w:t>
      </w:r>
      <w:r w:rsidRPr="006A6B25">
        <w:rPr>
          <w:b/>
          <w:bCs/>
        </w:rPr>
        <w:t>en az 3 yıl süre</w:t>
      </w:r>
      <w:r>
        <w:rPr>
          <w:b/>
          <w:bCs/>
        </w:rPr>
        <w:t>yle</w:t>
      </w:r>
      <w:r w:rsidRPr="006A6B25">
        <w:t xml:space="preserve"> sözleşme yapılmaz. Kesinleşmiş mahkeme kararının beklenmesi sağlık hizmeti satın alınmasına ilişkin sözleşmelerde belirtilen fesih sürelerinin uygulanmasına engel olmaz.</w:t>
      </w:r>
    </w:p>
    <w:p w14:paraId="68561DB3" w14:textId="4ABE5AE2" w:rsidR="006A6B25" w:rsidRPr="00200EF3" w:rsidRDefault="006A6B25" w:rsidP="00281F6F">
      <w:pPr>
        <w:spacing w:line="300" w:lineRule="auto"/>
        <w:jc w:val="both"/>
        <w:rPr>
          <w:sz w:val="10"/>
          <w:szCs w:val="10"/>
        </w:rPr>
      </w:pPr>
    </w:p>
    <w:p w14:paraId="76A45360" w14:textId="2654E498" w:rsidR="00281F6F" w:rsidRDefault="006A6B25" w:rsidP="009A10FF">
      <w:pPr>
        <w:spacing w:line="300" w:lineRule="auto"/>
        <w:jc w:val="both"/>
      </w:pPr>
      <w:r>
        <w:sym w:font="Wingdings" w:char="F0E8"/>
      </w:r>
      <w:r>
        <w:t xml:space="preserve"> </w:t>
      </w:r>
      <w:r w:rsidRPr="006A6B25">
        <w:t>5237 sayılı Kanunda belirtilen nitelikli dolandırıcılık fiillerini işleyen sağlık hizmeti sunucusu ve/veya ilgili hekimler hakkında ruhsat iptali de d</w:t>
      </w:r>
      <w:r>
        <w:t>a</w:t>
      </w:r>
      <w:r w:rsidRPr="006A6B25">
        <w:t>hil olmak üzere gerekli tüm iş ve işlemler için keyfiyet Sağlık Bakanlığına bildirilir. Nitelikli dolandırıcılık fiillerini işleyerek Kurum zararına neden olmuş hekimlerden gelen muayene ve işlemlere ilişkin fatura bedelleri en az 3 yıl süre ile ödenmez.</w:t>
      </w:r>
    </w:p>
    <w:p w14:paraId="7A9EC935" w14:textId="77777777" w:rsidR="0043792F" w:rsidRDefault="0043792F" w:rsidP="00281F6F">
      <w:pPr>
        <w:spacing w:line="288" w:lineRule="auto"/>
        <w:jc w:val="both"/>
      </w:pPr>
    </w:p>
    <w:p w14:paraId="5A2598D3" w14:textId="78CC1FC9" w:rsidR="006A6B25" w:rsidRPr="00281F6F" w:rsidRDefault="00284210" w:rsidP="001A2E64">
      <w:pPr>
        <w:spacing w:line="276" w:lineRule="auto"/>
        <w:rPr>
          <w:b/>
          <w:bCs/>
          <w:sz w:val="28"/>
          <w:szCs w:val="28"/>
        </w:rPr>
      </w:pPr>
      <w:r w:rsidRPr="00281F6F">
        <w:rPr>
          <w:b/>
          <w:bCs/>
          <w:sz w:val="28"/>
          <w:szCs w:val="28"/>
        </w:rPr>
        <w:t>MADDE 104 – DİĞER KANUNLARDAKİ ATIFLAR</w:t>
      </w:r>
    </w:p>
    <w:p w14:paraId="49EC4EBD" w14:textId="09959815" w:rsidR="00284210" w:rsidRDefault="00284210" w:rsidP="001A2E64">
      <w:pPr>
        <w:spacing w:line="276" w:lineRule="auto"/>
      </w:pPr>
    </w:p>
    <w:p w14:paraId="7461162B" w14:textId="069E3A4E" w:rsidR="00284210" w:rsidRDefault="00284210" w:rsidP="00281F6F">
      <w:pPr>
        <w:spacing w:line="300" w:lineRule="auto"/>
        <w:jc w:val="both"/>
      </w:pPr>
      <w:r w:rsidRPr="00284210">
        <w:t>Bu Kanunla yürürlükten kaldırılmayan hükümleri saklı kalmak kaydıyla</w:t>
      </w:r>
      <w:r>
        <w:t>;</w:t>
      </w:r>
    </w:p>
    <w:p w14:paraId="47281544" w14:textId="77777777" w:rsidR="00284210" w:rsidRPr="009A10FF" w:rsidRDefault="00284210" w:rsidP="00281F6F">
      <w:pPr>
        <w:spacing w:line="300" w:lineRule="auto"/>
        <w:jc w:val="both"/>
        <w:rPr>
          <w:sz w:val="16"/>
          <w:szCs w:val="16"/>
        </w:rPr>
      </w:pPr>
    </w:p>
    <w:p w14:paraId="5EC70B58" w14:textId="77777777" w:rsidR="00284210" w:rsidRDefault="00284210" w:rsidP="00281F6F">
      <w:pPr>
        <w:spacing w:line="300" w:lineRule="auto"/>
        <w:jc w:val="both"/>
      </w:pPr>
      <w:r w:rsidRPr="00284210">
        <w:t>506 sayılı, 1479 sayılı, 2925 sayılı, 2926 sayılı ve 5434 sayılı kanunlara yapılan atıflar ile ilgili mevzuatında emeklilik, malullük, vazife malullü</w:t>
      </w:r>
      <w:r>
        <w:t>ğü</w:t>
      </w:r>
      <w:r w:rsidRPr="00284210">
        <w:t xml:space="preserve"> ve sosyal sigorta haklarına, yardımlarına ve yükümlülüklerine, iştirakçiliğe ve sigortalılığa, dul, yetim ve hak sahipliği şartlarına, emekli ikramiyesine, ek ödemelere, sağlık hizmetleri veya tedavi bedellerinin ödenmesine ilişkin yapılan atıflar bu Kanunun ilgili maddelerine yapılmış sayılır. </w:t>
      </w:r>
    </w:p>
    <w:p w14:paraId="685445B5" w14:textId="77777777" w:rsidR="00284210" w:rsidRPr="009A10FF" w:rsidRDefault="00284210" w:rsidP="00281F6F">
      <w:pPr>
        <w:spacing w:line="300" w:lineRule="auto"/>
        <w:jc w:val="both"/>
        <w:rPr>
          <w:sz w:val="16"/>
          <w:szCs w:val="16"/>
        </w:rPr>
      </w:pPr>
    </w:p>
    <w:p w14:paraId="4AF814ED" w14:textId="45C00507" w:rsidR="00284210" w:rsidRDefault="00284210" w:rsidP="00281F6F">
      <w:pPr>
        <w:spacing w:line="300" w:lineRule="auto"/>
        <w:jc w:val="both"/>
      </w:pPr>
      <w:r w:rsidRPr="00284210">
        <w:t>926 sayılı Türk Sil</w:t>
      </w:r>
      <w:r w:rsidR="009F3E78">
        <w:t>a</w:t>
      </w:r>
      <w:r w:rsidRPr="00284210">
        <w:t>hlı Kuvvetleri Personel Kanununda kadrosuzluk tazminatının ödenmesine ilişkin T.C. Emekli Sandığına yapılmış olan atıf ile diğer kanunlarda T.C. Emekli Sandığına, Sosyal Sigortalar Kurumuna, Bağ-Kur’a yapılmış atıflar Kuruma yapılmış sayılır.</w:t>
      </w:r>
    </w:p>
    <w:p w14:paraId="06A59945" w14:textId="19F5A1CB" w:rsidR="00284210" w:rsidRDefault="00284210" w:rsidP="001A2E64">
      <w:pPr>
        <w:spacing w:line="276" w:lineRule="auto"/>
      </w:pPr>
    </w:p>
    <w:p w14:paraId="7F4CA549" w14:textId="3B040368" w:rsidR="00284210" w:rsidRPr="00281F6F" w:rsidRDefault="00284210" w:rsidP="001A2E64">
      <w:pPr>
        <w:spacing w:line="276" w:lineRule="auto"/>
        <w:rPr>
          <w:b/>
          <w:bCs/>
          <w:sz w:val="28"/>
          <w:szCs w:val="28"/>
        </w:rPr>
      </w:pPr>
      <w:r w:rsidRPr="00281F6F">
        <w:rPr>
          <w:b/>
          <w:bCs/>
          <w:sz w:val="28"/>
          <w:szCs w:val="28"/>
        </w:rPr>
        <w:t>MADDE 105 – UYGULANMAYACAK HÜKÜMLER</w:t>
      </w:r>
    </w:p>
    <w:p w14:paraId="4D2B7324" w14:textId="240379A9" w:rsidR="00284210" w:rsidRDefault="00284210" w:rsidP="001A2E64">
      <w:pPr>
        <w:spacing w:line="276" w:lineRule="auto"/>
      </w:pPr>
    </w:p>
    <w:p w14:paraId="345F09CF" w14:textId="43F83F95" w:rsidR="00284210" w:rsidRDefault="00284210" w:rsidP="00281F6F">
      <w:pPr>
        <w:spacing w:line="300" w:lineRule="auto"/>
        <w:jc w:val="both"/>
      </w:pPr>
      <w:r w:rsidRPr="00284210">
        <w:t>5335 sayılı Kanunun 30. maddesi, 3671 sayılı Kanunun 4. maddesi ile 285 sayılı Kanun Hükmünde Kararnamenin 5</w:t>
      </w:r>
      <w:r w:rsidR="00772942">
        <w:t>. m</w:t>
      </w:r>
      <w:r w:rsidRPr="00284210">
        <w:t>addesinin on birinci fıkrası hariç olmak üzere, diğer kanunların bu Kanuna aykırı hükümleri uygulanmaz.</w:t>
      </w:r>
    </w:p>
    <w:p w14:paraId="2F63641A" w14:textId="35653C07" w:rsidR="00284210" w:rsidRDefault="00284210" w:rsidP="001A2E64">
      <w:pPr>
        <w:spacing w:line="276" w:lineRule="auto"/>
      </w:pPr>
    </w:p>
    <w:p w14:paraId="07BCAA12" w14:textId="67EDF146" w:rsidR="00754878" w:rsidRPr="00281F6F" w:rsidRDefault="00754878" w:rsidP="001A2E64">
      <w:pPr>
        <w:spacing w:line="276" w:lineRule="auto"/>
        <w:rPr>
          <w:b/>
          <w:bCs/>
          <w:sz w:val="28"/>
          <w:szCs w:val="28"/>
        </w:rPr>
      </w:pPr>
      <w:r w:rsidRPr="00281F6F">
        <w:rPr>
          <w:b/>
          <w:bCs/>
          <w:sz w:val="28"/>
          <w:szCs w:val="28"/>
        </w:rPr>
        <w:t>MADDE 106 – YÜRÜRLÜKTEN KALDIRILAN HÜKÜMLER</w:t>
      </w:r>
    </w:p>
    <w:p w14:paraId="2E4DFBDF" w14:textId="00C47401" w:rsidR="00754878" w:rsidRDefault="00754878" w:rsidP="001A2E64">
      <w:pPr>
        <w:spacing w:line="276" w:lineRule="auto"/>
      </w:pPr>
    </w:p>
    <w:p w14:paraId="0BA3039D" w14:textId="3871429B" w:rsidR="00754878" w:rsidRDefault="00754878" w:rsidP="00281F6F">
      <w:pPr>
        <w:spacing w:line="300" w:lineRule="auto"/>
        <w:jc w:val="both"/>
      </w:pPr>
      <w:r>
        <w:t>5510 sayılı Kanunun yürürlüğe girmesiyle birlikte komple bir bütün olarak yürürlükten kaldırılan kanunlar ile bir bölümü yürürlükten kaldırılan kanunlar düzenlenmiştir.</w:t>
      </w:r>
    </w:p>
    <w:p w14:paraId="1F05CEAA" w14:textId="6C1510D8" w:rsidR="00284210" w:rsidRDefault="00284210" w:rsidP="001A2E64">
      <w:pPr>
        <w:spacing w:line="276" w:lineRule="auto"/>
      </w:pPr>
    </w:p>
    <w:p w14:paraId="621D72B8" w14:textId="21D268EC" w:rsidR="00754878" w:rsidRDefault="00281F6F" w:rsidP="009A10F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i/>
          <w:iCs/>
        </w:rPr>
      </w:pPr>
      <w:r w:rsidRPr="00410D79">
        <w:rPr>
          <w:rFonts w:ascii="Apple Color Emoji" w:hAnsi="Apple Color Emoji" w:cs="Apple Color Emoji"/>
          <w:b/>
          <w:bCs/>
          <w:sz w:val="23"/>
          <w:szCs w:val="23"/>
        </w:rPr>
        <w:t>⚠</w:t>
      </w:r>
      <w:r>
        <w:rPr>
          <w:b/>
          <w:bCs/>
          <w:sz w:val="23"/>
          <w:szCs w:val="23"/>
        </w:rPr>
        <w:t xml:space="preserve"> </w:t>
      </w:r>
      <w:r w:rsidR="00754878">
        <w:t xml:space="preserve">5510 sayılı Kanunun yürürlüğe girmesiyle birlikte </w:t>
      </w:r>
      <w:r w:rsidR="00754878" w:rsidRPr="00754878">
        <w:rPr>
          <w:b/>
          <w:bCs/>
        </w:rPr>
        <w:t>iki kanun tamamıyla yürürlükten kaldırılmıştır</w:t>
      </w:r>
      <w:r w:rsidR="00754878">
        <w:t xml:space="preserve">. Bunlar </w:t>
      </w:r>
      <w:r w:rsidR="00754878" w:rsidRPr="00754878">
        <w:rPr>
          <w:i/>
          <w:iCs/>
          <w:u w:val="single"/>
        </w:rPr>
        <w:t>“2829 Sayılı Sosyal Güvenlik Kurumlarına Tabi Olarak Geçen Hizmetlerin Birleştirilmesi Hakkında Kanun”</w:t>
      </w:r>
      <w:r w:rsidR="00754878">
        <w:t xml:space="preserve"> ile </w:t>
      </w:r>
      <w:r w:rsidR="00754878" w:rsidRPr="00754878">
        <w:rPr>
          <w:i/>
          <w:iCs/>
          <w:u w:val="single"/>
        </w:rPr>
        <w:t>“2926 Sayılı Tarımda Kendi Adına ve Hesabına Bağımsız Çalışanlar Sosyal Sigortalar Kanunudur.</w:t>
      </w:r>
      <w:r w:rsidR="00754878" w:rsidRPr="00754878">
        <w:rPr>
          <w:i/>
          <w:iCs/>
        </w:rPr>
        <w:t>”</w:t>
      </w:r>
    </w:p>
    <w:p w14:paraId="520C10DC" w14:textId="1954C7EB" w:rsidR="00754878" w:rsidRPr="00281F6F" w:rsidRDefault="00C64B38" w:rsidP="001A2E64">
      <w:pPr>
        <w:spacing w:line="276" w:lineRule="auto"/>
        <w:rPr>
          <w:b/>
          <w:bCs/>
          <w:sz w:val="28"/>
          <w:szCs w:val="28"/>
        </w:rPr>
      </w:pPr>
      <w:r w:rsidRPr="00281F6F">
        <w:rPr>
          <w:b/>
          <w:bCs/>
          <w:sz w:val="28"/>
          <w:szCs w:val="28"/>
        </w:rPr>
        <w:lastRenderedPageBreak/>
        <w:t xml:space="preserve">MADDE 107 – YÖNETMELİKLER </w:t>
      </w:r>
    </w:p>
    <w:p w14:paraId="64863971" w14:textId="0C56914D" w:rsidR="00C64B38" w:rsidRPr="00E75E97" w:rsidRDefault="00C64B38" w:rsidP="001A2E64">
      <w:pPr>
        <w:spacing w:line="276" w:lineRule="auto"/>
        <w:rPr>
          <w:sz w:val="10"/>
          <w:szCs w:val="10"/>
        </w:rPr>
      </w:pPr>
    </w:p>
    <w:p w14:paraId="6C215F0E" w14:textId="77777777" w:rsidR="00680369" w:rsidRPr="00680369" w:rsidRDefault="00680369" w:rsidP="00281F6F">
      <w:pPr>
        <w:spacing w:line="300" w:lineRule="auto"/>
        <w:jc w:val="both"/>
        <w:rPr>
          <w:b/>
          <w:bCs/>
        </w:rPr>
      </w:pPr>
      <w:r w:rsidRPr="00680369">
        <w:t xml:space="preserve">Bu Kanunda bahsi geçen yönetmelikler </w:t>
      </w:r>
      <w:r w:rsidRPr="00680369">
        <w:rPr>
          <w:b/>
          <w:bCs/>
        </w:rPr>
        <w:t xml:space="preserve">bu Kanunun yürürlük tarihinden itibaren 1 yıl içerisinde çıkarılır. </w:t>
      </w:r>
    </w:p>
    <w:p w14:paraId="16D47DBD" w14:textId="77777777" w:rsidR="00680369" w:rsidRPr="00E75E97" w:rsidRDefault="00680369" w:rsidP="00281F6F">
      <w:pPr>
        <w:spacing w:line="300" w:lineRule="auto"/>
        <w:jc w:val="both"/>
        <w:rPr>
          <w:sz w:val="10"/>
          <w:szCs w:val="10"/>
        </w:rPr>
      </w:pPr>
    </w:p>
    <w:p w14:paraId="7010E401" w14:textId="501CE3F7" w:rsidR="00C64B38" w:rsidRDefault="00680369" w:rsidP="00281F6F">
      <w:pPr>
        <w:spacing w:line="300" w:lineRule="auto"/>
        <w:jc w:val="both"/>
      </w:pPr>
      <w:r w:rsidRPr="00680369">
        <w:t>Kurum, bu Kanunun diğer maddelerinin uygulanmasına ilişkin us</w:t>
      </w:r>
      <w:r w:rsidR="00281F6F">
        <w:t>u</w:t>
      </w:r>
      <w:r w:rsidRPr="00680369">
        <w:t>l ve esasları yönetmelik ile düzenleme yetkisine sahiptir.</w:t>
      </w:r>
    </w:p>
    <w:p w14:paraId="1E422ADC" w14:textId="77777777" w:rsidR="00200EF3" w:rsidRDefault="00200EF3" w:rsidP="00281F6F">
      <w:pPr>
        <w:spacing w:line="300" w:lineRule="auto"/>
        <w:jc w:val="both"/>
      </w:pPr>
    </w:p>
    <w:p w14:paraId="448741A7" w14:textId="1ECC30CE" w:rsidR="00371087" w:rsidRPr="00281F6F" w:rsidRDefault="00371087" w:rsidP="00281F6F">
      <w:pPr>
        <w:spacing w:line="276" w:lineRule="auto"/>
        <w:jc w:val="both"/>
        <w:rPr>
          <w:b/>
          <w:bCs/>
          <w:sz w:val="28"/>
          <w:szCs w:val="28"/>
        </w:rPr>
      </w:pPr>
      <w:r w:rsidRPr="00281F6F">
        <w:rPr>
          <w:b/>
          <w:bCs/>
          <w:sz w:val="28"/>
          <w:szCs w:val="28"/>
        </w:rPr>
        <w:t>EK MADDE 1 – KURUMA YAPILAN BAZI BİLDİRİMLERİN YETERLİ SAYILMASI</w:t>
      </w:r>
    </w:p>
    <w:p w14:paraId="266C1E2A" w14:textId="1CCDEFFA" w:rsidR="00371087" w:rsidRDefault="00371087" w:rsidP="00281F6F">
      <w:pPr>
        <w:spacing w:line="288" w:lineRule="auto"/>
        <w:jc w:val="both"/>
      </w:pPr>
    </w:p>
    <w:p w14:paraId="237BFE92" w14:textId="1E35CC97" w:rsidR="00371087" w:rsidRPr="00E75E97" w:rsidRDefault="00371087" w:rsidP="00281F6F">
      <w:pPr>
        <w:spacing w:line="288" w:lineRule="auto"/>
        <w:jc w:val="both"/>
        <w:rPr>
          <w:sz w:val="20"/>
          <w:szCs w:val="20"/>
        </w:rPr>
      </w:pPr>
      <w:r w:rsidRPr="00E75E97">
        <w:rPr>
          <w:sz w:val="20"/>
          <w:szCs w:val="20"/>
        </w:rPr>
        <w:t>İşverenler tarafından 8, 9 ve 11.addelere göre Kuruma yapılan sigortalı ve işyerlerine ilişkin bildirimler; 5953 sayılı Basın Mesleğinde Çalışanlarla Çalıştıranlar Arasındaki Münasebetlerin Tanzimi Hakkında Kanunun 3. maddesi, 2821 sayılı Sendikalar Kanununun 62. maddesi, 4447 sayılı İşsizlik Sigortası Kanununun 48</w:t>
      </w:r>
      <w:r w:rsidR="00223BB1" w:rsidRPr="00E75E97">
        <w:rPr>
          <w:sz w:val="20"/>
          <w:szCs w:val="20"/>
        </w:rPr>
        <w:t>.</w:t>
      </w:r>
      <w:r w:rsidRPr="00E75E97">
        <w:rPr>
          <w:sz w:val="20"/>
          <w:szCs w:val="20"/>
        </w:rPr>
        <w:t xml:space="preserve"> maddesi ve 4857 sayılı İş Kanununun 3. maddesi hükümleri uyarınca Bakanlık ile ilgili bölge müdürlüklerine ve Türkiye İş Kurumuna yapılması gereken bildirimlerin yerine geçer. Ticaret sicili memurluklarınca işyeri tesciline ilişkin Kuruma yapılan bildirimlerin dışında, ayrıca Bakanlık ilgili bölge müdürlüğüne bildirimde bulunulmaz. Geçici 20. maddede belirtilen sandıklar, Kuruma devir tarihine kadar iştirakçilerinin sandıkla ilgilerinin başlama ve sona ermesine ilişkin bildirimlerini en geç on gün içinde Kuruma yaparlar. Bu maddenin uygulanmasına ilişkin usul ve esaslar Bakanlıkça çıkarılacak yönetmelikle belirlenir.</w:t>
      </w:r>
    </w:p>
    <w:p w14:paraId="1B321908" w14:textId="5C5B47FD" w:rsidR="000B60DE" w:rsidRDefault="000B60DE" w:rsidP="00281F6F">
      <w:pPr>
        <w:spacing w:line="276" w:lineRule="auto"/>
        <w:jc w:val="both"/>
      </w:pPr>
    </w:p>
    <w:p w14:paraId="34E59545" w14:textId="60431A78" w:rsidR="00371087" w:rsidRPr="00281F6F" w:rsidRDefault="00371087" w:rsidP="00281F6F">
      <w:pPr>
        <w:spacing w:line="276" w:lineRule="auto"/>
        <w:jc w:val="both"/>
        <w:rPr>
          <w:b/>
          <w:bCs/>
          <w:sz w:val="28"/>
          <w:szCs w:val="28"/>
        </w:rPr>
      </w:pPr>
      <w:r w:rsidRPr="00281F6F">
        <w:rPr>
          <w:b/>
          <w:bCs/>
          <w:sz w:val="28"/>
          <w:szCs w:val="28"/>
        </w:rPr>
        <w:t xml:space="preserve">EK MADDE 2 </w:t>
      </w:r>
    </w:p>
    <w:p w14:paraId="57099C07" w14:textId="19BA3C25" w:rsidR="00371087" w:rsidRDefault="00371087" w:rsidP="00281F6F">
      <w:pPr>
        <w:spacing w:line="276" w:lineRule="auto"/>
        <w:jc w:val="both"/>
      </w:pPr>
    </w:p>
    <w:p w14:paraId="371E14D0" w14:textId="6B15F18A" w:rsidR="00371087" w:rsidRPr="00E75E97" w:rsidRDefault="00371087" w:rsidP="00281F6F">
      <w:pPr>
        <w:spacing w:line="288" w:lineRule="auto"/>
        <w:jc w:val="both"/>
        <w:rPr>
          <w:sz w:val="20"/>
          <w:szCs w:val="20"/>
        </w:rPr>
      </w:pPr>
      <w:r w:rsidRPr="00E75E97">
        <w:rPr>
          <w:sz w:val="20"/>
          <w:szCs w:val="20"/>
        </w:rPr>
        <w:t xml:space="preserve">Yatırımlarda Devlet yardımları hakkında kararlar çerçevesinde düzenlenen teşvik belgeleri kapsamında gerçekleştirilecek yatırımlarla istihdam edilen sigortalılar için, 81. maddede sayılan ve 82. madde uyarınca belirlenen PEK alt sınırı üzerinden hesaplanan sigorta primlerinin; işveren hisselerinin tamamına veya Cumhurbaşkanınca istatistiki bölge birimleri sınıflandırması, kişi başına düşen </w:t>
      </w:r>
      <w:r w:rsidR="00223BB1" w:rsidRPr="00E75E97">
        <w:rPr>
          <w:sz w:val="20"/>
          <w:szCs w:val="20"/>
        </w:rPr>
        <w:t>Millî</w:t>
      </w:r>
      <w:r w:rsidRPr="00E75E97">
        <w:rPr>
          <w:sz w:val="20"/>
          <w:szCs w:val="20"/>
        </w:rPr>
        <w:t xml:space="preserve"> gelir veya sosyoekonomik gelişmişlik düzeyleri dikkate alınmak suretiyle belirlenen illerde işveren hisseleri ile birlikte sigortalı hisselerinin tamamına kadar olan kısmı </w:t>
      </w:r>
      <w:r w:rsidRPr="00E75E97">
        <w:rPr>
          <w:strike/>
          <w:sz w:val="20"/>
          <w:szCs w:val="20"/>
        </w:rPr>
        <w:t>Ekonomi Bakanlığı</w:t>
      </w:r>
      <w:r w:rsidRPr="00E75E97">
        <w:rPr>
          <w:sz w:val="20"/>
          <w:szCs w:val="20"/>
        </w:rPr>
        <w:t xml:space="preserve"> bütçesinden karşılanır. Cumhurbaşkanı ayrıca </w:t>
      </w:r>
      <w:r w:rsidRPr="00E75E97">
        <w:rPr>
          <w:strike/>
          <w:sz w:val="20"/>
          <w:szCs w:val="20"/>
        </w:rPr>
        <w:t>Ekonomi Bakanlığınca</w:t>
      </w:r>
      <w:r w:rsidRPr="00E75E97">
        <w:rPr>
          <w:sz w:val="20"/>
          <w:szCs w:val="20"/>
        </w:rPr>
        <w:t xml:space="preserve"> karşılanacak tutarın uygulama süresini, karşılama oranını ve kapsamını; </w:t>
      </w:r>
      <w:r w:rsidRPr="00E75E97">
        <w:rPr>
          <w:b/>
          <w:bCs/>
          <w:sz w:val="20"/>
          <w:szCs w:val="20"/>
        </w:rPr>
        <w:t>yatırımın sektörü</w:t>
      </w:r>
      <w:r w:rsidRPr="00E75E97">
        <w:rPr>
          <w:sz w:val="20"/>
          <w:szCs w:val="20"/>
        </w:rPr>
        <w:t xml:space="preserve">, </w:t>
      </w:r>
      <w:r w:rsidRPr="00E75E97">
        <w:rPr>
          <w:b/>
          <w:bCs/>
          <w:sz w:val="20"/>
          <w:szCs w:val="20"/>
        </w:rPr>
        <w:t>büyüklüğü</w:t>
      </w:r>
      <w:r w:rsidRPr="00E75E97">
        <w:rPr>
          <w:sz w:val="20"/>
          <w:szCs w:val="20"/>
        </w:rPr>
        <w:t xml:space="preserve"> ve </w:t>
      </w:r>
      <w:r w:rsidRPr="00E75E97">
        <w:rPr>
          <w:b/>
          <w:bCs/>
          <w:sz w:val="20"/>
          <w:szCs w:val="20"/>
        </w:rPr>
        <w:t>bulunduğu illere göre farklılaştırmaya</w:t>
      </w:r>
      <w:r w:rsidRPr="00E75E97">
        <w:rPr>
          <w:sz w:val="20"/>
          <w:szCs w:val="20"/>
        </w:rPr>
        <w:t xml:space="preserve"> yetkilidir. </w:t>
      </w:r>
    </w:p>
    <w:p w14:paraId="67068AF2" w14:textId="77777777" w:rsidR="00371087" w:rsidRPr="00E75E97" w:rsidRDefault="00371087" w:rsidP="00281F6F">
      <w:pPr>
        <w:spacing w:line="288" w:lineRule="auto"/>
        <w:jc w:val="both"/>
        <w:rPr>
          <w:sz w:val="20"/>
          <w:szCs w:val="20"/>
        </w:rPr>
      </w:pPr>
    </w:p>
    <w:p w14:paraId="7F424F0E" w14:textId="1811340D" w:rsidR="00371087" w:rsidRPr="00E75E97" w:rsidRDefault="00371087" w:rsidP="00281F6F">
      <w:pPr>
        <w:spacing w:line="288" w:lineRule="auto"/>
        <w:jc w:val="both"/>
        <w:rPr>
          <w:sz w:val="20"/>
          <w:szCs w:val="20"/>
        </w:rPr>
      </w:pPr>
      <w:r w:rsidRPr="00E75E97">
        <w:rPr>
          <w:sz w:val="20"/>
          <w:szCs w:val="20"/>
        </w:rPr>
        <w:t xml:space="preserve">Primlerin </w:t>
      </w:r>
      <w:r w:rsidRPr="00E75E97">
        <w:rPr>
          <w:strike/>
          <w:sz w:val="20"/>
          <w:szCs w:val="20"/>
        </w:rPr>
        <w:t>Ekonomi Bakanlığınca</w:t>
      </w:r>
      <w:r w:rsidRPr="00E75E97">
        <w:rPr>
          <w:sz w:val="20"/>
          <w:szCs w:val="20"/>
        </w:rPr>
        <w:t xml:space="preserve"> karşılanabilmesi için işverenlerce, çalıştırdıkları sigortalılarla ilgili olarak bu Kanun uyarınca aylık prim ve hizmet belgelerinin Kuruma, muhtasar ve prim hizmet beyannamelerinin Hazine ve Maliye Bakanlığına yasal süresi içerisinde verilmesi ve </w:t>
      </w:r>
      <w:r w:rsidRPr="00E75E97">
        <w:rPr>
          <w:strike/>
          <w:sz w:val="20"/>
          <w:szCs w:val="20"/>
        </w:rPr>
        <w:t>Ekonomi Bakanlığınca</w:t>
      </w:r>
      <w:r w:rsidRPr="00E75E97">
        <w:rPr>
          <w:sz w:val="20"/>
          <w:szCs w:val="20"/>
        </w:rPr>
        <w:t xml:space="preserve"> karşılanmayan tutarın yasal süresi içinde ödenmiş olması şarttır. Bu madde hükümleri, 21/4/2005 tarihli ve 5335 sayılı Bazı Kanun ve Kanun Hükmünde Kararnamelerde Değişiklik Yapılmasına Dair Kanunun 30. maddesinin 2. fıkrası kapsamına giren kurum ve kuruluşlara ait işyerleri ile SGDP’ye tabi çalışanlar ve yurt dışında çalışan sigortalılar hakkında uygulanmaz. </w:t>
      </w:r>
      <w:r w:rsidRPr="00E75E97">
        <w:rPr>
          <w:strike/>
          <w:sz w:val="20"/>
          <w:szCs w:val="20"/>
        </w:rPr>
        <w:t>Ekonomi Bakanlığınca</w:t>
      </w:r>
      <w:r w:rsidRPr="00E75E97">
        <w:rPr>
          <w:sz w:val="20"/>
          <w:szCs w:val="20"/>
        </w:rPr>
        <w:t xml:space="preserve"> karşılanan prim tutarları işverenler bakımından gelir ve kurumlar vergisi matrahının tespitinde gider veya maliyet unsuru olarak dikkate alınmaz. </w:t>
      </w:r>
    </w:p>
    <w:p w14:paraId="7A90C886" w14:textId="77777777" w:rsidR="00371087" w:rsidRPr="00E75E97" w:rsidRDefault="00371087" w:rsidP="00281F6F">
      <w:pPr>
        <w:spacing w:line="288" w:lineRule="auto"/>
        <w:jc w:val="both"/>
        <w:rPr>
          <w:sz w:val="20"/>
          <w:szCs w:val="20"/>
        </w:rPr>
      </w:pPr>
    </w:p>
    <w:p w14:paraId="77CBD8D2" w14:textId="0E9008F8" w:rsidR="00371087" w:rsidRPr="00E75E97" w:rsidRDefault="00371087" w:rsidP="00E75E97">
      <w:pPr>
        <w:spacing w:line="288" w:lineRule="auto"/>
        <w:jc w:val="both"/>
        <w:rPr>
          <w:sz w:val="20"/>
          <w:szCs w:val="20"/>
        </w:rPr>
      </w:pPr>
      <w:r w:rsidRPr="00E75E97">
        <w:rPr>
          <w:sz w:val="20"/>
          <w:szCs w:val="20"/>
        </w:rPr>
        <w:t xml:space="preserve">Bu Kanun gereğince yapılan kontrol ve denetimlerde, çalıştırdığı kişileri sigortalı olarak bildirmediği veya bildirilen sigortalının fiilen çalışmadığının tespit edilmesi halinde işverenler </w:t>
      </w:r>
      <w:r w:rsidRPr="00E75E97">
        <w:rPr>
          <w:b/>
          <w:bCs/>
          <w:sz w:val="20"/>
          <w:szCs w:val="20"/>
        </w:rPr>
        <w:t>bir yıl süreyle bu maddeyle sağlanan destek unsurlarından yararlanamaz</w:t>
      </w:r>
      <w:r w:rsidRPr="00E75E97">
        <w:rPr>
          <w:sz w:val="20"/>
          <w:szCs w:val="20"/>
        </w:rPr>
        <w:t xml:space="preserve">. Bu madde kapsamındaki teşvikten yersiz olarak faydalanıldığının tespiti halinde işverenden yararlanılan teşvik tutarı gecikme zammı ve gecikme cezası ile birlikte tahsil edilir. Ayrıca, işyerinde sigortalının fiilen çalışmadığı halde bildirildiğinin tespit edilmesi halinde işveren hakkında Cumhuriyet başsavcılığına suç duyurusunda bulunulur. Bu maddenin uygulanmasına ilişkin usul ve esaslar </w:t>
      </w:r>
      <w:r w:rsidRPr="00E75E97">
        <w:rPr>
          <w:strike/>
          <w:sz w:val="20"/>
          <w:szCs w:val="20"/>
        </w:rPr>
        <w:t>Ekonomi Bakanlığı</w:t>
      </w:r>
      <w:r w:rsidRPr="00E75E97">
        <w:rPr>
          <w:sz w:val="20"/>
          <w:szCs w:val="20"/>
        </w:rPr>
        <w:t xml:space="preserve"> ile </w:t>
      </w:r>
      <w:r w:rsidR="00560F3A">
        <w:rPr>
          <w:sz w:val="20"/>
          <w:szCs w:val="20"/>
        </w:rPr>
        <w:t>Çalışma ve Sosyal Güvenlik Bakanlığı</w:t>
      </w:r>
      <w:r w:rsidRPr="00E75E97">
        <w:rPr>
          <w:sz w:val="20"/>
          <w:szCs w:val="20"/>
        </w:rPr>
        <w:t xml:space="preserve"> tarafından müştereken belirlenir.</w:t>
      </w:r>
    </w:p>
    <w:p w14:paraId="486E1C90" w14:textId="3BB52416" w:rsidR="00371087" w:rsidRPr="00281F6F" w:rsidRDefault="00371087" w:rsidP="00281F6F">
      <w:pPr>
        <w:spacing w:line="276" w:lineRule="auto"/>
        <w:jc w:val="both"/>
        <w:rPr>
          <w:b/>
          <w:bCs/>
          <w:sz w:val="28"/>
          <w:szCs w:val="28"/>
        </w:rPr>
      </w:pPr>
      <w:r w:rsidRPr="00281F6F">
        <w:rPr>
          <w:b/>
          <w:bCs/>
          <w:sz w:val="28"/>
          <w:szCs w:val="28"/>
        </w:rPr>
        <w:lastRenderedPageBreak/>
        <w:t>EK MADDE 3 (Mülga:26/7/2018-7146/12 md.)</w:t>
      </w:r>
    </w:p>
    <w:p w14:paraId="3150C5E5" w14:textId="02C4A0D6" w:rsidR="00371087" w:rsidRDefault="00371087" w:rsidP="00281F6F">
      <w:pPr>
        <w:spacing w:line="276" w:lineRule="auto"/>
        <w:jc w:val="both"/>
        <w:rPr>
          <w:b/>
          <w:bCs/>
          <w:sz w:val="26"/>
          <w:szCs w:val="26"/>
        </w:rPr>
      </w:pPr>
    </w:p>
    <w:p w14:paraId="4C5ADF86" w14:textId="59636106" w:rsidR="00371087" w:rsidRPr="00281F6F" w:rsidRDefault="00371087" w:rsidP="00281F6F">
      <w:pPr>
        <w:spacing w:line="288" w:lineRule="auto"/>
        <w:jc w:val="both"/>
        <w:rPr>
          <w:sz w:val="21"/>
          <w:szCs w:val="21"/>
        </w:rPr>
      </w:pPr>
      <w:r w:rsidRPr="00281F6F">
        <w:rPr>
          <w:sz w:val="21"/>
          <w:szCs w:val="21"/>
        </w:rPr>
        <w:t>İlave aylıkların başlangıcı, kesilmesi ve yeniden bağlanmasında geçici 4. madde kapsamına girenler için geçici 4. madde hükümleri, diğerleri için ise 27, 30 ve 34. madde hükümleri kıyasen uygulanır. Ancak, geçici 4. madde kapsamında veya 30. maddenin üçüncü fıkrası kapsamında aylıklarının kesilmesi sebebiyle ilave aylıkları da kesilmiş olanlardan birinci fıkra kapsamında yeniden ilave sigorta primi ödemiş ve yeniden aylık bağlanmasına hak kazanmış olanların yeni ilave aylığı, eski aylığın kesildiği tarihten yeniden ilave aylık bağlanacak tarihe kadar 55. maddenin ikinci fıkrasına göre aylıklara yapılan artışlar uygulanarak bulunacak tutara, yeniden ilave sigorta primi ödediği süreler için ikinci fıkraya göre hesaplanacak ilave aylığın eklenmesi suretiyle tespit olunur. Birinci fıkra gereğince ilave sigorta primi kesilmesine, 209 sayılı Kanunun ek 3. maddesine göre ek ödeme verilecek ilk aybaşında başlanır. Bu şekilde ilave sigorta primi alınacakların sigorta primleri için ayrı bir bildirge düzenlenir. Ancak, bu bildirgelerin verilme ve primlerin ödeme zamanının tespitinde genel hükümlere uygun olarak işlem tesis edilir. Malullük, yaşlılık ve ölüm sigortası için bu madde hükümlerine göre sigorta primi ödenen süreler, prim ödeme gün sayısı, sigortalılık süresi ve prime esas kazanç hesabına dahil edilemez. Ödenen prim tutarları ve bildirilen kazanç tutarları ise emekli ikramiyesi, iş sonu tazminatı ve kıdem tazminatı da dahil olmak üzere bu maddede belirtilmeyen herhangi bir hakkın elde edilmesinde veya hesabında dikkate alınmaz. Bu madde kapsamında ödenen sigorta primleri daha sonra geri talep edilemez ve bu Kanunun ihya hükümleri ilave aylıklar hakkında uygulanmaz.</w:t>
      </w:r>
    </w:p>
    <w:p w14:paraId="548E148C" w14:textId="69B728E1" w:rsidR="00371087" w:rsidRPr="00281F6F" w:rsidRDefault="00371087" w:rsidP="00281F6F">
      <w:pPr>
        <w:spacing w:line="276" w:lineRule="auto"/>
        <w:jc w:val="both"/>
        <w:rPr>
          <w:sz w:val="21"/>
          <w:szCs w:val="21"/>
        </w:rPr>
      </w:pPr>
    </w:p>
    <w:p w14:paraId="32A840C4" w14:textId="66C096BC" w:rsidR="00371087" w:rsidRPr="00281F6F" w:rsidRDefault="00371087" w:rsidP="00281F6F">
      <w:pPr>
        <w:spacing w:line="276" w:lineRule="auto"/>
        <w:jc w:val="both"/>
        <w:rPr>
          <w:b/>
          <w:bCs/>
          <w:sz w:val="28"/>
          <w:szCs w:val="28"/>
        </w:rPr>
      </w:pPr>
      <w:r w:rsidRPr="00281F6F">
        <w:rPr>
          <w:b/>
          <w:bCs/>
          <w:sz w:val="28"/>
          <w:szCs w:val="28"/>
        </w:rPr>
        <w:t xml:space="preserve">EK MADDE 4 </w:t>
      </w:r>
    </w:p>
    <w:p w14:paraId="05638BA2" w14:textId="56F07774" w:rsidR="00281697" w:rsidRPr="00281F6F" w:rsidRDefault="00281697" w:rsidP="00281F6F">
      <w:pPr>
        <w:spacing w:line="276" w:lineRule="auto"/>
        <w:jc w:val="both"/>
        <w:rPr>
          <w:sz w:val="21"/>
          <w:szCs w:val="21"/>
        </w:rPr>
      </w:pPr>
    </w:p>
    <w:p w14:paraId="0C763485" w14:textId="77777777" w:rsidR="00281697" w:rsidRPr="00281F6F" w:rsidRDefault="00281697" w:rsidP="00281F6F">
      <w:pPr>
        <w:spacing w:line="288" w:lineRule="auto"/>
        <w:jc w:val="both"/>
        <w:rPr>
          <w:sz w:val="21"/>
          <w:szCs w:val="21"/>
        </w:rPr>
      </w:pPr>
      <w:r w:rsidRPr="00281F6F">
        <w:rPr>
          <w:sz w:val="21"/>
          <w:szCs w:val="21"/>
        </w:rPr>
        <w:t xml:space="preserve">Kamu idarelerinde çalışanlardan bu Kanunun 66. maddesinin birinci fıkrasının (a) bendi kapsamına girenler için acil hallerle sınırlı olmak üzere sadece kendilerinin, aynı fıkranın (b) bendi ile söz konusu maddenin 8. fıkrası kapsamına girenlerin ise kendilerinin ve yurtdışında birlikte yaşadıkları bakmakla yükümlü olduğu kişilerin kamu kurumları tarafından yurtdışında sağlık hizmetlerinden yararlandırılması aşağıda belirtilen temel ilkelere göre yürütülür. </w:t>
      </w:r>
    </w:p>
    <w:p w14:paraId="4AF7C6B9" w14:textId="77777777" w:rsidR="00281697" w:rsidRPr="00281F6F" w:rsidRDefault="00281697" w:rsidP="00281F6F">
      <w:pPr>
        <w:spacing w:line="288" w:lineRule="auto"/>
        <w:jc w:val="both"/>
        <w:rPr>
          <w:sz w:val="21"/>
          <w:szCs w:val="21"/>
        </w:rPr>
      </w:pPr>
    </w:p>
    <w:p w14:paraId="601C65C4" w14:textId="44C4BF9D" w:rsidR="00281697" w:rsidRPr="00281F6F" w:rsidRDefault="00281697" w:rsidP="00281F6F">
      <w:pPr>
        <w:spacing w:line="288" w:lineRule="auto"/>
        <w:jc w:val="both"/>
        <w:rPr>
          <w:sz w:val="21"/>
          <w:szCs w:val="21"/>
        </w:rPr>
      </w:pPr>
      <w:r w:rsidRPr="00281F6F">
        <w:rPr>
          <w:sz w:val="21"/>
          <w:szCs w:val="21"/>
        </w:rPr>
        <w:t xml:space="preserve">1) Eşlerin aylıksız izinli olması veya aylıksız izin süresini borçlanması, bu Kanunun geçici 4. maddesi kapsamına girenler açısından isteğe bağlı iştirakçiliğin devam etmesi, sosyal güvenlik mevzuatı kapsamında eşin kendi adına aylık veya gelir bağlanmış olması, bakmakla yükümlü olunan aile ferdi sıfatını ortadan kaldırmaz. </w:t>
      </w:r>
    </w:p>
    <w:p w14:paraId="46769159" w14:textId="77777777" w:rsidR="00281697" w:rsidRPr="00281F6F" w:rsidRDefault="00281697" w:rsidP="00281F6F">
      <w:pPr>
        <w:spacing w:line="288" w:lineRule="auto"/>
        <w:jc w:val="both"/>
        <w:rPr>
          <w:sz w:val="21"/>
          <w:szCs w:val="21"/>
        </w:rPr>
      </w:pPr>
      <w:r w:rsidRPr="00281F6F">
        <w:rPr>
          <w:sz w:val="21"/>
          <w:szCs w:val="21"/>
        </w:rPr>
        <w:t xml:space="preserve">2) Çocuklar için yetim aylığı bağlanmış olması bakmakla yükümlü olunan aile ferdi sıfatını ortadan kaldırmaz. </w:t>
      </w:r>
    </w:p>
    <w:p w14:paraId="4F1FFBD9" w14:textId="3E4138F1" w:rsidR="00281697" w:rsidRPr="00281F6F" w:rsidRDefault="00281697" w:rsidP="00281F6F">
      <w:pPr>
        <w:spacing w:line="288" w:lineRule="auto"/>
        <w:jc w:val="both"/>
        <w:rPr>
          <w:sz w:val="21"/>
          <w:szCs w:val="21"/>
        </w:rPr>
      </w:pPr>
      <w:r w:rsidRPr="00281F6F">
        <w:rPr>
          <w:sz w:val="21"/>
          <w:szCs w:val="21"/>
        </w:rPr>
        <w:t>3) Kamu kurumlarınca bedeli ödenecek sağlık hizmetlerinin kapsamı, bu Kanunun 66. maddesine göre SGK Başkanlığı tarafından ödenen sağlık hizmetleri ile sınırlıdır. Ancak, bulunulan ülke mevzuatı gereğince zorunlu olarak yaptırılması gereken kontrol ve muayeneler ile aşı gibi Türkiye’de Sağlık Bakanlığı tarafından doğrudan ve ücretsiz olarak yürütülmesi sebebiyle 66. madde kapsamında herhangi bir belirleme yapılmamış sağlık hizmetlerine ilişkin giderler Türkiye’deki uygulamanın sınırlılıkları dahilinde ayrıca ödenir.</w:t>
      </w:r>
    </w:p>
    <w:p w14:paraId="2201047C" w14:textId="1C15C25F" w:rsidR="00281697" w:rsidRPr="00281F6F" w:rsidRDefault="00281697" w:rsidP="00281F6F">
      <w:pPr>
        <w:spacing w:line="288" w:lineRule="auto"/>
        <w:jc w:val="both"/>
        <w:rPr>
          <w:sz w:val="21"/>
          <w:szCs w:val="21"/>
        </w:rPr>
      </w:pPr>
      <w:r w:rsidRPr="00281F6F">
        <w:rPr>
          <w:sz w:val="21"/>
          <w:szCs w:val="21"/>
        </w:rPr>
        <w:t xml:space="preserve">4) 68. maddede belirtilen tutar veya oranları geçmemek kaydıyla, Dışişleri Bakanlığı ve Ekonomi ve Maliye Bakanlığı tarafından tespit edilecek tutar, oran ve usule göre katılım payı alınır. Alınan katılım payları, ilgisine göre genel bütçeye ya da ilgili kurum bütçesine gelir kaydedilir. </w:t>
      </w:r>
    </w:p>
    <w:p w14:paraId="6444AF11" w14:textId="77777777" w:rsidR="00281697" w:rsidRPr="00281F6F" w:rsidRDefault="00281697" w:rsidP="00281F6F">
      <w:pPr>
        <w:spacing w:line="288" w:lineRule="auto"/>
        <w:jc w:val="both"/>
        <w:rPr>
          <w:sz w:val="21"/>
          <w:szCs w:val="21"/>
        </w:rPr>
      </w:pPr>
      <w:r w:rsidRPr="00281F6F">
        <w:rPr>
          <w:sz w:val="21"/>
          <w:szCs w:val="21"/>
        </w:rPr>
        <w:t xml:space="preserve">5) Tıbbi lüzum üzerine yaptırılan diş tedavileri sonucu doğan giderler; </w:t>
      </w:r>
    </w:p>
    <w:p w14:paraId="38D2E129" w14:textId="77777777" w:rsidR="00281697" w:rsidRPr="00281F6F" w:rsidRDefault="00281697" w:rsidP="00281F6F">
      <w:pPr>
        <w:spacing w:line="288" w:lineRule="auto"/>
        <w:jc w:val="both"/>
        <w:rPr>
          <w:sz w:val="21"/>
          <w:szCs w:val="21"/>
        </w:rPr>
      </w:pPr>
      <w:r w:rsidRPr="00281F6F">
        <w:rPr>
          <w:sz w:val="21"/>
          <w:szCs w:val="21"/>
        </w:rPr>
        <w:t xml:space="preserve">a) Diş çekimi, kanal tedavisi, diş dolguları ve travma sonucu oluşan çene defektlerine yapılan cerrahi müdahalelerle, protez tamirlerine ait tedavi bedelleri aynen, </w:t>
      </w:r>
    </w:p>
    <w:p w14:paraId="6E92B70E" w14:textId="44A81A16" w:rsidR="00281697" w:rsidRPr="00281F6F" w:rsidRDefault="00281697" w:rsidP="00281F6F">
      <w:pPr>
        <w:spacing w:line="288" w:lineRule="auto"/>
        <w:jc w:val="both"/>
        <w:rPr>
          <w:sz w:val="21"/>
          <w:szCs w:val="21"/>
        </w:rPr>
      </w:pPr>
      <w:r w:rsidRPr="00281F6F">
        <w:rPr>
          <w:sz w:val="21"/>
          <w:szCs w:val="21"/>
        </w:rPr>
        <w:t xml:space="preserve">b) Diğer diş tedavilerine ait giderler ise, bedeli ödenecek her bir diş tedavisi kalemi için faturada yer alan tutarı geçmemek kaydıyla, Sosyal Güvenlik Kurumu tarafından aynı tedavi için tespit edilen birim fiyatların %100 oranında artırılması suretiyle bulunacak miktar üzerinden, ödenir. </w:t>
      </w:r>
    </w:p>
    <w:p w14:paraId="54F35688" w14:textId="7FFD8997" w:rsidR="00281697" w:rsidRPr="00281F6F" w:rsidRDefault="00281697" w:rsidP="00281F6F">
      <w:pPr>
        <w:spacing w:line="288" w:lineRule="auto"/>
        <w:jc w:val="both"/>
        <w:rPr>
          <w:sz w:val="21"/>
          <w:szCs w:val="21"/>
        </w:rPr>
      </w:pPr>
      <w:r w:rsidRPr="00281F6F">
        <w:rPr>
          <w:sz w:val="21"/>
          <w:szCs w:val="21"/>
        </w:rPr>
        <w:lastRenderedPageBreak/>
        <w:t xml:space="preserve">6) Gözlük camı ve çerçeveye ilişkin tedavi bedeli, bedeli ödenebilecek her bir kalem için faturada yer alan tutarı geçmemek kaydıyla, Sosyal Güvenlik Kurumu tarafından tespit edilen birim fiyatların %100 oranında artırılması suretiyle bulunacak miktar üzerinden ödenir. </w:t>
      </w:r>
    </w:p>
    <w:p w14:paraId="6851D93D" w14:textId="77777777" w:rsidR="00281697" w:rsidRPr="00281F6F" w:rsidRDefault="00281697" w:rsidP="00281F6F">
      <w:pPr>
        <w:spacing w:line="288" w:lineRule="auto"/>
        <w:jc w:val="both"/>
        <w:rPr>
          <w:sz w:val="21"/>
          <w:szCs w:val="21"/>
        </w:rPr>
      </w:pPr>
      <w:r w:rsidRPr="00281F6F">
        <w:rPr>
          <w:sz w:val="21"/>
          <w:szCs w:val="21"/>
        </w:rPr>
        <w:t xml:space="preserve">7) Sürekli görev yaptıkları memuriyet merkezinde tedavileri sağlanamadığı için aynı ülke içinde başka bir yere tedavi amacıyla sevk edilenlerin, yurtdışı gündeliklerine dair karar ekinde yer alan cetvelde belirlenen miktar kadar gündelik ve fiilen kullandıkları taşıtlara ilişkin gider belgelendirilmiş olması kaydıyla ödenir. Kendi araçlarını kullanmış olanlara yapılacak ödeme, o ülkede aynı yer için geçerli olan genel ulaşım türü esas alınarak belirlenir. </w:t>
      </w:r>
    </w:p>
    <w:p w14:paraId="746CBF31" w14:textId="77777777" w:rsidR="00281697" w:rsidRPr="00281F6F" w:rsidRDefault="00281697" w:rsidP="00281F6F">
      <w:pPr>
        <w:spacing w:line="288" w:lineRule="auto"/>
        <w:jc w:val="both"/>
        <w:rPr>
          <w:sz w:val="21"/>
          <w:szCs w:val="21"/>
        </w:rPr>
      </w:pPr>
      <w:r w:rsidRPr="00281F6F">
        <w:rPr>
          <w:sz w:val="21"/>
          <w:szCs w:val="21"/>
        </w:rPr>
        <w:t xml:space="preserve">8) Yurtdışında sağlık hizmetinden ve yol giderlerinden yararlanacak olanların hastalanmaları halinde tedavilerinin sağlanabilmesi için, gerekli olması halinde tedaviye mahalli usule göre lüzum gösterilmiş olması zorunludur. </w:t>
      </w:r>
    </w:p>
    <w:p w14:paraId="3BCC9C5B" w14:textId="49F878A9" w:rsidR="00281697" w:rsidRPr="00281F6F" w:rsidRDefault="00281697" w:rsidP="00281F6F">
      <w:pPr>
        <w:spacing w:line="288" w:lineRule="auto"/>
        <w:jc w:val="both"/>
        <w:rPr>
          <w:sz w:val="21"/>
          <w:szCs w:val="21"/>
        </w:rPr>
      </w:pPr>
      <w:r w:rsidRPr="00281F6F">
        <w:rPr>
          <w:sz w:val="21"/>
          <w:szCs w:val="21"/>
        </w:rPr>
        <w:t xml:space="preserve">9) Kamu kurumlarınca bedeli ödenecek tutarın yurtdışına transferi halinde, yılın ilk günündeki kurlar esas alınır. </w:t>
      </w:r>
    </w:p>
    <w:p w14:paraId="29793A56" w14:textId="07AB1989" w:rsidR="00281697" w:rsidRPr="00281F6F" w:rsidRDefault="00281697" w:rsidP="00281F6F">
      <w:pPr>
        <w:spacing w:line="288" w:lineRule="auto"/>
        <w:jc w:val="both"/>
        <w:rPr>
          <w:sz w:val="21"/>
          <w:szCs w:val="21"/>
        </w:rPr>
      </w:pPr>
      <w:r w:rsidRPr="00281F6F">
        <w:rPr>
          <w:sz w:val="21"/>
          <w:szCs w:val="21"/>
        </w:rPr>
        <w:t xml:space="preserve">Kapsama dahil kişilerin sağlık hizmetlerinden yararlanmasına ilişkin usul ve esaslar ile bu maddenin uygulanmasına ilişkin diğer hususlar, Maliye Bakanlığının koordinatörlüğünde, Dışişleri Bakanlığı, </w:t>
      </w:r>
      <w:r w:rsidR="00223BB1">
        <w:rPr>
          <w:sz w:val="21"/>
          <w:szCs w:val="21"/>
        </w:rPr>
        <w:t>Millî</w:t>
      </w:r>
      <w:r w:rsidRPr="00281F6F">
        <w:rPr>
          <w:sz w:val="21"/>
          <w:szCs w:val="21"/>
        </w:rPr>
        <w:t xml:space="preserve"> Savunma Bakanlığı, Sağlık Bakanlığı ve Sosyal Güvenlik Kurumu Başkanlığı tarafından müştereken çıkarılacak bir yönetmelikle belirlenir.</w:t>
      </w:r>
    </w:p>
    <w:p w14:paraId="216A2BEF" w14:textId="77777777" w:rsidR="00371087" w:rsidRDefault="00371087" w:rsidP="001A2E64">
      <w:pPr>
        <w:spacing w:line="276" w:lineRule="auto"/>
        <w:rPr>
          <w:b/>
          <w:bCs/>
          <w:sz w:val="26"/>
          <w:szCs w:val="26"/>
        </w:rPr>
      </w:pPr>
    </w:p>
    <w:p w14:paraId="6EFD3F03" w14:textId="3C360A23" w:rsidR="000B60DE" w:rsidRPr="00281F6F" w:rsidRDefault="000B60DE" w:rsidP="00281F6F">
      <w:pPr>
        <w:spacing w:line="276" w:lineRule="auto"/>
        <w:jc w:val="both"/>
        <w:rPr>
          <w:b/>
          <w:bCs/>
          <w:sz w:val="28"/>
          <w:szCs w:val="28"/>
        </w:rPr>
      </w:pPr>
      <w:r w:rsidRPr="00281F6F">
        <w:rPr>
          <w:b/>
          <w:bCs/>
          <w:sz w:val="28"/>
          <w:szCs w:val="28"/>
        </w:rPr>
        <w:t xml:space="preserve">EK </w:t>
      </w:r>
      <w:r w:rsidR="00371087" w:rsidRPr="00281F6F">
        <w:rPr>
          <w:b/>
          <w:bCs/>
          <w:sz w:val="28"/>
          <w:szCs w:val="28"/>
        </w:rPr>
        <w:t xml:space="preserve">MADDE </w:t>
      </w:r>
      <w:r w:rsidRPr="00281F6F">
        <w:rPr>
          <w:b/>
          <w:bCs/>
          <w:sz w:val="28"/>
          <w:szCs w:val="28"/>
        </w:rPr>
        <w:t>5 – TARIM VEYA ORMAN İŞLERİNDE HİZMET AKDİYLE SÜREKSİZ OLARAK ÇALIŞANLARIN SİGORTALILIĞI</w:t>
      </w:r>
    </w:p>
    <w:p w14:paraId="204B2862" w14:textId="7E590200" w:rsidR="000B60DE" w:rsidRPr="00A97AA8" w:rsidRDefault="000B60DE" w:rsidP="00281F6F">
      <w:pPr>
        <w:spacing w:line="276" w:lineRule="auto"/>
        <w:jc w:val="both"/>
        <w:rPr>
          <w:sz w:val="16"/>
          <w:szCs w:val="16"/>
        </w:rPr>
      </w:pPr>
    </w:p>
    <w:p w14:paraId="37AEC85D" w14:textId="24186AC8" w:rsidR="000B60DE" w:rsidRDefault="006C4033" w:rsidP="00281F6F">
      <w:pPr>
        <w:spacing w:line="276" w:lineRule="auto"/>
        <w:jc w:val="both"/>
      </w:pPr>
      <w:r>
        <w:t>Kamu idarelerinde tarım veya orman işlerinde hizmet akdiyle süreksiz çalışanlar hariç olmak üzere tarım veya orman işlerinde hizmet akdiyle süreksiz çalışanlar 4A’lı sayılır.</w:t>
      </w:r>
    </w:p>
    <w:p w14:paraId="57C549DB" w14:textId="46AF302C" w:rsidR="006C4033" w:rsidRPr="00A97AA8" w:rsidRDefault="006C4033" w:rsidP="00281F6F">
      <w:pPr>
        <w:spacing w:line="276" w:lineRule="auto"/>
        <w:jc w:val="both"/>
        <w:rPr>
          <w:sz w:val="14"/>
          <w:szCs w:val="14"/>
        </w:rPr>
      </w:pPr>
    </w:p>
    <w:p w14:paraId="49D7EB1D" w14:textId="1CCB27BE" w:rsidR="006C4033" w:rsidRDefault="006C4033" w:rsidP="00281F6F">
      <w:pPr>
        <w:spacing w:line="276" w:lineRule="auto"/>
        <w:jc w:val="both"/>
      </w:pPr>
      <w:r>
        <w:sym w:font="Wingdings" w:char="F0E8"/>
      </w:r>
      <w:r>
        <w:t xml:space="preserve"> Ek-5 kapsamında çalışanların sigortalılıkları müracaat ettikleri tarihten itibaren başlar.</w:t>
      </w:r>
    </w:p>
    <w:p w14:paraId="38C06C54" w14:textId="4908B738" w:rsidR="006C4033" w:rsidRPr="00A97AA8" w:rsidRDefault="006C4033" w:rsidP="00281F6F">
      <w:pPr>
        <w:spacing w:line="276" w:lineRule="auto"/>
        <w:jc w:val="both"/>
        <w:rPr>
          <w:sz w:val="14"/>
          <w:szCs w:val="14"/>
        </w:rPr>
      </w:pPr>
    </w:p>
    <w:p w14:paraId="6E69BDFA" w14:textId="104C0154" w:rsidR="006C4033" w:rsidRDefault="006C4033" w:rsidP="00281F6F">
      <w:pPr>
        <w:spacing w:line="276" w:lineRule="auto"/>
        <w:jc w:val="both"/>
      </w:pPr>
      <w:r>
        <w:sym w:font="Wingdings" w:char="F0E8"/>
      </w:r>
      <w:r>
        <w:t xml:space="preserve"> Ek-5 kapsamında sigortalı olmanın şartları;</w:t>
      </w:r>
    </w:p>
    <w:p w14:paraId="4EDBB0E2" w14:textId="77777777" w:rsidR="005276A9" w:rsidRPr="005276A9" w:rsidRDefault="005276A9" w:rsidP="00281F6F">
      <w:pPr>
        <w:spacing w:line="276" w:lineRule="auto"/>
        <w:jc w:val="both"/>
        <w:rPr>
          <w:sz w:val="10"/>
          <w:szCs w:val="10"/>
        </w:rPr>
      </w:pPr>
    </w:p>
    <w:p w14:paraId="12748B0B" w14:textId="56F61B52"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18 yaşını doldurmuş olmak</w:t>
      </w:r>
    </w:p>
    <w:p w14:paraId="3A8304E9" w14:textId="5897B989"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4. madde kapsamında zorunlu sigortalı olmamak</w:t>
      </w:r>
    </w:p>
    <w:p w14:paraId="4FB5ACC9" w14:textId="0C95C8D1"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İsteğe bağlı sigortalı veya isteğe bağlı iştirakçi olmamak</w:t>
      </w:r>
    </w:p>
    <w:p w14:paraId="6945B50B" w14:textId="689F978E"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4/B’nin (4) numaralı alt bendi kapsamında Tarım Bağ-Kur’lu olmamak</w:t>
      </w:r>
    </w:p>
    <w:p w14:paraId="3DAD23FF" w14:textId="02F79AC6"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506 sayılı Kanunun geçici 20. maddesi kapsamında sigortalı olmamak</w:t>
      </w:r>
    </w:p>
    <w:p w14:paraId="6FF96017" w14:textId="3988A390"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 xml:space="preserve">2925 sayılı Kanuna göre sigortalı olmamak </w:t>
      </w:r>
    </w:p>
    <w:p w14:paraId="49F7A18E" w14:textId="7730C045"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 xml:space="preserve">Kurumdan ve 506 sayılı Kanunun geçici 20. maddesi kapsamındaki sandıklardan </w:t>
      </w:r>
      <w:r w:rsidRPr="00A97AA8">
        <w:rPr>
          <w:sz w:val="22"/>
          <w:szCs w:val="22"/>
          <w:u w:val="single"/>
        </w:rPr>
        <w:t>kendi sigortalılıklarından dolayı</w:t>
      </w:r>
      <w:r w:rsidRPr="00A97AA8">
        <w:rPr>
          <w:sz w:val="22"/>
          <w:szCs w:val="22"/>
        </w:rPr>
        <w:t xml:space="preserve"> gelir veya aylık almamak</w:t>
      </w:r>
    </w:p>
    <w:p w14:paraId="244D01EB" w14:textId="66C8BAED" w:rsidR="006C4033" w:rsidRPr="005276A9" w:rsidRDefault="006C4033" w:rsidP="00281F6F">
      <w:pPr>
        <w:spacing w:line="276" w:lineRule="auto"/>
        <w:jc w:val="both"/>
        <w:rPr>
          <w:sz w:val="10"/>
          <w:szCs w:val="10"/>
        </w:rPr>
      </w:pPr>
    </w:p>
    <w:p w14:paraId="3DB7F316" w14:textId="1FB03503" w:rsidR="005276A9" w:rsidRDefault="005276A9" w:rsidP="00281F6F">
      <w:pPr>
        <w:spacing w:line="276" w:lineRule="auto"/>
        <w:jc w:val="both"/>
      </w:pPr>
      <w:r>
        <w:t xml:space="preserve">Şartlarına haiz olup tarım veya orman işlerinde hizmet akdiyle süreksiz olarak çalışanlar </w:t>
      </w:r>
      <w:r w:rsidRPr="005276A9">
        <w:rPr>
          <w:b/>
          <w:bCs/>
        </w:rPr>
        <w:t>talepte bulundukları tarihten başlamak üzere</w:t>
      </w:r>
      <w:r>
        <w:t xml:space="preserve"> sigortalı sayılırlar.</w:t>
      </w:r>
    </w:p>
    <w:p w14:paraId="45EE68B1" w14:textId="66331568" w:rsidR="005276A9" w:rsidRPr="00A97AA8" w:rsidRDefault="005276A9" w:rsidP="00281F6F">
      <w:pPr>
        <w:spacing w:line="276" w:lineRule="auto"/>
        <w:jc w:val="both"/>
        <w:rPr>
          <w:sz w:val="14"/>
          <w:szCs w:val="14"/>
        </w:rPr>
      </w:pPr>
    </w:p>
    <w:p w14:paraId="7883ED69" w14:textId="5C39D664" w:rsidR="005276A9" w:rsidRPr="00A97AA8" w:rsidRDefault="005276A9"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3"/>
          <w:szCs w:val="23"/>
        </w:rPr>
      </w:pPr>
      <w:r w:rsidRPr="00A97AA8">
        <w:rPr>
          <w:rFonts w:ascii="Apple Color Emoji" w:hAnsi="Apple Color Emoji" w:cs="Apple Color Emoji"/>
          <w:b/>
          <w:bCs/>
          <w:sz w:val="23"/>
          <w:szCs w:val="23"/>
        </w:rPr>
        <w:t>⚠</w:t>
      </w:r>
      <w:r w:rsidRPr="00A97AA8">
        <w:rPr>
          <w:b/>
          <w:bCs/>
          <w:sz w:val="23"/>
          <w:szCs w:val="23"/>
        </w:rPr>
        <w:t xml:space="preserve"> </w:t>
      </w:r>
      <w:r w:rsidRPr="00A97AA8">
        <w:rPr>
          <w:sz w:val="23"/>
          <w:szCs w:val="23"/>
        </w:rPr>
        <w:t xml:space="preserve">Ek-5 kapsamında sigortalı olmak isteyenler giriş bildirgesini </w:t>
      </w:r>
      <w:r w:rsidRPr="00A97AA8">
        <w:rPr>
          <w:sz w:val="23"/>
          <w:szCs w:val="23"/>
          <w:u w:val="single"/>
        </w:rPr>
        <w:t xml:space="preserve">sürekli ikametlerinin bulunduğu ya da çalıştıkları yerdeki </w:t>
      </w:r>
      <w:r w:rsidRPr="00A97AA8">
        <w:rPr>
          <w:b/>
          <w:bCs/>
          <w:sz w:val="23"/>
          <w:szCs w:val="23"/>
          <w:u w:val="single"/>
        </w:rPr>
        <w:t>muhtarlık</w:t>
      </w:r>
      <w:r w:rsidRPr="00A97AA8">
        <w:rPr>
          <w:sz w:val="23"/>
          <w:szCs w:val="23"/>
        </w:rPr>
        <w:t xml:space="preserve"> ile </w:t>
      </w:r>
      <w:r w:rsidRPr="00A97AA8">
        <w:rPr>
          <w:sz w:val="23"/>
          <w:szCs w:val="23"/>
          <w:u w:val="single"/>
        </w:rPr>
        <w:t xml:space="preserve">ikamet ettikleri veya çalıştıkları yerdeki </w:t>
      </w:r>
      <w:r w:rsidRPr="00A97AA8">
        <w:rPr>
          <w:b/>
          <w:bCs/>
          <w:sz w:val="23"/>
          <w:szCs w:val="23"/>
          <w:u w:val="single"/>
        </w:rPr>
        <w:t>İl/İlçe Tarım Müdürlükleri</w:t>
      </w:r>
      <w:r w:rsidRPr="00A97AA8">
        <w:rPr>
          <w:sz w:val="23"/>
          <w:szCs w:val="23"/>
          <w:u w:val="single"/>
        </w:rPr>
        <w:t xml:space="preserve"> ile hem ikametlerinin kayıtlı olduğu hem de çalışmaya gittikleri yerdeki </w:t>
      </w:r>
      <w:r w:rsidRPr="00A97AA8">
        <w:rPr>
          <w:b/>
          <w:bCs/>
          <w:sz w:val="23"/>
          <w:szCs w:val="23"/>
          <w:u w:val="single"/>
        </w:rPr>
        <w:t>ziraat odalarına</w:t>
      </w:r>
      <w:r w:rsidRPr="00A97AA8">
        <w:rPr>
          <w:sz w:val="23"/>
          <w:szCs w:val="23"/>
          <w:u w:val="single"/>
        </w:rPr>
        <w:t xml:space="preserve"> onaylatıp</w:t>
      </w:r>
      <w:r w:rsidRPr="00A97AA8">
        <w:rPr>
          <w:sz w:val="23"/>
          <w:szCs w:val="23"/>
        </w:rPr>
        <w:t xml:space="preserve">, </w:t>
      </w:r>
      <w:r w:rsidRPr="00A97AA8">
        <w:rPr>
          <w:sz w:val="23"/>
          <w:szCs w:val="23"/>
          <w:u w:val="single"/>
        </w:rPr>
        <w:t xml:space="preserve">sürekli ikametlerinin bağlı olduğu veya çalıştıkları yerdeki </w:t>
      </w:r>
      <w:r w:rsidRPr="00A97AA8">
        <w:rPr>
          <w:b/>
          <w:bCs/>
          <w:sz w:val="23"/>
          <w:szCs w:val="23"/>
          <w:u w:val="single"/>
        </w:rPr>
        <w:t>SGM’ye</w:t>
      </w:r>
      <w:r w:rsidRPr="00A97AA8">
        <w:rPr>
          <w:sz w:val="23"/>
          <w:szCs w:val="23"/>
          <w:u w:val="single"/>
        </w:rPr>
        <w:t xml:space="preserve"> müracaat etmeleri</w:t>
      </w:r>
      <w:r w:rsidRPr="00A97AA8">
        <w:rPr>
          <w:sz w:val="23"/>
          <w:szCs w:val="23"/>
        </w:rPr>
        <w:t xml:space="preserve"> gerekmektedir.</w:t>
      </w:r>
    </w:p>
    <w:p w14:paraId="4F4DBBDF" w14:textId="742D47A2" w:rsidR="00A97AA8" w:rsidRPr="00A97AA8" w:rsidRDefault="00A97AA8" w:rsidP="005276A9">
      <w:pPr>
        <w:spacing w:line="276" w:lineRule="auto"/>
        <w:rPr>
          <w:b/>
          <w:bCs/>
          <w:sz w:val="10"/>
          <w:szCs w:val="10"/>
          <w:u w:val="single"/>
        </w:rPr>
      </w:pPr>
    </w:p>
    <w:p w14:paraId="0821F8BB" w14:textId="26765BBF" w:rsidR="00A97AA8" w:rsidRPr="00A97AA8" w:rsidRDefault="00A97AA8" w:rsidP="005276A9">
      <w:pPr>
        <w:spacing w:line="276" w:lineRule="auto"/>
        <w:rPr>
          <w:b/>
          <w:bCs/>
          <w:sz w:val="23"/>
          <w:szCs w:val="23"/>
          <w:u w:val="single"/>
        </w:rPr>
      </w:pPr>
      <w:r>
        <w:sym w:font="Wingdings" w:char="F0E8"/>
      </w:r>
      <w:r>
        <w:t xml:space="preserve"> Ek-5 devam ederken Ziraat Odası kaydı olduğu tespit edilenler, tespit tarihinden itibaren 4B4’lü sayılır. </w:t>
      </w:r>
    </w:p>
    <w:p w14:paraId="102612E9" w14:textId="025D45DC" w:rsidR="005276A9" w:rsidRPr="008A75BD" w:rsidRDefault="008A75BD" w:rsidP="005276A9">
      <w:pPr>
        <w:spacing w:line="276" w:lineRule="auto"/>
        <w:rPr>
          <w:b/>
          <w:bCs/>
          <w:sz w:val="26"/>
          <w:szCs w:val="26"/>
          <w:u w:val="single"/>
        </w:rPr>
      </w:pPr>
      <w:r w:rsidRPr="008A75BD">
        <w:rPr>
          <w:b/>
          <w:bCs/>
          <w:sz w:val="26"/>
          <w:szCs w:val="26"/>
          <w:u w:val="single"/>
        </w:rPr>
        <w:lastRenderedPageBreak/>
        <w:t>Ek-5 Kapsamındaki Sigortalılığın Sona Ermesi</w:t>
      </w:r>
    </w:p>
    <w:p w14:paraId="058A6C0B" w14:textId="2A5F9EEA" w:rsidR="008A75BD" w:rsidRDefault="008A75BD" w:rsidP="005276A9">
      <w:pPr>
        <w:spacing w:line="276" w:lineRule="auto"/>
      </w:pPr>
    </w:p>
    <w:p w14:paraId="31604456" w14:textId="2CEEF0EB"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 xml:space="preserve">Ek-5 kapsamındaki sigortalıların </w:t>
      </w:r>
      <w:r w:rsidR="00994723">
        <w:rPr>
          <w:sz w:val="22"/>
          <w:szCs w:val="22"/>
        </w:rPr>
        <w:t xml:space="preserve">4B-4 dahil </w:t>
      </w:r>
      <w:r w:rsidRPr="00FC2545">
        <w:rPr>
          <w:sz w:val="22"/>
          <w:szCs w:val="22"/>
        </w:rPr>
        <w:t xml:space="preserve">4. </w:t>
      </w:r>
      <w:r w:rsidR="00994723">
        <w:rPr>
          <w:sz w:val="22"/>
          <w:szCs w:val="22"/>
        </w:rPr>
        <w:t>m</w:t>
      </w:r>
      <w:r w:rsidRPr="00FC2545">
        <w:rPr>
          <w:sz w:val="22"/>
          <w:szCs w:val="22"/>
        </w:rPr>
        <w:t xml:space="preserve">adde kapsamında çalışmaları halinde Ek-5 sigortalılıkları sona erer. 4. </w:t>
      </w:r>
      <w:r w:rsidR="00994723">
        <w:rPr>
          <w:sz w:val="22"/>
          <w:szCs w:val="22"/>
        </w:rPr>
        <w:t>m</w:t>
      </w:r>
      <w:r w:rsidRPr="00FC2545">
        <w:rPr>
          <w:sz w:val="22"/>
          <w:szCs w:val="22"/>
        </w:rPr>
        <w:t>adde kapsamındaki çalışma sona ererse Ek-5’teki çalışmanın devam etmesi şartıyla çalışmanın sona erdiği tarihi takip eden günden itibaren Ek-5 sigortalılıkları kendiliğinden geri başlar.</w:t>
      </w:r>
    </w:p>
    <w:p w14:paraId="6A80A783" w14:textId="05CB6A6B"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Sigortalılıklarını sona erdirme talebinde bulunanların talep tarihinden itibaren sona erer.</w:t>
      </w:r>
    </w:p>
    <w:p w14:paraId="67BE3F8B" w14:textId="143EE084"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 xml:space="preserve">Prim borcu bulunup sigortalılığını sona erdirmek isteyenlerin </w:t>
      </w:r>
      <w:r w:rsidRPr="00A86CB3">
        <w:rPr>
          <w:b/>
          <w:bCs/>
          <w:sz w:val="22"/>
          <w:szCs w:val="22"/>
        </w:rPr>
        <w:t>primi ödenmiş son günden itibaren</w:t>
      </w:r>
      <w:r w:rsidRPr="00FC2545">
        <w:rPr>
          <w:sz w:val="22"/>
          <w:szCs w:val="22"/>
        </w:rPr>
        <w:t xml:space="preserve"> sona erer.</w:t>
      </w:r>
    </w:p>
    <w:p w14:paraId="4B37D3DC" w14:textId="1F2F7BFC"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 xml:space="preserve">Prim borcu bulunup talepte bulunanların </w:t>
      </w:r>
      <w:r w:rsidRPr="00A86CB3">
        <w:rPr>
          <w:b/>
          <w:bCs/>
          <w:sz w:val="22"/>
          <w:szCs w:val="22"/>
        </w:rPr>
        <w:t>prim ödemek istediği ayın sonu</w:t>
      </w:r>
      <w:r w:rsidRPr="00FC2545">
        <w:rPr>
          <w:sz w:val="22"/>
          <w:szCs w:val="22"/>
        </w:rPr>
        <w:t xml:space="preserve"> itibariyle sona erer.</w:t>
      </w:r>
    </w:p>
    <w:p w14:paraId="7BB44291" w14:textId="5CAEDF97"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Ölen kişinin ölüm tarihi itibariyle sona erer.</w:t>
      </w:r>
    </w:p>
    <w:p w14:paraId="3BC47C32" w14:textId="037EF169"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Askere gidenlerin askere alındıkları tarihte sona erer.</w:t>
      </w:r>
    </w:p>
    <w:p w14:paraId="37FFEAF0" w14:textId="07408A2E" w:rsidR="008A75BD" w:rsidRPr="00FC2545" w:rsidRDefault="008A75BD" w:rsidP="00281F6F">
      <w:pPr>
        <w:pStyle w:val="ListeParagraf"/>
        <w:numPr>
          <w:ilvl w:val="0"/>
          <w:numId w:val="1"/>
        </w:numPr>
        <w:spacing w:line="300" w:lineRule="auto"/>
        <w:ind w:left="714" w:hanging="357"/>
        <w:jc w:val="both"/>
        <w:rPr>
          <w:sz w:val="20"/>
          <w:szCs w:val="20"/>
        </w:rPr>
      </w:pPr>
      <w:r w:rsidRPr="00FC2545">
        <w:rPr>
          <w:sz w:val="20"/>
          <w:szCs w:val="20"/>
        </w:rPr>
        <w:t xml:space="preserve">Mahkemelerce hakkında gözaltı, tutukluluk ve </w:t>
      </w:r>
      <w:proofErr w:type="gramStart"/>
      <w:r w:rsidRPr="00FC2545">
        <w:rPr>
          <w:sz w:val="20"/>
          <w:szCs w:val="20"/>
        </w:rPr>
        <w:t>mahkumiyet</w:t>
      </w:r>
      <w:proofErr w:type="gramEnd"/>
      <w:r w:rsidRPr="00FC2545">
        <w:rPr>
          <w:sz w:val="20"/>
          <w:szCs w:val="20"/>
        </w:rPr>
        <w:t xml:space="preserve"> kararı verildiği tarihten itibaren sona erer.</w:t>
      </w:r>
    </w:p>
    <w:p w14:paraId="5201AC19" w14:textId="6ED0D21A"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Gelir/aylık talebinde bulunanların aylığa hak kazanmış olmak şartıyla talep tarihinden itibaren sona erer.</w:t>
      </w:r>
    </w:p>
    <w:p w14:paraId="7307B46E" w14:textId="31E2A2DB" w:rsid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Yurtdışında bulunanların yurtdışına çıktıkları tarihten itibaren sona erer.</w:t>
      </w:r>
    </w:p>
    <w:p w14:paraId="5E8E6DF2" w14:textId="77777777" w:rsidR="00281F6F" w:rsidRDefault="00281F6F" w:rsidP="00281F6F">
      <w:pPr>
        <w:pStyle w:val="ListeParagraf"/>
        <w:spacing w:line="276" w:lineRule="auto"/>
        <w:rPr>
          <w:sz w:val="22"/>
          <w:szCs w:val="22"/>
        </w:rPr>
      </w:pPr>
    </w:p>
    <w:p w14:paraId="42AEA6B5" w14:textId="1D936E97" w:rsidR="00FC2545" w:rsidRDefault="00281F6F" w:rsidP="00281F6F">
      <w:pPr>
        <w:pBdr>
          <w:top w:val="single" w:sz="4" w:space="1" w:color="auto"/>
          <w:left w:val="single" w:sz="4" w:space="19" w:color="auto"/>
          <w:bottom w:val="single" w:sz="4" w:space="1" w:color="auto"/>
          <w:right w:val="single" w:sz="4" w:space="4" w:color="auto"/>
        </w:pBdr>
        <w:shd w:val="clear" w:color="auto" w:fill="D9E2F3" w:themeFill="accent5" w:themeFillTint="33"/>
        <w:spacing w:line="300" w:lineRule="auto"/>
        <w:ind w:left="357"/>
        <w:jc w:val="both"/>
        <w:rPr>
          <w:sz w:val="22"/>
          <w:szCs w:val="22"/>
        </w:rPr>
      </w:pPr>
      <w:r w:rsidRPr="00410D79">
        <w:rPr>
          <w:rFonts w:ascii="Apple Color Emoji" w:hAnsi="Apple Color Emoji" w:cs="Apple Color Emoji"/>
          <w:b/>
          <w:bCs/>
          <w:sz w:val="23"/>
          <w:szCs w:val="23"/>
        </w:rPr>
        <w:t>⚠</w:t>
      </w:r>
      <w:r>
        <w:rPr>
          <w:b/>
          <w:bCs/>
          <w:sz w:val="23"/>
          <w:szCs w:val="23"/>
        </w:rPr>
        <w:t xml:space="preserve"> </w:t>
      </w:r>
      <w:r w:rsidR="00FC2545">
        <w:rPr>
          <w:sz w:val="22"/>
          <w:szCs w:val="22"/>
        </w:rPr>
        <w:t>Ek-5 kapsamındaki sigortalıların, yurtdışına giriş çıkış tarihleri arasında 1 yıldan az süre olması halinde sigortalılıkları kesintiye uğratılmadan devam ettirilecektir.</w:t>
      </w:r>
    </w:p>
    <w:p w14:paraId="14529B09" w14:textId="64819633" w:rsidR="008A75BD" w:rsidRDefault="008A75BD" w:rsidP="008A75BD">
      <w:pPr>
        <w:spacing w:line="276" w:lineRule="auto"/>
      </w:pPr>
    </w:p>
    <w:tbl>
      <w:tblPr>
        <w:tblStyle w:val="TabloKlavuzu"/>
        <w:tblW w:w="0" w:type="auto"/>
        <w:tblLook w:val="04A0" w:firstRow="1" w:lastRow="0" w:firstColumn="1" w:lastColumn="0" w:noHBand="0" w:noVBand="1"/>
      </w:tblPr>
      <w:tblGrid>
        <w:gridCol w:w="4528"/>
        <w:gridCol w:w="4528"/>
      </w:tblGrid>
      <w:tr w:rsidR="00A86CB3" w14:paraId="2406C2F4" w14:textId="77777777" w:rsidTr="00A86CB3">
        <w:tc>
          <w:tcPr>
            <w:tcW w:w="4528" w:type="dxa"/>
          </w:tcPr>
          <w:p w14:paraId="0B85D39A" w14:textId="77777777" w:rsidR="00281F6F" w:rsidRDefault="00A86CB3" w:rsidP="00281F6F">
            <w:pPr>
              <w:spacing w:line="276" w:lineRule="auto"/>
              <w:jc w:val="center"/>
              <w:rPr>
                <w:b/>
                <w:bCs/>
              </w:rPr>
            </w:pPr>
            <w:r w:rsidRPr="00A86CB3">
              <w:rPr>
                <w:b/>
                <w:bCs/>
              </w:rPr>
              <w:t xml:space="preserve">Ek-5 kapsamında olanlara </w:t>
            </w:r>
          </w:p>
          <w:p w14:paraId="6F741C34" w14:textId="26D66FA5" w:rsidR="00A86CB3" w:rsidRPr="00A86CB3" w:rsidRDefault="00A86CB3" w:rsidP="00281F6F">
            <w:pPr>
              <w:spacing w:line="276" w:lineRule="auto"/>
              <w:jc w:val="center"/>
              <w:rPr>
                <w:b/>
                <w:bCs/>
              </w:rPr>
            </w:pPr>
            <w:proofErr w:type="gramStart"/>
            <w:r w:rsidRPr="00A86CB3">
              <w:rPr>
                <w:b/>
                <w:bCs/>
              </w:rPr>
              <w:t>uygulanacak</w:t>
            </w:r>
            <w:proofErr w:type="gramEnd"/>
            <w:r w:rsidRPr="00A86CB3">
              <w:rPr>
                <w:b/>
                <w:bCs/>
              </w:rPr>
              <w:t xml:space="preserve"> sigorta kolları</w:t>
            </w:r>
          </w:p>
        </w:tc>
        <w:tc>
          <w:tcPr>
            <w:tcW w:w="4528" w:type="dxa"/>
          </w:tcPr>
          <w:p w14:paraId="546AE602" w14:textId="4638029C" w:rsidR="00A86CB3" w:rsidRPr="00A86CB3" w:rsidRDefault="00A86CB3" w:rsidP="00281F6F">
            <w:pPr>
              <w:spacing w:line="276" w:lineRule="auto"/>
              <w:jc w:val="center"/>
              <w:rPr>
                <w:b/>
                <w:bCs/>
              </w:rPr>
            </w:pPr>
            <w:r w:rsidRPr="00A86CB3">
              <w:rPr>
                <w:b/>
                <w:bCs/>
              </w:rPr>
              <w:t>Ek-5 kapsamında olanlara uygulanmayacak sigorta kolları</w:t>
            </w:r>
          </w:p>
        </w:tc>
      </w:tr>
      <w:tr w:rsidR="00A86CB3" w14:paraId="601F315D" w14:textId="77777777" w:rsidTr="00A86CB3">
        <w:tc>
          <w:tcPr>
            <w:tcW w:w="4528" w:type="dxa"/>
          </w:tcPr>
          <w:p w14:paraId="3271D785" w14:textId="1134CD0E" w:rsidR="00A86CB3" w:rsidRDefault="00A86CB3" w:rsidP="00281F6F">
            <w:pPr>
              <w:spacing w:line="276" w:lineRule="auto"/>
              <w:jc w:val="center"/>
            </w:pPr>
            <w:r>
              <w:t>İş kazası ve meslek hastalıkları sigortası</w:t>
            </w:r>
          </w:p>
        </w:tc>
        <w:tc>
          <w:tcPr>
            <w:tcW w:w="4528" w:type="dxa"/>
          </w:tcPr>
          <w:p w14:paraId="5465CABA" w14:textId="35E4D6D2" w:rsidR="00A86CB3" w:rsidRDefault="00A86CB3" w:rsidP="00281F6F">
            <w:pPr>
              <w:spacing w:line="276" w:lineRule="auto"/>
              <w:jc w:val="center"/>
            </w:pPr>
            <w:r>
              <w:t>Hastalık sigortası</w:t>
            </w:r>
          </w:p>
        </w:tc>
      </w:tr>
      <w:tr w:rsidR="00A86CB3" w14:paraId="4E159810" w14:textId="77777777" w:rsidTr="00A86CB3">
        <w:tc>
          <w:tcPr>
            <w:tcW w:w="4528" w:type="dxa"/>
          </w:tcPr>
          <w:p w14:paraId="27B596ED" w14:textId="3CCECD6D" w:rsidR="00A86CB3" w:rsidRDefault="00A86CB3" w:rsidP="00281F6F">
            <w:pPr>
              <w:spacing w:line="276" w:lineRule="auto"/>
              <w:jc w:val="center"/>
            </w:pPr>
            <w:r>
              <w:t>Malullük, yaşlılık, ölüm sigortası</w:t>
            </w:r>
          </w:p>
        </w:tc>
        <w:tc>
          <w:tcPr>
            <w:tcW w:w="4528" w:type="dxa"/>
          </w:tcPr>
          <w:p w14:paraId="7C6BC947" w14:textId="505FF496" w:rsidR="00A86CB3" w:rsidRDefault="00A86CB3" w:rsidP="00281F6F">
            <w:pPr>
              <w:spacing w:line="276" w:lineRule="auto"/>
              <w:jc w:val="center"/>
            </w:pPr>
            <w:r>
              <w:t>Analık sigortası</w:t>
            </w:r>
          </w:p>
        </w:tc>
      </w:tr>
      <w:tr w:rsidR="00A86CB3" w14:paraId="0BB55CA6" w14:textId="77777777" w:rsidTr="00A86CB3">
        <w:tc>
          <w:tcPr>
            <w:tcW w:w="4528" w:type="dxa"/>
          </w:tcPr>
          <w:p w14:paraId="2D776D9D" w14:textId="50810BC6" w:rsidR="00A86CB3" w:rsidRDefault="00A86CB3" w:rsidP="00281F6F">
            <w:pPr>
              <w:spacing w:line="276" w:lineRule="auto"/>
              <w:jc w:val="center"/>
            </w:pPr>
            <w:r>
              <w:t>Genel sağlık sigortası</w:t>
            </w:r>
          </w:p>
        </w:tc>
        <w:tc>
          <w:tcPr>
            <w:tcW w:w="4528" w:type="dxa"/>
          </w:tcPr>
          <w:p w14:paraId="59B4E4AB" w14:textId="1D551A2F" w:rsidR="00A86CB3" w:rsidRDefault="00A86CB3" w:rsidP="00281F6F">
            <w:pPr>
              <w:spacing w:line="276" w:lineRule="auto"/>
              <w:jc w:val="center"/>
            </w:pPr>
            <w:r>
              <w:t>İşsizlik sigortası</w:t>
            </w:r>
          </w:p>
        </w:tc>
      </w:tr>
    </w:tbl>
    <w:p w14:paraId="5A6C0FEC" w14:textId="7EABB210" w:rsidR="008A75BD" w:rsidRDefault="008A75BD" w:rsidP="00281F6F">
      <w:pPr>
        <w:spacing w:line="300" w:lineRule="auto"/>
        <w:jc w:val="both"/>
      </w:pPr>
    </w:p>
    <w:p w14:paraId="1BDB0E25" w14:textId="72D757DD" w:rsidR="008A75BD" w:rsidRDefault="00CD4921" w:rsidP="00281F6F">
      <w:pPr>
        <w:spacing w:line="300" w:lineRule="auto"/>
        <w:jc w:val="both"/>
      </w:pPr>
      <w:r>
        <w:sym w:font="Wingdings" w:char="F0E8"/>
      </w:r>
      <w:r>
        <w:t xml:space="preserve"> Ek-5 kapsamında sigortalı olanlara analık ve hastalık sigortası hükümleri uygulanmadığı için bu kişiler analık ve hastalık sigortasından geçici iş göremezlik ödeneği ve emzirme ödeneği alamazlar ancak GSS’li oldukları için analık ve hastalıkta her türlü sağlık yardımlarından yararlanırlar.</w:t>
      </w:r>
    </w:p>
    <w:p w14:paraId="4A529E10" w14:textId="5E86B17D" w:rsidR="00CD4921" w:rsidRDefault="00CD4921" w:rsidP="00281F6F">
      <w:pPr>
        <w:spacing w:line="276" w:lineRule="auto"/>
        <w:jc w:val="both"/>
      </w:pPr>
    </w:p>
    <w:p w14:paraId="7053F4E7" w14:textId="13B3ABBB" w:rsidR="00CD4921" w:rsidRPr="00BF3785" w:rsidRDefault="00CD4921" w:rsidP="00281F6F">
      <w:pPr>
        <w:spacing w:line="276" w:lineRule="auto"/>
        <w:jc w:val="both"/>
        <w:rPr>
          <w:b/>
          <w:bCs/>
          <w:sz w:val="26"/>
          <w:szCs w:val="26"/>
          <w:u w:val="single"/>
        </w:rPr>
      </w:pPr>
      <w:r w:rsidRPr="00BF3785">
        <w:rPr>
          <w:b/>
          <w:bCs/>
          <w:sz w:val="26"/>
          <w:szCs w:val="26"/>
          <w:u w:val="single"/>
        </w:rPr>
        <w:t>Ek-5’e Tabi Sigortalıların İKMH Sigortasından Sağlanan Yardımlardan Yararlanma Şartları</w:t>
      </w:r>
    </w:p>
    <w:p w14:paraId="6ECFE67E" w14:textId="17EA2384" w:rsidR="00CD4921" w:rsidRDefault="00CD4921" w:rsidP="00281F6F">
      <w:pPr>
        <w:spacing w:line="300" w:lineRule="auto"/>
        <w:jc w:val="both"/>
      </w:pPr>
    </w:p>
    <w:p w14:paraId="31C87C7E" w14:textId="251026FA" w:rsidR="008A75BD" w:rsidRDefault="00CD4921" w:rsidP="00281F6F">
      <w:pPr>
        <w:spacing w:line="300" w:lineRule="auto"/>
        <w:jc w:val="both"/>
      </w:pPr>
      <w:r>
        <w:sym w:font="Wingdings" w:char="F0E8"/>
      </w:r>
      <w:r>
        <w:t xml:space="preserve"> Ek-5’e tabi sigortalıların iş kazası ve meslek hastalığı sigorta kollarından sağlanan yardımlardan yararlanabilmesi için </w:t>
      </w:r>
      <w:r w:rsidRPr="00CD4921">
        <w:rPr>
          <w:u w:val="single"/>
        </w:rPr>
        <w:t>iş kazasının olduğu tarihten en az 10 gün önce tescil edilmiş olmaları</w:t>
      </w:r>
      <w:r>
        <w:t xml:space="preserve"> ve sigortalılıklarının sona ermiş olmaması, bu kanuna göre İKMH’den dolayı aylık bağlanabilmesi için prim ve prime ilişkin her türlü borçlarının ödenmiş olması şarttır.</w:t>
      </w:r>
    </w:p>
    <w:p w14:paraId="77B40807" w14:textId="6643D12C" w:rsidR="00281697" w:rsidRDefault="00281697" w:rsidP="008A75BD">
      <w:pPr>
        <w:spacing w:line="276" w:lineRule="auto"/>
      </w:pPr>
    </w:p>
    <w:p w14:paraId="52BC7740" w14:textId="2337AC2B" w:rsidR="00281F6F" w:rsidRDefault="00281F6F" w:rsidP="008A75BD">
      <w:pPr>
        <w:spacing w:line="276" w:lineRule="auto"/>
      </w:pPr>
    </w:p>
    <w:p w14:paraId="712C115D" w14:textId="77777777" w:rsidR="00281F6F" w:rsidRDefault="00281F6F" w:rsidP="008A75BD">
      <w:pPr>
        <w:spacing w:line="276" w:lineRule="auto"/>
      </w:pPr>
    </w:p>
    <w:p w14:paraId="470DF423" w14:textId="5B5C0BD4" w:rsidR="00CD4921" w:rsidRPr="00BF3785" w:rsidRDefault="00281697" w:rsidP="00281F6F">
      <w:pPr>
        <w:spacing w:line="276" w:lineRule="auto"/>
        <w:jc w:val="both"/>
        <w:rPr>
          <w:b/>
          <w:bCs/>
          <w:sz w:val="26"/>
          <w:szCs w:val="26"/>
          <w:u w:val="single"/>
        </w:rPr>
      </w:pPr>
      <w:r>
        <w:rPr>
          <w:b/>
          <w:bCs/>
          <w:sz w:val="26"/>
          <w:szCs w:val="26"/>
          <w:u w:val="single"/>
        </w:rPr>
        <w:lastRenderedPageBreak/>
        <w:t xml:space="preserve">Ek-5’e Tabi Sigortalılarda </w:t>
      </w:r>
      <w:r w:rsidR="00CD4921" w:rsidRPr="00BF3785">
        <w:rPr>
          <w:b/>
          <w:bCs/>
          <w:sz w:val="26"/>
          <w:szCs w:val="26"/>
          <w:u w:val="single"/>
        </w:rPr>
        <w:t>İKMH’nin Kuruma Bildirim Süresi</w:t>
      </w:r>
    </w:p>
    <w:p w14:paraId="6CB10871" w14:textId="5E9DD5E7" w:rsidR="00CD4921" w:rsidRPr="00281697" w:rsidRDefault="00CD4921" w:rsidP="00281F6F">
      <w:pPr>
        <w:spacing w:line="276" w:lineRule="auto"/>
        <w:jc w:val="both"/>
        <w:rPr>
          <w:sz w:val="18"/>
          <w:szCs w:val="18"/>
        </w:rPr>
      </w:pPr>
    </w:p>
    <w:p w14:paraId="6823ECB0" w14:textId="22947A67" w:rsidR="00CD4921" w:rsidRDefault="00CD4921" w:rsidP="00281F6F">
      <w:pPr>
        <w:spacing w:line="276" w:lineRule="auto"/>
        <w:jc w:val="both"/>
      </w:pPr>
      <w:r>
        <w:sym w:font="Wingdings" w:char="F0E8"/>
      </w:r>
      <w:r>
        <w:t xml:space="preserve"> Madde metninde iş kazası ve meslek hastalığı durumunda </w:t>
      </w:r>
      <w:r w:rsidRPr="00CD4921">
        <w:rPr>
          <w:b/>
          <w:bCs/>
        </w:rPr>
        <w:t>kolluk kuvvetlerine derhal</w:t>
      </w:r>
      <w:r>
        <w:t xml:space="preserve">, </w:t>
      </w:r>
      <w:r w:rsidRPr="00CD4921">
        <w:rPr>
          <w:b/>
          <w:bCs/>
        </w:rPr>
        <w:t>Kuruma en geç 3 iş günü içinde</w:t>
      </w:r>
      <w:r>
        <w:t xml:space="preserve"> bildirilir.</w:t>
      </w:r>
    </w:p>
    <w:p w14:paraId="45019625" w14:textId="352876D8" w:rsidR="008A75BD" w:rsidRPr="00281697" w:rsidRDefault="008A75BD" w:rsidP="00281F6F">
      <w:pPr>
        <w:spacing w:line="276" w:lineRule="auto"/>
        <w:jc w:val="both"/>
        <w:rPr>
          <w:sz w:val="18"/>
          <w:szCs w:val="18"/>
        </w:rPr>
      </w:pPr>
    </w:p>
    <w:p w14:paraId="6C640380" w14:textId="7B155044" w:rsidR="00CD4921" w:rsidRDefault="00CD4921" w:rsidP="00281F6F">
      <w:pPr>
        <w:spacing w:line="276" w:lineRule="auto"/>
        <w:jc w:val="both"/>
      </w:pPr>
      <w:r>
        <w:sym w:font="Wingdings" w:char="F0E8"/>
      </w:r>
      <w:r>
        <w:t xml:space="preserve"> </w:t>
      </w:r>
      <w:r w:rsidRPr="00CD4921">
        <w:rPr>
          <w:b/>
          <w:bCs/>
        </w:rPr>
        <w:t xml:space="preserve">Ek-5’e tabi sigortalıların iş kazası geçirmeleri halinde </w:t>
      </w:r>
      <w:r w:rsidRPr="00CD4921">
        <w:rPr>
          <w:b/>
          <w:bCs/>
          <w:u w:val="single"/>
        </w:rPr>
        <w:t>kolluk kuvvetlerine derhal</w:t>
      </w:r>
      <w:r>
        <w:t xml:space="preserve">, </w:t>
      </w:r>
      <w:r w:rsidRPr="00CD4921">
        <w:rPr>
          <w:b/>
          <w:bCs/>
          <w:u w:val="single"/>
        </w:rPr>
        <w:t>Kuruma ise kazadan sonraki 3 iş günü içinde</w:t>
      </w:r>
      <w:r>
        <w:t xml:space="preserve"> bildirilmesi gerekir.</w:t>
      </w:r>
    </w:p>
    <w:p w14:paraId="6F149A96" w14:textId="047B56F8" w:rsidR="008A75BD" w:rsidRPr="00281697" w:rsidRDefault="008A75BD" w:rsidP="00281F6F">
      <w:pPr>
        <w:spacing w:line="276" w:lineRule="auto"/>
        <w:jc w:val="both"/>
        <w:rPr>
          <w:sz w:val="18"/>
          <w:szCs w:val="18"/>
        </w:rPr>
      </w:pPr>
    </w:p>
    <w:p w14:paraId="797AB63D" w14:textId="48C960BA" w:rsidR="008A75BD" w:rsidRDefault="00CD4921" w:rsidP="00281F6F">
      <w:pPr>
        <w:spacing w:line="276" w:lineRule="auto"/>
        <w:jc w:val="both"/>
      </w:pPr>
      <w:r>
        <w:sym w:font="Wingdings" w:char="F0E8"/>
      </w:r>
      <w:r>
        <w:t xml:space="preserve"> </w:t>
      </w:r>
      <w:r w:rsidRPr="00BF3785">
        <w:rPr>
          <w:b/>
          <w:bCs/>
        </w:rPr>
        <w:t xml:space="preserve">Ek-5’e </w:t>
      </w:r>
      <w:r w:rsidR="00BF3785" w:rsidRPr="00BF3785">
        <w:rPr>
          <w:b/>
          <w:bCs/>
        </w:rPr>
        <w:t>tabi sigortalıların meslek hastalığına tutulmaları halinde</w:t>
      </w:r>
      <w:r w:rsidR="00BF3785">
        <w:t xml:space="preserve">; </w:t>
      </w:r>
      <w:r w:rsidR="00BF3785" w:rsidRPr="00BF3785">
        <w:rPr>
          <w:b/>
          <w:bCs/>
        </w:rPr>
        <w:t xml:space="preserve">bu durumun </w:t>
      </w:r>
      <w:r w:rsidR="00BF3785" w:rsidRPr="00BF3785">
        <w:rPr>
          <w:b/>
          <w:bCs/>
          <w:u w:val="single"/>
        </w:rPr>
        <w:t>öğrenildiği günden başlayarak</w:t>
      </w:r>
      <w:r w:rsidR="00BF3785" w:rsidRPr="00BF3785">
        <w:rPr>
          <w:b/>
          <w:bCs/>
        </w:rPr>
        <w:t xml:space="preserve"> en geç 3 iş günü içinde</w:t>
      </w:r>
      <w:r w:rsidR="00BF3785">
        <w:t xml:space="preserve"> Kuruma bildirilir.</w:t>
      </w:r>
    </w:p>
    <w:p w14:paraId="00B30A43" w14:textId="6F9D546D" w:rsidR="008A75BD" w:rsidRDefault="008A75BD" w:rsidP="00281F6F">
      <w:pPr>
        <w:spacing w:line="276" w:lineRule="auto"/>
        <w:jc w:val="both"/>
      </w:pPr>
    </w:p>
    <w:p w14:paraId="01BCBA43" w14:textId="13FA3754" w:rsidR="008A75BD" w:rsidRPr="00BF3785" w:rsidRDefault="00BF3785" w:rsidP="00281F6F">
      <w:pPr>
        <w:spacing w:line="276" w:lineRule="auto"/>
        <w:jc w:val="both"/>
        <w:rPr>
          <w:b/>
          <w:bCs/>
          <w:sz w:val="26"/>
          <w:szCs w:val="26"/>
          <w:u w:val="single"/>
        </w:rPr>
      </w:pPr>
      <w:r w:rsidRPr="00BF3785">
        <w:rPr>
          <w:b/>
          <w:bCs/>
          <w:sz w:val="26"/>
          <w:szCs w:val="26"/>
          <w:u w:val="single"/>
        </w:rPr>
        <w:t>Ek-5’e Tabi Sigortalıların Ödeyecekleri Prim Oranları</w:t>
      </w:r>
    </w:p>
    <w:p w14:paraId="01293C01" w14:textId="25EFB31F" w:rsidR="00BF3785" w:rsidRDefault="00BF3785" w:rsidP="00281F6F">
      <w:pPr>
        <w:spacing w:line="276" w:lineRule="auto"/>
        <w:jc w:val="both"/>
      </w:pPr>
    </w:p>
    <w:p w14:paraId="77B77BDA" w14:textId="1364F4D0" w:rsidR="00BF3785" w:rsidRDefault="009F2460" w:rsidP="00281F6F">
      <w:pPr>
        <w:spacing w:line="276" w:lineRule="auto"/>
        <w:jc w:val="both"/>
      </w:pPr>
      <w:r>
        <w:t xml:space="preserve">Ek-5’e tabi sigortalılar, PEK alt sınırı ile üst sınırı arasında olmak kaydıyla kendileri tarafından belirlenen günlük kazancın 30 katının </w:t>
      </w:r>
      <w:r w:rsidRPr="008B0CD4">
        <w:rPr>
          <w:b/>
          <w:bCs/>
        </w:rPr>
        <w:t>%34,5’i</w:t>
      </w:r>
      <w:r>
        <w:t xml:space="preserve"> oranında prim öderler. Bunun;</w:t>
      </w:r>
    </w:p>
    <w:p w14:paraId="23107EEB" w14:textId="77777777" w:rsidR="009F2460" w:rsidRPr="009F2460" w:rsidRDefault="009F2460" w:rsidP="00281F6F">
      <w:pPr>
        <w:spacing w:line="276" w:lineRule="auto"/>
        <w:jc w:val="both"/>
        <w:rPr>
          <w:sz w:val="10"/>
          <w:szCs w:val="10"/>
        </w:rPr>
      </w:pPr>
    </w:p>
    <w:p w14:paraId="562B08DE" w14:textId="7D775993" w:rsidR="009F2460" w:rsidRPr="00281697" w:rsidRDefault="009F2460" w:rsidP="00281F6F">
      <w:pPr>
        <w:pStyle w:val="ListeParagraf"/>
        <w:numPr>
          <w:ilvl w:val="0"/>
          <w:numId w:val="1"/>
        </w:numPr>
        <w:spacing w:line="276" w:lineRule="auto"/>
        <w:jc w:val="both"/>
        <w:rPr>
          <w:sz w:val="22"/>
          <w:szCs w:val="22"/>
        </w:rPr>
      </w:pPr>
      <w:r w:rsidRPr="00281697">
        <w:rPr>
          <w:b/>
          <w:bCs/>
          <w:sz w:val="22"/>
          <w:szCs w:val="22"/>
        </w:rPr>
        <w:t>%20</w:t>
      </w:r>
      <w:r w:rsidRPr="00281697">
        <w:rPr>
          <w:sz w:val="22"/>
          <w:szCs w:val="22"/>
        </w:rPr>
        <w:t>’si MYÖ sigortası</w:t>
      </w:r>
    </w:p>
    <w:p w14:paraId="66B452DD" w14:textId="61B9DCFC" w:rsidR="009F2460" w:rsidRPr="00281697" w:rsidRDefault="009F2460" w:rsidP="00281F6F">
      <w:pPr>
        <w:pStyle w:val="ListeParagraf"/>
        <w:numPr>
          <w:ilvl w:val="0"/>
          <w:numId w:val="1"/>
        </w:numPr>
        <w:spacing w:line="276" w:lineRule="auto"/>
        <w:jc w:val="both"/>
        <w:rPr>
          <w:sz w:val="22"/>
          <w:szCs w:val="22"/>
        </w:rPr>
      </w:pPr>
      <w:r w:rsidRPr="00281697">
        <w:rPr>
          <w:b/>
          <w:bCs/>
          <w:sz w:val="22"/>
          <w:szCs w:val="22"/>
        </w:rPr>
        <w:t>%12,5</w:t>
      </w:r>
      <w:r w:rsidRPr="00281697">
        <w:rPr>
          <w:sz w:val="22"/>
          <w:szCs w:val="22"/>
        </w:rPr>
        <w:t xml:space="preserve">’i GSS </w:t>
      </w:r>
    </w:p>
    <w:p w14:paraId="273E7EB4" w14:textId="74ACAE66" w:rsidR="00BF3785" w:rsidRPr="00281697" w:rsidRDefault="009F2460" w:rsidP="00281F6F">
      <w:pPr>
        <w:pStyle w:val="ListeParagraf"/>
        <w:numPr>
          <w:ilvl w:val="0"/>
          <w:numId w:val="1"/>
        </w:numPr>
        <w:spacing w:line="276" w:lineRule="auto"/>
        <w:jc w:val="both"/>
        <w:rPr>
          <w:sz w:val="22"/>
          <w:szCs w:val="22"/>
        </w:rPr>
      </w:pPr>
      <w:r w:rsidRPr="00281697">
        <w:rPr>
          <w:b/>
          <w:bCs/>
          <w:sz w:val="22"/>
          <w:szCs w:val="22"/>
        </w:rPr>
        <w:t>%2</w:t>
      </w:r>
      <w:r w:rsidRPr="00281697">
        <w:rPr>
          <w:sz w:val="22"/>
          <w:szCs w:val="22"/>
        </w:rPr>
        <w:t>’si İş Kazası ve Meslek Hastalığı sigortası primidir.</w:t>
      </w:r>
    </w:p>
    <w:p w14:paraId="7BEF7CF4" w14:textId="2D99A610" w:rsidR="00BF3785" w:rsidRDefault="00BF3785" w:rsidP="00281F6F">
      <w:pPr>
        <w:spacing w:line="276" w:lineRule="auto"/>
        <w:jc w:val="both"/>
      </w:pPr>
    </w:p>
    <w:p w14:paraId="7A846C61" w14:textId="799A8AEA" w:rsidR="00BF3785" w:rsidRPr="002C27F0" w:rsidRDefault="002C27F0" w:rsidP="00281F6F">
      <w:pPr>
        <w:spacing w:line="276" w:lineRule="auto"/>
        <w:jc w:val="both"/>
        <w:rPr>
          <w:b/>
          <w:bCs/>
          <w:sz w:val="26"/>
          <w:szCs w:val="26"/>
          <w:u w:val="single"/>
        </w:rPr>
      </w:pPr>
      <w:r w:rsidRPr="002C27F0">
        <w:rPr>
          <w:b/>
          <w:bCs/>
          <w:sz w:val="26"/>
          <w:szCs w:val="26"/>
          <w:u w:val="single"/>
        </w:rPr>
        <w:t>Ek-5 Kapsamındaki Sigortalılardan Alınacak Prim Tutarı Nedir?</w:t>
      </w:r>
    </w:p>
    <w:p w14:paraId="38D028F2" w14:textId="24BFA229" w:rsidR="002C27F0" w:rsidRDefault="002C27F0" w:rsidP="00281F6F">
      <w:pPr>
        <w:spacing w:line="276" w:lineRule="auto"/>
        <w:jc w:val="both"/>
      </w:pPr>
    </w:p>
    <w:p w14:paraId="66BCB4FE" w14:textId="79E34907" w:rsidR="002C27F0" w:rsidRDefault="002C27F0" w:rsidP="00281F6F">
      <w:pPr>
        <w:spacing w:line="276" w:lineRule="auto"/>
        <w:jc w:val="both"/>
      </w:pPr>
      <w:r>
        <w:t>Ek-5 kapsamında sigortalı</w:t>
      </w:r>
      <w:r w:rsidR="00281697">
        <w:t xml:space="preserve">lardan </w:t>
      </w:r>
      <w:r>
        <w:t>2011 yılı için 18 günlük prim alınıp 30 gün hizmet verilir. 18 katı her yıl 1 puan artırılarak 30 ka</w:t>
      </w:r>
      <w:r w:rsidR="00281697">
        <w:t>ta</w:t>
      </w:r>
      <w:r>
        <w:t xml:space="preserve"> ulaşır ve 30 katında artmayarak sabit kalır. Yani bunlar;</w:t>
      </w:r>
    </w:p>
    <w:p w14:paraId="06D843F8" w14:textId="31B44761" w:rsidR="002C27F0" w:rsidRPr="002C27F0" w:rsidRDefault="002C27F0" w:rsidP="00281F6F">
      <w:pPr>
        <w:spacing w:line="276" w:lineRule="auto"/>
        <w:jc w:val="both"/>
        <w:rPr>
          <w:sz w:val="10"/>
          <w:szCs w:val="10"/>
        </w:rPr>
      </w:pPr>
    </w:p>
    <w:p w14:paraId="19197011" w14:textId="5895D299" w:rsidR="002C27F0" w:rsidRPr="007F69C0" w:rsidRDefault="002C27F0" w:rsidP="00281F6F">
      <w:pPr>
        <w:pStyle w:val="ListeParagraf"/>
        <w:numPr>
          <w:ilvl w:val="0"/>
          <w:numId w:val="1"/>
        </w:numPr>
        <w:spacing w:line="276" w:lineRule="auto"/>
        <w:jc w:val="both"/>
        <w:rPr>
          <w:sz w:val="22"/>
          <w:szCs w:val="22"/>
        </w:rPr>
      </w:pPr>
      <w:r w:rsidRPr="007F69C0">
        <w:rPr>
          <w:sz w:val="22"/>
          <w:szCs w:val="22"/>
        </w:rPr>
        <w:t>20</w:t>
      </w:r>
      <w:r>
        <w:rPr>
          <w:sz w:val="22"/>
          <w:szCs w:val="22"/>
        </w:rPr>
        <w:t>11</w:t>
      </w:r>
      <w:r w:rsidRPr="007F69C0">
        <w:rPr>
          <w:sz w:val="22"/>
          <w:szCs w:val="22"/>
        </w:rPr>
        <w:t>’de 1</w:t>
      </w:r>
      <w:r>
        <w:rPr>
          <w:sz w:val="22"/>
          <w:szCs w:val="22"/>
        </w:rPr>
        <w:t>8</w:t>
      </w:r>
      <w:r w:rsidRPr="007F69C0">
        <w:rPr>
          <w:sz w:val="22"/>
          <w:szCs w:val="22"/>
        </w:rPr>
        <w:t xml:space="preserve"> günlük prim </w:t>
      </w:r>
      <w:r>
        <w:rPr>
          <w:sz w:val="22"/>
          <w:szCs w:val="22"/>
        </w:rPr>
        <w:t>yatırıp</w:t>
      </w:r>
      <w:r w:rsidRPr="007F69C0">
        <w:rPr>
          <w:sz w:val="22"/>
          <w:szCs w:val="22"/>
        </w:rPr>
        <w:t xml:space="preserve"> 30 gün hizmet </w:t>
      </w:r>
      <w:r>
        <w:rPr>
          <w:sz w:val="22"/>
          <w:szCs w:val="22"/>
        </w:rPr>
        <w:t>alırlar.</w:t>
      </w:r>
    </w:p>
    <w:p w14:paraId="7FECF558" w14:textId="77777777" w:rsidR="002C27F0" w:rsidRPr="00281F6F" w:rsidRDefault="002C27F0" w:rsidP="00281F6F">
      <w:pPr>
        <w:spacing w:line="276" w:lineRule="auto"/>
        <w:ind w:left="360"/>
        <w:jc w:val="both"/>
        <w:rPr>
          <w:sz w:val="14"/>
          <w:szCs w:val="14"/>
        </w:rPr>
      </w:pPr>
      <w:r w:rsidRPr="00281F6F">
        <w:rPr>
          <w:sz w:val="14"/>
          <w:szCs w:val="14"/>
        </w:rPr>
        <w:t>…………</w:t>
      </w:r>
    </w:p>
    <w:p w14:paraId="408D2183" w14:textId="437A8042" w:rsidR="002C27F0" w:rsidRPr="007F69C0" w:rsidRDefault="002C27F0" w:rsidP="00281F6F">
      <w:pPr>
        <w:pStyle w:val="ListeParagraf"/>
        <w:numPr>
          <w:ilvl w:val="0"/>
          <w:numId w:val="1"/>
        </w:numPr>
        <w:spacing w:line="276" w:lineRule="auto"/>
        <w:jc w:val="both"/>
        <w:rPr>
          <w:sz w:val="22"/>
          <w:szCs w:val="22"/>
        </w:rPr>
      </w:pPr>
      <w:r w:rsidRPr="007F69C0">
        <w:rPr>
          <w:sz w:val="22"/>
          <w:szCs w:val="22"/>
        </w:rPr>
        <w:t>202</w:t>
      </w:r>
      <w:r w:rsidR="00D05896">
        <w:rPr>
          <w:sz w:val="22"/>
          <w:szCs w:val="22"/>
        </w:rPr>
        <w:t>1</w:t>
      </w:r>
      <w:r w:rsidRPr="007F69C0">
        <w:rPr>
          <w:sz w:val="22"/>
          <w:szCs w:val="22"/>
        </w:rPr>
        <w:t>’de 2</w:t>
      </w:r>
      <w:r w:rsidR="00D05896">
        <w:rPr>
          <w:sz w:val="22"/>
          <w:szCs w:val="22"/>
        </w:rPr>
        <w:t>8</w:t>
      </w:r>
      <w:r w:rsidRPr="007F69C0">
        <w:rPr>
          <w:sz w:val="22"/>
          <w:szCs w:val="22"/>
        </w:rPr>
        <w:t xml:space="preserve"> günlük prim </w:t>
      </w:r>
      <w:r>
        <w:rPr>
          <w:sz w:val="22"/>
          <w:szCs w:val="22"/>
        </w:rPr>
        <w:t>yatırıp</w:t>
      </w:r>
      <w:r w:rsidRPr="007F69C0">
        <w:rPr>
          <w:sz w:val="22"/>
          <w:szCs w:val="22"/>
        </w:rPr>
        <w:t xml:space="preserve"> 30 gün hizmet </w:t>
      </w:r>
      <w:r>
        <w:rPr>
          <w:sz w:val="22"/>
          <w:szCs w:val="22"/>
        </w:rPr>
        <w:t>alırlar.</w:t>
      </w:r>
    </w:p>
    <w:p w14:paraId="014B71D7" w14:textId="6235DB77" w:rsidR="002C27F0" w:rsidRPr="007F69C0" w:rsidRDefault="002C27F0" w:rsidP="00281F6F">
      <w:pPr>
        <w:pStyle w:val="ListeParagraf"/>
        <w:numPr>
          <w:ilvl w:val="0"/>
          <w:numId w:val="1"/>
        </w:numPr>
        <w:spacing w:line="276" w:lineRule="auto"/>
        <w:jc w:val="both"/>
        <w:rPr>
          <w:sz w:val="22"/>
          <w:szCs w:val="22"/>
        </w:rPr>
      </w:pPr>
      <w:r w:rsidRPr="007F69C0">
        <w:rPr>
          <w:sz w:val="22"/>
          <w:szCs w:val="22"/>
        </w:rPr>
        <w:t>202</w:t>
      </w:r>
      <w:r w:rsidR="00D05896">
        <w:rPr>
          <w:sz w:val="22"/>
          <w:szCs w:val="22"/>
        </w:rPr>
        <w:t>2</w:t>
      </w:r>
      <w:r w:rsidRPr="007F69C0">
        <w:rPr>
          <w:sz w:val="22"/>
          <w:szCs w:val="22"/>
        </w:rPr>
        <w:t>’de 2</w:t>
      </w:r>
      <w:r w:rsidR="00D05896">
        <w:rPr>
          <w:sz w:val="22"/>
          <w:szCs w:val="22"/>
        </w:rPr>
        <w:t>9</w:t>
      </w:r>
      <w:r w:rsidRPr="007F69C0">
        <w:rPr>
          <w:sz w:val="22"/>
          <w:szCs w:val="22"/>
        </w:rPr>
        <w:t xml:space="preserve"> günlük prim </w:t>
      </w:r>
      <w:r>
        <w:rPr>
          <w:sz w:val="22"/>
          <w:szCs w:val="22"/>
        </w:rPr>
        <w:t>yatırıp</w:t>
      </w:r>
      <w:r w:rsidRPr="007F69C0">
        <w:rPr>
          <w:sz w:val="22"/>
          <w:szCs w:val="22"/>
        </w:rPr>
        <w:t xml:space="preserve"> 30 gün hizmet </w:t>
      </w:r>
      <w:r>
        <w:rPr>
          <w:sz w:val="22"/>
          <w:szCs w:val="22"/>
        </w:rPr>
        <w:t>alırlar.</w:t>
      </w:r>
    </w:p>
    <w:p w14:paraId="29DCEADE" w14:textId="50EDD4E6" w:rsidR="002C27F0" w:rsidRPr="007F69C0" w:rsidRDefault="002C27F0" w:rsidP="00281F6F">
      <w:pPr>
        <w:pStyle w:val="ListeParagraf"/>
        <w:numPr>
          <w:ilvl w:val="0"/>
          <w:numId w:val="1"/>
        </w:numPr>
        <w:spacing w:line="276" w:lineRule="auto"/>
        <w:jc w:val="both"/>
        <w:rPr>
          <w:sz w:val="22"/>
          <w:szCs w:val="22"/>
        </w:rPr>
      </w:pPr>
      <w:r w:rsidRPr="007F69C0">
        <w:rPr>
          <w:sz w:val="22"/>
          <w:szCs w:val="22"/>
        </w:rPr>
        <w:t xml:space="preserve">2023’te 30 günlük prim </w:t>
      </w:r>
      <w:r>
        <w:rPr>
          <w:sz w:val="22"/>
          <w:szCs w:val="22"/>
        </w:rPr>
        <w:t>yatırıp</w:t>
      </w:r>
      <w:r w:rsidRPr="007F69C0">
        <w:rPr>
          <w:sz w:val="22"/>
          <w:szCs w:val="22"/>
        </w:rPr>
        <w:t xml:space="preserve"> 30 gün hizmet </w:t>
      </w:r>
      <w:r>
        <w:rPr>
          <w:sz w:val="22"/>
          <w:szCs w:val="22"/>
        </w:rPr>
        <w:t>alırlar.</w:t>
      </w:r>
    </w:p>
    <w:p w14:paraId="6C23163F" w14:textId="77777777" w:rsidR="002C27F0" w:rsidRDefault="002C27F0" w:rsidP="00281F6F">
      <w:pPr>
        <w:spacing w:line="276" w:lineRule="auto"/>
        <w:jc w:val="both"/>
      </w:pPr>
    </w:p>
    <w:p w14:paraId="14F568B1" w14:textId="469F480D" w:rsidR="00BF3785" w:rsidRPr="002C27F0" w:rsidRDefault="002C27F0" w:rsidP="00281F6F">
      <w:pPr>
        <w:spacing w:line="276" w:lineRule="auto"/>
        <w:jc w:val="both"/>
        <w:rPr>
          <w:b/>
          <w:bCs/>
          <w:sz w:val="26"/>
          <w:szCs w:val="26"/>
          <w:u w:val="single"/>
        </w:rPr>
      </w:pPr>
      <w:r w:rsidRPr="002C27F0">
        <w:rPr>
          <w:b/>
          <w:bCs/>
          <w:sz w:val="26"/>
          <w:szCs w:val="26"/>
          <w:u w:val="single"/>
        </w:rPr>
        <w:t>Ek-5 Kapsamındaki Sigortalıların Primlerinin Ödenme Süresi</w:t>
      </w:r>
    </w:p>
    <w:p w14:paraId="679BFA7B" w14:textId="0A86426F" w:rsidR="002C27F0" w:rsidRDefault="002C27F0" w:rsidP="00281F6F">
      <w:pPr>
        <w:spacing w:line="276" w:lineRule="auto"/>
        <w:jc w:val="both"/>
      </w:pPr>
    </w:p>
    <w:p w14:paraId="5BAF5E69" w14:textId="7063DC07" w:rsidR="002C27F0" w:rsidRDefault="002C27F0" w:rsidP="00281F6F">
      <w:pPr>
        <w:spacing w:line="276" w:lineRule="auto"/>
        <w:jc w:val="both"/>
      </w:pPr>
      <w:r>
        <w:t>Ek-5 kapsamında sigortalı olanların primleri, ait olduğu ayı takip eden ayın sonuna kadar ödenir.</w:t>
      </w:r>
    </w:p>
    <w:p w14:paraId="41FCEF4E" w14:textId="1F75596E" w:rsidR="002C27F0" w:rsidRDefault="002C27F0" w:rsidP="00281F6F">
      <w:pPr>
        <w:spacing w:line="276" w:lineRule="auto"/>
        <w:jc w:val="both"/>
      </w:pPr>
    </w:p>
    <w:p w14:paraId="73F49F7C" w14:textId="2B3F954E" w:rsidR="002C27F0" w:rsidRPr="002C27F0" w:rsidRDefault="002C27F0" w:rsidP="00281F6F">
      <w:pPr>
        <w:spacing w:line="276" w:lineRule="auto"/>
        <w:jc w:val="both"/>
        <w:rPr>
          <w:b/>
          <w:bCs/>
          <w:sz w:val="26"/>
          <w:szCs w:val="26"/>
          <w:u w:val="single"/>
        </w:rPr>
      </w:pPr>
      <w:r w:rsidRPr="002C27F0">
        <w:rPr>
          <w:b/>
          <w:bCs/>
          <w:sz w:val="26"/>
          <w:szCs w:val="26"/>
          <w:u w:val="single"/>
        </w:rPr>
        <w:t>Ek-5 Kapsamındaki Sigortalıların Sağlık Yardımlarından Yararlanma Şartları</w:t>
      </w:r>
    </w:p>
    <w:p w14:paraId="414FA661" w14:textId="27AEB74C" w:rsidR="002C27F0" w:rsidRPr="00281F6F" w:rsidRDefault="002C27F0" w:rsidP="00281F6F">
      <w:pPr>
        <w:spacing w:line="276" w:lineRule="auto"/>
        <w:jc w:val="both"/>
        <w:rPr>
          <w:sz w:val="20"/>
          <w:szCs w:val="20"/>
        </w:rPr>
      </w:pPr>
    </w:p>
    <w:p w14:paraId="54C89732" w14:textId="2CE44568" w:rsidR="00BF3785" w:rsidRDefault="002C27F0" w:rsidP="00281F6F">
      <w:pPr>
        <w:spacing w:line="276" w:lineRule="auto"/>
        <w:jc w:val="both"/>
      </w:pPr>
      <w:r>
        <w:t xml:space="preserve">Ek-5 kapsamındaki sigortalılar ve bakmakla yükümlü olduğu kişilerin, GSS hükümlerinden yararlanabilmesi için </w:t>
      </w:r>
      <w:r w:rsidRPr="002C27F0">
        <w:rPr>
          <w:b/>
          <w:bCs/>
        </w:rPr>
        <w:t>son 1 yıl içinde 30 gün şartının yanı sıra</w:t>
      </w:r>
      <w:r>
        <w:t xml:space="preserve"> </w:t>
      </w:r>
      <w:r w:rsidRPr="002C27F0">
        <w:rPr>
          <w:u w:val="single"/>
        </w:rPr>
        <w:t>sağlık hizmet sunucusuna başvurduğu tarihte 6183 sayılı Kanunun 48. Maddesine göre tecil ve taksitlendirmeleri devam edenler hariç</w:t>
      </w:r>
      <w:r w:rsidRPr="002C27F0">
        <w:t xml:space="preserve"> </w:t>
      </w:r>
      <w:r w:rsidRPr="002C27F0">
        <w:rPr>
          <w:b/>
          <w:bCs/>
        </w:rPr>
        <w:t>60 günden fazla prim ve prime ilişkin her türlü borcunun bulunmaması şarttır</w:t>
      </w:r>
      <w:r>
        <w:t>.</w:t>
      </w:r>
    </w:p>
    <w:p w14:paraId="4C477023" w14:textId="77777777" w:rsidR="00281F6F" w:rsidRPr="00281F6F" w:rsidRDefault="00281F6F" w:rsidP="00281F6F">
      <w:pPr>
        <w:spacing w:line="276" w:lineRule="auto"/>
        <w:jc w:val="both"/>
        <w:rPr>
          <w:sz w:val="14"/>
          <w:szCs w:val="14"/>
        </w:rPr>
      </w:pPr>
    </w:p>
    <w:p w14:paraId="0299443D" w14:textId="6688C7A3" w:rsidR="00281697" w:rsidRPr="00281F6F" w:rsidRDefault="00C45D58"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10D79">
        <w:rPr>
          <w:rFonts w:ascii="Apple Color Emoji" w:hAnsi="Apple Color Emoji" w:cs="Apple Color Emoji"/>
          <w:b/>
          <w:bCs/>
          <w:sz w:val="23"/>
          <w:szCs w:val="23"/>
        </w:rPr>
        <w:t>⚠</w:t>
      </w:r>
      <w:r>
        <w:rPr>
          <w:rFonts w:ascii="Apple Color Emoji" w:hAnsi="Apple Color Emoji" w:cs="Apple Color Emoji"/>
          <w:b/>
          <w:bCs/>
          <w:sz w:val="23"/>
          <w:szCs w:val="23"/>
        </w:rPr>
        <w:t xml:space="preserve"> </w:t>
      </w:r>
      <w:r w:rsidR="002C27F0">
        <w:rPr>
          <w:sz w:val="22"/>
          <w:szCs w:val="22"/>
        </w:rPr>
        <w:t>Kamu idarelerinin tarım veya orman işlerinde hizmet akdiyle süreksiz olarak çalıştırılanlar hakkında bu madde hükümleri uygulanmaz. Çünkü bunlar zaten normal 4A’lı sayılır.</w:t>
      </w:r>
    </w:p>
    <w:p w14:paraId="3B5DB6D7" w14:textId="31EA3FAB" w:rsidR="002C27F0" w:rsidRPr="00281F6F" w:rsidRDefault="00105397" w:rsidP="00281F6F">
      <w:pPr>
        <w:spacing w:line="276" w:lineRule="auto"/>
        <w:jc w:val="both"/>
        <w:rPr>
          <w:b/>
          <w:bCs/>
          <w:sz w:val="28"/>
          <w:szCs w:val="28"/>
        </w:rPr>
      </w:pPr>
      <w:r w:rsidRPr="00281F6F">
        <w:rPr>
          <w:b/>
          <w:bCs/>
          <w:sz w:val="28"/>
          <w:szCs w:val="28"/>
        </w:rPr>
        <w:lastRenderedPageBreak/>
        <w:t>EK 6 – BAZI KISMİ SÜRELİ ÇALIŞANLARIN SİGORTALILIKLARI</w:t>
      </w:r>
    </w:p>
    <w:p w14:paraId="44CA67DB" w14:textId="23FF18DF" w:rsidR="00105397" w:rsidRPr="00281F6F" w:rsidRDefault="00105397" w:rsidP="00281F6F">
      <w:pPr>
        <w:spacing w:line="276" w:lineRule="auto"/>
        <w:jc w:val="both"/>
        <w:rPr>
          <w:sz w:val="20"/>
          <w:szCs w:val="20"/>
        </w:rPr>
      </w:pPr>
    </w:p>
    <w:p w14:paraId="0C69F476" w14:textId="07DA634B" w:rsidR="00105397" w:rsidRDefault="00105397" w:rsidP="00281F6F">
      <w:pPr>
        <w:spacing w:line="276" w:lineRule="auto"/>
        <w:jc w:val="both"/>
      </w:pPr>
      <w:r>
        <w:t>Taksi, dolmuş ve benzeri nitelikteki şehir içi toplu taşıma aracı işyerleri ile b</w:t>
      </w:r>
      <w:r w:rsidRPr="00105397">
        <w:t>ir veya birden fazla işveren tarafından çalıştırılan; film, tiyatro, sahne, gösteri, ses ve saz sanatçıları ile müzik, resim, heykel, dekoratif ve benzeri diğer uğraşları içine alan bütün güzel sanat kollarında çalışanlar ile düşünür ve yazarlar</w:t>
      </w:r>
      <w:r>
        <w:t xml:space="preserve"> çalıştıkları kişi yanında </w:t>
      </w:r>
      <w:r w:rsidRPr="00105397">
        <w:rPr>
          <w:b/>
          <w:bCs/>
        </w:rPr>
        <w:t>ay içinde çalışma saati süresine göre hesaplanan çalışma gün sayısı 10 günden az olan</w:t>
      </w:r>
      <w:r>
        <w:t xml:space="preserve"> (en fazla 9 gün olacak) </w:t>
      </w:r>
      <w:r w:rsidRPr="00105397">
        <w:rPr>
          <w:b/>
          <w:bCs/>
        </w:rPr>
        <w:t>kişilerin sigortalılıkları kendileri tarafından 30 gün üzerinden prim ödeyerek</w:t>
      </w:r>
      <w:r>
        <w:t xml:space="preserve"> sağlanır.</w:t>
      </w:r>
    </w:p>
    <w:p w14:paraId="601FD8BC" w14:textId="40CA8FBF" w:rsidR="00105397" w:rsidRDefault="00105397" w:rsidP="00281F6F">
      <w:pPr>
        <w:spacing w:line="276" w:lineRule="auto"/>
        <w:jc w:val="both"/>
      </w:pPr>
    </w:p>
    <w:p w14:paraId="35F957FF" w14:textId="1F758143" w:rsidR="00105397" w:rsidRDefault="00105397" w:rsidP="00281F6F">
      <w:pPr>
        <w:spacing w:line="276" w:lineRule="auto"/>
        <w:jc w:val="both"/>
      </w:pPr>
      <w:r>
        <w:sym w:font="Wingdings" w:char="F0E8"/>
      </w:r>
      <w:r>
        <w:t xml:space="preserve"> Ek-6 kapsamında ödenen primler 4A kapsamında sigortalılık sayılır. Ancak ticari taksi ile dolmuş vb. nitelikteki şehir içi toplu taşıma araçlarını işleten kişilerin ticari kazanç veya serbest meslek kazancı nedeniyle gerçek veya basit usulde gelir vergisi mükellefi olmaları halinde bu kişiler Ek-6 kapsamında sigortalı olamazlar ve bunlar normal 4B kapsamında sigortalı sayılırlar.</w:t>
      </w:r>
    </w:p>
    <w:p w14:paraId="79ECBA95" w14:textId="77777777" w:rsidR="00281697" w:rsidRPr="00281F6F" w:rsidRDefault="00281697" w:rsidP="00281F6F">
      <w:pPr>
        <w:spacing w:line="276" w:lineRule="auto"/>
        <w:jc w:val="both"/>
        <w:rPr>
          <w:sz w:val="20"/>
          <w:szCs w:val="20"/>
        </w:rPr>
      </w:pPr>
    </w:p>
    <w:p w14:paraId="12E7DBFA" w14:textId="41ABFC53" w:rsidR="00105397" w:rsidRPr="00105397" w:rsidRDefault="00105397" w:rsidP="00281F6F">
      <w:pPr>
        <w:spacing w:line="276" w:lineRule="auto"/>
        <w:jc w:val="both"/>
        <w:rPr>
          <w:b/>
          <w:bCs/>
          <w:sz w:val="26"/>
          <w:szCs w:val="26"/>
          <w:u w:val="single"/>
        </w:rPr>
      </w:pPr>
      <w:r w:rsidRPr="00105397">
        <w:rPr>
          <w:b/>
          <w:bCs/>
          <w:sz w:val="26"/>
          <w:szCs w:val="26"/>
          <w:u w:val="single"/>
        </w:rPr>
        <w:t>Ek-6 Kapsamında Sigortalı Sayılamayacak Olanlar</w:t>
      </w:r>
    </w:p>
    <w:p w14:paraId="5C8FDF2B" w14:textId="77777777" w:rsidR="00105397" w:rsidRPr="00105397" w:rsidRDefault="00105397" w:rsidP="00281F6F">
      <w:pPr>
        <w:pStyle w:val="ListeParagraf"/>
        <w:spacing w:line="276" w:lineRule="auto"/>
        <w:jc w:val="both"/>
        <w:rPr>
          <w:sz w:val="10"/>
          <w:szCs w:val="10"/>
        </w:rPr>
      </w:pPr>
    </w:p>
    <w:p w14:paraId="52F7993B" w14:textId="13D7E599"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4A kapsamında tam süreli çalışanlar</w:t>
      </w:r>
    </w:p>
    <w:p w14:paraId="58273BE8" w14:textId="11689175"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4A kapsamında ay içinde 10 günden fazla çalışanlar</w:t>
      </w:r>
    </w:p>
    <w:p w14:paraId="73A0ECCC" w14:textId="62D91302"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Uzun vadeli sigorta kollarına tabi olanlar</w:t>
      </w:r>
    </w:p>
    <w:p w14:paraId="3CBB2073" w14:textId="590241EE"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4B ve 4C’liler</w:t>
      </w:r>
    </w:p>
    <w:p w14:paraId="46A82F63" w14:textId="19581718"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İsteğe bağlı sigortalılar</w:t>
      </w:r>
    </w:p>
    <w:p w14:paraId="637AA3E5" w14:textId="3E4F81DE"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506 sayılı Kanunun geçici 20. maddesine tabi sigortalılar</w:t>
      </w:r>
    </w:p>
    <w:p w14:paraId="0B35E670" w14:textId="6062E961" w:rsidR="00105397" w:rsidRPr="00C45D58" w:rsidRDefault="00105397" w:rsidP="00281F6F">
      <w:pPr>
        <w:pStyle w:val="ListeParagraf"/>
        <w:numPr>
          <w:ilvl w:val="0"/>
          <w:numId w:val="1"/>
        </w:numPr>
        <w:spacing w:line="276" w:lineRule="auto"/>
        <w:jc w:val="both"/>
        <w:rPr>
          <w:sz w:val="21"/>
          <w:szCs w:val="21"/>
        </w:rPr>
      </w:pPr>
      <w:r w:rsidRPr="00C45D58">
        <w:rPr>
          <w:sz w:val="21"/>
          <w:szCs w:val="21"/>
          <w:u w:val="single"/>
        </w:rPr>
        <w:t>Kendi çalışmalarından dolayı</w:t>
      </w:r>
      <w:r w:rsidRPr="00C45D58">
        <w:rPr>
          <w:sz w:val="21"/>
          <w:szCs w:val="21"/>
        </w:rPr>
        <w:t xml:space="preserve"> gelir veya aylık almakta olanlar.</w:t>
      </w:r>
    </w:p>
    <w:p w14:paraId="4DA025D3" w14:textId="5CAA488B" w:rsidR="00105397" w:rsidRDefault="00105397" w:rsidP="00281F6F">
      <w:pPr>
        <w:spacing w:line="276" w:lineRule="auto"/>
        <w:jc w:val="both"/>
      </w:pPr>
    </w:p>
    <w:p w14:paraId="0BADDBF5" w14:textId="4DB7BEF4" w:rsidR="00105397" w:rsidRPr="00105397" w:rsidRDefault="00105397" w:rsidP="00281F6F">
      <w:pPr>
        <w:spacing w:line="276" w:lineRule="auto"/>
        <w:jc w:val="both"/>
        <w:rPr>
          <w:b/>
          <w:bCs/>
          <w:sz w:val="26"/>
          <w:szCs w:val="26"/>
          <w:u w:val="single"/>
        </w:rPr>
      </w:pPr>
      <w:r w:rsidRPr="00105397">
        <w:rPr>
          <w:b/>
          <w:bCs/>
          <w:sz w:val="26"/>
          <w:szCs w:val="26"/>
          <w:u w:val="single"/>
        </w:rPr>
        <w:t>Ek-6 Kapsamındakilerin Sigortalılıkları Ne Zaman Başlar?</w:t>
      </w:r>
    </w:p>
    <w:p w14:paraId="1D2576ED" w14:textId="4150253C" w:rsidR="00105397" w:rsidRDefault="00105397" w:rsidP="00281F6F">
      <w:pPr>
        <w:spacing w:line="276" w:lineRule="auto"/>
        <w:jc w:val="both"/>
      </w:pPr>
    </w:p>
    <w:p w14:paraId="17C487B9" w14:textId="2D83162D" w:rsidR="00105397" w:rsidRDefault="00105397" w:rsidP="00281F6F">
      <w:pPr>
        <w:spacing w:line="276" w:lineRule="auto"/>
        <w:jc w:val="both"/>
      </w:pPr>
      <w:r>
        <w:t xml:space="preserve">Ek-6 kapsamındakilerin sigorta hak ve yükümlülükleri; </w:t>
      </w:r>
      <w:r w:rsidRPr="00105397">
        <w:rPr>
          <w:u w:val="single"/>
        </w:rPr>
        <w:t>kendilerince</w:t>
      </w:r>
      <w:r>
        <w:t xml:space="preserve"> veya </w:t>
      </w:r>
      <w:r w:rsidRPr="00105397">
        <w:rPr>
          <w:u w:val="single"/>
        </w:rPr>
        <w:t>kendilerini çalıştıranlar tarafından</w:t>
      </w:r>
      <w:r>
        <w:t xml:space="preserve"> ya da </w:t>
      </w:r>
      <w:r w:rsidRPr="00105397">
        <w:rPr>
          <w:u w:val="single"/>
        </w:rPr>
        <w:t>çalışanların üye oldukları meslek odası, birlik vb. kuruluşlarca</w:t>
      </w:r>
      <w:r>
        <w:t xml:space="preserve"> bildirimin Kuruma yapıldığı tarih itibariyle başlar. </w:t>
      </w:r>
      <w:r w:rsidRPr="00105397">
        <w:rPr>
          <w:b/>
          <w:bCs/>
        </w:rPr>
        <w:t>Ek-6 kapsamındakilerin sigortalılıkları, giriş bildirgesinin Kuruma verildiği gün itibariyle başlatılacaktır</w:t>
      </w:r>
      <w:r>
        <w:t>.</w:t>
      </w:r>
    </w:p>
    <w:p w14:paraId="18F6906B" w14:textId="460F2B11" w:rsidR="00380C12" w:rsidRDefault="00380C12" w:rsidP="00281F6F">
      <w:pPr>
        <w:spacing w:line="276" w:lineRule="auto"/>
        <w:jc w:val="both"/>
      </w:pPr>
    </w:p>
    <w:p w14:paraId="4EF40EFB" w14:textId="129C0B8B" w:rsidR="00380C12" w:rsidRPr="00380C12" w:rsidRDefault="00380C12" w:rsidP="00281F6F">
      <w:pPr>
        <w:spacing w:line="276" w:lineRule="auto"/>
        <w:jc w:val="both"/>
        <w:rPr>
          <w:b/>
          <w:bCs/>
          <w:sz w:val="26"/>
          <w:szCs w:val="26"/>
          <w:u w:val="single"/>
        </w:rPr>
      </w:pPr>
      <w:r w:rsidRPr="00380C12">
        <w:rPr>
          <w:b/>
          <w:bCs/>
          <w:sz w:val="26"/>
          <w:szCs w:val="26"/>
          <w:u w:val="single"/>
        </w:rPr>
        <w:t>Ek-6 Kapsamındakilerin Sigortalılıkları Ne Zaman Sona Erer?</w:t>
      </w:r>
    </w:p>
    <w:p w14:paraId="6D18BE3E" w14:textId="694739F2" w:rsidR="00380C12" w:rsidRDefault="00380C12" w:rsidP="00281F6F">
      <w:pPr>
        <w:spacing w:line="276" w:lineRule="auto"/>
        <w:jc w:val="both"/>
      </w:pPr>
    </w:p>
    <w:p w14:paraId="6C86E8A1" w14:textId="51276C8E"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Ek-6 kapsamındaki çalışma durumlarının son bulmasından itibaren sona erer.</w:t>
      </w:r>
    </w:p>
    <w:p w14:paraId="707C5854" w14:textId="570A53B2"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4A, 4B ve 4C kapsamında uzun vadeli sigorta kollarına tabi çalışmaya başlanması halinde sona erer.</w:t>
      </w:r>
    </w:p>
    <w:p w14:paraId="4239A57C" w14:textId="0A9DEDA4"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İsteğe bağlı sigortalı olunması halinde sona erer.</w:t>
      </w:r>
    </w:p>
    <w:p w14:paraId="67B26599" w14:textId="6C6D4227"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Toplu taşıma aracı sahibinin yanında ay içinde 10 günden fazla çalışması halinde sona erer.</w:t>
      </w:r>
    </w:p>
    <w:p w14:paraId="368FC782" w14:textId="059384D4"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Sigortalının ölümü halinde sona erer.</w:t>
      </w:r>
    </w:p>
    <w:p w14:paraId="075B65E7" w14:textId="03E3636D"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Bunları çalıştıran kişilerin/işverenlerin talebi halinde sona erer.</w:t>
      </w:r>
    </w:p>
    <w:p w14:paraId="4D04E3C6" w14:textId="098A709A" w:rsidR="00380C12" w:rsidRDefault="00380C12" w:rsidP="00281F6F">
      <w:pPr>
        <w:pStyle w:val="ListeParagraf"/>
        <w:numPr>
          <w:ilvl w:val="0"/>
          <w:numId w:val="1"/>
        </w:numPr>
        <w:spacing w:line="276" w:lineRule="auto"/>
        <w:jc w:val="both"/>
        <w:rPr>
          <w:sz w:val="21"/>
          <w:szCs w:val="21"/>
        </w:rPr>
      </w:pPr>
      <w:r w:rsidRPr="00C45D58">
        <w:rPr>
          <w:sz w:val="21"/>
          <w:szCs w:val="21"/>
        </w:rPr>
        <w:t>Sigortalılığın başladığı tarihten itibaren prim ödemesi bulunmayanların yazılı olarak sigortalılıklarını sona erdirme talebinde bulunmaları halinde sigortalılıkları başlangıç tarihi itibariyle sona erer.</w:t>
      </w:r>
    </w:p>
    <w:p w14:paraId="3F23FEAD" w14:textId="71E5E577" w:rsidR="00C45D58" w:rsidRDefault="00C45D58" w:rsidP="00C45D58">
      <w:pPr>
        <w:spacing w:line="276" w:lineRule="auto"/>
        <w:jc w:val="both"/>
        <w:rPr>
          <w:sz w:val="21"/>
          <w:szCs w:val="21"/>
        </w:rPr>
      </w:pPr>
    </w:p>
    <w:p w14:paraId="1BA10144" w14:textId="54503DC8" w:rsidR="00C45D58" w:rsidRPr="00C45D58" w:rsidRDefault="00C45D58" w:rsidP="00C45D58">
      <w:pPr>
        <w:shd w:val="clear" w:color="auto" w:fill="E7E6E6" w:themeFill="background2"/>
        <w:spacing w:line="276" w:lineRule="auto"/>
        <w:jc w:val="both"/>
        <w:rPr>
          <w:sz w:val="21"/>
          <w:szCs w:val="21"/>
        </w:rPr>
      </w:pPr>
      <w:r w:rsidRPr="00410D79">
        <w:rPr>
          <w:rFonts w:ascii="Apple Color Emoji" w:hAnsi="Apple Color Emoji" w:cs="Apple Color Emoji"/>
          <w:b/>
          <w:bCs/>
          <w:sz w:val="23"/>
          <w:szCs w:val="23"/>
        </w:rPr>
        <w:t>⚠</w:t>
      </w:r>
      <w:r>
        <w:rPr>
          <w:rFonts w:ascii="Apple Color Emoji" w:hAnsi="Apple Color Emoji" w:cs="Apple Color Emoji"/>
          <w:b/>
          <w:bCs/>
          <w:sz w:val="23"/>
          <w:szCs w:val="23"/>
        </w:rPr>
        <w:t xml:space="preserve"> </w:t>
      </w:r>
      <w:r>
        <w:t>4/B’li emekli olur ve Ek-6 kapsamında çalışırsa; 4/A’lı olur ve SGDP ödenir!</w:t>
      </w:r>
    </w:p>
    <w:tbl>
      <w:tblPr>
        <w:tblStyle w:val="TabloKlavuzu"/>
        <w:tblW w:w="0" w:type="auto"/>
        <w:tblLook w:val="04A0" w:firstRow="1" w:lastRow="0" w:firstColumn="1" w:lastColumn="0" w:noHBand="0" w:noVBand="1"/>
      </w:tblPr>
      <w:tblGrid>
        <w:gridCol w:w="4528"/>
        <w:gridCol w:w="4528"/>
      </w:tblGrid>
      <w:tr w:rsidR="00380C12" w14:paraId="2F12E2A7" w14:textId="77777777" w:rsidTr="00380C12">
        <w:tc>
          <w:tcPr>
            <w:tcW w:w="4528" w:type="dxa"/>
          </w:tcPr>
          <w:p w14:paraId="24AEFE0B" w14:textId="2D980B05" w:rsidR="00380C12" w:rsidRPr="00380C12" w:rsidRDefault="00380C12" w:rsidP="00281F6F">
            <w:pPr>
              <w:spacing w:line="300" w:lineRule="auto"/>
              <w:jc w:val="center"/>
              <w:rPr>
                <w:b/>
                <w:bCs/>
              </w:rPr>
            </w:pPr>
            <w:r w:rsidRPr="00380C12">
              <w:rPr>
                <w:b/>
                <w:bCs/>
              </w:rPr>
              <w:lastRenderedPageBreak/>
              <w:t>Ek-6 Kapsamında Olanlara</w:t>
            </w:r>
          </w:p>
          <w:p w14:paraId="484EBDC5" w14:textId="6674AA1D" w:rsidR="00380C12" w:rsidRPr="00380C12" w:rsidRDefault="00380C12" w:rsidP="00281F6F">
            <w:pPr>
              <w:spacing w:line="300" w:lineRule="auto"/>
              <w:jc w:val="center"/>
              <w:rPr>
                <w:b/>
                <w:bCs/>
              </w:rPr>
            </w:pPr>
            <w:r w:rsidRPr="00380C12">
              <w:rPr>
                <w:b/>
                <w:bCs/>
              </w:rPr>
              <w:t>Uygulanacak Sigorta Kolları</w:t>
            </w:r>
          </w:p>
        </w:tc>
        <w:tc>
          <w:tcPr>
            <w:tcW w:w="4528" w:type="dxa"/>
          </w:tcPr>
          <w:p w14:paraId="0FD30FD4" w14:textId="39AABF2B" w:rsidR="00380C12" w:rsidRPr="00380C12" w:rsidRDefault="00380C12" w:rsidP="00281F6F">
            <w:pPr>
              <w:spacing w:line="300" w:lineRule="auto"/>
              <w:jc w:val="center"/>
              <w:rPr>
                <w:b/>
                <w:bCs/>
              </w:rPr>
            </w:pPr>
            <w:r w:rsidRPr="00380C12">
              <w:rPr>
                <w:b/>
                <w:bCs/>
              </w:rPr>
              <w:t>Ek-6 Kapsamında Olanlara Uygulanmayacak Sigorta Kolları</w:t>
            </w:r>
          </w:p>
        </w:tc>
      </w:tr>
      <w:tr w:rsidR="00380C12" w14:paraId="05334D24" w14:textId="77777777" w:rsidTr="00380C12">
        <w:tc>
          <w:tcPr>
            <w:tcW w:w="4528" w:type="dxa"/>
          </w:tcPr>
          <w:p w14:paraId="028DE1B6" w14:textId="5BA2DF2D" w:rsidR="00380C12" w:rsidRDefault="00380C12" w:rsidP="00281F6F">
            <w:pPr>
              <w:spacing w:line="300" w:lineRule="auto"/>
              <w:jc w:val="center"/>
            </w:pPr>
            <w:r>
              <w:t>MYÖ Sigortası</w:t>
            </w:r>
          </w:p>
        </w:tc>
        <w:tc>
          <w:tcPr>
            <w:tcW w:w="4528" w:type="dxa"/>
          </w:tcPr>
          <w:p w14:paraId="1818A9B5" w14:textId="0B34725F" w:rsidR="00380C12" w:rsidRDefault="00380C12" w:rsidP="00281F6F">
            <w:pPr>
              <w:spacing w:line="300" w:lineRule="auto"/>
              <w:jc w:val="center"/>
            </w:pPr>
            <w:r>
              <w:t>İş kazası ve meslek hastalıkları sigortası</w:t>
            </w:r>
          </w:p>
        </w:tc>
      </w:tr>
      <w:tr w:rsidR="00380C12" w14:paraId="6758D1C1" w14:textId="77777777" w:rsidTr="00380C12">
        <w:tc>
          <w:tcPr>
            <w:tcW w:w="4528" w:type="dxa"/>
          </w:tcPr>
          <w:p w14:paraId="1C231407" w14:textId="608A9B59" w:rsidR="00380C12" w:rsidRDefault="00380C12" w:rsidP="00281F6F">
            <w:pPr>
              <w:spacing w:line="300" w:lineRule="auto"/>
              <w:jc w:val="center"/>
            </w:pPr>
            <w:r>
              <w:t>GSS</w:t>
            </w:r>
          </w:p>
        </w:tc>
        <w:tc>
          <w:tcPr>
            <w:tcW w:w="4528" w:type="dxa"/>
          </w:tcPr>
          <w:p w14:paraId="08C421FE" w14:textId="138A6BCF" w:rsidR="00380C12" w:rsidRDefault="00380C12" w:rsidP="00281F6F">
            <w:pPr>
              <w:spacing w:line="300" w:lineRule="auto"/>
              <w:jc w:val="center"/>
            </w:pPr>
            <w:r>
              <w:t>Hastalık sigortası</w:t>
            </w:r>
          </w:p>
        </w:tc>
      </w:tr>
      <w:tr w:rsidR="00380C12" w14:paraId="7C6A1D60" w14:textId="77777777" w:rsidTr="00380C12">
        <w:tc>
          <w:tcPr>
            <w:tcW w:w="4528" w:type="dxa"/>
          </w:tcPr>
          <w:p w14:paraId="5573DA10" w14:textId="3A75CD35" w:rsidR="00380C12" w:rsidRDefault="00380C12" w:rsidP="00281F6F">
            <w:pPr>
              <w:spacing w:line="300" w:lineRule="auto"/>
              <w:jc w:val="center"/>
            </w:pPr>
            <w:r>
              <w:t>İstekleri halinde işsizlik sigortası</w:t>
            </w:r>
          </w:p>
        </w:tc>
        <w:tc>
          <w:tcPr>
            <w:tcW w:w="4528" w:type="dxa"/>
          </w:tcPr>
          <w:p w14:paraId="588188CE" w14:textId="100222FA" w:rsidR="00380C12" w:rsidRDefault="00380C12" w:rsidP="00281F6F">
            <w:pPr>
              <w:spacing w:line="300" w:lineRule="auto"/>
              <w:jc w:val="center"/>
            </w:pPr>
            <w:r>
              <w:t>Analık sigortası</w:t>
            </w:r>
          </w:p>
        </w:tc>
      </w:tr>
    </w:tbl>
    <w:p w14:paraId="1EF46BD7" w14:textId="3B600640" w:rsidR="00380C12" w:rsidRDefault="00380C12" w:rsidP="00281F6F">
      <w:pPr>
        <w:spacing w:line="300" w:lineRule="auto"/>
        <w:jc w:val="both"/>
      </w:pPr>
    </w:p>
    <w:p w14:paraId="2CE37C7E" w14:textId="200EDD40" w:rsidR="00105397" w:rsidRDefault="00200EF3"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rFonts w:ascii="Apple Color Emoji" w:hAnsi="Apple Color Emoji" w:cs="Apple Color Emoji"/>
          <w:b/>
          <w:bCs/>
          <w:sz w:val="23"/>
          <w:szCs w:val="23"/>
        </w:rPr>
        <w:t xml:space="preserve"> </w:t>
      </w:r>
      <w:r w:rsidR="0033282B">
        <w:t>Ek-6 kapsamında sigortalı sayılanlar KVSK tabi olmadıklarından sigortalı ve hak sahiplerinin kısa vadeli sigorta kollarından sağlanan sürekli iş göremezlik geliri/ölüm geliri, cenaze ödeneği ve evlenme ödeneği yardımlarından yararlanamazlar.</w:t>
      </w:r>
    </w:p>
    <w:p w14:paraId="5888D525" w14:textId="1465CDC7" w:rsidR="0033282B" w:rsidRDefault="0033282B" w:rsidP="00281F6F">
      <w:pPr>
        <w:spacing w:line="300" w:lineRule="auto"/>
        <w:jc w:val="both"/>
      </w:pPr>
    </w:p>
    <w:p w14:paraId="5639AF48" w14:textId="7ED09FEF" w:rsidR="0033282B" w:rsidRPr="0033282B" w:rsidRDefault="0033282B" w:rsidP="00281F6F">
      <w:pPr>
        <w:spacing w:line="300" w:lineRule="auto"/>
        <w:jc w:val="both"/>
        <w:rPr>
          <w:b/>
          <w:bCs/>
          <w:sz w:val="26"/>
          <w:szCs w:val="26"/>
          <w:u w:val="single"/>
        </w:rPr>
      </w:pPr>
      <w:r w:rsidRPr="0033282B">
        <w:rPr>
          <w:b/>
          <w:bCs/>
          <w:sz w:val="26"/>
          <w:szCs w:val="26"/>
          <w:u w:val="single"/>
        </w:rPr>
        <w:t>Ek-6 Kapsamındakilerin Ödeyecekleri Prim Oranları</w:t>
      </w:r>
    </w:p>
    <w:p w14:paraId="2494809F" w14:textId="701723B5" w:rsidR="0033282B" w:rsidRPr="00281F6F" w:rsidRDefault="0033282B" w:rsidP="00281F6F">
      <w:pPr>
        <w:spacing w:line="300" w:lineRule="auto"/>
        <w:jc w:val="both"/>
        <w:rPr>
          <w:sz w:val="16"/>
          <w:szCs w:val="16"/>
        </w:rPr>
      </w:pPr>
    </w:p>
    <w:p w14:paraId="42C1CFB0" w14:textId="5B5D352F" w:rsidR="0033282B" w:rsidRDefault="00F77DFB" w:rsidP="00281F6F">
      <w:pPr>
        <w:pStyle w:val="ListeParagraf"/>
        <w:numPr>
          <w:ilvl w:val="0"/>
          <w:numId w:val="1"/>
        </w:numPr>
        <w:spacing w:line="300" w:lineRule="auto"/>
        <w:jc w:val="both"/>
      </w:pPr>
      <w:r>
        <w:t>%20 MYÖ</w:t>
      </w:r>
    </w:p>
    <w:p w14:paraId="21CE2025" w14:textId="76C756BD" w:rsidR="00F77DFB" w:rsidRDefault="00F77DFB" w:rsidP="00281F6F">
      <w:pPr>
        <w:pStyle w:val="ListeParagraf"/>
        <w:numPr>
          <w:ilvl w:val="0"/>
          <w:numId w:val="1"/>
        </w:numPr>
        <w:spacing w:line="300" w:lineRule="auto"/>
        <w:jc w:val="both"/>
      </w:pPr>
      <w:r>
        <w:t xml:space="preserve">%12,5 GSS </w:t>
      </w:r>
    </w:p>
    <w:p w14:paraId="58578865" w14:textId="7A33778B" w:rsidR="00F77DFB" w:rsidRDefault="00F77DFB" w:rsidP="00281F6F">
      <w:pPr>
        <w:pStyle w:val="ListeParagraf"/>
        <w:numPr>
          <w:ilvl w:val="0"/>
          <w:numId w:val="1"/>
        </w:numPr>
        <w:spacing w:line="300" w:lineRule="auto"/>
        <w:jc w:val="both"/>
      </w:pPr>
      <w:r>
        <w:t>İşsizlik sigortası prim oranı %1 işçi, %2 işveren payı</w:t>
      </w:r>
    </w:p>
    <w:p w14:paraId="371F3F9B" w14:textId="77777777" w:rsidR="00C45D58" w:rsidRPr="00C45D58" w:rsidRDefault="00C45D58" w:rsidP="00281F6F">
      <w:pPr>
        <w:spacing w:line="300" w:lineRule="auto"/>
        <w:jc w:val="both"/>
        <w:rPr>
          <w:sz w:val="10"/>
          <w:szCs w:val="10"/>
        </w:rPr>
      </w:pPr>
    </w:p>
    <w:p w14:paraId="237E14DF" w14:textId="6C50DAE6" w:rsidR="00F77DFB" w:rsidRDefault="00C45D58" w:rsidP="00C45D58">
      <w:pPr>
        <w:pBdr>
          <w:top w:val="single" w:sz="4" w:space="1" w:color="auto"/>
          <w:left w:val="single" w:sz="4" w:space="4" w:color="auto"/>
          <w:bottom w:val="single" w:sz="4" w:space="1" w:color="auto"/>
          <w:right w:val="single" w:sz="4" w:space="4" w:color="auto"/>
        </w:pBdr>
        <w:shd w:val="clear" w:color="auto" w:fill="E7E6E6" w:themeFill="background2"/>
        <w:spacing w:line="300" w:lineRule="auto"/>
        <w:jc w:val="both"/>
      </w:pPr>
      <w:r w:rsidRPr="00410D79">
        <w:rPr>
          <w:rFonts w:ascii="Apple Color Emoji" w:hAnsi="Apple Color Emoji" w:cs="Apple Color Emoji"/>
          <w:b/>
          <w:bCs/>
          <w:sz w:val="23"/>
          <w:szCs w:val="23"/>
        </w:rPr>
        <w:t>⚠</w:t>
      </w:r>
      <w:r>
        <w:rPr>
          <w:rFonts w:ascii="Apple Color Emoji" w:hAnsi="Apple Color Emoji" w:cs="Apple Color Emoji"/>
          <w:b/>
          <w:bCs/>
          <w:sz w:val="23"/>
          <w:szCs w:val="23"/>
        </w:rPr>
        <w:t xml:space="preserve"> </w:t>
      </w:r>
      <w:r>
        <w:t>Ek-6 primleri çalışanlarca ödenir. İşveren prim ödemez.</w:t>
      </w:r>
    </w:p>
    <w:p w14:paraId="09171C0E" w14:textId="77777777" w:rsidR="00C45D58" w:rsidRDefault="00C45D58" w:rsidP="00281F6F">
      <w:pPr>
        <w:spacing w:line="300" w:lineRule="auto"/>
        <w:jc w:val="both"/>
      </w:pPr>
    </w:p>
    <w:p w14:paraId="28F6295E" w14:textId="2909181C" w:rsidR="00F77DFB" w:rsidRDefault="00F77DFB" w:rsidP="00281F6F">
      <w:pPr>
        <w:spacing w:line="300" w:lineRule="auto"/>
        <w:jc w:val="both"/>
      </w:pPr>
      <w:r>
        <w:sym w:font="Wingdings" w:char="F0E8"/>
      </w:r>
      <w:r>
        <w:t xml:space="preserve"> İşsizlik sigortası istekleri halinde ödenir.</w:t>
      </w:r>
    </w:p>
    <w:p w14:paraId="5CEEA3B8" w14:textId="77777777" w:rsidR="00F77DFB" w:rsidRPr="00F77DFB" w:rsidRDefault="00F77DFB" w:rsidP="00281F6F">
      <w:pPr>
        <w:spacing w:line="300" w:lineRule="auto"/>
        <w:jc w:val="both"/>
        <w:rPr>
          <w:sz w:val="10"/>
          <w:szCs w:val="10"/>
        </w:rPr>
      </w:pPr>
    </w:p>
    <w:p w14:paraId="7A7D2085" w14:textId="1602A7D4" w:rsidR="00F77DFB" w:rsidRDefault="00F77DFB" w:rsidP="00281F6F">
      <w:pPr>
        <w:pStyle w:val="ListeParagraf"/>
        <w:numPr>
          <w:ilvl w:val="0"/>
          <w:numId w:val="3"/>
        </w:numPr>
        <w:spacing w:line="300" w:lineRule="auto"/>
        <w:jc w:val="both"/>
      </w:pPr>
      <w:r>
        <w:t>İşsizlik primi ödemek istemeyenler için %32,5</w:t>
      </w:r>
    </w:p>
    <w:p w14:paraId="309CF0A4" w14:textId="35AF4E7B" w:rsidR="00C45D58" w:rsidRDefault="00F77DFB" w:rsidP="00C45D58">
      <w:pPr>
        <w:pStyle w:val="ListeParagraf"/>
        <w:numPr>
          <w:ilvl w:val="0"/>
          <w:numId w:val="3"/>
        </w:numPr>
        <w:spacing w:line="300" w:lineRule="auto"/>
        <w:jc w:val="both"/>
      </w:pPr>
      <w:r>
        <w:t>İşsizlik primi ödemek isteyenler için %35,5 oranında prim alın</w:t>
      </w:r>
      <w:r w:rsidR="00C45D58">
        <w:t>ır.</w:t>
      </w:r>
    </w:p>
    <w:p w14:paraId="2162A2B9" w14:textId="1F696BFC" w:rsidR="00C45D58" w:rsidRDefault="00C45D58" w:rsidP="00C45D58">
      <w:pPr>
        <w:spacing w:line="300" w:lineRule="auto"/>
        <w:jc w:val="both"/>
      </w:pPr>
    </w:p>
    <w:p w14:paraId="2A605C18" w14:textId="59435B41" w:rsidR="00C45D58" w:rsidRDefault="00C45D58" w:rsidP="00C45D58">
      <w:pPr>
        <w:spacing w:line="300" w:lineRule="auto"/>
        <w:jc w:val="both"/>
      </w:pPr>
      <w:r>
        <w:sym w:font="Wingdings" w:char="F0E8"/>
      </w:r>
      <w:r>
        <w:t xml:space="preserve"> 2022 yılı için;</w:t>
      </w:r>
    </w:p>
    <w:p w14:paraId="1B337124" w14:textId="57ECFD5F" w:rsidR="00C45D58" w:rsidRDefault="00C45D58" w:rsidP="00C45D58">
      <w:pPr>
        <w:pStyle w:val="ListeParagraf"/>
        <w:numPr>
          <w:ilvl w:val="0"/>
          <w:numId w:val="1"/>
        </w:numPr>
        <w:spacing w:line="300" w:lineRule="auto"/>
        <w:jc w:val="both"/>
      </w:pPr>
      <w:r>
        <w:t>Günlük kazanç x 29 x %32,5 veya</w:t>
      </w:r>
    </w:p>
    <w:p w14:paraId="39C1057F" w14:textId="49C3A50B" w:rsidR="00C45D58" w:rsidRDefault="00C45D58" w:rsidP="00C45D58">
      <w:pPr>
        <w:pStyle w:val="ListeParagraf"/>
        <w:numPr>
          <w:ilvl w:val="0"/>
          <w:numId w:val="1"/>
        </w:numPr>
        <w:spacing w:line="300" w:lineRule="auto"/>
        <w:jc w:val="both"/>
      </w:pPr>
      <w:r>
        <w:t xml:space="preserve">Günlük kazanç x 29 x %35,5 </w:t>
      </w:r>
    </w:p>
    <w:p w14:paraId="6BBC06BA" w14:textId="77777777" w:rsidR="00C45D58" w:rsidRDefault="00C45D58" w:rsidP="00C45D58">
      <w:pPr>
        <w:spacing w:line="300" w:lineRule="auto"/>
        <w:jc w:val="both"/>
      </w:pPr>
    </w:p>
    <w:p w14:paraId="5AFDDD19" w14:textId="7336763B" w:rsidR="00F77DFB" w:rsidRPr="00F77DFB" w:rsidRDefault="00F77DFB" w:rsidP="00281F6F">
      <w:pPr>
        <w:spacing w:line="300" w:lineRule="auto"/>
        <w:jc w:val="both"/>
        <w:rPr>
          <w:b/>
          <w:bCs/>
          <w:sz w:val="26"/>
          <w:szCs w:val="26"/>
          <w:u w:val="single"/>
        </w:rPr>
      </w:pPr>
      <w:r w:rsidRPr="00F77DFB">
        <w:rPr>
          <w:b/>
          <w:bCs/>
          <w:sz w:val="26"/>
          <w:szCs w:val="26"/>
          <w:u w:val="single"/>
        </w:rPr>
        <w:t>Ek-6 Kapsamındakilerin Sağlık Yardımlarından Yararlanma Şartı</w:t>
      </w:r>
    </w:p>
    <w:p w14:paraId="0B62AD06" w14:textId="63946EC2" w:rsidR="00F77DFB" w:rsidRPr="00281F6F" w:rsidRDefault="00F77DFB" w:rsidP="00281F6F">
      <w:pPr>
        <w:spacing w:line="300" w:lineRule="auto"/>
        <w:jc w:val="both"/>
        <w:rPr>
          <w:sz w:val="16"/>
          <w:szCs w:val="16"/>
        </w:rPr>
      </w:pPr>
    </w:p>
    <w:p w14:paraId="5A8F2F38" w14:textId="7D9681C8" w:rsidR="00F77DFB" w:rsidRDefault="00F77DFB" w:rsidP="00281F6F">
      <w:pPr>
        <w:spacing w:line="300" w:lineRule="auto"/>
        <w:jc w:val="both"/>
      </w:pPr>
      <w:r>
        <w:t xml:space="preserve">Ek-6 kapsamındaki sigortalılar ve bakmakla yükümlü olduğu kişilerin, GSS hükümlerinden yararlanabilmesi için </w:t>
      </w:r>
      <w:r w:rsidRPr="002C27F0">
        <w:rPr>
          <w:b/>
          <w:bCs/>
        </w:rPr>
        <w:t>son 1 yıl içinde 30 gün şartının yanı sıra</w:t>
      </w:r>
      <w:r>
        <w:t xml:space="preserve"> </w:t>
      </w:r>
      <w:r w:rsidRPr="002C27F0">
        <w:rPr>
          <w:u w:val="single"/>
        </w:rPr>
        <w:t>sağlık hizmet sunucusuna başvurduğu tarihte 6183 sayılı Kanunun 48. Maddesine göre tecil ve taksitlendirmeleri devam edenler hariç</w:t>
      </w:r>
      <w:r w:rsidRPr="002C27F0">
        <w:t xml:space="preserve"> </w:t>
      </w:r>
      <w:r w:rsidRPr="002C27F0">
        <w:rPr>
          <w:b/>
          <w:bCs/>
        </w:rPr>
        <w:t>60 günden fazla prim ve prime ilişkin her türlü borcunun bulunmaması şarttır</w:t>
      </w:r>
      <w:r>
        <w:t>.</w:t>
      </w:r>
    </w:p>
    <w:p w14:paraId="5069EF6D" w14:textId="11FDCDFF" w:rsidR="00F77DFB" w:rsidRDefault="00F77DFB" w:rsidP="00281F6F">
      <w:pPr>
        <w:spacing w:line="300" w:lineRule="auto"/>
        <w:jc w:val="both"/>
      </w:pPr>
    </w:p>
    <w:p w14:paraId="50D45852" w14:textId="3F6E5016" w:rsidR="00F77DFB" w:rsidRPr="00F77DFB" w:rsidRDefault="00F77DFB" w:rsidP="00281F6F">
      <w:pPr>
        <w:spacing w:line="300" w:lineRule="auto"/>
        <w:jc w:val="both"/>
        <w:rPr>
          <w:b/>
          <w:bCs/>
          <w:sz w:val="26"/>
          <w:szCs w:val="26"/>
          <w:u w:val="single"/>
        </w:rPr>
      </w:pPr>
      <w:r w:rsidRPr="00F77DFB">
        <w:rPr>
          <w:b/>
          <w:bCs/>
          <w:sz w:val="26"/>
          <w:szCs w:val="26"/>
          <w:u w:val="single"/>
        </w:rPr>
        <w:t>Ek-6 Kapsamındakilere Uygulanacak İPC</w:t>
      </w:r>
    </w:p>
    <w:p w14:paraId="0603420C" w14:textId="460988F8" w:rsidR="00F77DFB" w:rsidRPr="00281F6F" w:rsidRDefault="00F77DFB" w:rsidP="00281F6F">
      <w:pPr>
        <w:spacing w:line="300" w:lineRule="auto"/>
        <w:jc w:val="both"/>
        <w:rPr>
          <w:sz w:val="16"/>
          <w:szCs w:val="16"/>
        </w:rPr>
      </w:pPr>
    </w:p>
    <w:p w14:paraId="1C2C51A6" w14:textId="1F369D54" w:rsidR="00F77DFB" w:rsidRDefault="00F77DFB" w:rsidP="000F2BDA">
      <w:pPr>
        <w:spacing w:line="300" w:lineRule="auto"/>
        <w:jc w:val="both"/>
      </w:pPr>
      <w:r>
        <w:t xml:space="preserve">Ek-6 kapsamında bulunan sigortalıları çalıştıranlar ile çalışanların üye olduğu meslek odası, birlik vb. kuruluşlara bu madde uyarınca getirilecek bildirim ve kontrol yükümlülüklerinin yerine getirilmemesi halinde yerine getirilmeyen </w:t>
      </w:r>
      <w:r w:rsidRPr="00F77DFB">
        <w:rPr>
          <w:b/>
          <w:bCs/>
        </w:rPr>
        <w:t>her bir fiil için asgari ücret</w:t>
      </w:r>
      <w:r>
        <w:t xml:space="preserve"> tutarında İPC uygulanır</w:t>
      </w:r>
      <w:r w:rsidR="000F2BDA">
        <w:t>.</w:t>
      </w:r>
    </w:p>
    <w:p w14:paraId="54AB62C1" w14:textId="4C353B7C" w:rsidR="00F77DFB" w:rsidRPr="00F1043C" w:rsidRDefault="00F1043C" w:rsidP="00281F6F">
      <w:pPr>
        <w:spacing w:line="288" w:lineRule="auto"/>
        <w:jc w:val="both"/>
        <w:rPr>
          <w:b/>
          <w:bCs/>
          <w:sz w:val="28"/>
          <w:szCs w:val="28"/>
        </w:rPr>
      </w:pPr>
      <w:r w:rsidRPr="00F1043C">
        <w:rPr>
          <w:b/>
          <w:bCs/>
          <w:sz w:val="28"/>
          <w:szCs w:val="28"/>
        </w:rPr>
        <w:lastRenderedPageBreak/>
        <w:t>EK 9 – EV HİZMETLERİNDE ÇALIŞANLARIN SİGORTALILIĞI VE KONUT KAPICILIĞI</w:t>
      </w:r>
    </w:p>
    <w:p w14:paraId="35639920" w14:textId="48F637FE" w:rsidR="00F1043C" w:rsidRDefault="00F1043C" w:rsidP="00281F6F">
      <w:pPr>
        <w:spacing w:line="288" w:lineRule="auto"/>
        <w:jc w:val="both"/>
      </w:pPr>
    </w:p>
    <w:p w14:paraId="28CEDD2C" w14:textId="5F26524F" w:rsidR="00F1043C" w:rsidRDefault="00F1043C" w:rsidP="00281F6F">
      <w:pPr>
        <w:spacing w:line="288" w:lineRule="auto"/>
        <w:jc w:val="both"/>
      </w:pPr>
      <w:r>
        <w:t xml:space="preserve">Ek-9 ile ev hizmetlerinde çalışanlar, gerçek kişi tarafından çalıştırılan ve çalıştıkları kişi yanında ay içerisinde çalışma saati süresine göre hesaplanan çalışma gün sayısı </w:t>
      </w:r>
      <w:r w:rsidRPr="00F1043C">
        <w:rPr>
          <w:b/>
          <w:bCs/>
        </w:rPr>
        <w:t>10 gün ve daha fazla olanlar</w:t>
      </w:r>
      <w:r>
        <w:t xml:space="preserve"> ile aynı veya farklı gerçek kişi yanında </w:t>
      </w:r>
      <w:r w:rsidRPr="00F1043C">
        <w:rPr>
          <w:b/>
          <w:bCs/>
        </w:rPr>
        <w:t>10 günden az çalışanlar</w:t>
      </w:r>
      <w:r>
        <w:t xml:space="preserve"> şekilde </w:t>
      </w:r>
      <w:r w:rsidRPr="00F1043C">
        <w:rPr>
          <w:b/>
          <w:bCs/>
        </w:rPr>
        <w:t>ikiye ayrılmış</w:t>
      </w:r>
      <w:r>
        <w:t xml:space="preserve"> olup bu kapsamdaki sigortalılar 4A kapsamında sigortalı sayılmıştır.</w:t>
      </w:r>
    </w:p>
    <w:p w14:paraId="7C9CCFD4" w14:textId="26DDE377" w:rsidR="00F1043C" w:rsidRDefault="00F1043C" w:rsidP="00281F6F">
      <w:pPr>
        <w:spacing w:line="288" w:lineRule="auto"/>
        <w:jc w:val="both"/>
      </w:pPr>
    </w:p>
    <w:p w14:paraId="296C11FE" w14:textId="22F749F1" w:rsidR="00F1043C" w:rsidRDefault="00F1043C" w:rsidP="00281F6F">
      <w:pPr>
        <w:spacing w:line="288" w:lineRule="auto"/>
        <w:jc w:val="both"/>
      </w:pPr>
      <w:r>
        <w:sym w:font="Wingdings" w:char="F0E8"/>
      </w:r>
      <w:r>
        <w:t xml:space="preserve"> Ek-9. Maddeden evinde sigortalı çalıştıran </w:t>
      </w:r>
      <w:r w:rsidRPr="00F1043C">
        <w:rPr>
          <w:b/>
          <w:bCs/>
        </w:rPr>
        <w:t>gerçek kişiler yararlanacak</w:t>
      </w:r>
      <w:r>
        <w:t xml:space="preserve"> olup tüzel kişilerin Ek-9 kapsamında sigortalı çalıştırma talepleri kabul edilmeyecektir.</w:t>
      </w:r>
    </w:p>
    <w:p w14:paraId="5DAC2105" w14:textId="2F7BB0BC" w:rsidR="00F1043C" w:rsidRDefault="00F1043C" w:rsidP="00281F6F">
      <w:pPr>
        <w:spacing w:line="288" w:lineRule="auto"/>
        <w:jc w:val="both"/>
      </w:pPr>
    </w:p>
    <w:p w14:paraId="3737E6B4" w14:textId="05CA3CE7" w:rsidR="00F1043C" w:rsidRDefault="00F1043C" w:rsidP="00281F6F">
      <w:pPr>
        <w:spacing w:line="288" w:lineRule="auto"/>
        <w:jc w:val="both"/>
      </w:pPr>
      <w:r>
        <w:sym w:font="Wingdings" w:char="F0E8"/>
      </w:r>
      <w:r>
        <w:t xml:space="preserve"> Ek-9 kapsamında işin yapılacağı bildirilen adres mutlaka ev ikameti olmalıdır.</w:t>
      </w:r>
    </w:p>
    <w:p w14:paraId="2830B052" w14:textId="6EE9089C" w:rsidR="00F1043C" w:rsidRDefault="00F1043C" w:rsidP="00281F6F">
      <w:pPr>
        <w:spacing w:line="288" w:lineRule="auto"/>
        <w:jc w:val="both"/>
      </w:pPr>
    </w:p>
    <w:p w14:paraId="7CFC4C2B" w14:textId="104B1055" w:rsidR="00F1043C"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pPr>
      <w:r w:rsidRPr="00410D79">
        <w:rPr>
          <w:rFonts w:ascii="Apple Color Emoji" w:hAnsi="Apple Color Emoji" w:cs="Apple Color Emoji"/>
          <w:b/>
          <w:bCs/>
          <w:sz w:val="23"/>
          <w:szCs w:val="23"/>
        </w:rPr>
        <w:t>⚠</w:t>
      </w:r>
      <w:r>
        <w:rPr>
          <w:b/>
          <w:bCs/>
          <w:sz w:val="23"/>
          <w:szCs w:val="23"/>
        </w:rPr>
        <w:t xml:space="preserve"> </w:t>
      </w:r>
      <w:r w:rsidR="00F1043C">
        <w:t>Konut kapıcıları 2018’de 10 günden uzun süreli Ek-9 kapsamına alınmıştır.</w:t>
      </w:r>
    </w:p>
    <w:p w14:paraId="024E0F77" w14:textId="07B402FA" w:rsidR="00F1043C" w:rsidRDefault="00F1043C" w:rsidP="00281F6F">
      <w:pPr>
        <w:spacing w:line="288" w:lineRule="auto"/>
        <w:jc w:val="both"/>
      </w:pPr>
    </w:p>
    <w:p w14:paraId="1FE2F3E3" w14:textId="63246D49" w:rsidR="00F1043C"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pPr>
      <w:r w:rsidRPr="00410D79">
        <w:rPr>
          <w:rFonts w:ascii="Apple Color Emoji" w:hAnsi="Apple Color Emoji" w:cs="Apple Color Emoji"/>
          <w:b/>
          <w:bCs/>
          <w:sz w:val="23"/>
          <w:szCs w:val="23"/>
        </w:rPr>
        <w:t>⚠</w:t>
      </w:r>
      <w:r>
        <w:rPr>
          <w:b/>
          <w:bCs/>
          <w:sz w:val="23"/>
          <w:szCs w:val="23"/>
        </w:rPr>
        <w:t xml:space="preserve"> </w:t>
      </w:r>
      <w:r w:rsidR="00F1043C">
        <w:t>3.</w:t>
      </w:r>
      <w:r>
        <w:t xml:space="preserve"> </w:t>
      </w:r>
      <w:r w:rsidR="00F1043C">
        <w:t>dereceye kadar hısım aynı evde birlikte oturuyorsa Ek-9 kapsamında sigortalı sayılmaz.</w:t>
      </w:r>
    </w:p>
    <w:p w14:paraId="1F7BB374" w14:textId="04451142" w:rsidR="00F1043C" w:rsidRDefault="00F1043C" w:rsidP="00281F6F">
      <w:pPr>
        <w:spacing w:line="288" w:lineRule="auto"/>
        <w:jc w:val="both"/>
      </w:pPr>
    </w:p>
    <w:p w14:paraId="68B3B923" w14:textId="47FD702A" w:rsidR="00F1043C" w:rsidRPr="00CE53F0" w:rsidRDefault="00CE53F0" w:rsidP="00281F6F">
      <w:pPr>
        <w:spacing w:line="288" w:lineRule="auto"/>
        <w:jc w:val="both"/>
        <w:rPr>
          <w:b/>
          <w:bCs/>
          <w:sz w:val="26"/>
          <w:szCs w:val="26"/>
          <w:u w:val="single"/>
        </w:rPr>
      </w:pPr>
      <w:r w:rsidRPr="00CE53F0">
        <w:rPr>
          <w:b/>
          <w:bCs/>
          <w:sz w:val="26"/>
          <w:szCs w:val="26"/>
          <w:u w:val="single"/>
        </w:rPr>
        <w:t>Ay İçinde 10 Günden Fazla Çalışanların Durumu</w:t>
      </w:r>
    </w:p>
    <w:p w14:paraId="60C4D2D9" w14:textId="79D9B5A1" w:rsidR="00CE53F0" w:rsidRDefault="00CE53F0" w:rsidP="00281F6F">
      <w:pPr>
        <w:spacing w:line="288" w:lineRule="auto"/>
        <w:jc w:val="both"/>
      </w:pPr>
    </w:p>
    <w:p w14:paraId="3019E9C9" w14:textId="426F16F8" w:rsidR="00CE53F0" w:rsidRDefault="00CE53F0" w:rsidP="00281F6F">
      <w:pPr>
        <w:spacing w:line="288" w:lineRule="auto"/>
        <w:jc w:val="both"/>
      </w:pPr>
      <w:r>
        <w:sym w:font="Wingdings" w:char="F0E8"/>
      </w:r>
      <w:r>
        <w:t xml:space="preserve"> Ev hizmetlerinde işveren yanında ayda 10 gün ve daha fazla süreyle çalışanlar, Ek-9 kapsamında 4A’lı sayılacak ve 4A’lılara sağlanan haklardan yararlanacaktır.</w:t>
      </w:r>
    </w:p>
    <w:p w14:paraId="3AD0FE43" w14:textId="7EB725D4" w:rsidR="00CE53F0" w:rsidRPr="0030218B" w:rsidRDefault="00CE53F0" w:rsidP="00281F6F">
      <w:pPr>
        <w:spacing w:line="288" w:lineRule="auto"/>
        <w:jc w:val="both"/>
        <w:rPr>
          <w:sz w:val="16"/>
          <w:szCs w:val="16"/>
        </w:rPr>
      </w:pPr>
    </w:p>
    <w:p w14:paraId="53333FE2" w14:textId="03A142C8" w:rsidR="00CE53F0" w:rsidRDefault="00CE53F0" w:rsidP="00281F6F">
      <w:pPr>
        <w:spacing w:line="288" w:lineRule="auto"/>
        <w:jc w:val="both"/>
      </w:pPr>
      <w:r>
        <w:sym w:font="Wingdings" w:char="F0E8"/>
      </w:r>
      <w:r>
        <w:t xml:space="preserve"> 4A kapsamındaki sigortalılar bir veya birden fazla işveren yanında çalışabildiklerinden şahıslar hem normal 4A kapsamında hem de Ek-9 kapsamında aynı anda sigortalı olabilir.</w:t>
      </w:r>
    </w:p>
    <w:p w14:paraId="5C8BAE4C" w14:textId="75AA89ED" w:rsidR="00CE53F0" w:rsidRPr="0030218B" w:rsidRDefault="00CE53F0" w:rsidP="00281F6F">
      <w:pPr>
        <w:spacing w:line="288" w:lineRule="auto"/>
        <w:jc w:val="both"/>
        <w:rPr>
          <w:sz w:val="16"/>
          <w:szCs w:val="16"/>
        </w:rPr>
      </w:pPr>
    </w:p>
    <w:p w14:paraId="2A7A2DA7" w14:textId="70A0FFEB" w:rsidR="00CE53F0" w:rsidRDefault="00CE53F0" w:rsidP="00281F6F">
      <w:pPr>
        <w:spacing w:line="288" w:lineRule="auto"/>
        <w:jc w:val="both"/>
      </w:pPr>
      <w:r>
        <w:sym w:font="Wingdings" w:char="F0E8"/>
      </w:r>
      <w:r>
        <w:t xml:space="preserve"> 4B’liler Ek-9 kapsamında 10 gün ve daha fazla çalışırsa 4B sigortalılığı geçerli sayılmaz. Ancak ev hizmetlerinde çalışma 10 günden fazla 30 günden azsa kalan günler için 4B sigortalılıkları yeniden başlatılacaktır.</w:t>
      </w:r>
    </w:p>
    <w:p w14:paraId="6B86D986" w14:textId="2F53CCF6" w:rsidR="00CE53F0" w:rsidRPr="0030218B" w:rsidRDefault="00CE53F0" w:rsidP="00281F6F">
      <w:pPr>
        <w:spacing w:line="288" w:lineRule="auto"/>
        <w:jc w:val="both"/>
        <w:rPr>
          <w:sz w:val="16"/>
          <w:szCs w:val="16"/>
        </w:rPr>
      </w:pPr>
    </w:p>
    <w:p w14:paraId="3CEAC6C5" w14:textId="6287F042" w:rsidR="00CE53F0" w:rsidRDefault="00CE53F0" w:rsidP="00281F6F">
      <w:pPr>
        <w:spacing w:line="288" w:lineRule="auto"/>
        <w:jc w:val="both"/>
      </w:pPr>
      <w:r>
        <w:sym w:font="Wingdings" w:char="F0E8"/>
      </w:r>
      <w:r>
        <w:t xml:space="preserve"> </w:t>
      </w:r>
      <w:r w:rsidR="0030218B">
        <w:t>4C’lilerin ev hizmetlerinde 10 günden fazla çalışmaları halinde Ek-9 kapsamında sigortalı sayılmazlar.</w:t>
      </w:r>
    </w:p>
    <w:p w14:paraId="1418EDF8" w14:textId="1B6DFC57" w:rsidR="0030218B" w:rsidRPr="0030218B" w:rsidRDefault="0030218B" w:rsidP="00281F6F">
      <w:pPr>
        <w:spacing w:line="288" w:lineRule="auto"/>
        <w:jc w:val="both"/>
        <w:rPr>
          <w:sz w:val="16"/>
          <w:szCs w:val="16"/>
        </w:rPr>
      </w:pPr>
    </w:p>
    <w:p w14:paraId="657666C0" w14:textId="52AD8AA5" w:rsidR="0030218B" w:rsidRDefault="0030218B" w:rsidP="00281F6F">
      <w:pPr>
        <w:spacing w:line="288" w:lineRule="auto"/>
        <w:jc w:val="both"/>
      </w:pPr>
      <w:r>
        <w:sym w:font="Wingdings" w:char="F0E8"/>
      </w:r>
      <w:r>
        <w:t xml:space="preserve"> 4B kapsamında isteğe bağlı sigortalı olanların Ek-9’a göre 10 gün ve daha fazla süreyle çalışmaları halinde isteğe bağlı sigortalılıkları sona erer.</w:t>
      </w:r>
    </w:p>
    <w:p w14:paraId="66ACC836" w14:textId="0D89AB84" w:rsidR="0030218B" w:rsidRPr="0030218B" w:rsidRDefault="0030218B" w:rsidP="00281F6F">
      <w:pPr>
        <w:spacing w:line="288" w:lineRule="auto"/>
        <w:jc w:val="both"/>
        <w:rPr>
          <w:sz w:val="16"/>
          <w:szCs w:val="16"/>
        </w:rPr>
      </w:pPr>
    </w:p>
    <w:p w14:paraId="7585B001" w14:textId="03607B84" w:rsidR="0030218B" w:rsidRDefault="0030218B" w:rsidP="00281F6F">
      <w:pPr>
        <w:spacing w:line="288" w:lineRule="auto"/>
        <w:jc w:val="both"/>
      </w:pPr>
      <w:r>
        <w:sym w:font="Wingdings" w:char="F0E8"/>
      </w:r>
      <w:r>
        <w:t xml:space="preserve"> Ek-5 ve Ek-6. maddeye tabi sigortalılar ile 2925’e tabi olanların ev hizmetlerinde 10 gün ve daha fazla süreyle çalışması halinde Ek-9 haricindeki sigortalılıkları sona erdirilecek, Ek-9 kapsamında sigortalılığı sona erenlerin Ek-5, Ek-6 ile 2925 sayılı Kanuna tabi sigortalılıkları herhangi bir talep alınmadan yeniden başlatılacaktır.</w:t>
      </w:r>
    </w:p>
    <w:p w14:paraId="276F26FC" w14:textId="6E375594" w:rsidR="0030218B" w:rsidRPr="0030218B" w:rsidRDefault="0030218B" w:rsidP="00281F6F">
      <w:pPr>
        <w:spacing w:line="288" w:lineRule="auto"/>
        <w:jc w:val="both"/>
        <w:rPr>
          <w:sz w:val="16"/>
          <w:szCs w:val="16"/>
        </w:rPr>
      </w:pPr>
    </w:p>
    <w:p w14:paraId="5BDB0C45" w14:textId="07816BFB" w:rsidR="0030218B" w:rsidRDefault="0030218B" w:rsidP="00281F6F">
      <w:pPr>
        <w:spacing w:line="288" w:lineRule="auto"/>
        <w:jc w:val="both"/>
      </w:pPr>
      <w:r>
        <w:sym w:font="Wingdings" w:char="F0E8"/>
      </w:r>
      <w:r>
        <w:t xml:space="preserve"> Sigortalılar aynı ay içinde birden fazla gerçek kişi yanında ay içinde 10 günden az ve/veya 10 gün ve daha fazla süreyle çalışabilecektir.</w:t>
      </w:r>
    </w:p>
    <w:p w14:paraId="37166237" w14:textId="70C2A4EE" w:rsidR="0030218B" w:rsidRPr="0030218B" w:rsidRDefault="0030218B" w:rsidP="00281F6F">
      <w:pPr>
        <w:spacing w:line="276" w:lineRule="auto"/>
        <w:jc w:val="both"/>
        <w:rPr>
          <w:sz w:val="16"/>
          <w:szCs w:val="16"/>
        </w:rPr>
      </w:pPr>
    </w:p>
    <w:p w14:paraId="763E2D34" w14:textId="4BE03C8B" w:rsidR="0030218B" w:rsidRPr="00416DA9" w:rsidRDefault="00416DA9" w:rsidP="00281F6F">
      <w:pPr>
        <w:spacing w:line="300" w:lineRule="auto"/>
        <w:jc w:val="both"/>
        <w:rPr>
          <w:b/>
          <w:bCs/>
          <w:sz w:val="26"/>
          <w:szCs w:val="26"/>
          <w:u w:val="single"/>
        </w:rPr>
      </w:pPr>
      <w:r w:rsidRPr="00416DA9">
        <w:rPr>
          <w:b/>
          <w:bCs/>
          <w:sz w:val="26"/>
          <w:szCs w:val="26"/>
          <w:u w:val="single"/>
        </w:rPr>
        <w:lastRenderedPageBreak/>
        <w:t>Ev Hizmetlerinde Ayda 10 Günden Fazla Çalışanların Sigortalılık Bildirimi</w:t>
      </w:r>
    </w:p>
    <w:p w14:paraId="747F717E" w14:textId="5831D62C" w:rsidR="00416DA9" w:rsidRDefault="00416DA9" w:rsidP="00281F6F">
      <w:pPr>
        <w:spacing w:line="300" w:lineRule="auto"/>
        <w:jc w:val="both"/>
      </w:pPr>
    </w:p>
    <w:p w14:paraId="0AF2494D" w14:textId="76EC6FC1" w:rsidR="00416DA9" w:rsidRDefault="00416DA9" w:rsidP="00281F6F">
      <w:pPr>
        <w:spacing w:line="300" w:lineRule="auto"/>
        <w:jc w:val="both"/>
      </w:pPr>
      <w:r>
        <w:t xml:space="preserve">Ev hizmetlerinde ayda 10 gün ve daha fazla süre ile çalışanların bildirimi gerçek kişi işveren tarafından </w:t>
      </w:r>
      <w:r w:rsidRPr="00416DA9">
        <w:rPr>
          <w:b/>
          <w:bCs/>
        </w:rPr>
        <w:t>çalışmanın başladığı ayın sonuna kadar</w:t>
      </w:r>
      <w:r>
        <w:t xml:space="preserve"> ikamet edilen en yakın yerdeki SGM’ye yapılacaktır. </w:t>
      </w:r>
    </w:p>
    <w:p w14:paraId="07EC033E" w14:textId="67882DDB" w:rsidR="00F1043C" w:rsidRDefault="00F1043C" w:rsidP="00281F6F">
      <w:pPr>
        <w:spacing w:line="300" w:lineRule="auto"/>
        <w:jc w:val="both"/>
      </w:pPr>
    </w:p>
    <w:p w14:paraId="6E541661" w14:textId="78B59B52" w:rsidR="00416DA9" w:rsidRPr="00416DA9" w:rsidRDefault="00416DA9" w:rsidP="00281F6F">
      <w:pPr>
        <w:spacing w:line="300" w:lineRule="auto"/>
        <w:jc w:val="both"/>
        <w:rPr>
          <w:b/>
          <w:bCs/>
          <w:sz w:val="26"/>
          <w:szCs w:val="26"/>
          <w:u w:val="single"/>
        </w:rPr>
      </w:pPr>
      <w:r w:rsidRPr="00416DA9">
        <w:rPr>
          <w:b/>
          <w:bCs/>
          <w:sz w:val="26"/>
          <w:szCs w:val="26"/>
          <w:u w:val="single"/>
        </w:rPr>
        <w:t>Ek-9 Kapsamındaki Yabancı Uyrukluların Durumu</w:t>
      </w:r>
    </w:p>
    <w:p w14:paraId="6A149851" w14:textId="33243B43" w:rsidR="00416DA9" w:rsidRDefault="00416DA9" w:rsidP="00281F6F">
      <w:pPr>
        <w:spacing w:line="300" w:lineRule="auto"/>
        <w:jc w:val="both"/>
      </w:pPr>
    </w:p>
    <w:p w14:paraId="10023908" w14:textId="1DE0585D" w:rsidR="00416DA9" w:rsidRDefault="00416DA9" w:rsidP="00281F6F">
      <w:pPr>
        <w:spacing w:line="300" w:lineRule="auto"/>
        <w:jc w:val="both"/>
      </w:pPr>
      <w:r>
        <w:t>Ek-9 kapsamında yabancı uyruklular da çalıştırılabilir. Ev hizmetlerinde yabancı uyruklu kısmi süreli çalıştırılamayacak, bunları çalıştıranlar hakkında 10 gün ve daha fazla süreyle sigortalı çalıştıran işverenlere ilişkin hükümler uygulanacak olup ay içinde çalışma gün sayısı 30 gün olarak alınacaktır.</w:t>
      </w:r>
    </w:p>
    <w:p w14:paraId="42AA99FD" w14:textId="25E24D36" w:rsidR="00416DA9" w:rsidRDefault="00416DA9" w:rsidP="00281F6F">
      <w:pPr>
        <w:spacing w:line="300" w:lineRule="auto"/>
        <w:jc w:val="both"/>
      </w:pPr>
    </w:p>
    <w:p w14:paraId="75B8E356" w14:textId="7D512F7C" w:rsidR="00416DA9" w:rsidRDefault="00416DA9"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030FC7">
        <w:rPr>
          <w:rFonts w:ascii="Apple Color Emoji" w:hAnsi="Apple Color Emoji" w:cs="Apple Color Emoji"/>
          <w:b/>
          <w:bCs/>
        </w:rPr>
        <w:t>⚠</w:t>
      </w:r>
      <w:r w:rsidRPr="00030FC7">
        <w:rPr>
          <w:b/>
          <w:bCs/>
        </w:rPr>
        <w:t xml:space="preserve"> </w:t>
      </w:r>
      <w:r>
        <w:t>Yabancı uyruklular Ek-9 kapsamında 10 günden kısa süreli çalıştırılamaz.</w:t>
      </w:r>
    </w:p>
    <w:p w14:paraId="084171E7" w14:textId="51BB6D01" w:rsidR="00416DA9" w:rsidRDefault="00416DA9" w:rsidP="00281F6F">
      <w:pPr>
        <w:spacing w:line="300" w:lineRule="auto"/>
        <w:jc w:val="both"/>
      </w:pPr>
    </w:p>
    <w:p w14:paraId="1E51A126" w14:textId="6B48FA13" w:rsidR="00416DA9" w:rsidRDefault="00416DA9" w:rsidP="00281F6F">
      <w:pPr>
        <w:spacing w:line="300" w:lineRule="auto"/>
        <w:jc w:val="both"/>
        <w:rPr>
          <w:b/>
          <w:bCs/>
          <w:sz w:val="26"/>
          <w:szCs w:val="26"/>
          <w:u w:val="single"/>
        </w:rPr>
      </w:pPr>
      <w:r w:rsidRPr="00416DA9">
        <w:rPr>
          <w:b/>
          <w:bCs/>
          <w:sz w:val="26"/>
          <w:szCs w:val="26"/>
          <w:u w:val="single"/>
        </w:rPr>
        <w:t>Kurumdan Gelir/Aylık Alanlar Ek-9 Kapsamında Sigortalı Olabilir mi?</w:t>
      </w:r>
    </w:p>
    <w:p w14:paraId="69AE906E" w14:textId="68E7AA98" w:rsidR="00416DA9" w:rsidRDefault="00416DA9" w:rsidP="00281F6F">
      <w:pPr>
        <w:spacing w:line="300" w:lineRule="auto"/>
        <w:jc w:val="both"/>
        <w:rPr>
          <w:b/>
          <w:bCs/>
          <w:sz w:val="26"/>
          <w:szCs w:val="26"/>
          <w:u w:val="single"/>
        </w:rPr>
      </w:pPr>
    </w:p>
    <w:p w14:paraId="1A8872DF" w14:textId="578DE5EB" w:rsidR="00416DA9" w:rsidRDefault="00416DA9" w:rsidP="00281F6F">
      <w:pPr>
        <w:spacing w:line="300" w:lineRule="auto"/>
        <w:jc w:val="both"/>
      </w:pPr>
      <w:r>
        <w:sym w:font="Wingdings" w:char="F0E8"/>
      </w:r>
      <w:r>
        <w:t xml:space="preserve"> Kurumdan yaşlılık veya emekli aylığı alanlar Ek-9 kapsamında ev hizmetlerinde ayda 10 gün ve daha fazla süreyle çalıştırılabilir. </w:t>
      </w:r>
    </w:p>
    <w:p w14:paraId="79BA3B63" w14:textId="78854F0E" w:rsidR="00416DA9" w:rsidRDefault="00416DA9" w:rsidP="00281F6F">
      <w:pPr>
        <w:spacing w:line="300" w:lineRule="auto"/>
        <w:jc w:val="both"/>
      </w:pPr>
    </w:p>
    <w:p w14:paraId="2D36C34C" w14:textId="5ADFF3C6" w:rsidR="00416DA9" w:rsidRDefault="00416DA9" w:rsidP="00281F6F">
      <w:pPr>
        <w:spacing w:line="300" w:lineRule="auto"/>
        <w:jc w:val="both"/>
      </w:pPr>
      <w:r>
        <w:sym w:font="Wingdings" w:char="F0E8"/>
      </w:r>
      <w:r>
        <w:t xml:space="preserve"> 4A kapsamında yaşlılık aylığı alanların Ek-9 kapsamında çalışması halinde tescil için yapılacak müracaatlarda sigortalıların SGDP ya da tüm sigorta kollarına tabi olup olmayacaklarını tercih etmeleri gerekmektedir.</w:t>
      </w:r>
    </w:p>
    <w:p w14:paraId="5C97EB30" w14:textId="4B267EBB" w:rsidR="00416DA9" w:rsidRDefault="00416DA9" w:rsidP="00281F6F">
      <w:pPr>
        <w:spacing w:line="300" w:lineRule="auto"/>
        <w:jc w:val="both"/>
      </w:pPr>
    </w:p>
    <w:p w14:paraId="1ED8B429" w14:textId="6E16AC68" w:rsidR="00416DA9" w:rsidRDefault="00416DA9" w:rsidP="00281F6F">
      <w:pPr>
        <w:spacing w:line="300" w:lineRule="auto"/>
        <w:jc w:val="both"/>
      </w:pPr>
      <w:r>
        <w:sym w:font="Wingdings" w:char="F0E8"/>
      </w:r>
      <w:r>
        <w:t xml:space="preserve"> 4B ve 4C kapsamında yaşlılık, emekli aylığı ve malullük aylığı alanların Ek-9 kapsamında çalışmaları halinde SGDP hükümleri uygulanır.</w:t>
      </w:r>
    </w:p>
    <w:p w14:paraId="76E10432" w14:textId="316ADA17" w:rsidR="00416DA9" w:rsidRDefault="00416DA9" w:rsidP="00281F6F">
      <w:pPr>
        <w:spacing w:line="300" w:lineRule="auto"/>
        <w:jc w:val="both"/>
      </w:pPr>
    </w:p>
    <w:p w14:paraId="6B3D7BCB" w14:textId="5106D4B6" w:rsidR="00416DA9" w:rsidRDefault="00416DA9" w:rsidP="00281F6F">
      <w:pPr>
        <w:spacing w:line="300" w:lineRule="auto"/>
        <w:jc w:val="both"/>
      </w:pPr>
      <w:r>
        <w:sym w:font="Wingdings" w:char="F0E8"/>
      </w:r>
      <w:r>
        <w:t xml:space="preserve"> Sürekli iş göremezlik geliri alanların Ek-9 kapsamında 10 gün ve daha fazla süreyle çalışmaları halinde gelirleri kesilmez.</w:t>
      </w:r>
    </w:p>
    <w:p w14:paraId="0E1B295B" w14:textId="430E365D" w:rsidR="00416DA9" w:rsidRDefault="00416DA9" w:rsidP="00281F6F">
      <w:pPr>
        <w:spacing w:line="300" w:lineRule="auto"/>
        <w:jc w:val="both"/>
      </w:pPr>
    </w:p>
    <w:p w14:paraId="1348715E" w14:textId="1BF984B9" w:rsidR="00416DA9" w:rsidRDefault="00416DA9" w:rsidP="00281F6F">
      <w:pPr>
        <w:spacing w:line="300" w:lineRule="auto"/>
        <w:jc w:val="both"/>
      </w:pPr>
      <w:r>
        <w:sym w:font="Wingdings" w:char="F0E8"/>
      </w:r>
      <w:r>
        <w:t xml:space="preserve"> Malullük aylığı alanların Ek-9 kapsamında 10 gün ve daha fazla süreyle çalışmaları halinde malullük aylıkları kesilir.</w:t>
      </w:r>
    </w:p>
    <w:p w14:paraId="396DDA20" w14:textId="23BE14D3" w:rsidR="00416DA9" w:rsidRDefault="00416DA9" w:rsidP="00281F6F">
      <w:pPr>
        <w:spacing w:line="300" w:lineRule="auto"/>
        <w:jc w:val="both"/>
      </w:pPr>
    </w:p>
    <w:p w14:paraId="4E31ADCE" w14:textId="39849D9D" w:rsidR="00416DA9" w:rsidRPr="00416DA9" w:rsidRDefault="00416DA9" w:rsidP="00281F6F">
      <w:pPr>
        <w:spacing w:line="300" w:lineRule="auto"/>
        <w:jc w:val="both"/>
        <w:rPr>
          <w:b/>
          <w:bCs/>
          <w:sz w:val="26"/>
          <w:szCs w:val="26"/>
          <w:u w:val="single"/>
        </w:rPr>
      </w:pPr>
      <w:r w:rsidRPr="00416DA9">
        <w:rPr>
          <w:b/>
          <w:bCs/>
          <w:sz w:val="26"/>
          <w:szCs w:val="26"/>
          <w:u w:val="single"/>
        </w:rPr>
        <w:t>Ek-9 Kapsamında Ayda 10 Günden Fazla Çalışan Sigortalılığının Sona Ermesi</w:t>
      </w:r>
    </w:p>
    <w:p w14:paraId="64C12D66" w14:textId="61F78961" w:rsidR="00416DA9" w:rsidRDefault="00416DA9" w:rsidP="00281F6F">
      <w:pPr>
        <w:spacing w:line="300" w:lineRule="auto"/>
        <w:jc w:val="both"/>
      </w:pPr>
    </w:p>
    <w:p w14:paraId="705E3A95" w14:textId="70FB1EE8" w:rsidR="00416DA9" w:rsidRDefault="00416DA9" w:rsidP="00281F6F">
      <w:pPr>
        <w:spacing w:line="300" w:lineRule="auto"/>
        <w:jc w:val="both"/>
      </w:pPr>
      <w:r>
        <w:sym w:font="Wingdings" w:char="F0E8"/>
      </w:r>
      <w:r>
        <w:t xml:space="preserve"> Sigortalılık bu kapsamdaki çalışmanın sona ermesi, aylık talebinde bulunulması veya sigortalının ölümü halinde sona erecektir.</w:t>
      </w:r>
    </w:p>
    <w:p w14:paraId="6CDD9DBE" w14:textId="0CF97EC8" w:rsidR="00416DA9" w:rsidRDefault="00416DA9" w:rsidP="00281F6F">
      <w:pPr>
        <w:spacing w:line="300" w:lineRule="auto"/>
        <w:jc w:val="both"/>
      </w:pPr>
    </w:p>
    <w:p w14:paraId="3154B6A1" w14:textId="36C86ADB" w:rsidR="00E90501" w:rsidRDefault="00416DA9" w:rsidP="00281F6F">
      <w:pPr>
        <w:spacing w:line="300" w:lineRule="auto"/>
        <w:jc w:val="both"/>
      </w:pPr>
      <w:r>
        <w:sym w:font="Wingdings" w:char="F0E8"/>
      </w:r>
      <w:r>
        <w:t xml:space="preserve"> Sigortalının işten ayrılması halinde işten ayrılış bildirimi çalışmanın sona erdiği tarihi takip eden 10 gün içinde Kuruma bildirilmek zorundadır.</w:t>
      </w:r>
    </w:p>
    <w:p w14:paraId="013AE616" w14:textId="1C686068" w:rsidR="00E90501" w:rsidRDefault="00E90501" w:rsidP="00281F6F">
      <w:pPr>
        <w:spacing w:line="300" w:lineRule="auto"/>
        <w:jc w:val="both"/>
        <w:rPr>
          <w:b/>
          <w:bCs/>
          <w:sz w:val="26"/>
          <w:szCs w:val="26"/>
          <w:u w:val="single"/>
        </w:rPr>
      </w:pPr>
      <w:r w:rsidRPr="00416DA9">
        <w:rPr>
          <w:b/>
          <w:bCs/>
          <w:sz w:val="26"/>
          <w:szCs w:val="26"/>
          <w:u w:val="single"/>
        </w:rPr>
        <w:lastRenderedPageBreak/>
        <w:t>Ek-9 Kapsamında Ayda 10 Gün</w:t>
      </w:r>
      <w:r>
        <w:rPr>
          <w:b/>
          <w:bCs/>
          <w:sz w:val="26"/>
          <w:szCs w:val="26"/>
          <w:u w:val="single"/>
        </w:rPr>
        <w:t>den</w:t>
      </w:r>
      <w:r w:rsidRPr="00416DA9">
        <w:rPr>
          <w:b/>
          <w:bCs/>
          <w:sz w:val="26"/>
          <w:szCs w:val="26"/>
          <w:u w:val="single"/>
        </w:rPr>
        <w:t xml:space="preserve"> Fazla Çalışan</w:t>
      </w:r>
      <w:r>
        <w:rPr>
          <w:b/>
          <w:bCs/>
          <w:sz w:val="26"/>
          <w:szCs w:val="26"/>
          <w:u w:val="single"/>
        </w:rPr>
        <w:t xml:space="preserve"> Sigortalıların Prim Oranları</w:t>
      </w:r>
    </w:p>
    <w:p w14:paraId="4BD77ADF" w14:textId="249191AF" w:rsidR="00E90501" w:rsidRDefault="00E90501" w:rsidP="00281F6F">
      <w:pPr>
        <w:spacing w:line="300" w:lineRule="auto"/>
        <w:jc w:val="both"/>
        <w:rPr>
          <w:b/>
          <w:bCs/>
          <w:sz w:val="26"/>
          <w:szCs w:val="26"/>
          <w:u w:val="single"/>
        </w:rPr>
      </w:pPr>
    </w:p>
    <w:p w14:paraId="03327BA2" w14:textId="07A1718C" w:rsidR="00E90501" w:rsidRDefault="00E90501" w:rsidP="00281F6F">
      <w:pPr>
        <w:spacing w:line="300" w:lineRule="auto"/>
        <w:jc w:val="both"/>
      </w:pPr>
      <w:r>
        <w:sym w:font="Wingdings" w:char="F0E8"/>
      </w:r>
      <w:r>
        <w:t xml:space="preserve"> Ayda 10 gün ve daha fazla çalışanların ödeyecekleri toplam prim oranı </w:t>
      </w:r>
      <w:r w:rsidRPr="00E90501">
        <w:rPr>
          <w:b/>
          <w:bCs/>
        </w:rPr>
        <w:t>%34,5</w:t>
      </w:r>
      <w:r>
        <w:t>’tir.</w:t>
      </w:r>
    </w:p>
    <w:p w14:paraId="578DCE97" w14:textId="77777777" w:rsidR="00E90501" w:rsidRPr="00E90501" w:rsidRDefault="00E90501" w:rsidP="00281F6F">
      <w:pPr>
        <w:spacing w:line="300" w:lineRule="auto"/>
        <w:jc w:val="both"/>
        <w:rPr>
          <w:sz w:val="12"/>
          <w:szCs w:val="12"/>
        </w:rPr>
      </w:pPr>
    </w:p>
    <w:p w14:paraId="3880B599" w14:textId="5DCB60E1" w:rsidR="00E90501" w:rsidRDefault="00E90501" w:rsidP="00281F6F">
      <w:pPr>
        <w:pStyle w:val="ListeParagraf"/>
        <w:numPr>
          <w:ilvl w:val="0"/>
          <w:numId w:val="1"/>
        </w:numPr>
        <w:spacing w:line="300" w:lineRule="auto"/>
        <w:jc w:val="both"/>
      </w:pPr>
      <w:r>
        <w:t>Uzun Vadeli Sigorta Kolları %20</w:t>
      </w:r>
    </w:p>
    <w:p w14:paraId="5E5086A1" w14:textId="612FD4F7" w:rsidR="00E90501" w:rsidRDefault="00E90501" w:rsidP="00281F6F">
      <w:pPr>
        <w:pStyle w:val="ListeParagraf"/>
        <w:numPr>
          <w:ilvl w:val="0"/>
          <w:numId w:val="1"/>
        </w:numPr>
        <w:spacing w:line="300" w:lineRule="auto"/>
        <w:jc w:val="both"/>
      </w:pPr>
      <w:r>
        <w:t>GSS %12,5</w:t>
      </w:r>
    </w:p>
    <w:p w14:paraId="030A01DE" w14:textId="146AA933" w:rsidR="00E90501" w:rsidRDefault="00E90501" w:rsidP="00281F6F">
      <w:pPr>
        <w:pStyle w:val="ListeParagraf"/>
        <w:numPr>
          <w:ilvl w:val="0"/>
          <w:numId w:val="1"/>
        </w:numPr>
        <w:spacing w:line="300" w:lineRule="auto"/>
        <w:jc w:val="both"/>
      </w:pPr>
      <w:r>
        <w:t>İş Kazası ve Meslek Hastalığı Sigorta Primi %2</w:t>
      </w:r>
    </w:p>
    <w:p w14:paraId="5AE9C9F7" w14:textId="20C22811" w:rsidR="00E90501" w:rsidRDefault="00E90501" w:rsidP="00281F6F">
      <w:pPr>
        <w:spacing w:line="300" w:lineRule="auto"/>
        <w:jc w:val="both"/>
      </w:pPr>
    </w:p>
    <w:p w14:paraId="5387D92F" w14:textId="25070E90" w:rsidR="00E90501" w:rsidRDefault="00E90501" w:rsidP="00281F6F">
      <w:pPr>
        <w:spacing w:line="300" w:lineRule="auto"/>
        <w:jc w:val="both"/>
      </w:pPr>
      <w:r>
        <w:sym w:font="Wingdings" w:char="F0E8"/>
      </w:r>
      <w:r>
        <w:t xml:space="preserve"> </w:t>
      </w:r>
      <w:r w:rsidRPr="00C64B5A">
        <w:rPr>
          <w:u w:val="single"/>
        </w:rPr>
        <w:t>Ek-9 kapsamında ayda 10 gün ve daha fazla süreyle çalıştırılanlar</w:t>
      </w:r>
      <w:r>
        <w:t xml:space="preserve"> 4447 sayılı Kanunun uygulama alanında oldukları için bunlardan ayrıca </w:t>
      </w:r>
      <w:r w:rsidRPr="00C64B5A">
        <w:rPr>
          <w:u w:val="single"/>
        </w:rPr>
        <w:t>%3 oranında işsizlik sigortası primi</w:t>
      </w:r>
      <w:r>
        <w:t xml:space="preserve"> alınacaktır. İşsizlik sigortasındaki %1’lik işçi payını ve %2’lik işveren payının tamamını işveren öder. Bunlarda devlet payı olmaz.</w:t>
      </w:r>
    </w:p>
    <w:p w14:paraId="7479ADB4" w14:textId="0D9410AF" w:rsidR="00E90501" w:rsidRDefault="00E90501" w:rsidP="00281F6F">
      <w:pPr>
        <w:spacing w:line="300" w:lineRule="auto"/>
        <w:jc w:val="both"/>
      </w:pPr>
    </w:p>
    <w:p w14:paraId="0450D448" w14:textId="4DD4E168" w:rsidR="00C64B5A" w:rsidRPr="00200EF3"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3"/>
          <w:szCs w:val="23"/>
        </w:rPr>
      </w:pPr>
      <w:r w:rsidRPr="00200EF3">
        <w:rPr>
          <w:rFonts w:ascii="Apple Color Emoji" w:hAnsi="Apple Color Emoji" w:cs="Apple Color Emoji"/>
          <w:b/>
          <w:bCs/>
          <w:sz w:val="23"/>
          <w:szCs w:val="23"/>
        </w:rPr>
        <w:t>⚠</w:t>
      </w:r>
      <w:r w:rsidRPr="00200EF3">
        <w:rPr>
          <w:b/>
          <w:bCs/>
          <w:sz w:val="23"/>
          <w:szCs w:val="23"/>
        </w:rPr>
        <w:t xml:space="preserve"> </w:t>
      </w:r>
      <w:r w:rsidR="00C64B5A" w:rsidRPr="00200EF3">
        <w:rPr>
          <w:sz w:val="23"/>
          <w:szCs w:val="23"/>
        </w:rPr>
        <w:t xml:space="preserve">Ek-9 kapsamında çalışan sigortalının ücretinden kesilecek prim oranı diğer sigortalılarda olduğu gibi </w:t>
      </w:r>
      <w:r w:rsidR="00C64B5A" w:rsidRPr="00200EF3">
        <w:rPr>
          <w:b/>
          <w:sz w:val="23"/>
          <w:szCs w:val="23"/>
        </w:rPr>
        <w:t>%9 UVSK</w:t>
      </w:r>
      <w:r w:rsidR="00C64B5A" w:rsidRPr="00200EF3">
        <w:rPr>
          <w:sz w:val="23"/>
          <w:szCs w:val="23"/>
        </w:rPr>
        <w:t xml:space="preserve">, </w:t>
      </w:r>
      <w:r w:rsidR="00C64B5A" w:rsidRPr="00200EF3">
        <w:rPr>
          <w:b/>
          <w:sz w:val="23"/>
          <w:szCs w:val="23"/>
        </w:rPr>
        <w:t>%5 GSS</w:t>
      </w:r>
      <w:r w:rsidR="00C64B5A" w:rsidRPr="00200EF3">
        <w:rPr>
          <w:sz w:val="23"/>
          <w:szCs w:val="23"/>
        </w:rPr>
        <w:t xml:space="preserve"> ve </w:t>
      </w:r>
      <w:r w:rsidR="00C64B5A" w:rsidRPr="00200EF3">
        <w:rPr>
          <w:b/>
          <w:sz w:val="23"/>
          <w:szCs w:val="23"/>
        </w:rPr>
        <w:t>%1 işsizlik sigortası</w:t>
      </w:r>
      <w:r w:rsidR="00C64B5A" w:rsidRPr="00200EF3">
        <w:rPr>
          <w:sz w:val="23"/>
          <w:szCs w:val="23"/>
        </w:rPr>
        <w:t xml:space="preserve"> primi olmak üzere toplamda </w:t>
      </w:r>
      <w:r w:rsidR="00C64B5A" w:rsidRPr="00200EF3">
        <w:rPr>
          <w:b/>
          <w:sz w:val="23"/>
          <w:szCs w:val="23"/>
        </w:rPr>
        <w:t>%15</w:t>
      </w:r>
      <w:r w:rsidR="00C64B5A" w:rsidRPr="00200EF3">
        <w:rPr>
          <w:sz w:val="23"/>
          <w:szCs w:val="23"/>
        </w:rPr>
        <w:t>’tir.</w:t>
      </w:r>
    </w:p>
    <w:p w14:paraId="18E8661E" w14:textId="7E386E8A" w:rsidR="00E90501" w:rsidRDefault="00E90501" w:rsidP="00281F6F">
      <w:pPr>
        <w:spacing w:line="300" w:lineRule="auto"/>
        <w:jc w:val="both"/>
      </w:pPr>
    </w:p>
    <w:p w14:paraId="3F56DFD0" w14:textId="11072236" w:rsidR="002F5C97" w:rsidRDefault="002F5C97" w:rsidP="00281F6F">
      <w:pPr>
        <w:spacing w:line="300" w:lineRule="auto"/>
        <w:jc w:val="both"/>
        <w:rPr>
          <w:b/>
          <w:bCs/>
          <w:sz w:val="26"/>
          <w:szCs w:val="26"/>
          <w:u w:val="single"/>
        </w:rPr>
      </w:pPr>
      <w:r>
        <w:rPr>
          <w:b/>
          <w:bCs/>
          <w:sz w:val="26"/>
          <w:szCs w:val="26"/>
          <w:u w:val="single"/>
        </w:rPr>
        <w:t>Ek-9 Kapsamında Ayda 10 Gün ve Daha Fazla Çalıştırılanların İPC’si</w:t>
      </w:r>
    </w:p>
    <w:p w14:paraId="59B8247E" w14:textId="085CDC6E" w:rsidR="002F5C97" w:rsidRDefault="002F5C97" w:rsidP="00281F6F">
      <w:pPr>
        <w:spacing w:line="300" w:lineRule="auto"/>
        <w:jc w:val="both"/>
        <w:rPr>
          <w:b/>
          <w:bCs/>
          <w:sz w:val="26"/>
          <w:szCs w:val="26"/>
          <w:u w:val="single"/>
        </w:rPr>
      </w:pPr>
    </w:p>
    <w:p w14:paraId="6D811597" w14:textId="6D960B58" w:rsidR="002F5C97" w:rsidRPr="002F5C97" w:rsidRDefault="002F5C97" w:rsidP="00281F6F">
      <w:pPr>
        <w:spacing w:line="300" w:lineRule="auto"/>
        <w:jc w:val="both"/>
      </w:pPr>
      <w:r>
        <w:t xml:space="preserve">Ev hizmetlerinde 10 gün ve daha fazla çalıştırılacaklara ilişkin bildirge işveren tarafından </w:t>
      </w:r>
      <w:r w:rsidRPr="002F5C97">
        <w:rPr>
          <w:u w:val="single"/>
        </w:rPr>
        <w:t>çalışmanın başladığı ayın sonuna kadar</w:t>
      </w:r>
      <w:r>
        <w:t xml:space="preserve"> Kuruma verilmesi gerekmektedir. Yasal süresinde verilmemesi halinde işverene her bir sigortalı başına </w:t>
      </w:r>
      <w:r w:rsidRPr="002F5C97">
        <w:rPr>
          <w:b/>
          <w:bCs/>
        </w:rPr>
        <w:t xml:space="preserve">1 asgari ücret </w:t>
      </w:r>
      <w:r>
        <w:t>tutarında İPC uygulanır.</w:t>
      </w:r>
    </w:p>
    <w:p w14:paraId="426820D0" w14:textId="303E1D0A" w:rsidR="002F5C97" w:rsidRDefault="002F5C97" w:rsidP="00281F6F">
      <w:pPr>
        <w:spacing w:line="300" w:lineRule="auto"/>
        <w:jc w:val="both"/>
        <w:rPr>
          <w:b/>
          <w:bCs/>
          <w:sz w:val="26"/>
          <w:szCs w:val="26"/>
          <w:u w:val="single"/>
        </w:rPr>
      </w:pPr>
    </w:p>
    <w:p w14:paraId="1DA52048" w14:textId="118AFA2D" w:rsidR="002F5C97" w:rsidRDefault="002F5C97" w:rsidP="00281F6F">
      <w:pPr>
        <w:spacing w:line="300" w:lineRule="auto"/>
        <w:jc w:val="both"/>
      </w:pPr>
      <w:r w:rsidRPr="002F5C97">
        <w:sym w:font="Wingdings" w:char="F0E8"/>
      </w:r>
      <w:r w:rsidRPr="002F5C97">
        <w:t xml:space="preserve"> </w:t>
      </w:r>
      <w:r>
        <w:t>Ev hizmetlerinde 10 gün ve daha fazla çalıştırılacaklara ilişkin bildirgenin işverenler tarafından yasal süresi dışında kendiliğinden verilmesi halinde gerekli inceleme sonucu işleme alınmasına karar verilenler hakkında sigortalı çalıştırılan her ay ve her bir sigortalı için 102. maddenin c-1 bendi uyarınca asıl APHB’nin yasal süresinde verilmemesinden dolayı uygulanan sigortalı başına asgari ücretin 1/5’i tutarında İPC uygulanır. Uygulanan İPC asgari ücretin 2 katını geçemez.</w:t>
      </w:r>
    </w:p>
    <w:p w14:paraId="1CDC19BA" w14:textId="5098559A" w:rsidR="002F5C97" w:rsidRDefault="002F5C97" w:rsidP="00281F6F">
      <w:pPr>
        <w:spacing w:line="300" w:lineRule="auto"/>
        <w:jc w:val="both"/>
      </w:pPr>
    </w:p>
    <w:p w14:paraId="7F18E1AA" w14:textId="2858FD36" w:rsidR="002F5C97" w:rsidRDefault="002F5C97" w:rsidP="00281F6F">
      <w:pPr>
        <w:spacing w:line="300" w:lineRule="auto"/>
        <w:jc w:val="both"/>
      </w:pPr>
      <w:r>
        <w:sym w:font="Wingdings" w:char="F0E8"/>
      </w:r>
      <w:r>
        <w:t xml:space="preserve"> Geç verilen prim belgesinin Ek-9 kapsamında çalıştırdığı ilave sigortalıya aitse 102. maddenin c-2 bendi uyarında Ek APHB’nin yasal süresinde verilmemesinden dolayı uygulanan sigortalı başına asgari ücretin 1/8’i tutarındaki İPC uygulanacaktır. Uygulanacak İPC asgari ücretin 2 katını geçemez.</w:t>
      </w:r>
    </w:p>
    <w:p w14:paraId="633D1807" w14:textId="39CFBED4" w:rsidR="00281F6F" w:rsidRDefault="00281F6F" w:rsidP="00281F6F">
      <w:pPr>
        <w:spacing w:line="276" w:lineRule="auto"/>
        <w:jc w:val="both"/>
      </w:pPr>
    </w:p>
    <w:p w14:paraId="35018C01" w14:textId="78F6B969" w:rsidR="00281F6F" w:rsidRDefault="00281F6F" w:rsidP="00281F6F">
      <w:pPr>
        <w:spacing w:line="276" w:lineRule="auto"/>
        <w:jc w:val="both"/>
      </w:pPr>
    </w:p>
    <w:p w14:paraId="2C33E536" w14:textId="5DED0A07" w:rsidR="00FA7259" w:rsidRDefault="00FA7259" w:rsidP="00281F6F">
      <w:pPr>
        <w:spacing w:line="276" w:lineRule="auto"/>
        <w:jc w:val="both"/>
      </w:pPr>
    </w:p>
    <w:p w14:paraId="69A69E55" w14:textId="77777777" w:rsidR="00FA7259" w:rsidRDefault="00FA7259" w:rsidP="00281F6F">
      <w:pPr>
        <w:spacing w:line="276" w:lineRule="auto"/>
        <w:jc w:val="both"/>
      </w:pPr>
    </w:p>
    <w:p w14:paraId="0F9D93E4" w14:textId="2B3F4455" w:rsidR="00281F6F" w:rsidRDefault="00281F6F" w:rsidP="00281F6F">
      <w:pPr>
        <w:spacing w:line="276" w:lineRule="auto"/>
        <w:jc w:val="both"/>
      </w:pPr>
    </w:p>
    <w:p w14:paraId="352D34B1" w14:textId="224B2C8A" w:rsidR="00281F6F" w:rsidRDefault="00281F6F" w:rsidP="00281F6F">
      <w:pPr>
        <w:spacing w:line="276" w:lineRule="auto"/>
        <w:jc w:val="both"/>
      </w:pPr>
    </w:p>
    <w:p w14:paraId="037268A0" w14:textId="77777777" w:rsidR="002F5C97" w:rsidRDefault="002F5C97" w:rsidP="00281F6F">
      <w:pPr>
        <w:spacing w:line="276" w:lineRule="auto"/>
        <w:jc w:val="both"/>
        <w:rPr>
          <w:b/>
          <w:bCs/>
          <w:sz w:val="26"/>
          <w:szCs w:val="26"/>
          <w:u w:val="single"/>
        </w:rPr>
      </w:pPr>
    </w:p>
    <w:p w14:paraId="55F59B1E" w14:textId="02D50D33" w:rsidR="00E90501" w:rsidRPr="00E90501" w:rsidRDefault="00E90501" w:rsidP="00281F6F">
      <w:pPr>
        <w:spacing w:line="288" w:lineRule="auto"/>
        <w:jc w:val="both"/>
        <w:rPr>
          <w:b/>
          <w:bCs/>
          <w:sz w:val="26"/>
          <w:szCs w:val="26"/>
          <w:u w:val="single"/>
        </w:rPr>
      </w:pPr>
      <w:r w:rsidRPr="00E90501">
        <w:rPr>
          <w:b/>
          <w:bCs/>
          <w:sz w:val="26"/>
          <w:szCs w:val="26"/>
          <w:u w:val="single"/>
        </w:rPr>
        <w:lastRenderedPageBreak/>
        <w:t>Ek-9 Kapsamında 10 Günden Az Çalışanların Durumu</w:t>
      </w:r>
    </w:p>
    <w:p w14:paraId="677D81FA" w14:textId="4B241AE9" w:rsidR="00E90501" w:rsidRDefault="00E90501" w:rsidP="00281F6F">
      <w:pPr>
        <w:spacing w:line="288" w:lineRule="auto"/>
        <w:jc w:val="both"/>
      </w:pPr>
    </w:p>
    <w:p w14:paraId="43293F40" w14:textId="5FDCFB85" w:rsidR="003A2B46" w:rsidRDefault="003A2B46" w:rsidP="00281F6F">
      <w:pPr>
        <w:spacing w:line="288" w:lineRule="auto"/>
        <w:jc w:val="both"/>
      </w:pPr>
      <w:r>
        <w:t xml:space="preserve">Ek-9 kapsamında ev hizmetlerinde 10 günden az (en fazla 9 gün) sigortalı olarak çalışanlar </w:t>
      </w:r>
      <w:r w:rsidRPr="003A2B46">
        <w:rPr>
          <w:b/>
          <w:bCs/>
        </w:rPr>
        <w:t>iş kazası ve meslek hastalığı yönünden sigortalı sayılacaktır</w:t>
      </w:r>
      <w:r>
        <w:t xml:space="preserve">. Bu şekilde sigortalıları 10 günden az çalıştıranlar </w:t>
      </w:r>
      <w:r w:rsidRPr="003A2B46">
        <w:rPr>
          <w:u w:val="single"/>
        </w:rPr>
        <w:t>işveren sayılmayacaktır</w:t>
      </w:r>
      <w:r>
        <w:t xml:space="preserve">. </w:t>
      </w:r>
      <w:r w:rsidRPr="003A2B46">
        <w:rPr>
          <w:b/>
          <w:bCs/>
        </w:rPr>
        <w:t>Çalıştırılan her gün için PEK günlük alt sınırı üzerinden %2 oranında İKMH sigortası primi</w:t>
      </w:r>
      <w:r>
        <w:t xml:space="preserve"> alınacaktır.</w:t>
      </w:r>
    </w:p>
    <w:p w14:paraId="3BA9FEE0" w14:textId="03A39DE3" w:rsidR="003A2B46" w:rsidRPr="00281F6F" w:rsidRDefault="003A2B46" w:rsidP="00281F6F">
      <w:pPr>
        <w:spacing w:line="288" w:lineRule="auto"/>
        <w:jc w:val="both"/>
        <w:rPr>
          <w:sz w:val="16"/>
          <w:szCs w:val="16"/>
        </w:rPr>
      </w:pPr>
    </w:p>
    <w:p w14:paraId="36ECBE05" w14:textId="45DAA94F" w:rsidR="003A2B46" w:rsidRDefault="003A2B46" w:rsidP="00281F6F">
      <w:pPr>
        <w:spacing w:line="288" w:lineRule="auto"/>
        <w:jc w:val="both"/>
      </w:pPr>
      <w:r>
        <w:sym w:font="Wingdings" w:char="F0E8"/>
      </w:r>
      <w:r>
        <w:t xml:space="preserve"> 10 günden az çalışmanın tespitinde günlük 7,5 saatin altındaki çalışmalar 1 gün kabul edilecektir. </w:t>
      </w:r>
    </w:p>
    <w:p w14:paraId="709E178F" w14:textId="7BFABD4F" w:rsidR="003A2B46" w:rsidRPr="00281F6F" w:rsidRDefault="003A2B46" w:rsidP="00281F6F">
      <w:pPr>
        <w:spacing w:line="288" w:lineRule="auto"/>
        <w:jc w:val="both"/>
        <w:rPr>
          <w:sz w:val="18"/>
          <w:szCs w:val="18"/>
        </w:rPr>
      </w:pPr>
    </w:p>
    <w:p w14:paraId="5D3D8359" w14:textId="528B7CA3" w:rsidR="003A2B46" w:rsidRPr="003A2B46" w:rsidRDefault="003A2B46" w:rsidP="00281F6F">
      <w:pPr>
        <w:spacing w:line="288" w:lineRule="auto"/>
        <w:jc w:val="both"/>
        <w:rPr>
          <w:b/>
          <w:bCs/>
          <w:sz w:val="26"/>
          <w:szCs w:val="26"/>
          <w:u w:val="single"/>
        </w:rPr>
      </w:pPr>
      <w:r w:rsidRPr="003A2B46">
        <w:rPr>
          <w:b/>
          <w:bCs/>
          <w:sz w:val="26"/>
          <w:szCs w:val="26"/>
          <w:u w:val="single"/>
        </w:rPr>
        <w:t>Ek-9 Kapsamında 10 Günden Az Çalışanların Bildirimi</w:t>
      </w:r>
    </w:p>
    <w:p w14:paraId="4C395766" w14:textId="7802F6A2" w:rsidR="003A2B46" w:rsidRDefault="003A2B46" w:rsidP="00281F6F">
      <w:pPr>
        <w:spacing w:line="288" w:lineRule="auto"/>
        <w:jc w:val="both"/>
      </w:pPr>
    </w:p>
    <w:p w14:paraId="24BC8A88" w14:textId="2A0B4D40" w:rsidR="003A2B46" w:rsidRDefault="003A2B46" w:rsidP="00281F6F">
      <w:pPr>
        <w:spacing w:line="288" w:lineRule="auto"/>
        <w:jc w:val="both"/>
      </w:pPr>
      <w:r>
        <w:t xml:space="preserve">Ek-9 kapsamında ev hizmetlerinde 10 günden az sigortalı olarak çalışanların bildirimi </w:t>
      </w:r>
      <w:r w:rsidRPr="003A2B46">
        <w:rPr>
          <w:u w:val="single"/>
        </w:rPr>
        <w:t>çalışmanın geçtiği ayın sonuna kadar</w:t>
      </w:r>
      <w:r>
        <w:t xml:space="preserve"> ikamet edilen en yakın yerdeki üniteye verilecektir. </w:t>
      </w:r>
    </w:p>
    <w:p w14:paraId="0E9F6034" w14:textId="133A571A" w:rsidR="003A2B46" w:rsidRPr="00281F6F" w:rsidRDefault="003A2B46" w:rsidP="00281F6F">
      <w:pPr>
        <w:spacing w:line="288" w:lineRule="auto"/>
        <w:jc w:val="both"/>
        <w:rPr>
          <w:sz w:val="18"/>
          <w:szCs w:val="18"/>
        </w:rPr>
      </w:pPr>
    </w:p>
    <w:p w14:paraId="402C3A5D" w14:textId="092F2349" w:rsidR="003A2B46" w:rsidRPr="00281F6F"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281F6F">
        <w:rPr>
          <w:rFonts w:ascii="Apple Color Emoji" w:hAnsi="Apple Color Emoji" w:cs="Apple Color Emoji"/>
          <w:b/>
          <w:bCs/>
          <w:sz w:val="22"/>
          <w:szCs w:val="22"/>
        </w:rPr>
        <w:t>⚠</w:t>
      </w:r>
      <w:r w:rsidRPr="00281F6F">
        <w:rPr>
          <w:b/>
          <w:bCs/>
          <w:sz w:val="22"/>
          <w:szCs w:val="22"/>
        </w:rPr>
        <w:t xml:space="preserve"> </w:t>
      </w:r>
      <w:r w:rsidR="003A2B46" w:rsidRPr="00281F6F">
        <w:rPr>
          <w:sz w:val="22"/>
          <w:szCs w:val="22"/>
        </w:rPr>
        <w:t>10 günden az çalışmada işyeri bildirgesi, APHB, işe giriş bildirgesi ve işten ayrılış bildirgesi düzenlenmeyecektir.</w:t>
      </w:r>
    </w:p>
    <w:p w14:paraId="138158C1" w14:textId="6436B14A" w:rsidR="003A2B46" w:rsidRDefault="003A2B46" w:rsidP="00281F6F">
      <w:pPr>
        <w:spacing w:line="288" w:lineRule="auto"/>
        <w:jc w:val="both"/>
      </w:pPr>
    </w:p>
    <w:p w14:paraId="213C412C" w14:textId="77302F1A" w:rsidR="003A2B46" w:rsidRDefault="003A2B46" w:rsidP="00281F6F">
      <w:pPr>
        <w:spacing w:line="288" w:lineRule="auto"/>
        <w:jc w:val="both"/>
      </w:pPr>
      <w:r>
        <w:sym w:font="Wingdings" w:char="F0E8"/>
      </w:r>
      <w:r>
        <w:t xml:space="preserve"> Ev hizmetlerinde ayda 10 günden az çalışanların başvuruları internet üzerinden yapılmaktadır. </w:t>
      </w:r>
    </w:p>
    <w:p w14:paraId="0E8BE8B1" w14:textId="286A85AD" w:rsidR="003A2B46" w:rsidRPr="00281F6F" w:rsidRDefault="003A2B46" w:rsidP="00281F6F">
      <w:pPr>
        <w:spacing w:line="288" w:lineRule="auto"/>
        <w:jc w:val="both"/>
        <w:rPr>
          <w:sz w:val="18"/>
          <w:szCs w:val="18"/>
        </w:rPr>
      </w:pPr>
    </w:p>
    <w:p w14:paraId="35428890" w14:textId="0254C5A6" w:rsidR="003A2B46" w:rsidRPr="00281F6F"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281F6F">
        <w:rPr>
          <w:rFonts w:ascii="Apple Color Emoji" w:hAnsi="Apple Color Emoji" w:cs="Apple Color Emoji"/>
          <w:b/>
          <w:bCs/>
          <w:sz w:val="22"/>
          <w:szCs w:val="22"/>
        </w:rPr>
        <w:t>⚠</w:t>
      </w:r>
      <w:r w:rsidRPr="00281F6F">
        <w:rPr>
          <w:b/>
          <w:bCs/>
          <w:sz w:val="22"/>
          <w:szCs w:val="22"/>
        </w:rPr>
        <w:t xml:space="preserve"> </w:t>
      </w:r>
      <w:r w:rsidR="003A2B46" w:rsidRPr="00281F6F">
        <w:rPr>
          <w:sz w:val="22"/>
          <w:szCs w:val="22"/>
        </w:rPr>
        <w:t xml:space="preserve">İnternetten başvuru sadece 10 günden az süreyle çalıştırılanlar içindir. 10 gün ve daha fazla süreyle çalıştırılanlar </w:t>
      </w:r>
      <w:proofErr w:type="gramStart"/>
      <w:r w:rsidR="003A2B46" w:rsidRPr="00281F6F">
        <w:rPr>
          <w:sz w:val="22"/>
          <w:szCs w:val="22"/>
        </w:rPr>
        <w:t>kağıt</w:t>
      </w:r>
      <w:proofErr w:type="gramEnd"/>
      <w:r w:rsidR="003A2B46" w:rsidRPr="00281F6F">
        <w:rPr>
          <w:sz w:val="22"/>
          <w:szCs w:val="22"/>
        </w:rPr>
        <w:t xml:space="preserve"> ortamda Kuruma başvurmak zorundadır.</w:t>
      </w:r>
    </w:p>
    <w:p w14:paraId="7B735D7E" w14:textId="13D693C0" w:rsidR="003A2B46" w:rsidRDefault="003A2B46" w:rsidP="00281F6F">
      <w:pPr>
        <w:spacing w:line="288" w:lineRule="auto"/>
        <w:jc w:val="both"/>
      </w:pPr>
    </w:p>
    <w:p w14:paraId="29EEF2A9" w14:textId="0A88429F" w:rsidR="003A2B46" w:rsidRDefault="003A2B46" w:rsidP="00281F6F">
      <w:pPr>
        <w:spacing w:line="288" w:lineRule="auto"/>
        <w:jc w:val="both"/>
      </w:pPr>
      <w:r>
        <w:sym w:font="Wingdings" w:char="F0E8"/>
      </w:r>
      <w:r>
        <w:t xml:space="preserve"> Ek-9 kapsamında 10 günden az sigortalı çalıştıranların iş kazası ve meslek hastalığı yönünden yapacakları bildirim sonucunda sigortalılar için ayrıca %32,5 oranında UVSK ile GSS primi tescili de oluşturulacaktır. UVSK ve GSS primlerinin sigortalı tarafından çalışmanın geçtiği ayı takip eden ayın sonuna kadar ödenmesi gerekmekte olup bu süre içinde ödenmeyen primlerin bir daha ödenme </w:t>
      </w:r>
      <w:r w:rsidR="00EA5779">
        <w:t>imkân</w:t>
      </w:r>
      <w:r>
        <w:t>ı bulunmamaktadır.</w:t>
      </w:r>
    </w:p>
    <w:p w14:paraId="2F849516" w14:textId="0C5839F2" w:rsidR="003A2B46" w:rsidRPr="00281F6F" w:rsidRDefault="003A2B46" w:rsidP="00281F6F">
      <w:pPr>
        <w:spacing w:line="288" w:lineRule="auto"/>
        <w:jc w:val="both"/>
        <w:rPr>
          <w:sz w:val="20"/>
          <w:szCs w:val="20"/>
        </w:rPr>
      </w:pPr>
    </w:p>
    <w:p w14:paraId="2FB3C14C" w14:textId="7BA5C936" w:rsidR="003A2B46" w:rsidRDefault="00FB3D36" w:rsidP="00281F6F">
      <w:pPr>
        <w:spacing w:line="288" w:lineRule="auto"/>
        <w:jc w:val="both"/>
      </w:pPr>
      <w:r>
        <w:sym w:font="Wingdings" w:char="F0E8"/>
      </w:r>
      <w:r>
        <w:t xml:space="preserve"> Ev hizmetlerinde 10 günden az çalışması nedeniyle İKMH tescili oluşturulan sigortalının takip eden ayın sonuna kadar da UVSK ile GSS primini ödemeleri halinde 60. Maddenin birinci fıkrasının (a) bendi kapsamında GSS’li sayılacaktır. </w:t>
      </w:r>
    </w:p>
    <w:p w14:paraId="22250811" w14:textId="01B339F0" w:rsidR="00FB3D36" w:rsidRDefault="00FB3D36" w:rsidP="00281F6F">
      <w:pPr>
        <w:spacing w:line="288" w:lineRule="auto"/>
        <w:jc w:val="both"/>
      </w:pPr>
    </w:p>
    <w:p w14:paraId="53C263C9" w14:textId="470025D1" w:rsidR="00FB3D36" w:rsidRDefault="00FB3D36" w:rsidP="00281F6F">
      <w:pPr>
        <w:spacing w:line="288" w:lineRule="auto"/>
        <w:jc w:val="both"/>
      </w:pPr>
      <w:r>
        <w:sym w:font="Wingdings" w:char="F0E8"/>
      </w:r>
      <w:r>
        <w:t xml:space="preserve"> Sigortalının kendi çalışmalarından dolayı gelir/aylık alması halinde 60-f kapsamında GSS’li sayılacağından bunlara ayrıca GSS prim tahakkuku yapılmayacaktır.</w:t>
      </w:r>
    </w:p>
    <w:p w14:paraId="6BB7AC1F" w14:textId="0053225E" w:rsidR="00FB3D36" w:rsidRDefault="00FB3D36" w:rsidP="00281F6F">
      <w:pPr>
        <w:spacing w:line="288" w:lineRule="auto"/>
        <w:jc w:val="both"/>
      </w:pPr>
    </w:p>
    <w:p w14:paraId="105A226E" w14:textId="71B47CFF" w:rsidR="00FB3D36" w:rsidRDefault="00FB3D36" w:rsidP="00281F6F">
      <w:pPr>
        <w:spacing w:line="288" w:lineRule="auto"/>
        <w:jc w:val="both"/>
      </w:pPr>
      <w:r>
        <w:sym w:font="Wingdings" w:char="F0E8"/>
      </w:r>
      <w:r>
        <w:t xml:space="preserve"> Ek-9 kapsamında ev hizmetlerinde 10 günden az çalışanlar için İKMH sigortası yanında UVSK ve GSS primi ödemeleri halinde GSS yardımlarından yararlanabilmesi için sağlık hizmet sunucusuna başvurduğu tarihte bu kapsamda tescilinin olması ve primi ödemesinin bulunması ile son 1 yıl içinde toplam 30 gün GSS prim ödeme gün sayısının olması gerekmektedir.</w:t>
      </w:r>
    </w:p>
    <w:p w14:paraId="342C26BE" w14:textId="1CD71447" w:rsidR="00FB3D36" w:rsidRDefault="00FB3D36" w:rsidP="00281F6F">
      <w:pPr>
        <w:spacing w:line="276" w:lineRule="auto"/>
        <w:jc w:val="both"/>
      </w:pPr>
    </w:p>
    <w:p w14:paraId="0231A5B0" w14:textId="35937846" w:rsidR="00FB3D36" w:rsidRDefault="00FB3D36" w:rsidP="00281F6F">
      <w:pPr>
        <w:spacing w:line="300" w:lineRule="auto"/>
        <w:jc w:val="both"/>
      </w:pPr>
      <w:r>
        <w:lastRenderedPageBreak/>
        <w:sym w:font="Wingdings" w:char="F0E8"/>
      </w:r>
      <w:r>
        <w:t xml:space="preserve"> Ev hizmetlerinde ayda 10 günden az süreyle çalışan sigortalıların ay içinde 4A kapsamında 30 gün sigortalılığının bulunması halinde UVSK ve GSS yönünden ayrıca tescili yapılmayacaktır. Sigortalının 4A kapsamında 30 günden az sigortalı çalışması halindeyse ev hizmetleri yönünden UVSK ve GSS yönünden yapılacak tescil 30 günden az kalan süre için oluşturulacaktır.</w:t>
      </w:r>
    </w:p>
    <w:p w14:paraId="7579E513" w14:textId="60560D53" w:rsidR="00FB3D36" w:rsidRDefault="00FB3D36" w:rsidP="00281F6F">
      <w:pPr>
        <w:spacing w:line="300" w:lineRule="auto"/>
        <w:jc w:val="both"/>
      </w:pPr>
    </w:p>
    <w:p w14:paraId="604A1A11" w14:textId="0E50E4B2" w:rsidR="00FB3D36" w:rsidRDefault="00FB3D36" w:rsidP="00281F6F">
      <w:pPr>
        <w:spacing w:line="300" w:lineRule="auto"/>
        <w:jc w:val="both"/>
      </w:pPr>
      <w:r>
        <w:sym w:font="Wingdings" w:char="F0E8"/>
      </w:r>
      <w:r>
        <w:t xml:space="preserve"> 4B kapsamında sigortalı olanlar ile yaşlılık ve emekli aylığı alanların ev hizmetlerinde 10 günden az çalışmaları halinde İKMH sigortası yönünden tescil kaydı oluşturulacak; UVSK ve GSS tescili oluşturulmayacaktır.</w:t>
      </w:r>
    </w:p>
    <w:p w14:paraId="50623497" w14:textId="628859F9" w:rsidR="00FB3D36" w:rsidRDefault="00FB3D36" w:rsidP="00281F6F">
      <w:pPr>
        <w:spacing w:line="300" w:lineRule="auto"/>
        <w:jc w:val="both"/>
      </w:pPr>
    </w:p>
    <w:p w14:paraId="23F08C7C" w14:textId="33570CD3" w:rsidR="00FB3D36" w:rsidRDefault="00FB3D36" w:rsidP="00281F6F">
      <w:pPr>
        <w:spacing w:line="300" w:lineRule="auto"/>
        <w:jc w:val="both"/>
      </w:pPr>
      <w:r>
        <w:sym w:font="Wingdings" w:char="F0E8"/>
      </w:r>
      <w:r>
        <w:t xml:space="preserve"> Sürekli iş göremezlik geliri alanların ev hizmetlerinde 10 günden az süreyle çalışmaları halinde UVSK ve GSS tescili oluşturulur.</w:t>
      </w:r>
    </w:p>
    <w:p w14:paraId="2D93DA57" w14:textId="1C2BFBBF" w:rsidR="00FB3D36" w:rsidRDefault="00FB3D36" w:rsidP="00281F6F">
      <w:pPr>
        <w:spacing w:line="300" w:lineRule="auto"/>
        <w:jc w:val="both"/>
      </w:pPr>
    </w:p>
    <w:p w14:paraId="5E659471" w14:textId="3803C796" w:rsidR="00FB3D36" w:rsidRDefault="00FB3D36" w:rsidP="00281F6F">
      <w:pPr>
        <w:spacing w:line="300" w:lineRule="auto"/>
        <w:jc w:val="both"/>
      </w:pPr>
      <w:r>
        <w:sym w:font="Wingdings" w:char="F0E8"/>
      </w:r>
      <w:r>
        <w:t xml:space="preserve"> 4C kapsamında sigortalı olanların Ek-9 kapsamında 10 günden az çalışması halinde Ek-9 kapsamında sigortalı sayılmazlar.</w:t>
      </w:r>
    </w:p>
    <w:p w14:paraId="040C8A35" w14:textId="701ECD05" w:rsidR="00FB3D36" w:rsidRDefault="00FB3D36" w:rsidP="00281F6F">
      <w:pPr>
        <w:spacing w:line="300" w:lineRule="auto"/>
        <w:jc w:val="both"/>
      </w:pPr>
    </w:p>
    <w:p w14:paraId="3A8E1686" w14:textId="7B00F7BE" w:rsidR="003A2B46" w:rsidRDefault="00FB3D36" w:rsidP="00281F6F">
      <w:pPr>
        <w:spacing w:line="300" w:lineRule="auto"/>
        <w:jc w:val="both"/>
      </w:pPr>
      <w:r>
        <w:sym w:font="Wingdings" w:char="F0E8"/>
      </w:r>
      <w:r>
        <w:t xml:space="preserve"> İsteğe bağlı sigortalı olanların ev hizmetlerinde 10 günden az çalışmaları ve UVSK ve GSS primi ödemeleri halinde prim ödedikleri aya ait isteğe bağlı sigortalılığı durdurulacaktır. İsteğe bağlı sigortalılığı durdurulanların Ek-9’a tabi sigortalılığının sona erdiği tarihten itibaren 12 ay içinde prim ödemesinin bulunması halinde isteğe bağlı sigortalılığı zorunlu sigortalılığın sona erdiği tarihten 1 gün sonra başlatılacaktır. </w:t>
      </w:r>
    </w:p>
    <w:p w14:paraId="16D1757D" w14:textId="7C94F2E1" w:rsidR="00FB3D36" w:rsidRDefault="00FB3D36" w:rsidP="00281F6F">
      <w:pPr>
        <w:spacing w:line="300" w:lineRule="auto"/>
        <w:jc w:val="both"/>
      </w:pPr>
    </w:p>
    <w:p w14:paraId="7936A3F6" w14:textId="706960EA" w:rsidR="00FB3D36" w:rsidRDefault="00FB3D36" w:rsidP="00281F6F">
      <w:pPr>
        <w:spacing w:line="300" w:lineRule="auto"/>
        <w:jc w:val="both"/>
      </w:pPr>
      <w:r>
        <w:sym w:font="Wingdings" w:char="F0E8"/>
      </w:r>
      <w:r>
        <w:t xml:space="preserve"> Ek-5 ve Ek-6’ya tabi sigortalılar ile 2925 sayılı Kanuna tabi olanların ev hizmetlerinde 10 günden az çalışmaları halinde UVSK ve GSS tescili oluşturulmayacak ve sigortalılıkları durdurulmayacaktır.</w:t>
      </w:r>
    </w:p>
    <w:p w14:paraId="15B7E717" w14:textId="77777777" w:rsidR="00281F6F" w:rsidRPr="00281F6F" w:rsidRDefault="00281F6F" w:rsidP="00281F6F">
      <w:pPr>
        <w:spacing w:line="300" w:lineRule="auto"/>
        <w:jc w:val="both"/>
        <w:rPr>
          <w:sz w:val="16"/>
          <w:szCs w:val="16"/>
        </w:rPr>
      </w:pPr>
    </w:p>
    <w:p w14:paraId="306DD288" w14:textId="4A4944C7" w:rsidR="00FB3D36"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FB3D36">
        <w:t>10 günden kısa süreli Ek-9’lu olup talebine istinaden MYÖ sigortası ödeyenler işsizlik sigortası kapsamında değildir.</w:t>
      </w:r>
    </w:p>
    <w:p w14:paraId="372381E1" w14:textId="683A5699" w:rsidR="00FB3D36" w:rsidRDefault="00FB3D36" w:rsidP="00281F6F">
      <w:pPr>
        <w:spacing w:line="300" w:lineRule="auto"/>
        <w:jc w:val="both"/>
      </w:pPr>
    </w:p>
    <w:p w14:paraId="21191ED3" w14:textId="7EAD8F64" w:rsidR="00FB3D36" w:rsidRDefault="00FB3D36" w:rsidP="00281F6F">
      <w:pPr>
        <w:spacing w:line="300" w:lineRule="auto"/>
        <w:jc w:val="both"/>
      </w:pPr>
      <w:r>
        <w:sym w:font="Wingdings" w:char="F0E8"/>
      </w:r>
      <w:r>
        <w:t xml:space="preserve"> 10 günden az çalışanların İKMH sigorta kolundan sağlanan yardımlardan yararlanabilmesi için iş kazasının olduğu tarihten en az 10 gün önce tescil edilmiş olması ve sigortalılığın sona ermemiş olması şarttır. </w:t>
      </w:r>
    </w:p>
    <w:p w14:paraId="6362F0F4" w14:textId="65C2A3C5" w:rsidR="00FB3D36" w:rsidRDefault="00FB3D36" w:rsidP="00281F6F">
      <w:pPr>
        <w:spacing w:line="300" w:lineRule="auto"/>
        <w:jc w:val="both"/>
      </w:pPr>
    </w:p>
    <w:p w14:paraId="7711A251" w14:textId="046092BD" w:rsidR="00FB3D36" w:rsidRDefault="00FB3D36" w:rsidP="00281F6F">
      <w:pPr>
        <w:spacing w:line="300" w:lineRule="auto"/>
        <w:jc w:val="both"/>
      </w:pPr>
      <w:r>
        <w:sym w:font="Wingdings" w:char="F0E8"/>
      </w:r>
      <w:r>
        <w:t xml:space="preserve"> Ayrıca İKMH sigorta kolundan geçici iş göremezlik ödeneği ödenmesi veya sürekli iş göremezlik geliri ya da MYÖ sigortasından aylık bağlanabilmesi için prim ve prime ilişkin her türlü borçlarının ödenmiş olması şarttır. </w:t>
      </w:r>
    </w:p>
    <w:p w14:paraId="07EA1C21" w14:textId="3B45CBB2" w:rsidR="00FB3D36" w:rsidRDefault="00FB3D36" w:rsidP="00281F6F">
      <w:pPr>
        <w:spacing w:line="300" w:lineRule="auto"/>
        <w:jc w:val="both"/>
      </w:pPr>
    </w:p>
    <w:p w14:paraId="1EF76858" w14:textId="77E06274" w:rsidR="00E90501" w:rsidRDefault="00FB3D36" w:rsidP="00281F6F">
      <w:pPr>
        <w:spacing w:line="300" w:lineRule="auto"/>
        <w:jc w:val="both"/>
      </w:pPr>
      <w:r>
        <w:sym w:font="Wingdings" w:char="F0E8"/>
      </w:r>
      <w:r>
        <w:t xml:space="preserve"> Bunların iş kazasına uğramaları veya meslek hastalığına tutulmaları halinde bunları çalıştıranlar hakkında 21. maddenin birinci fıkrasında geçen işverenin sorumluluğu hükümleri uygulanmaz.</w:t>
      </w:r>
    </w:p>
    <w:p w14:paraId="6CAFAAE3" w14:textId="208CB182" w:rsidR="00FB3D36" w:rsidRPr="00FB3D36" w:rsidRDefault="00FB3D36" w:rsidP="00281F6F">
      <w:pPr>
        <w:spacing w:line="276" w:lineRule="auto"/>
        <w:jc w:val="both"/>
        <w:rPr>
          <w:b/>
          <w:bCs/>
          <w:sz w:val="26"/>
          <w:szCs w:val="26"/>
          <w:u w:val="single"/>
        </w:rPr>
      </w:pPr>
      <w:r w:rsidRPr="00FB3D36">
        <w:rPr>
          <w:b/>
          <w:bCs/>
          <w:sz w:val="26"/>
          <w:szCs w:val="26"/>
          <w:u w:val="single"/>
        </w:rPr>
        <w:lastRenderedPageBreak/>
        <w:t>Konut Kapıcılığının Ek-9 Kapsamına Alınması</w:t>
      </w:r>
    </w:p>
    <w:p w14:paraId="50827ED9" w14:textId="394934A2" w:rsidR="00FB3D36" w:rsidRPr="0075763C" w:rsidRDefault="00FB3D36" w:rsidP="00281F6F">
      <w:pPr>
        <w:spacing w:line="276" w:lineRule="auto"/>
        <w:jc w:val="both"/>
        <w:rPr>
          <w:sz w:val="16"/>
          <w:szCs w:val="16"/>
        </w:rPr>
      </w:pPr>
    </w:p>
    <w:p w14:paraId="4874F09C" w14:textId="0406197C" w:rsidR="00FB3D36" w:rsidRDefault="00FB3D36" w:rsidP="00281F6F">
      <w:pPr>
        <w:spacing w:line="276" w:lineRule="auto"/>
        <w:jc w:val="both"/>
      </w:pPr>
      <w:r w:rsidRPr="00FB3D36">
        <w:rPr>
          <w:b/>
          <w:bCs/>
        </w:rPr>
        <w:t>Konut kapıcıları</w:t>
      </w:r>
      <w:r>
        <w:t xml:space="preserve"> kolay işverenlik uygulamaları kapsamında </w:t>
      </w:r>
      <w:r w:rsidRPr="00FB3D36">
        <w:rPr>
          <w:b/>
          <w:bCs/>
        </w:rPr>
        <w:t>10 günden uzun süreli</w:t>
      </w:r>
      <w:r>
        <w:t xml:space="preserve"> Ek-9 kapsamına alınmıştır. </w:t>
      </w:r>
    </w:p>
    <w:p w14:paraId="790C573A" w14:textId="697B3A36" w:rsidR="00FB3D36" w:rsidRPr="0075763C" w:rsidRDefault="00FB3D36" w:rsidP="00281F6F">
      <w:pPr>
        <w:spacing w:line="276" w:lineRule="auto"/>
        <w:jc w:val="both"/>
        <w:rPr>
          <w:sz w:val="16"/>
          <w:szCs w:val="16"/>
        </w:rPr>
      </w:pPr>
    </w:p>
    <w:p w14:paraId="37752A6B" w14:textId="762DE603" w:rsidR="00FB3D36" w:rsidRPr="0075763C" w:rsidRDefault="00281F6F" w:rsidP="0075763C">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1"/>
          <w:szCs w:val="21"/>
        </w:rPr>
      </w:pPr>
      <w:r w:rsidRPr="0075763C">
        <w:rPr>
          <w:rFonts w:ascii="Apple Color Emoji" w:hAnsi="Apple Color Emoji" w:cs="Apple Color Emoji"/>
          <w:b/>
          <w:bCs/>
          <w:sz w:val="21"/>
          <w:szCs w:val="21"/>
        </w:rPr>
        <w:t>⚠</w:t>
      </w:r>
      <w:r w:rsidRPr="0075763C">
        <w:rPr>
          <w:b/>
          <w:bCs/>
          <w:sz w:val="21"/>
          <w:szCs w:val="21"/>
        </w:rPr>
        <w:t xml:space="preserve"> </w:t>
      </w:r>
      <w:r w:rsidR="00FB3D36" w:rsidRPr="0075763C">
        <w:rPr>
          <w:b/>
          <w:bCs/>
          <w:sz w:val="21"/>
          <w:szCs w:val="21"/>
        </w:rPr>
        <w:t>Konut kapıcılığı</w:t>
      </w:r>
      <w:r w:rsidR="00FB3D36" w:rsidRPr="0075763C">
        <w:rPr>
          <w:sz w:val="21"/>
          <w:szCs w:val="21"/>
        </w:rPr>
        <w:t xml:space="preserve"> işyerlerinde çalışanlar 4A’ya tabi sigortalılara sağlanan haklardan aynı şekilde yararlanacaktır. Bu sigortalılar hakkında </w:t>
      </w:r>
      <w:r w:rsidR="00FB3D36" w:rsidRPr="0075763C">
        <w:rPr>
          <w:b/>
          <w:bCs/>
          <w:sz w:val="21"/>
          <w:szCs w:val="21"/>
        </w:rPr>
        <w:t>UVSK</w:t>
      </w:r>
      <w:r w:rsidR="00FB3D36" w:rsidRPr="0075763C">
        <w:rPr>
          <w:sz w:val="21"/>
          <w:szCs w:val="21"/>
        </w:rPr>
        <w:t xml:space="preserve"> ve </w:t>
      </w:r>
      <w:r w:rsidR="00FB3D36" w:rsidRPr="0075763C">
        <w:rPr>
          <w:b/>
          <w:bCs/>
          <w:sz w:val="21"/>
          <w:szCs w:val="21"/>
        </w:rPr>
        <w:t>KVSK</w:t>
      </w:r>
      <w:r w:rsidR="00FB3D36" w:rsidRPr="0075763C">
        <w:rPr>
          <w:sz w:val="21"/>
          <w:szCs w:val="21"/>
        </w:rPr>
        <w:t xml:space="preserve"> ile </w:t>
      </w:r>
      <w:r w:rsidR="00FB3D36" w:rsidRPr="0075763C">
        <w:rPr>
          <w:b/>
          <w:bCs/>
          <w:sz w:val="21"/>
          <w:szCs w:val="21"/>
        </w:rPr>
        <w:t xml:space="preserve">GSS </w:t>
      </w:r>
      <w:r w:rsidR="00FB3D36" w:rsidRPr="0075763C">
        <w:rPr>
          <w:sz w:val="21"/>
          <w:szCs w:val="21"/>
        </w:rPr>
        <w:t xml:space="preserve">ve </w:t>
      </w:r>
      <w:r w:rsidR="00FB3D36" w:rsidRPr="0075763C">
        <w:rPr>
          <w:b/>
          <w:bCs/>
          <w:sz w:val="21"/>
          <w:szCs w:val="21"/>
        </w:rPr>
        <w:t>işsizlik sigortası</w:t>
      </w:r>
      <w:r w:rsidR="00FB3D36" w:rsidRPr="0075763C">
        <w:rPr>
          <w:sz w:val="21"/>
          <w:szCs w:val="21"/>
        </w:rPr>
        <w:t xml:space="preserve"> hükümleri uygulanır.</w:t>
      </w:r>
    </w:p>
    <w:p w14:paraId="4CC0B504" w14:textId="17ED2FB9" w:rsidR="00FB3D36" w:rsidRDefault="00FB3D36" w:rsidP="00281F6F">
      <w:pPr>
        <w:spacing w:line="276" w:lineRule="auto"/>
        <w:jc w:val="both"/>
      </w:pPr>
    </w:p>
    <w:p w14:paraId="014C9AD0" w14:textId="533E88D0" w:rsidR="00FB3D36" w:rsidRDefault="00FB3D36" w:rsidP="00281F6F">
      <w:pPr>
        <w:spacing w:line="276" w:lineRule="auto"/>
        <w:jc w:val="both"/>
      </w:pPr>
      <w:r>
        <w:sym w:font="Wingdings" w:char="F0E8"/>
      </w:r>
      <w:r>
        <w:t xml:space="preserve"> Konut kapıcılığı çalışanlarının prime esas kazançları, PEK alt ve üst sınırı arasında olmak üzere işverenin sigortalıya ödediği brüt ücrete göre beyan edilecektir. </w:t>
      </w:r>
    </w:p>
    <w:p w14:paraId="21136576" w14:textId="002827CD" w:rsidR="00FB3D36" w:rsidRDefault="00FB3D36" w:rsidP="00281F6F">
      <w:pPr>
        <w:spacing w:line="276" w:lineRule="auto"/>
        <w:jc w:val="both"/>
      </w:pPr>
    </w:p>
    <w:p w14:paraId="1F8BA556" w14:textId="2ABD6FA4" w:rsidR="00FB3D36" w:rsidRPr="00FB3D36" w:rsidRDefault="00FB3D36" w:rsidP="00281F6F">
      <w:pPr>
        <w:spacing w:line="276" w:lineRule="auto"/>
        <w:jc w:val="both"/>
        <w:rPr>
          <w:b/>
          <w:bCs/>
          <w:sz w:val="26"/>
          <w:szCs w:val="26"/>
          <w:u w:val="single"/>
        </w:rPr>
      </w:pPr>
      <w:r w:rsidRPr="00FB3D36">
        <w:rPr>
          <w:b/>
          <w:bCs/>
          <w:sz w:val="26"/>
          <w:szCs w:val="26"/>
          <w:u w:val="single"/>
        </w:rPr>
        <w:t>Konut Kapıcılığı İşyerlerinde Çalışanların Prim Oranları</w:t>
      </w:r>
    </w:p>
    <w:p w14:paraId="4070A2BF" w14:textId="3C204DC2" w:rsidR="00FB3D36" w:rsidRDefault="00FB3D36" w:rsidP="00281F6F">
      <w:pPr>
        <w:spacing w:line="276" w:lineRule="auto"/>
        <w:jc w:val="both"/>
      </w:pPr>
    </w:p>
    <w:p w14:paraId="734BBCB2" w14:textId="63C7CF8A" w:rsidR="00FB3D36" w:rsidRDefault="00FB3D36" w:rsidP="00281F6F">
      <w:pPr>
        <w:spacing w:line="276" w:lineRule="auto"/>
        <w:jc w:val="both"/>
      </w:pPr>
      <w:r>
        <w:t>Konut kapıcılığı işyerlerinde çalışanların %34,5 oranındaki sigorta primleri işverenler tarafından ödenecektir. Bu primin;</w:t>
      </w:r>
    </w:p>
    <w:p w14:paraId="0371C3D1" w14:textId="09F79E90" w:rsidR="00FB3D36" w:rsidRDefault="00FB3D36" w:rsidP="00281F6F">
      <w:pPr>
        <w:pStyle w:val="ListeParagraf"/>
        <w:numPr>
          <w:ilvl w:val="0"/>
          <w:numId w:val="1"/>
        </w:numPr>
        <w:spacing w:line="276" w:lineRule="auto"/>
        <w:jc w:val="both"/>
      </w:pPr>
      <w:r>
        <w:t>%20’si UVSK</w:t>
      </w:r>
    </w:p>
    <w:p w14:paraId="7B8AA34C" w14:textId="6FA14271" w:rsidR="00FB3D36" w:rsidRDefault="00FB3D36" w:rsidP="00281F6F">
      <w:pPr>
        <w:pStyle w:val="ListeParagraf"/>
        <w:numPr>
          <w:ilvl w:val="0"/>
          <w:numId w:val="1"/>
        </w:numPr>
        <w:spacing w:line="276" w:lineRule="auto"/>
        <w:jc w:val="both"/>
      </w:pPr>
      <w:r>
        <w:t>%12,5’i GSS</w:t>
      </w:r>
    </w:p>
    <w:p w14:paraId="187ECE82" w14:textId="7DD63252" w:rsidR="00FB3D36" w:rsidRDefault="00FB3D36" w:rsidP="00281F6F">
      <w:pPr>
        <w:pStyle w:val="ListeParagraf"/>
        <w:numPr>
          <w:ilvl w:val="0"/>
          <w:numId w:val="1"/>
        </w:numPr>
        <w:spacing w:line="276" w:lineRule="auto"/>
        <w:jc w:val="both"/>
      </w:pPr>
      <w:r>
        <w:t>%2 KVSK</w:t>
      </w:r>
    </w:p>
    <w:p w14:paraId="11E89322" w14:textId="62EF1F15" w:rsidR="00FB3D36" w:rsidRDefault="00FB3D36" w:rsidP="00281F6F">
      <w:pPr>
        <w:pStyle w:val="ListeParagraf"/>
        <w:numPr>
          <w:ilvl w:val="0"/>
          <w:numId w:val="1"/>
        </w:numPr>
        <w:spacing w:line="276" w:lineRule="auto"/>
        <w:jc w:val="both"/>
      </w:pPr>
      <w:r>
        <w:t xml:space="preserve">Ayrıca %3 oranında işsizlik sigortası primi de ödenecektir. </w:t>
      </w:r>
    </w:p>
    <w:p w14:paraId="28AC98A4" w14:textId="69B5BC3A" w:rsidR="00FB3D36" w:rsidRDefault="00FB3D36" w:rsidP="00281F6F">
      <w:pPr>
        <w:spacing w:line="276" w:lineRule="auto"/>
        <w:jc w:val="both"/>
      </w:pPr>
    </w:p>
    <w:p w14:paraId="7C02FDB8" w14:textId="39A192ED" w:rsidR="00FB3D36" w:rsidRDefault="0075763C"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410D79">
        <w:rPr>
          <w:rFonts w:ascii="Apple Color Emoji" w:hAnsi="Apple Color Emoji" w:cs="Apple Color Emoji"/>
          <w:b/>
          <w:bCs/>
          <w:sz w:val="23"/>
          <w:szCs w:val="23"/>
        </w:rPr>
        <w:t>⚠</w:t>
      </w:r>
      <w:r>
        <w:rPr>
          <w:b/>
          <w:bCs/>
          <w:sz w:val="23"/>
          <w:szCs w:val="23"/>
        </w:rPr>
        <w:t xml:space="preserve"> </w:t>
      </w:r>
      <w:r w:rsidR="00FB3D36">
        <w:t xml:space="preserve">Konut kapıcılığı işyerlerinde çalışanların sigortalı hissesi, diğer sigortalılarda olduğu gibi </w:t>
      </w:r>
      <w:r w:rsidR="00FB3D36" w:rsidRPr="00FB3D36">
        <w:rPr>
          <w:b/>
          <w:bCs/>
        </w:rPr>
        <w:t>%9 UVSK</w:t>
      </w:r>
      <w:r w:rsidR="00FB3D36">
        <w:t xml:space="preserve">, </w:t>
      </w:r>
      <w:r w:rsidR="00FB3D36" w:rsidRPr="00FB3D36">
        <w:rPr>
          <w:b/>
          <w:bCs/>
        </w:rPr>
        <w:t>%5 GSS</w:t>
      </w:r>
      <w:r w:rsidR="00FB3D36">
        <w:t xml:space="preserve">, </w:t>
      </w:r>
      <w:r w:rsidR="00FB3D36" w:rsidRPr="00FB3D36">
        <w:rPr>
          <w:b/>
          <w:bCs/>
        </w:rPr>
        <w:t>%1 işsizlik sigortası</w:t>
      </w:r>
      <w:r w:rsidR="00FB3D36">
        <w:t xml:space="preserve"> olmak üzere toplam </w:t>
      </w:r>
      <w:r w:rsidR="00FB3D36" w:rsidRPr="00FB3D36">
        <w:rPr>
          <w:b/>
          <w:bCs/>
        </w:rPr>
        <w:t>%15</w:t>
      </w:r>
      <w:r w:rsidR="00FB3D36">
        <w:t>’tir.</w:t>
      </w:r>
    </w:p>
    <w:p w14:paraId="49FC81B5" w14:textId="7708CD60" w:rsidR="00FB3D36" w:rsidRDefault="00FB3D36" w:rsidP="00281F6F">
      <w:pPr>
        <w:spacing w:line="276" w:lineRule="auto"/>
        <w:jc w:val="both"/>
      </w:pPr>
    </w:p>
    <w:p w14:paraId="17C0BEF8" w14:textId="3A0A481F" w:rsidR="0075763C" w:rsidRDefault="0075763C" w:rsidP="0075763C">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410D79">
        <w:rPr>
          <w:rFonts w:ascii="Apple Color Emoji" w:hAnsi="Apple Color Emoji" w:cs="Apple Color Emoji"/>
          <w:b/>
          <w:bCs/>
          <w:sz w:val="23"/>
          <w:szCs w:val="23"/>
        </w:rPr>
        <w:t>⚠</w:t>
      </w:r>
      <w:r>
        <w:rPr>
          <w:b/>
          <w:bCs/>
          <w:sz w:val="23"/>
          <w:szCs w:val="23"/>
        </w:rPr>
        <w:t xml:space="preserve"> </w:t>
      </w:r>
      <w:r w:rsidR="00FB3D36">
        <w:t xml:space="preserve">Konut kapıcılığı işyerlerinde sigortalı bildiriminin, işverence </w:t>
      </w:r>
      <w:r w:rsidR="00FB3D36" w:rsidRPr="00FB3D36">
        <w:rPr>
          <w:u w:val="single"/>
        </w:rPr>
        <w:t>çalışmanın başladığı ayın sonuna kadar</w:t>
      </w:r>
      <w:r w:rsidR="00FB3D36">
        <w:t xml:space="preserve"> Kuruma yapılması gerekmektedir. Bildirimin yasal süresinde yapılmaması halinde işverene her bir sigortalı için </w:t>
      </w:r>
      <w:r w:rsidR="00FB3D36" w:rsidRPr="00FB3D36">
        <w:rPr>
          <w:b/>
          <w:bCs/>
        </w:rPr>
        <w:t>1 asgari ücret</w:t>
      </w:r>
      <w:r w:rsidR="00FB3D36">
        <w:t xml:space="preserve"> tutarında İPC uygulanacaktır.</w:t>
      </w:r>
    </w:p>
    <w:p w14:paraId="1824C427" w14:textId="77777777" w:rsidR="0075763C" w:rsidRDefault="0075763C" w:rsidP="00281F6F">
      <w:pPr>
        <w:spacing w:line="276" w:lineRule="auto"/>
        <w:jc w:val="both"/>
      </w:pPr>
    </w:p>
    <w:p w14:paraId="2E6429E8" w14:textId="77777777" w:rsidR="0075763C" w:rsidRDefault="0075763C" w:rsidP="00281F6F">
      <w:pPr>
        <w:spacing w:line="276" w:lineRule="auto"/>
        <w:jc w:val="both"/>
        <w:rPr>
          <w:b/>
          <w:bCs/>
          <w:sz w:val="28"/>
          <w:szCs w:val="28"/>
        </w:rPr>
      </w:pPr>
    </w:p>
    <w:p w14:paraId="00B2C559" w14:textId="77777777" w:rsidR="0075763C" w:rsidRDefault="0075763C" w:rsidP="00281F6F">
      <w:pPr>
        <w:spacing w:line="276" w:lineRule="auto"/>
        <w:jc w:val="both"/>
        <w:rPr>
          <w:b/>
          <w:bCs/>
          <w:sz w:val="28"/>
          <w:szCs w:val="28"/>
        </w:rPr>
      </w:pPr>
    </w:p>
    <w:p w14:paraId="50804E81" w14:textId="77777777" w:rsidR="0075763C" w:rsidRDefault="0075763C" w:rsidP="00281F6F">
      <w:pPr>
        <w:spacing w:line="276" w:lineRule="auto"/>
        <w:jc w:val="both"/>
        <w:rPr>
          <w:b/>
          <w:bCs/>
          <w:sz w:val="28"/>
          <w:szCs w:val="28"/>
        </w:rPr>
      </w:pPr>
    </w:p>
    <w:p w14:paraId="60249AD9" w14:textId="77777777" w:rsidR="0075763C" w:rsidRDefault="0075763C" w:rsidP="00281F6F">
      <w:pPr>
        <w:spacing w:line="276" w:lineRule="auto"/>
        <w:jc w:val="both"/>
        <w:rPr>
          <w:b/>
          <w:bCs/>
          <w:sz w:val="28"/>
          <w:szCs w:val="28"/>
        </w:rPr>
      </w:pPr>
    </w:p>
    <w:p w14:paraId="24402BE4" w14:textId="77777777" w:rsidR="0075763C" w:rsidRDefault="0075763C" w:rsidP="00281F6F">
      <w:pPr>
        <w:spacing w:line="276" w:lineRule="auto"/>
        <w:jc w:val="both"/>
        <w:rPr>
          <w:b/>
          <w:bCs/>
          <w:sz w:val="28"/>
          <w:szCs w:val="28"/>
        </w:rPr>
      </w:pPr>
    </w:p>
    <w:p w14:paraId="608C2D72" w14:textId="77777777" w:rsidR="0075763C" w:rsidRDefault="0075763C" w:rsidP="00281F6F">
      <w:pPr>
        <w:spacing w:line="276" w:lineRule="auto"/>
        <w:jc w:val="both"/>
        <w:rPr>
          <w:b/>
          <w:bCs/>
          <w:sz w:val="28"/>
          <w:szCs w:val="28"/>
        </w:rPr>
      </w:pPr>
    </w:p>
    <w:p w14:paraId="49A3BEA4" w14:textId="77777777" w:rsidR="0075763C" w:rsidRDefault="0075763C" w:rsidP="00281F6F">
      <w:pPr>
        <w:spacing w:line="276" w:lineRule="auto"/>
        <w:jc w:val="both"/>
        <w:rPr>
          <w:b/>
          <w:bCs/>
          <w:sz w:val="28"/>
          <w:szCs w:val="28"/>
        </w:rPr>
      </w:pPr>
    </w:p>
    <w:p w14:paraId="7C5DA5AE" w14:textId="77777777" w:rsidR="0075763C" w:rsidRDefault="0075763C" w:rsidP="00281F6F">
      <w:pPr>
        <w:spacing w:line="276" w:lineRule="auto"/>
        <w:jc w:val="both"/>
        <w:rPr>
          <w:b/>
          <w:bCs/>
          <w:sz w:val="28"/>
          <w:szCs w:val="28"/>
        </w:rPr>
      </w:pPr>
    </w:p>
    <w:p w14:paraId="252B0E47" w14:textId="77777777" w:rsidR="0075763C" w:rsidRDefault="0075763C" w:rsidP="00281F6F">
      <w:pPr>
        <w:spacing w:line="276" w:lineRule="auto"/>
        <w:jc w:val="both"/>
        <w:rPr>
          <w:b/>
          <w:bCs/>
          <w:sz w:val="28"/>
          <w:szCs w:val="28"/>
        </w:rPr>
      </w:pPr>
    </w:p>
    <w:p w14:paraId="57F26FF2" w14:textId="77777777" w:rsidR="0075763C" w:rsidRDefault="0075763C" w:rsidP="00281F6F">
      <w:pPr>
        <w:spacing w:line="276" w:lineRule="auto"/>
        <w:jc w:val="both"/>
        <w:rPr>
          <w:b/>
          <w:bCs/>
          <w:sz w:val="28"/>
          <w:szCs w:val="28"/>
        </w:rPr>
      </w:pPr>
    </w:p>
    <w:p w14:paraId="243EC3E3" w14:textId="77777777" w:rsidR="0075763C" w:rsidRDefault="0075763C" w:rsidP="00281F6F">
      <w:pPr>
        <w:spacing w:line="276" w:lineRule="auto"/>
        <w:jc w:val="both"/>
        <w:rPr>
          <w:b/>
          <w:bCs/>
          <w:sz w:val="28"/>
          <w:szCs w:val="28"/>
        </w:rPr>
      </w:pPr>
    </w:p>
    <w:p w14:paraId="339FB911" w14:textId="77777777" w:rsidR="0075763C" w:rsidRDefault="0075763C" w:rsidP="00281F6F">
      <w:pPr>
        <w:spacing w:line="276" w:lineRule="auto"/>
        <w:jc w:val="both"/>
        <w:rPr>
          <w:b/>
          <w:bCs/>
          <w:sz w:val="28"/>
          <w:szCs w:val="28"/>
        </w:rPr>
      </w:pPr>
    </w:p>
    <w:p w14:paraId="3325C15E" w14:textId="77777777" w:rsidR="0075763C" w:rsidRDefault="0075763C" w:rsidP="00281F6F">
      <w:pPr>
        <w:spacing w:line="276" w:lineRule="auto"/>
        <w:jc w:val="both"/>
        <w:rPr>
          <w:b/>
          <w:bCs/>
          <w:sz w:val="28"/>
          <w:szCs w:val="28"/>
        </w:rPr>
      </w:pPr>
    </w:p>
    <w:p w14:paraId="7A9CD752" w14:textId="77777777" w:rsidR="0075763C" w:rsidRDefault="0075763C" w:rsidP="00281F6F">
      <w:pPr>
        <w:spacing w:line="276" w:lineRule="auto"/>
        <w:jc w:val="both"/>
        <w:rPr>
          <w:b/>
          <w:bCs/>
          <w:sz w:val="28"/>
          <w:szCs w:val="28"/>
        </w:rPr>
      </w:pPr>
    </w:p>
    <w:p w14:paraId="4DBEC0AC" w14:textId="4A780D23" w:rsidR="00281F6F" w:rsidRPr="0075763C" w:rsidRDefault="0075763C" w:rsidP="00281F6F">
      <w:pPr>
        <w:spacing w:line="276" w:lineRule="auto"/>
        <w:jc w:val="both"/>
        <w:rPr>
          <w:b/>
          <w:bCs/>
          <w:sz w:val="28"/>
          <w:szCs w:val="28"/>
        </w:rPr>
      </w:pPr>
      <w:r w:rsidRPr="0075763C">
        <w:rPr>
          <w:b/>
          <w:bCs/>
          <w:sz w:val="28"/>
          <w:szCs w:val="28"/>
        </w:rPr>
        <w:lastRenderedPageBreak/>
        <w:t>EK MADDE 10</w:t>
      </w:r>
    </w:p>
    <w:p w14:paraId="4D2527C5" w14:textId="25738935" w:rsidR="0075763C" w:rsidRPr="0075763C" w:rsidRDefault="0075763C" w:rsidP="00281F6F">
      <w:pPr>
        <w:spacing w:line="276" w:lineRule="auto"/>
        <w:jc w:val="both"/>
        <w:rPr>
          <w:sz w:val="14"/>
          <w:szCs w:val="14"/>
        </w:rPr>
      </w:pPr>
    </w:p>
    <w:p w14:paraId="0853D619" w14:textId="4A6291C7" w:rsidR="0075763C" w:rsidRPr="00FA7259" w:rsidRDefault="0075763C" w:rsidP="00281F6F">
      <w:pPr>
        <w:spacing w:line="276" w:lineRule="auto"/>
        <w:jc w:val="both"/>
        <w:rPr>
          <w:sz w:val="21"/>
          <w:szCs w:val="21"/>
        </w:rPr>
      </w:pPr>
      <w:r w:rsidRPr="00FA7259">
        <w:rPr>
          <w:sz w:val="21"/>
          <w:szCs w:val="21"/>
        </w:rPr>
        <w:t xml:space="preserve">Kurumla sözleşmeli özel sağlık hizmeti sunucuları tarafından Kuruma bildirilen hekimlerden Kurumca belirlenen yüzdelik oran içerisinde kalan ve sözleşme kapsamı branşlarda fiilen hizmet sunan sağlık hizmet sunucusu bünyesindeki hekimlerle sınırlı olmak üzere, </w:t>
      </w:r>
    </w:p>
    <w:p w14:paraId="427F4D25" w14:textId="77777777" w:rsidR="0075763C" w:rsidRPr="00FA7259" w:rsidRDefault="0075763C" w:rsidP="00281F6F">
      <w:pPr>
        <w:spacing w:line="276" w:lineRule="auto"/>
        <w:jc w:val="both"/>
        <w:rPr>
          <w:sz w:val="21"/>
          <w:szCs w:val="21"/>
        </w:rPr>
      </w:pPr>
    </w:p>
    <w:p w14:paraId="5CB3ED58" w14:textId="64E07299" w:rsidR="0075763C" w:rsidRPr="00FA7259" w:rsidRDefault="0075763C" w:rsidP="0075763C">
      <w:pPr>
        <w:spacing w:line="276" w:lineRule="auto"/>
        <w:jc w:val="both"/>
        <w:rPr>
          <w:sz w:val="21"/>
          <w:szCs w:val="21"/>
        </w:rPr>
      </w:pPr>
      <w:r w:rsidRPr="00FA7259">
        <w:rPr>
          <w:sz w:val="21"/>
          <w:szCs w:val="21"/>
        </w:rPr>
        <w:t>a)</w:t>
      </w:r>
      <w:r w:rsidR="00E751EE">
        <w:rPr>
          <w:sz w:val="21"/>
          <w:szCs w:val="21"/>
        </w:rPr>
        <w:t xml:space="preserve"> </w:t>
      </w:r>
      <w:r w:rsidRPr="00FA7259">
        <w:rPr>
          <w:sz w:val="21"/>
          <w:szCs w:val="21"/>
        </w:rPr>
        <w:t xml:space="preserve">İl Sağlık Müdürlüklerinden çalışma izni almak suretiyle ve Tababet ve Şuabatı San’atlarının Tarzı İcrasına Dair Kanuna aykırı olmayacak şekilde sözleşme ile çalıştırmış oldukları hekimlerden aynı zamanda fatura karşılığı hizmet alımı yaparak, </w:t>
      </w:r>
    </w:p>
    <w:p w14:paraId="2386BBA2" w14:textId="77777777" w:rsidR="0075763C" w:rsidRPr="00FA7259" w:rsidRDefault="0075763C" w:rsidP="0075763C">
      <w:pPr>
        <w:pStyle w:val="ListeParagraf"/>
        <w:spacing w:line="276" w:lineRule="auto"/>
        <w:jc w:val="both"/>
        <w:rPr>
          <w:sz w:val="21"/>
          <w:szCs w:val="21"/>
        </w:rPr>
      </w:pPr>
    </w:p>
    <w:p w14:paraId="42C515EA" w14:textId="07814333" w:rsidR="0075763C" w:rsidRPr="00FA7259" w:rsidRDefault="0075763C" w:rsidP="0075763C">
      <w:pPr>
        <w:spacing w:line="276" w:lineRule="auto"/>
        <w:jc w:val="both"/>
        <w:rPr>
          <w:sz w:val="21"/>
          <w:szCs w:val="21"/>
        </w:rPr>
      </w:pPr>
      <w:proofErr w:type="gramStart"/>
      <w:r w:rsidRPr="00FA7259">
        <w:rPr>
          <w:sz w:val="21"/>
          <w:szCs w:val="21"/>
        </w:rPr>
        <w:t>b)Bir</w:t>
      </w:r>
      <w:proofErr w:type="gramEnd"/>
      <w:r w:rsidRPr="00FA7259">
        <w:rPr>
          <w:sz w:val="21"/>
          <w:szCs w:val="21"/>
        </w:rPr>
        <w:t xml:space="preserve"> iş sözleşmesine tabi olmamakla birlikte, İl Sağlık Müdürlüklerinden çalışma izni almak suretiyle ve 1219 sayılı Kanuna aykırı olmayacak şekilde hekimlerden fatura karşılığı hizmet alımı yaparak, </w:t>
      </w:r>
    </w:p>
    <w:p w14:paraId="574B03E0" w14:textId="77777777" w:rsidR="0075763C" w:rsidRPr="00FA7259" w:rsidRDefault="0075763C" w:rsidP="0075763C">
      <w:pPr>
        <w:spacing w:line="276" w:lineRule="auto"/>
        <w:jc w:val="both"/>
        <w:rPr>
          <w:sz w:val="21"/>
          <w:szCs w:val="21"/>
        </w:rPr>
      </w:pPr>
    </w:p>
    <w:p w14:paraId="23CDFE94" w14:textId="3B8A1CF6" w:rsidR="0075763C" w:rsidRPr="00FA7259" w:rsidRDefault="0075763C" w:rsidP="0075763C">
      <w:pPr>
        <w:spacing w:line="276" w:lineRule="auto"/>
        <w:jc w:val="both"/>
        <w:rPr>
          <w:sz w:val="21"/>
          <w:szCs w:val="21"/>
        </w:rPr>
      </w:pPr>
      <w:proofErr w:type="gramStart"/>
      <w:r w:rsidRPr="00FA7259">
        <w:rPr>
          <w:sz w:val="21"/>
          <w:szCs w:val="21"/>
        </w:rPr>
        <w:t>genel</w:t>
      </w:r>
      <w:proofErr w:type="gramEnd"/>
      <w:r w:rsidRPr="00FA7259">
        <w:rPr>
          <w:sz w:val="21"/>
          <w:szCs w:val="21"/>
        </w:rPr>
        <w:t xml:space="preserve"> sağlık sigortası kapsamındaki kişilere vermiş oldukları sağlık hizmetlerini Kurumca belirlenmiş usul ve esaslara uygun olarak fatura etmeleri h</w:t>
      </w:r>
      <w:r w:rsidR="00CE2188" w:rsidRPr="00FA7259">
        <w:rPr>
          <w:sz w:val="21"/>
          <w:szCs w:val="21"/>
        </w:rPr>
        <w:t>a</w:t>
      </w:r>
      <w:r w:rsidRPr="00FA7259">
        <w:rPr>
          <w:sz w:val="21"/>
          <w:szCs w:val="21"/>
        </w:rPr>
        <w:t xml:space="preserve">linde, verilmiş olan sağlık hizmetlerinin bedeli Kurum tarafından karşılanır. </w:t>
      </w:r>
    </w:p>
    <w:p w14:paraId="6B0216E1" w14:textId="77777777" w:rsidR="0075763C" w:rsidRPr="00FA7259" w:rsidRDefault="0075763C" w:rsidP="0075763C">
      <w:pPr>
        <w:spacing w:line="276" w:lineRule="auto"/>
        <w:jc w:val="both"/>
        <w:rPr>
          <w:sz w:val="21"/>
          <w:szCs w:val="21"/>
        </w:rPr>
      </w:pPr>
    </w:p>
    <w:p w14:paraId="609CAE18" w14:textId="76EBBF9D" w:rsidR="0075763C" w:rsidRPr="00FA7259" w:rsidRDefault="0075763C" w:rsidP="0075763C">
      <w:pPr>
        <w:spacing w:line="276" w:lineRule="auto"/>
        <w:jc w:val="both"/>
        <w:rPr>
          <w:sz w:val="21"/>
          <w:szCs w:val="21"/>
        </w:rPr>
      </w:pPr>
      <w:r w:rsidRPr="00FA7259">
        <w:rPr>
          <w:sz w:val="21"/>
          <w:szCs w:val="21"/>
        </w:rPr>
        <w:t>Şirket ortağı olan veya mesleğini serbest olarak icra eden hekimler ile tıpta uzmanlık mevzuatına göre uzman olan kişiler, özel hukuk kişileri ve/veya vakıf üniversitelerine ait sağlık kurum ve kuruluşları bünyesinde hizmet vermeleri h</w:t>
      </w:r>
      <w:r w:rsidR="00CE2188" w:rsidRPr="00FA7259">
        <w:rPr>
          <w:sz w:val="21"/>
          <w:szCs w:val="21"/>
        </w:rPr>
        <w:t>a</w:t>
      </w:r>
      <w:r w:rsidRPr="00FA7259">
        <w:rPr>
          <w:sz w:val="21"/>
          <w:szCs w:val="21"/>
        </w:rPr>
        <w:t>linde sözleşmelerinde aksine bir hüküm bulunmadıkça bu Kanunun 4 maddesinin birinci fıkrasının (b) bendi kapsamında sigortalı sayılır. Ancak, bu maddenin yayımı tarihinden önce 4. maddenin birinci fıkrasının (a) bendi kapsamında sigortalı olarak çalışılan sürelere ilişkin haklar saklıdır.</w:t>
      </w:r>
    </w:p>
    <w:p w14:paraId="2BCAC506" w14:textId="77777777" w:rsidR="0075763C" w:rsidRDefault="0075763C" w:rsidP="0075763C">
      <w:pPr>
        <w:spacing w:line="276" w:lineRule="auto"/>
        <w:jc w:val="both"/>
        <w:rPr>
          <w:b/>
          <w:bCs/>
          <w:sz w:val="28"/>
          <w:szCs w:val="28"/>
        </w:rPr>
      </w:pPr>
    </w:p>
    <w:p w14:paraId="0D4B0511" w14:textId="6DFD5C4C" w:rsidR="0075763C" w:rsidRPr="0075763C" w:rsidRDefault="0075763C" w:rsidP="0075763C">
      <w:pPr>
        <w:spacing w:line="276" w:lineRule="auto"/>
        <w:jc w:val="both"/>
        <w:rPr>
          <w:b/>
          <w:bCs/>
          <w:sz w:val="28"/>
          <w:szCs w:val="28"/>
        </w:rPr>
      </w:pPr>
      <w:r w:rsidRPr="0075763C">
        <w:rPr>
          <w:b/>
          <w:bCs/>
          <w:sz w:val="28"/>
          <w:szCs w:val="28"/>
        </w:rPr>
        <w:t>EK MADDE 1</w:t>
      </w:r>
      <w:r>
        <w:rPr>
          <w:b/>
          <w:bCs/>
          <w:sz w:val="28"/>
          <w:szCs w:val="28"/>
        </w:rPr>
        <w:t>1</w:t>
      </w:r>
    </w:p>
    <w:p w14:paraId="3F1FB278" w14:textId="73BFF9A3" w:rsidR="0075763C" w:rsidRPr="0075763C" w:rsidRDefault="0075763C" w:rsidP="0075763C">
      <w:pPr>
        <w:spacing w:line="276" w:lineRule="auto"/>
        <w:jc w:val="both"/>
        <w:rPr>
          <w:sz w:val="16"/>
          <w:szCs w:val="16"/>
        </w:rPr>
      </w:pPr>
    </w:p>
    <w:p w14:paraId="4EB44743" w14:textId="4DDD4ACA" w:rsidR="0075763C" w:rsidRDefault="0075763C" w:rsidP="0075763C">
      <w:pPr>
        <w:spacing w:line="276" w:lineRule="auto"/>
        <w:jc w:val="both"/>
        <w:rPr>
          <w:sz w:val="21"/>
          <w:szCs w:val="21"/>
        </w:rPr>
      </w:pPr>
      <w:r w:rsidRPr="0075763C">
        <w:rPr>
          <w:sz w:val="21"/>
          <w:szCs w:val="21"/>
        </w:rPr>
        <w:t>4</w:t>
      </w:r>
      <w:r>
        <w:rPr>
          <w:sz w:val="21"/>
          <w:szCs w:val="21"/>
        </w:rPr>
        <w:t xml:space="preserve">C </w:t>
      </w:r>
      <w:r w:rsidRPr="0075763C">
        <w:rPr>
          <w:sz w:val="21"/>
          <w:szCs w:val="21"/>
        </w:rPr>
        <w:t>kapsamında sigortalı sayılanlardan, doğum veya evlat edinmeye bağlı olarak ilgili mevzuatına göre yarım zamanlı çalışma hakkından yararlanmaları nedeniyle mali hakları ile sosyal yardımları yarım ödenenlerin, bu şekilde ödeme yapılan döneme ilişkin fiili hizmet süreleri ile prim ödeme gün sayıları yarım olarak hesaplanır. Yarım zamanlı olarak çalışılmaya başlanan günü izleyen ay başından itibaren normal zamanlı çalışılması h</w:t>
      </w:r>
      <w:r w:rsidR="00CE2188">
        <w:rPr>
          <w:sz w:val="21"/>
          <w:szCs w:val="21"/>
        </w:rPr>
        <w:t>a</w:t>
      </w:r>
      <w:r w:rsidRPr="0075763C">
        <w:rPr>
          <w:sz w:val="21"/>
          <w:szCs w:val="21"/>
        </w:rPr>
        <w:t xml:space="preserve">linde ödenmesi gereken sigorta primine esas aylık kazanç ya da emekli keseneğine esas aylık tutarının yarısı üzerinden sigorta primi veya emekli keseneği ödenir. </w:t>
      </w:r>
    </w:p>
    <w:p w14:paraId="386F2423" w14:textId="77777777" w:rsidR="0075763C" w:rsidRDefault="0075763C" w:rsidP="0075763C">
      <w:pPr>
        <w:spacing w:line="276" w:lineRule="auto"/>
        <w:jc w:val="both"/>
        <w:rPr>
          <w:sz w:val="21"/>
          <w:szCs w:val="21"/>
        </w:rPr>
      </w:pPr>
    </w:p>
    <w:p w14:paraId="7430D2C1" w14:textId="77777777" w:rsidR="0075763C" w:rsidRDefault="0075763C" w:rsidP="0075763C">
      <w:pPr>
        <w:spacing w:line="276" w:lineRule="auto"/>
        <w:jc w:val="both"/>
        <w:rPr>
          <w:sz w:val="21"/>
          <w:szCs w:val="21"/>
        </w:rPr>
      </w:pPr>
      <w:r w:rsidRPr="0075763C">
        <w:rPr>
          <w:sz w:val="21"/>
          <w:szCs w:val="21"/>
        </w:rPr>
        <w:t>Ancak, bunların genel sağlık sigortası primi sigortalı ve işveren yükümlülüğünde herhangi bir değişiklik yapılmaksızın sigorta primine esas aylık kazanç ya da emekli keseneğine esas aylık tutarının tamamı üzerinden ödenir. Bu maddenin primlerin ve prim ödeme gün sayılarının yarım olarak uygulanacağına dair hükümleri yarım zamanlı çalışanlardan ek 3</w:t>
      </w:r>
      <w:r>
        <w:rPr>
          <w:sz w:val="21"/>
          <w:szCs w:val="21"/>
        </w:rPr>
        <w:t xml:space="preserve">. </w:t>
      </w:r>
      <w:r w:rsidRPr="0075763C">
        <w:rPr>
          <w:sz w:val="21"/>
          <w:szCs w:val="21"/>
        </w:rPr>
        <w:t xml:space="preserve">madde uyarınca ilave prim ödeyenler hakkında da uygulanır. </w:t>
      </w:r>
    </w:p>
    <w:p w14:paraId="2575AD35" w14:textId="77777777" w:rsidR="0075763C" w:rsidRDefault="0075763C" w:rsidP="0075763C">
      <w:pPr>
        <w:spacing w:line="276" w:lineRule="auto"/>
        <w:jc w:val="both"/>
        <w:rPr>
          <w:sz w:val="21"/>
          <w:szCs w:val="21"/>
        </w:rPr>
      </w:pPr>
    </w:p>
    <w:p w14:paraId="081596CE" w14:textId="481840ED" w:rsidR="0075763C" w:rsidRPr="00FA7259" w:rsidRDefault="0075763C" w:rsidP="00281F6F">
      <w:pPr>
        <w:spacing w:line="276" w:lineRule="auto"/>
        <w:jc w:val="both"/>
        <w:rPr>
          <w:sz w:val="21"/>
          <w:szCs w:val="21"/>
        </w:rPr>
      </w:pPr>
      <w:r w:rsidRPr="0075763C">
        <w:rPr>
          <w:sz w:val="21"/>
          <w:szCs w:val="21"/>
        </w:rPr>
        <w:t>4</w:t>
      </w:r>
      <w:r>
        <w:rPr>
          <w:sz w:val="21"/>
          <w:szCs w:val="21"/>
        </w:rPr>
        <w:t xml:space="preserve">C’ye </w:t>
      </w:r>
      <w:r w:rsidRPr="0075763C">
        <w:rPr>
          <w:sz w:val="21"/>
          <w:szCs w:val="21"/>
        </w:rPr>
        <w:t>tabi sigortalılardan ilgili mevzuatına göre yarım zamanlı çalışma hakkından yararlanmaları nedeniyle mali hakları ile sosyal yardımları yarım ödenenlerin eksik çalışılan süreleri, kendilerinin ya da hak sahiplerinin yazılı talepte bulunmaları h</w:t>
      </w:r>
      <w:r w:rsidR="00CE2188">
        <w:rPr>
          <w:sz w:val="21"/>
          <w:szCs w:val="21"/>
        </w:rPr>
        <w:t>a</w:t>
      </w:r>
      <w:r w:rsidRPr="0075763C">
        <w:rPr>
          <w:sz w:val="21"/>
          <w:szCs w:val="21"/>
        </w:rPr>
        <w:t>linde bu Kanunun yürürlüğe girdiği tarihten sonra ilk defa 4</w:t>
      </w:r>
      <w:r>
        <w:rPr>
          <w:sz w:val="21"/>
          <w:szCs w:val="21"/>
        </w:rPr>
        <w:t>C</w:t>
      </w:r>
      <w:r w:rsidRPr="0075763C">
        <w:rPr>
          <w:sz w:val="21"/>
          <w:szCs w:val="21"/>
        </w:rPr>
        <w:t xml:space="preserve"> kapsamında sigortalı olarak çalışanların 41. maddede belirtilen esaslara göre, haklarında mülga hükümleri de dahil 5434 sayılı Kanun hükümleri uygulananların ise müracaat ettikleri tarihteki emekli keseneğine esas aylık tutarına ilişkin tüm unsurlar üzerinden güncel katsayılar ile kesenek ve karşılık oranlarına göre hesaplanan borcu kendilerine tebliğ edildiği tarihten itibaren bir ay içinde ödemeleri şartıyla hizmet sürelerine eklenir. 40. maddede yer alan tablonun (13) ve (14) numaralı sıralarında, 49</w:t>
      </w:r>
      <w:r>
        <w:rPr>
          <w:sz w:val="21"/>
          <w:szCs w:val="21"/>
        </w:rPr>
        <w:t>.</w:t>
      </w:r>
      <w:r w:rsidRPr="0075763C">
        <w:rPr>
          <w:sz w:val="21"/>
          <w:szCs w:val="21"/>
        </w:rPr>
        <w:t xml:space="preserve"> maddenin ikinci fıkrasında belirtilen sigortalıların yarım zamanlı olarak çalışılan sürelere ilişkin fiil</w:t>
      </w:r>
      <w:r w:rsidR="00CE2188">
        <w:rPr>
          <w:sz w:val="21"/>
          <w:szCs w:val="21"/>
        </w:rPr>
        <w:t>i</w:t>
      </w:r>
      <w:r w:rsidRPr="0075763C">
        <w:rPr>
          <w:sz w:val="21"/>
          <w:szCs w:val="21"/>
        </w:rPr>
        <w:t xml:space="preserve"> hizmet süresi zammı ve itibari hizmet süresi yarısı kadar uygulanır. Emeklilikte ek gösterge ile makam ve görev tazminatına hak kazanılmasında aranan süreler açısından bu şekilde çalışılan dönemdeki hizmet süreleri de yarım olarak dikkate alınır</w:t>
      </w:r>
      <w:r w:rsidR="00FA7259">
        <w:rPr>
          <w:sz w:val="21"/>
          <w:szCs w:val="21"/>
        </w:rPr>
        <w:t>.</w:t>
      </w:r>
    </w:p>
    <w:p w14:paraId="2557D294" w14:textId="77777777" w:rsidR="0075763C" w:rsidRDefault="0075763C" w:rsidP="00281F6F">
      <w:pPr>
        <w:spacing w:line="276" w:lineRule="auto"/>
        <w:jc w:val="both"/>
        <w:rPr>
          <w:b/>
          <w:bCs/>
          <w:sz w:val="28"/>
          <w:szCs w:val="28"/>
        </w:rPr>
      </w:pPr>
    </w:p>
    <w:p w14:paraId="4C282FB3" w14:textId="3F47175B" w:rsidR="0075763C" w:rsidRPr="0075763C" w:rsidRDefault="0075763C" w:rsidP="00281F6F">
      <w:pPr>
        <w:spacing w:line="276" w:lineRule="auto"/>
        <w:jc w:val="both"/>
        <w:rPr>
          <w:b/>
          <w:bCs/>
          <w:sz w:val="28"/>
          <w:szCs w:val="28"/>
        </w:rPr>
      </w:pPr>
      <w:r w:rsidRPr="0075763C">
        <w:rPr>
          <w:b/>
          <w:bCs/>
          <w:sz w:val="28"/>
          <w:szCs w:val="28"/>
        </w:rPr>
        <w:t>EK MADDE 12</w:t>
      </w:r>
    </w:p>
    <w:p w14:paraId="390F116E" w14:textId="121C8A5F" w:rsidR="0075763C" w:rsidRDefault="0075763C" w:rsidP="00281F6F">
      <w:pPr>
        <w:spacing w:line="276" w:lineRule="auto"/>
        <w:jc w:val="both"/>
      </w:pPr>
    </w:p>
    <w:p w14:paraId="6BF51715" w14:textId="012BCE5A" w:rsidR="0075763C" w:rsidRPr="0075763C" w:rsidRDefault="0075763C" w:rsidP="00281F6F">
      <w:pPr>
        <w:spacing w:line="276" w:lineRule="auto"/>
        <w:jc w:val="both"/>
        <w:rPr>
          <w:sz w:val="22"/>
          <w:szCs w:val="22"/>
        </w:rPr>
      </w:pPr>
      <w:r w:rsidRPr="0075763C">
        <w:rPr>
          <w:sz w:val="22"/>
          <w:szCs w:val="22"/>
        </w:rPr>
        <w:t>Aylık prim ve hizmet belgesinin muhtasar ve prim hizmet beyannamesi adı altında muhtasar beyanname ile birleştirilerek Maliye Bakanlığına verilmeye başlanıldığı tarihten önceki dönemlere ait yükümlülükler nedeniyle verilmesi gereken aylık prim ve hizmet belgeleri Sosyal Güvenlik Kurumunca belirlenen usul ve esaslar çerçevesinde Kuruma verilir.</w:t>
      </w:r>
    </w:p>
    <w:p w14:paraId="0897F325" w14:textId="48577882" w:rsidR="0075763C" w:rsidRDefault="0075763C" w:rsidP="00281F6F">
      <w:pPr>
        <w:spacing w:line="276" w:lineRule="auto"/>
        <w:jc w:val="both"/>
      </w:pPr>
    </w:p>
    <w:p w14:paraId="5EB6DCB1" w14:textId="684E9BC4" w:rsidR="0075763C" w:rsidRPr="0075763C" w:rsidRDefault="0075763C" w:rsidP="00281F6F">
      <w:pPr>
        <w:spacing w:line="276" w:lineRule="auto"/>
        <w:jc w:val="both"/>
        <w:rPr>
          <w:b/>
          <w:bCs/>
          <w:sz w:val="28"/>
          <w:szCs w:val="28"/>
        </w:rPr>
      </w:pPr>
      <w:r w:rsidRPr="0075763C">
        <w:rPr>
          <w:b/>
          <w:bCs/>
          <w:sz w:val="28"/>
          <w:szCs w:val="28"/>
        </w:rPr>
        <w:t>EK MADDE 13</w:t>
      </w:r>
    </w:p>
    <w:p w14:paraId="6B50119E" w14:textId="77777777" w:rsidR="0075763C" w:rsidRDefault="0075763C" w:rsidP="0075763C">
      <w:pPr>
        <w:spacing w:line="276" w:lineRule="auto"/>
        <w:jc w:val="both"/>
      </w:pPr>
    </w:p>
    <w:p w14:paraId="5113A0E1" w14:textId="77777777" w:rsidR="0075763C" w:rsidRPr="0075763C" w:rsidRDefault="0075763C" w:rsidP="007507C4">
      <w:pPr>
        <w:pStyle w:val="ListeParagraf"/>
        <w:numPr>
          <w:ilvl w:val="0"/>
          <w:numId w:val="41"/>
        </w:numPr>
        <w:spacing w:line="276" w:lineRule="auto"/>
        <w:jc w:val="both"/>
        <w:rPr>
          <w:sz w:val="22"/>
          <w:szCs w:val="22"/>
        </w:rPr>
      </w:pPr>
      <w:r w:rsidRPr="0075763C">
        <w:rPr>
          <w:sz w:val="22"/>
          <w:szCs w:val="22"/>
        </w:rPr>
        <w:t xml:space="preserve">Türkiye’de ikamet eden Türk vatandaşlarının Türkiye’de ikamet etmeyen ve 28/7/2016 tarihli ve 6735 sayılı Uluslararası İşgücü Kanununun 16. maddesinin birinci fıkrasının (ç) bendinde belirtilenlerin ana, baba, eş ve çocukları, </w:t>
      </w:r>
    </w:p>
    <w:p w14:paraId="12CCA821" w14:textId="6B209E8B" w:rsidR="0075763C" w:rsidRPr="0075763C" w:rsidRDefault="0075763C" w:rsidP="007507C4">
      <w:pPr>
        <w:pStyle w:val="ListeParagraf"/>
        <w:numPr>
          <w:ilvl w:val="0"/>
          <w:numId w:val="41"/>
        </w:numPr>
        <w:spacing w:line="276" w:lineRule="auto"/>
        <w:jc w:val="both"/>
        <w:rPr>
          <w:sz w:val="22"/>
          <w:szCs w:val="22"/>
        </w:rPr>
      </w:pPr>
      <w:r w:rsidRPr="0075763C">
        <w:rPr>
          <w:sz w:val="22"/>
          <w:szCs w:val="22"/>
        </w:rPr>
        <w:t>6735 sayılı Kanunun 16</w:t>
      </w:r>
      <w:r>
        <w:rPr>
          <w:sz w:val="22"/>
          <w:szCs w:val="22"/>
        </w:rPr>
        <w:t>.</w:t>
      </w:r>
      <w:r w:rsidRPr="0075763C">
        <w:rPr>
          <w:sz w:val="22"/>
          <w:szCs w:val="22"/>
        </w:rPr>
        <w:t xml:space="preserve"> maddesinin birinci fıkrasının (ç) bendinde belirtilenlerden aynı Kanunun 13. maddesi kapsamında olanlar ile bunların ana, baba, eş ve çocukları, </w:t>
      </w:r>
    </w:p>
    <w:p w14:paraId="7C67A89E" w14:textId="03BA5094" w:rsidR="0075763C" w:rsidRPr="0075763C" w:rsidRDefault="0075763C" w:rsidP="0075763C">
      <w:pPr>
        <w:spacing w:line="276" w:lineRule="auto"/>
        <w:ind w:left="360"/>
        <w:jc w:val="both"/>
        <w:rPr>
          <w:sz w:val="22"/>
          <w:szCs w:val="22"/>
        </w:rPr>
      </w:pPr>
      <w:proofErr w:type="gramStart"/>
      <w:r w:rsidRPr="0075763C">
        <w:rPr>
          <w:sz w:val="22"/>
          <w:szCs w:val="22"/>
        </w:rPr>
        <w:t>talep</w:t>
      </w:r>
      <w:proofErr w:type="gramEnd"/>
      <w:r w:rsidRPr="0075763C">
        <w:rPr>
          <w:sz w:val="22"/>
          <w:szCs w:val="22"/>
        </w:rPr>
        <w:t xml:space="preserve"> etmeleri h</w:t>
      </w:r>
      <w:r w:rsidR="00CE2188">
        <w:rPr>
          <w:sz w:val="22"/>
          <w:szCs w:val="22"/>
        </w:rPr>
        <w:t>a</w:t>
      </w:r>
      <w:r w:rsidRPr="0075763C">
        <w:rPr>
          <w:sz w:val="22"/>
          <w:szCs w:val="22"/>
        </w:rPr>
        <w:t>linde, talep tarihini takip eden günden itibaren bu Kanunun 60</w:t>
      </w:r>
      <w:r w:rsidR="00223BB1">
        <w:rPr>
          <w:sz w:val="22"/>
          <w:szCs w:val="22"/>
        </w:rPr>
        <w:t>.</w:t>
      </w:r>
      <w:r w:rsidRPr="0075763C">
        <w:rPr>
          <w:sz w:val="22"/>
          <w:szCs w:val="22"/>
        </w:rPr>
        <w:t xml:space="preserve"> maddesinin birinci fıkrasının (g) bendi kapsamında ikamet şartı aranmaksızın genel sağlık sigortalısı sayılır.</w:t>
      </w:r>
    </w:p>
    <w:p w14:paraId="32D6EDF1" w14:textId="7A72F317" w:rsidR="0075763C" w:rsidRPr="0075763C" w:rsidRDefault="0075763C" w:rsidP="0075763C">
      <w:pPr>
        <w:spacing w:line="276" w:lineRule="auto"/>
        <w:ind w:left="360"/>
        <w:jc w:val="both"/>
        <w:rPr>
          <w:sz w:val="22"/>
          <w:szCs w:val="22"/>
        </w:rPr>
      </w:pPr>
    </w:p>
    <w:p w14:paraId="0B742E7C" w14:textId="77777777" w:rsidR="0075763C" w:rsidRPr="0075763C" w:rsidRDefault="0075763C" w:rsidP="0075763C">
      <w:pPr>
        <w:spacing w:line="276" w:lineRule="auto"/>
        <w:jc w:val="both"/>
        <w:rPr>
          <w:sz w:val="22"/>
          <w:szCs w:val="22"/>
        </w:rPr>
      </w:pPr>
      <w:r w:rsidRPr="0075763C">
        <w:rPr>
          <w:sz w:val="22"/>
          <w:szCs w:val="22"/>
        </w:rPr>
        <w:t xml:space="preserve">Bu madde kapsamındaki genel sağlık sigortalıları hakkında 3. maddenin birinci fıkrasının (10) numaralı bendi uygulanmaz. Bu madde kapsamındaki genel sağlık sigortalılarının sağlık hizmetlerinden yararlanabilmeleri için, sağlık hizmet sunucusuna başvurdukları tarihte 6183 sayılı Kanunun 48. maddesine göre tecil ve taksitlendirerek tecil ve taksitlendirmeleri devam edenler hariç prim ve prime ilişkin her türlü borcunun bulunmaması şarttır. </w:t>
      </w:r>
    </w:p>
    <w:p w14:paraId="3061EC18" w14:textId="77777777" w:rsidR="0075763C" w:rsidRPr="0075763C" w:rsidRDefault="0075763C" w:rsidP="0075763C">
      <w:pPr>
        <w:spacing w:line="276" w:lineRule="auto"/>
        <w:ind w:left="360"/>
        <w:jc w:val="both"/>
        <w:rPr>
          <w:sz w:val="22"/>
          <w:szCs w:val="22"/>
        </w:rPr>
      </w:pPr>
    </w:p>
    <w:p w14:paraId="26E4B091" w14:textId="37AB25DF" w:rsidR="0075763C" w:rsidRDefault="0075763C" w:rsidP="0075763C">
      <w:pPr>
        <w:spacing w:line="276" w:lineRule="auto"/>
        <w:jc w:val="both"/>
        <w:rPr>
          <w:sz w:val="22"/>
          <w:szCs w:val="22"/>
        </w:rPr>
      </w:pPr>
      <w:r w:rsidRPr="0075763C">
        <w:rPr>
          <w:sz w:val="22"/>
          <w:szCs w:val="22"/>
        </w:rPr>
        <w:t>Birinci fıkranın (b) bendinde belirtilenler için 67. maddenin birinci fıkrasının (a) bendinde belirtilen 30 gün prim ödeme şartı 120 gün olarak uygulanır. Bu madde kapsamındaki genel sağlık sigortalıları ile ilgili olarak, bu maddede aksine hüküm bulunmaması kaydıyla bu Kanunun ilgili hükümleri uygulanır. Bu maddenin uygulanmasına ilişkin usul ve esaslar Kurum tarafından belirlenir.</w:t>
      </w:r>
    </w:p>
    <w:p w14:paraId="3BD89BA0" w14:textId="7FD72B21" w:rsidR="0075763C" w:rsidRDefault="0075763C" w:rsidP="0075763C">
      <w:pPr>
        <w:spacing w:line="276" w:lineRule="auto"/>
        <w:ind w:left="360"/>
        <w:jc w:val="both"/>
        <w:rPr>
          <w:sz w:val="22"/>
          <w:szCs w:val="22"/>
        </w:rPr>
      </w:pPr>
    </w:p>
    <w:p w14:paraId="7F448038" w14:textId="77777777" w:rsidR="0075763C" w:rsidRDefault="0075763C" w:rsidP="0075763C">
      <w:pPr>
        <w:spacing w:line="276" w:lineRule="auto"/>
        <w:jc w:val="both"/>
        <w:rPr>
          <w:b/>
          <w:bCs/>
          <w:sz w:val="28"/>
          <w:szCs w:val="28"/>
        </w:rPr>
      </w:pPr>
    </w:p>
    <w:p w14:paraId="1E0D605A" w14:textId="77777777" w:rsidR="0075763C" w:rsidRDefault="0075763C" w:rsidP="0075763C">
      <w:pPr>
        <w:spacing w:line="276" w:lineRule="auto"/>
        <w:jc w:val="both"/>
        <w:rPr>
          <w:b/>
          <w:bCs/>
          <w:sz w:val="28"/>
          <w:szCs w:val="28"/>
        </w:rPr>
      </w:pPr>
    </w:p>
    <w:p w14:paraId="6ED533A2" w14:textId="77777777" w:rsidR="0075763C" w:rsidRDefault="0075763C" w:rsidP="0075763C">
      <w:pPr>
        <w:spacing w:line="276" w:lineRule="auto"/>
        <w:jc w:val="both"/>
        <w:rPr>
          <w:b/>
          <w:bCs/>
          <w:sz w:val="28"/>
          <w:szCs w:val="28"/>
        </w:rPr>
      </w:pPr>
    </w:p>
    <w:p w14:paraId="74B7CB3B" w14:textId="77777777" w:rsidR="0075763C" w:rsidRDefault="0075763C" w:rsidP="0075763C">
      <w:pPr>
        <w:spacing w:line="276" w:lineRule="auto"/>
        <w:jc w:val="both"/>
        <w:rPr>
          <w:b/>
          <w:bCs/>
          <w:sz w:val="28"/>
          <w:szCs w:val="28"/>
        </w:rPr>
      </w:pPr>
    </w:p>
    <w:p w14:paraId="77547DC1" w14:textId="77777777" w:rsidR="0075763C" w:rsidRDefault="0075763C" w:rsidP="0075763C">
      <w:pPr>
        <w:spacing w:line="276" w:lineRule="auto"/>
        <w:jc w:val="both"/>
        <w:rPr>
          <w:b/>
          <w:bCs/>
          <w:sz w:val="28"/>
          <w:szCs w:val="28"/>
        </w:rPr>
      </w:pPr>
    </w:p>
    <w:p w14:paraId="0446156B" w14:textId="77777777" w:rsidR="0075763C" w:rsidRDefault="0075763C" w:rsidP="0075763C">
      <w:pPr>
        <w:spacing w:line="276" w:lineRule="auto"/>
        <w:jc w:val="both"/>
        <w:rPr>
          <w:b/>
          <w:bCs/>
          <w:sz w:val="28"/>
          <w:szCs w:val="28"/>
        </w:rPr>
      </w:pPr>
    </w:p>
    <w:p w14:paraId="7D5E60F7" w14:textId="77777777" w:rsidR="0075763C" w:rsidRDefault="0075763C" w:rsidP="0075763C">
      <w:pPr>
        <w:spacing w:line="276" w:lineRule="auto"/>
        <w:jc w:val="both"/>
        <w:rPr>
          <w:b/>
          <w:bCs/>
          <w:sz w:val="28"/>
          <w:szCs w:val="28"/>
        </w:rPr>
      </w:pPr>
    </w:p>
    <w:p w14:paraId="22DE6F8F" w14:textId="77777777" w:rsidR="0075763C" w:rsidRDefault="0075763C" w:rsidP="0075763C">
      <w:pPr>
        <w:spacing w:line="276" w:lineRule="auto"/>
        <w:jc w:val="both"/>
        <w:rPr>
          <w:b/>
          <w:bCs/>
          <w:sz w:val="28"/>
          <w:szCs w:val="28"/>
        </w:rPr>
      </w:pPr>
    </w:p>
    <w:p w14:paraId="737C8EB0" w14:textId="77777777" w:rsidR="0075763C" w:rsidRDefault="0075763C" w:rsidP="0075763C">
      <w:pPr>
        <w:spacing w:line="276" w:lineRule="auto"/>
        <w:jc w:val="both"/>
        <w:rPr>
          <w:b/>
          <w:bCs/>
          <w:sz w:val="28"/>
          <w:szCs w:val="28"/>
        </w:rPr>
      </w:pPr>
    </w:p>
    <w:p w14:paraId="5FEEE6B0" w14:textId="77777777" w:rsidR="0075763C" w:rsidRDefault="0075763C" w:rsidP="0075763C">
      <w:pPr>
        <w:spacing w:line="276" w:lineRule="auto"/>
        <w:jc w:val="both"/>
        <w:rPr>
          <w:b/>
          <w:bCs/>
          <w:sz w:val="28"/>
          <w:szCs w:val="28"/>
        </w:rPr>
      </w:pPr>
    </w:p>
    <w:p w14:paraId="1B546006" w14:textId="77777777" w:rsidR="0075763C" w:rsidRDefault="0075763C" w:rsidP="0075763C">
      <w:pPr>
        <w:spacing w:line="276" w:lineRule="auto"/>
        <w:jc w:val="both"/>
        <w:rPr>
          <w:b/>
          <w:bCs/>
          <w:sz w:val="28"/>
          <w:szCs w:val="28"/>
        </w:rPr>
      </w:pPr>
    </w:p>
    <w:p w14:paraId="53E633F6" w14:textId="77777777" w:rsidR="0075763C" w:rsidRDefault="0075763C" w:rsidP="0075763C">
      <w:pPr>
        <w:spacing w:line="276" w:lineRule="auto"/>
        <w:jc w:val="both"/>
        <w:rPr>
          <w:b/>
          <w:bCs/>
          <w:sz w:val="28"/>
          <w:szCs w:val="28"/>
        </w:rPr>
      </w:pPr>
    </w:p>
    <w:p w14:paraId="3EDE3B7A" w14:textId="77777777" w:rsidR="0075763C" w:rsidRDefault="0075763C" w:rsidP="0075763C">
      <w:pPr>
        <w:spacing w:line="276" w:lineRule="auto"/>
        <w:jc w:val="both"/>
        <w:rPr>
          <w:b/>
          <w:bCs/>
          <w:sz w:val="28"/>
          <w:szCs w:val="28"/>
        </w:rPr>
      </w:pPr>
    </w:p>
    <w:p w14:paraId="2B69A658" w14:textId="77777777" w:rsidR="0075763C" w:rsidRDefault="0075763C" w:rsidP="0075763C">
      <w:pPr>
        <w:spacing w:line="276" w:lineRule="auto"/>
        <w:jc w:val="both"/>
        <w:rPr>
          <w:b/>
          <w:bCs/>
          <w:sz w:val="28"/>
          <w:szCs w:val="28"/>
        </w:rPr>
      </w:pPr>
    </w:p>
    <w:p w14:paraId="7C9E814D" w14:textId="62A9E957" w:rsidR="0075763C" w:rsidRPr="0075763C" w:rsidRDefault="0075763C" w:rsidP="0075763C">
      <w:pPr>
        <w:spacing w:line="276" w:lineRule="auto"/>
        <w:jc w:val="both"/>
        <w:rPr>
          <w:b/>
          <w:bCs/>
          <w:sz w:val="28"/>
          <w:szCs w:val="28"/>
        </w:rPr>
      </w:pPr>
      <w:r w:rsidRPr="0075763C">
        <w:rPr>
          <w:b/>
          <w:bCs/>
          <w:sz w:val="28"/>
          <w:szCs w:val="28"/>
        </w:rPr>
        <w:lastRenderedPageBreak/>
        <w:t>EK MADDE 14</w:t>
      </w:r>
    </w:p>
    <w:p w14:paraId="3A6D4B50" w14:textId="0DEEFE14" w:rsidR="0075763C" w:rsidRPr="003057EE" w:rsidRDefault="0075763C" w:rsidP="0075763C">
      <w:pPr>
        <w:spacing w:line="276" w:lineRule="auto"/>
        <w:ind w:left="360"/>
        <w:jc w:val="both"/>
        <w:rPr>
          <w:sz w:val="10"/>
          <w:szCs w:val="10"/>
        </w:rPr>
      </w:pPr>
    </w:p>
    <w:p w14:paraId="0C9C5444" w14:textId="4FF7115C" w:rsidR="0075763C" w:rsidRDefault="0075763C" w:rsidP="0075763C">
      <w:pPr>
        <w:spacing w:line="300" w:lineRule="auto"/>
        <w:jc w:val="both"/>
      </w:pPr>
      <w:r>
        <w:sym w:font="Wingdings" w:char="F0E8"/>
      </w:r>
      <w:r>
        <w:t xml:space="preserve"> </w:t>
      </w:r>
      <w:r w:rsidRPr="0075763C">
        <w:t xml:space="preserve">Mahkeme kararıyla veya yapılan kontrol ve denetimlerde çalıştırdığı kişileri sigortalı olarak bildirmediği veya bildirilen sigortalıyı fiilen çalıştırmadığı tespit edilen işyerleri </w:t>
      </w:r>
    </w:p>
    <w:p w14:paraId="02C5DFBD" w14:textId="77777777" w:rsidR="0075763C" w:rsidRPr="0075763C" w:rsidRDefault="0075763C" w:rsidP="0075763C">
      <w:pPr>
        <w:spacing w:line="300" w:lineRule="auto"/>
        <w:ind w:left="360"/>
        <w:jc w:val="both"/>
        <w:rPr>
          <w:sz w:val="8"/>
          <w:szCs w:val="8"/>
        </w:rPr>
      </w:pPr>
    </w:p>
    <w:p w14:paraId="7A27DBAA" w14:textId="77777777" w:rsidR="0075763C" w:rsidRDefault="0075763C" w:rsidP="0075763C">
      <w:pPr>
        <w:pStyle w:val="ListeParagraf"/>
        <w:numPr>
          <w:ilvl w:val="0"/>
          <w:numId w:val="1"/>
        </w:numPr>
        <w:spacing w:line="300" w:lineRule="auto"/>
        <w:jc w:val="both"/>
      </w:pPr>
      <w:r>
        <w:rPr>
          <w:b/>
          <w:bCs/>
        </w:rPr>
        <w:t>İ</w:t>
      </w:r>
      <w:r w:rsidRPr="0075763C">
        <w:rPr>
          <w:b/>
          <w:bCs/>
        </w:rPr>
        <w:t>lk tespitte 1 ay süreyle,</w:t>
      </w:r>
      <w:r w:rsidRPr="0075763C">
        <w:t xml:space="preserve"> </w:t>
      </w:r>
    </w:p>
    <w:p w14:paraId="3ECFF885" w14:textId="77777777" w:rsidR="0075763C" w:rsidRDefault="0075763C" w:rsidP="0075763C">
      <w:pPr>
        <w:pStyle w:val="ListeParagraf"/>
        <w:numPr>
          <w:ilvl w:val="0"/>
          <w:numId w:val="1"/>
        </w:numPr>
        <w:spacing w:line="300" w:lineRule="auto"/>
        <w:jc w:val="both"/>
      </w:pPr>
      <w:r>
        <w:t>İ</w:t>
      </w:r>
      <w:r w:rsidRPr="0075763C">
        <w:rPr>
          <w:b/>
          <w:bCs/>
        </w:rPr>
        <w:t xml:space="preserve">lk tespit tarihinden itibaren 3 yıl içinde tekrar eden her bir tespit için ise </w:t>
      </w:r>
      <w:r>
        <w:rPr>
          <w:b/>
          <w:bCs/>
        </w:rPr>
        <w:t>1</w:t>
      </w:r>
      <w:r w:rsidRPr="0075763C">
        <w:rPr>
          <w:b/>
          <w:bCs/>
        </w:rPr>
        <w:t xml:space="preserve"> yıl süreyle</w:t>
      </w:r>
    </w:p>
    <w:p w14:paraId="2BCB1620" w14:textId="77777777" w:rsidR="0075763C" w:rsidRDefault="0075763C" w:rsidP="0075763C">
      <w:pPr>
        <w:pStyle w:val="ListeParagraf"/>
        <w:numPr>
          <w:ilvl w:val="0"/>
          <w:numId w:val="3"/>
        </w:numPr>
        <w:spacing w:line="300" w:lineRule="auto"/>
        <w:jc w:val="both"/>
      </w:pPr>
      <w:r>
        <w:t>5510 sayılı</w:t>
      </w:r>
      <w:r w:rsidRPr="0075763C">
        <w:t xml:space="preserve"> Kanun, </w:t>
      </w:r>
    </w:p>
    <w:p w14:paraId="47C1000B" w14:textId="77777777" w:rsidR="0075763C" w:rsidRDefault="0075763C" w:rsidP="0075763C">
      <w:pPr>
        <w:pStyle w:val="ListeParagraf"/>
        <w:numPr>
          <w:ilvl w:val="0"/>
          <w:numId w:val="3"/>
        </w:numPr>
        <w:spacing w:line="300" w:lineRule="auto"/>
        <w:jc w:val="both"/>
      </w:pPr>
      <w:r w:rsidRPr="0075763C">
        <w:t xml:space="preserve">3294 sayılı Sosyal Yardımlaşma ve Dayanışmayı Teşvik Kanunu ve </w:t>
      </w:r>
    </w:p>
    <w:p w14:paraId="67F77E8C" w14:textId="49622A3A" w:rsidR="0075763C" w:rsidRDefault="0075763C" w:rsidP="0075763C">
      <w:pPr>
        <w:pStyle w:val="ListeParagraf"/>
        <w:numPr>
          <w:ilvl w:val="0"/>
          <w:numId w:val="3"/>
        </w:numPr>
        <w:spacing w:line="300" w:lineRule="auto"/>
        <w:jc w:val="both"/>
      </w:pPr>
      <w:r w:rsidRPr="0075763C">
        <w:t xml:space="preserve">4447 sayılı İşsizlik Sigortası Kanununda yer alan </w:t>
      </w:r>
      <w:r w:rsidRPr="0075763C">
        <w:rPr>
          <w:b/>
          <w:bCs/>
        </w:rPr>
        <w:t>sigorta primi teşvik, destek ve indirimlerden yararlanamaz.</w:t>
      </w:r>
      <w:r w:rsidRPr="0075763C">
        <w:t xml:space="preserve"> </w:t>
      </w:r>
    </w:p>
    <w:p w14:paraId="55FACF62" w14:textId="77777777" w:rsidR="0075763C" w:rsidRPr="0075763C" w:rsidRDefault="0075763C" w:rsidP="0075763C">
      <w:pPr>
        <w:pStyle w:val="ListeParagraf"/>
        <w:spacing w:line="300" w:lineRule="auto"/>
        <w:jc w:val="both"/>
        <w:rPr>
          <w:sz w:val="8"/>
          <w:szCs w:val="8"/>
        </w:rPr>
      </w:pPr>
    </w:p>
    <w:p w14:paraId="63A6C4EE" w14:textId="0F1F3B7D" w:rsidR="0075763C" w:rsidRDefault="0075763C" w:rsidP="0075763C">
      <w:pPr>
        <w:spacing w:line="300" w:lineRule="auto"/>
        <w:jc w:val="both"/>
      </w:pPr>
      <w:r w:rsidRPr="0075763C">
        <w:t>Bu Kanun ve 3294 sayılı Kanun ile 4447 sayılı Kanunda bu maddeye aykırı olan hükümler uygulanmaz.</w:t>
      </w:r>
    </w:p>
    <w:p w14:paraId="4BDEDA4D" w14:textId="77777777" w:rsidR="0075763C" w:rsidRPr="003057EE" w:rsidRDefault="0075763C" w:rsidP="0075763C">
      <w:pPr>
        <w:spacing w:line="276" w:lineRule="auto"/>
        <w:jc w:val="both"/>
        <w:rPr>
          <w:sz w:val="10"/>
          <w:szCs w:val="10"/>
        </w:rPr>
      </w:pPr>
    </w:p>
    <w:p w14:paraId="53D128B3" w14:textId="349AD532" w:rsidR="0075763C" w:rsidRDefault="0075763C" w:rsidP="0075763C">
      <w:pPr>
        <w:spacing w:line="300" w:lineRule="auto"/>
        <w:jc w:val="both"/>
      </w:pPr>
      <w:r w:rsidRPr="0075763C">
        <w:rPr>
          <w:b/>
          <w:bCs/>
          <w:u w:val="single"/>
        </w:rPr>
        <w:t>2.fıkra:</w:t>
      </w:r>
      <w:r>
        <w:t xml:space="preserve"> </w:t>
      </w:r>
      <w:r w:rsidRPr="0075763C">
        <w:t>Bu madde hükümleri 4447 sayılı sayılı İşsizlik Sigortası kanunun 50-5</w:t>
      </w:r>
      <w:r>
        <w:t xml:space="preserve"> </w:t>
      </w:r>
      <w:r w:rsidRPr="0075763C">
        <w:t>fıkrası ve geçici 17. maddesi ile bu Kanunun geçici 71. maddesi; bildirilen sigortalıyı fiilen çalıştırmadığına yönelik tespitlerde ise 4447 sayılı Kanunun geçici 10.ve geçici 15.</w:t>
      </w:r>
      <w:r>
        <w:t xml:space="preserve"> </w:t>
      </w:r>
      <w:r w:rsidRPr="0075763C">
        <w:t>maddeleri ile 3294 sayılı Kanunun Ek</w:t>
      </w:r>
      <w:r>
        <w:t>-</w:t>
      </w:r>
      <w:r w:rsidRPr="0075763C">
        <w:t>5 maddesi hakkında uygulanmaz.</w:t>
      </w:r>
    </w:p>
    <w:p w14:paraId="6EA37186" w14:textId="77777777" w:rsidR="0075763C" w:rsidRPr="0075763C" w:rsidRDefault="0075763C" w:rsidP="0075763C">
      <w:pPr>
        <w:spacing w:line="300" w:lineRule="auto"/>
        <w:jc w:val="both"/>
        <w:rPr>
          <w:sz w:val="14"/>
          <w:szCs w:val="14"/>
        </w:rPr>
      </w:pPr>
    </w:p>
    <w:p w14:paraId="6A48A919" w14:textId="172F5009" w:rsidR="0075763C" w:rsidRDefault="0075763C" w:rsidP="0075763C">
      <w:pPr>
        <w:spacing w:line="300" w:lineRule="auto"/>
        <w:jc w:val="both"/>
      </w:pPr>
      <w:r w:rsidRPr="0075763C">
        <w:rPr>
          <w:b/>
          <w:bCs/>
        </w:rPr>
        <w:sym w:font="Wingdings" w:char="F0E8"/>
      </w:r>
      <w:r>
        <w:rPr>
          <w:b/>
          <w:bCs/>
        </w:rPr>
        <w:t xml:space="preserve"> </w:t>
      </w:r>
      <w:r w:rsidRPr="0075763C">
        <w:rPr>
          <w:b/>
          <w:bCs/>
        </w:rPr>
        <w:t>5 kişiden fazla olmamak koşuluyla</w:t>
      </w:r>
      <w:r w:rsidRPr="0075763C">
        <w:t xml:space="preserve"> çalıştırılan </w:t>
      </w:r>
      <w:r w:rsidRPr="0075763C">
        <w:rPr>
          <w:b/>
          <w:bCs/>
        </w:rPr>
        <w:t>toplam sigortalı sayısının %1’ini aşmayan sayıda</w:t>
      </w:r>
      <w:r w:rsidRPr="0075763C">
        <w:t>, çalıştırılanların sigortalı olarak bildirilmediğinin veya bildirilen kişilerin fiilen çalışmadığının tespit edilmesi h</w:t>
      </w:r>
      <w:r>
        <w:t>a</w:t>
      </w:r>
      <w:r w:rsidRPr="0075763C">
        <w:t xml:space="preserve">linde birinci fıkra hükümleri </w:t>
      </w:r>
      <w:r w:rsidRPr="0075763C">
        <w:rPr>
          <w:b/>
          <w:bCs/>
          <w:u w:val="single"/>
        </w:rPr>
        <w:t>uygulanmaz.</w:t>
      </w:r>
    </w:p>
    <w:p w14:paraId="396D4553" w14:textId="5BAE23BE" w:rsidR="0075763C" w:rsidRPr="0075763C" w:rsidRDefault="0075763C" w:rsidP="0075763C">
      <w:pPr>
        <w:spacing w:line="300" w:lineRule="auto"/>
        <w:jc w:val="both"/>
        <w:rPr>
          <w:sz w:val="14"/>
          <w:szCs w:val="14"/>
        </w:rPr>
      </w:pPr>
    </w:p>
    <w:p w14:paraId="7E99D1F9" w14:textId="78DDFE04" w:rsidR="0075763C" w:rsidRDefault="0075763C" w:rsidP="0075763C">
      <w:pPr>
        <w:spacing w:line="300" w:lineRule="auto"/>
        <w:jc w:val="both"/>
      </w:pPr>
      <w:r>
        <w:sym w:font="Wingdings" w:char="F0E8"/>
      </w:r>
      <w:r>
        <w:t xml:space="preserve"> </w:t>
      </w:r>
      <w:r w:rsidRPr="0075763C">
        <w:t xml:space="preserve">Mahkeme kararıyla veya yapılan kontrol ve denetimlerde çalıştırılanların sigortalı olarak bildirilmediğinin veya bildirilen sigortalının fiilen çalışmadığının tespit edilmesi nedeniyle bu Kanun, 3294 sayılı Kanun ve 4447 sayılı Kanunda yer alan sigorta primi teşvik, destek ve indirimlerden ilgili Kanun hükümleri nedeniyle </w:t>
      </w:r>
      <w:r w:rsidRPr="0075763C">
        <w:rPr>
          <w:b/>
          <w:bCs/>
        </w:rPr>
        <w:t>1 yıllık yararlanamama kapsamına giren ve bu maddenin yürürlük tarihinde bu 1 yıllık yararlanamama süresi devam eden işyerleriyle ilgili</w:t>
      </w:r>
      <w:r w:rsidRPr="0075763C">
        <w:t xml:space="preserve"> olarak yararlanamamaya esas olan tespitler bu maddenin birinci fıkrası kapsamında </w:t>
      </w:r>
      <w:r w:rsidRPr="0075763C">
        <w:rPr>
          <w:b/>
          <w:bCs/>
          <w:u w:val="single"/>
        </w:rPr>
        <w:t xml:space="preserve">ilk tespit sayılır. </w:t>
      </w:r>
    </w:p>
    <w:p w14:paraId="567C8F74" w14:textId="77777777" w:rsidR="0075763C" w:rsidRPr="0075763C" w:rsidRDefault="0075763C" w:rsidP="0075763C">
      <w:pPr>
        <w:spacing w:line="300" w:lineRule="auto"/>
        <w:jc w:val="both"/>
        <w:rPr>
          <w:sz w:val="14"/>
          <w:szCs w:val="14"/>
        </w:rPr>
      </w:pPr>
    </w:p>
    <w:p w14:paraId="702B8881" w14:textId="03982D7C" w:rsidR="0075763C" w:rsidRDefault="0075763C" w:rsidP="0075763C">
      <w:pPr>
        <w:spacing w:line="300" w:lineRule="auto"/>
        <w:jc w:val="both"/>
      </w:pPr>
      <w:r w:rsidRPr="0075763C">
        <w:t>Ancak bu maddenin yürürlüğe girdiği tarihten önceki dönemlerde yararlanılmayan sigorta primi teşvik, destek ve indirimlerden de yararlanılamaz.</w:t>
      </w:r>
    </w:p>
    <w:p w14:paraId="0015A772" w14:textId="59C57922" w:rsidR="0075763C" w:rsidRPr="003057EE" w:rsidRDefault="0075763C" w:rsidP="0075763C">
      <w:pPr>
        <w:spacing w:line="300" w:lineRule="auto"/>
        <w:jc w:val="both"/>
        <w:rPr>
          <w:sz w:val="10"/>
          <w:szCs w:val="10"/>
        </w:rPr>
      </w:pPr>
    </w:p>
    <w:p w14:paraId="13BCF6BC" w14:textId="65EE28A6" w:rsidR="0075763C" w:rsidRDefault="00782828" w:rsidP="0075763C">
      <w:pPr>
        <w:spacing w:line="300" w:lineRule="auto"/>
        <w:jc w:val="both"/>
        <w:rPr>
          <w:bCs/>
        </w:rPr>
      </w:pPr>
      <w:r w:rsidRPr="003057EE">
        <w:rPr>
          <w:b/>
          <w:bCs/>
        </w:rPr>
        <w:t>Örnek:</w:t>
      </w:r>
      <w:r w:rsidRPr="003057EE">
        <w:rPr>
          <w:bCs/>
        </w:rPr>
        <w:t xml:space="preserve"> Sigorta primi teşvikinden</w:t>
      </w:r>
      <w:r w:rsidR="003057EE" w:rsidRPr="003057EE">
        <w:rPr>
          <w:bCs/>
        </w:rPr>
        <w:t xml:space="preserve"> yararlanan A Ltd. Şti.’nin 1, 2 ve 3 no’lu alt işverenlerinin olduğu, işyerinde 08.06.2017 tarihinde Kurum denetmenlerince yapılan tespitte </w:t>
      </w:r>
      <w:r w:rsidR="003057EE">
        <w:rPr>
          <w:bCs/>
        </w:rPr>
        <w:t>1 no’lu altişveren tarafından 6 sigortalının Kuruma bildirilmediği durumda;</w:t>
      </w:r>
    </w:p>
    <w:p w14:paraId="7C9A4596" w14:textId="111C2283" w:rsidR="003057EE" w:rsidRDefault="003057EE" w:rsidP="003057EE">
      <w:pPr>
        <w:pStyle w:val="ListeParagraf"/>
        <w:numPr>
          <w:ilvl w:val="0"/>
          <w:numId w:val="1"/>
        </w:numPr>
        <w:shd w:val="clear" w:color="auto" w:fill="E7E6E6" w:themeFill="background2"/>
        <w:spacing w:line="300" w:lineRule="auto"/>
        <w:jc w:val="both"/>
        <w:rPr>
          <w:bCs/>
        </w:rPr>
      </w:pPr>
      <w:r>
        <w:rPr>
          <w:bCs/>
        </w:rPr>
        <w:t>1 no’lu altişveren ve asıl işveren teşvikten yasaklama kapsamına girer.</w:t>
      </w:r>
    </w:p>
    <w:p w14:paraId="4E5AD33B" w14:textId="77777777" w:rsidR="003057EE" w:rsidRPr="003057EE" w:rsidRDefault="003057EE" w:rsidP="003057EE">
      <w:pPr>
        <w:spacing w:line="300" w:lineRule="auto"/>
        <w:jc w:val="both"/>
        <w:rPr>
          <w:bCs/>
          <w:sz w:val="8"/>
          <w:szCs w:val="8"/>
        </w:rPr>
      </w:pPr>
    </w:p>
    <w:p w14:paraId="7F64C23E" w14:textId="59849527" w:rsidR="003057EE" w:rsidRDefault="003057EE" w:rsidP="003057EE">
      <w:pPr>
        <w:spacing w:line="300" w:lineRule="auto"/>
        <w:jc w:val="both"/>
        <w:rPr>
          <w:bCs/>
        </w:rPr>
      </w:pPr>
      <w:r>
        <w:rPr>
          <w:bCs/>
        </w:rPr>
        <w:t>Aynı örnekte 3 yıllık süre içinde 20.11.2018 tarihinde kesinleşen mahkeme kararına istinaden 2 no’lu altişveren tarafından 2 sigortalının Kuruma bildirilmediği varsayılırsa;</w:t>
      </w:r>
    </w:p>
    <w:p w14:paraId="027A4B5C" w14:textId="18F3BC1E" w:rsidR="003057EE" w:rsidRPr="003057EE" w:rsidRDefault="003057EE" w:rsidP="003057EE">
      <w:pPr>
        <w:pStyle w:val="ListeParagraf"/>
        <w:numPr>
          <w:ilvl w:val="0"/>
          <w:numId w:val="1"/>
        </w:numPr>
        <w:shd w:val="clear" w:color="auto" w:fill="E7E6E6" w:themeFill="background2"/>
        <w:spacing w:line="300" w:lineRule="auto"/>
        <w:jc w:val="both"/>
        <w:rPr>
          <w:bCs/>
        </w:rPr>
      </w:pPr>
      <w:r>
        <w:rPr>
          <w:bCs/>
        </w:rPr>
        <w:t>2 no’lu altişveren 01.12.2018 tarihi itibariyle 1 ay, asıl işveren ise 1 yıl teşvikten yararlanamaz.</w:t>
      </w:r>
    </w:p>
    <w:p w14:paraId="07C4FA74" w14:textId="6AAE752D" w:rsidR="0075763C" w:rsidRPr="0075763C" w:rsidRDefault="0075763C" w:rsidP="0075763C">
      <w:pPr>
        <w:spacing w:line="300" w:lineRule="auto"/>
        <w:jc w:val="both"/>
        <w:rPr>
          <w:b/>
          <w:bCs/>
          <w:sz w:val="28"/>
          <w:szCs w:val="28"/>
        </w:rPr>
      </w:pPr>
      <w:r w:rsidRPr="0075763C">
        <w:rPr>
          <w:b/>
          <w:bCs/>
          <w:sz w:val="28"/>
          <w:szCs w:val="28"/>
        </w:rPr>
        <w:lastRenderedPageBreak/>
        <w:t>EK MADDE 15</w:t>
      </w:r>
    </w:p>
    <w:p w14:paraId="3690B9B8" w14:textId="6931A713" w:rsidR="0075763C" w:rsidRPr="0075763C" w:rsidRDefault="0075763C" w:rsidP="0075763C">
      <w:pPr>
        <w:spacing w:line="300" w:lineRule="auto"/>
        <w:jc w:val="both"/>
        <w:rPr>
          <w:sz w:val="14"/>
          <w:szCs w:val="14"/>
        </w:rPr>
      </w:pPr>
    </w:p>
    <w:p w14:paraId="30E37EF0" w14:textId="51A46148" w:rsidR="0075763C" w:rsidRDefault="0075763C" w:rsidP="0075763C">
      <w:pPr>
        <w:spacing w:line="300" w:lineRule="auto"/>
        <w:jc w:val="both"/>
      </w:pPr>
      <w:r>
        <w:sym w:font="Wingdings" w:char="F0E8"/>
      </w:r>
      <w:r>
        <w:t xml:space="preserve"> Güvenlik korucuları </w:t>
      </w:r>
      <w:r w:rsidRPr="0075763C">
        <w:rPr>
          <w:b/>
          <w:bCs/>
        </w:rPr>
        <w:t>4A</w:t>
      </w:r>
      <w:r>
        <w:t xml:space="preserve"> kapsamında sigortalı sayılır.</w:t>
      </w:r>
    </w:p>
    <w:p w14:paraId="2A34F753" w14:textId="4D0101C5" w:rsidR="0075763C" w:rsidRPr="0075763C" w:rsidRDefault="0075763C" w:rsidP="0075763C">
      <w:pPr>
        <w:spacing w:line="300" w:lineRule="auto"/>
        <w:jc w:val="both"/>
        <w:rPr>
          <w:sz w:val="14"/>
          <w:szCs w:val="14"/>
        </w:rPr>
      </w:pPr>
    </w:p>
    <w:p w14:paraId="24D421A0" w14:textId="0A9617DC" w:rsidR="0075763C" w:rsidRDefault="0075763C" w:rsidP="0075763C">
      <w:pPr>
        <w:spacing w:line="300" w:lineRule="auto"/>
        <w:jc w:val="both"/>
      </w:pPr>
      <w:r>
        <w:sym w:font="Wingdings" w:char="F0E8"/>
      </w:r>
      <w:r>
        <w:t xml:space="preserve"> Güvenlik korucuları haklarında </w:t>
      </w:r>
      <w:r w:rsidRPr="0075763C">
        <w:rPr>
          <w:b/>
          <w:bCs/>
        </w:rPr>
        <w:t>UVSK</w:t>
      </w:r>
      <w:r>
        <w:t xml:space="preserve"> ile </w:t>
      </w:r>
      <w:r w:rsidRPr="0075763C">
        <w:rPr>
          <w:b/>
          <w:bCs/>
        </w:rPr>
        <w:t>GSS</w:t>
      </w:r>
      <w:r>
        <w:t xml:space="preserve"> hükümleri uygulanır.</w:t>
      </w:r>
    </w:p>
    <w:p w14:paraId="3B1DF6E3" w14:textId="07954380" w:rsidR="0075763C" w:rsidRPr="0075763C" w:rsidRDefault="0075763C" w:rsidP="0075763C">
      <w:pPr>
        <w:spacing w:line="300" w:lineRule="auto"/>
        <w:jc w:val="both"/>
        <w:rPr>
          <w:sz w:val="14"/>
          <w:szCs w:val="14"/>
        </w:rPr>
      </w:pPr>
    </w:p>
    <w:p w14:paraId="044B4199" w14:textId="19134F9A" w:rsidR="0075763C" w:rsidRDefault="0075763C" w:rsidP="0075763C">
      <w:pPr>
        <w:spacing w:line="300" w:lineRule="auto"/>
        <w:jc w:val="both"/>
      </w:pPr>
      <w:r>
        <w:sym w:font="Wingdings" w:char="F0E8"/>
      </w:r>
      <w:r>
        <w:t xml:space="preserve"> </w:t>
      </w:r>
      <w:r w:rsidRPr="0075763C">
        <w:t xml:space="preserve">Güvenlik korucusu olarak </w:t>
      </w:r>
      <w:r w:rsidRPr="0075763C">
        <w:rPr>
          <w:b/>
          <w:bCs/>
        </w:rPr>
        <w:t>göreve başlayanlar</w:t>
      </w:r>
      <w:r w:rsidRPr="0075763C">
        <w:t xml:space="preserve"> ile </w:t>
      </w:r>
      <w:r w:rsidRPr="0075763C">
        <w:rPr>
          <w:b/>
          <w:bCs/>
        </w:rPr>
        <w:t>görevleri sona erenlerin</w:t>
      </w:r>
      <w:r w:rsidRPr="0075763C">
        <w:t xml:space="preserve"> </w:t>
      </w:r>
      <w:r w:rsidRPr="0075763C">
        <w:rPr>
          <w:b/>
          <w:bCs/>
        </w:rPr>
        <w:t>sigortalı işe giriş ve sigortalı işten ayrılış bildirgeleri</w:t>
      </w:r>
      <w:r w:rsidRPr="0075763C">
        <w:t xml:space="preserve">, </w:t>
      </w:r>
      <w:r w:rsidRPr="0075763C">
        <w:rPr>
          <w:b/>
          <w:bCs/>
          <w:u w:val="single"/>
        </w:rPr>
        <w:t xml:space="preserve">çalışmaya başladıkları tarihinden itibaren 1 </w:t>
      </w:r>
      <w:r>
        <w:rPr>
          <w:b/>
          <w:bCs/>
          <w:u w:val="single"/>
        </w:rPr>
        <w:t>a</w:t>
      </w:r>
      <w:r w:rsidRPr="0075763C">
        <w:rPr>
          <w:b/>
          <w:bCs/>
          <w:u w:val="single"/>
        </w:rPr>
        <w:t>y içinde ilgili Valiliklerce</w:t>
      </w:r>
      <w:r w:rsidRPr="0075763C">
        <w:t xml:space="preserve"> verilir.</w:t>
      </w:r>
    </w:p>
    <w:p w14:paraId="14E18AAF" w14:textId="2B9216D8" w:rsidR="0075763C" w:rsidRPr="0075763C" w:rsidRDefault="0075763C" w:rsidP="0075763C">
      <w:pPr>
        <w:spacing w:line="300" w:lineRule="auto"/>
        <w:jc w:val="both"/>
        <w:rPr>
          <w:sz w:val="14"/>
          <w:szCs w:val="14"/>
        </w:rPr>
      </w:pPr>
    </w:p>
    <w:p w14:paraId="5877C360" w14:textId="38AB4612" w:rsidR="0075763C" w:rsidRDefault="0075763C" w:rsidP="0075763C">
      <w:pPr>
        <w:spacing w:line="300" w:lineRule="auto"/>
        <w:jc w:val="both"/>
      </w:pPr>
      <w:r>
        <w:sym w:font="Wingdings" w:char="F0E8"/>
      </w:r>
      <w:r>
        <w:t xml:space="preserve"> Güvenlik korucularının </w:t>
      </w:r>
      <w:r w:rsidRPr="0075763C">
        <w:t xml:space="preserve">prime esas günlük kazançları bu Kanunun 82. maddesi uyarınca belirlenen PEK alt sınırıdır. İlgili primlerin sigortalı ve işveren hissesinin tamamı </w:t>
      </w:r>
      <w:r w:rsidRPr="0075763C">
        <w:rPr>
          <w:b/>
          <w:bCs/>
        </w:rPr>
        <w:t>Valiliklerce</w:t>
      </w:r>
      <w:r w:rsidRPr="0075763C">
        <w:t xml:space="preserve"> ödenir</w:t>
      </w:r>
      <w:r>
        <w:t>.</w:t>
      </w:r>
    </w:p>
    <w:p w14:paraId="1DABEF97" w14:textId="68133F88" w:rsidR="0075763C" w:rsidRPr="0075763C" w:rsidRDefault="0075763C" w:rsidP="0075763C">
      <w:pPr>
        <w:spacing w:line="300" w:lineRule="auto"/>
        <w:jc w:val="both"/>
        <w:rPr>
          <w:sz w:val="14"/>
          <w:szCs w:val="14"/>
        </w:rPr>
      </w:pPr>
    </w:p>
    <w:p w14:paraId="45792FC7" w14:textId="33EC20C2" w:rsidR="0075763C" w:rsidRDefault="0075763C" w:rsidP="0075763C">
      <w:pPr>
        <w:spacing w:line="300" w:lineRule="auto"/>
        <w:jc w:val="both"/>
      </w:pPr>
      <w:r>
        <w:sym w:font="Wingdings" w:char="F0E8"/>
      </w:r>
      <w:r>
        <w:t xml:space="preserve"> </w:t>
      </w:r>
      <w:r w:rsidRPr="0075763C">
        <w:t>Güvenlik korucularının veya valiliğin talebi üzerine Kurumca yetkilendirilen sağlık hizmeti sunucularının sağlık kurullarınca usulüne uygun düzenlenecek raporlar ve dayanağı tıbb</w:t>
      </w:r>
      <w:r w:rsidR="00CE2188">
        <w:t>i</w:t>
      </w:r>
      <w:r w:rsidRPr="0075763C">
        <w:t xml:space="preserve"> belgelerin incelenmesi sonucu, </w:t>
      </w:r>
      <w:r w:rsidRPr="0075763C">
        <w:rPr>
          <w:b/>
          <w:bCs/>
          <w:u w:val="single"/>
        </w:rPr>
        <w:t>çalışma gücünün en az %60’ını</w:t>
      </w:r>
      <w:r w:rsidRPr="0075763C">
        <w:t xml:space="preserve"> veya </w:t>
      </w:r>
      <w:r w:rsidRPr="0075763C">
        <w:rPr>
          <w:b/>
          <w:bCs/>
        </w:rPr>
        <w:t>vazifelerini yapamayacak şekilde meslekte kazanma gücünü kaybettiği</w:t>
      </w:r>
      <w:r w:rsidRPr="0075763C">
        <w:t xml:space="preserve"> Kurum Sağlık Kurulunca tespit edilen güvenlik korucuları </w:t>
      </w:r>
      <w:r w:rsidRPr="0075763C">
        <w:rPr>
          <w:b/>
          <w:bCs/>
        </w:rPr>
        <w:t>malul sayılır</w:t>
      </w:r>
      <w:r w:rsidRPr="0075763C">
        <w:t>.</w:t>
      </w:r>
    </w:p>
    <w:p w14:paraId="26ECF5B0" w14:textId="6B9A3036" w:rsidR="0075763C" w:rsidRDefault="0075763C" w:rsidP="0075763C">
      <w:pPr>
        <w:spacing w:line="300" w:lineRule="auto"/>
        <w:jc w:val="both"/>
      </w:pPr>
    </w:p>
    <w:p w14:paraId="15386834" w14:textId="072D96AE" w:rsidR="0075763C" w:rsidRDefault="0075763C" w:rsidP="0075763C">
      <w:pPr>
        <w:spacing w:line="300" w:lineRule="auto"/>
        <w:jc w:val="both"/>
      </w:pPr>
      <w:r>
        <w:sym w:font="Wingdings" w:char="F0E8"/>
      </w:r>
      <w:r>
        <w:t xml:space="preserve"> </w:t>
      </w:r>
      <w:r w:rsidRPr="0075763C">
        <w:t xml:space="preserve">Güvenlik korucusu olarak görev yapmakta iken </w:t>
      </w:r>
      <w:r w:rsidRPr="0075763C">
        <w:rPr>
          <w:b/>
          <w:bCs/>
        </w:rPr>
        <w:t>55 yaşını dolduranlardan</w:t>
      </w:r>
      <w:r w:rsidRPr="0075763C">
        <w:t xml:space="preserve"> </w:t>
      </w:r>
      <w:r w:rsidRPr="0075763C">
        <w:rPr>
          <w:b/>
          <w:bCs/>
          <w:u w:val="single"/>
        </w:rPr>
        <w:t>en az 15 yıl bu görevde bulunmuş olanlara yaşlılık aylığı bağlanır</w:t>
      </w:r>
      <w:r w:rsidRPr="0075763C">
        <w:t xml:space="preserve">. Bu fıkra kapsamında yaşlılık aylığı bağlanabilmesi için </w:t>
      </w:r>
      <w:r w:rsidRPr="0075763C">
        <w:rPr>
          <w:u w:val="single"/>
        </w:rPr>
        <w:t>ayrıca terör suçlarından hüküm giymemiş olmak şarttır</w:t>
      </w:r>
      <w:r w:rsidRPr="0075763C">
        <w:t>. Hüküm giymeden önce aylık bağlanmış olması halinde ise bağlanan aylık kesilir.</w:t>
      </w:r>
    </w:p>
    <w:p w14:paraId="29D3C95D" w14:textId="3CE0B8BF" w:rsidR="0075763C" w:rsidRDefault="0075763C" w:rsidP="0075763C">
      <w:pPr>
        <w:spacing w:line="300" w:lineRule="auto"/>
        <w:jc w:val="both"/>
      </w:pPr>
    </w:p>
    <w:p w14:paraId="141C4790" w14:textId="328FD858" w:rsidR="0075763C" w:rsidRDefault="0075763C" w:rsidP="0075763C">
      <w:pPr>
        <w:spacing w:line="300" w:lineRule="auto"/>
        <w:jc w:val="both"/>
      </w:pPr>
      <w:r>
        <w:sym w:font="Wingdings" w:char="F0E8"/>
      </w:r>
      <w:r>
        <w:t xml:space="preserve"> </w:t>
      </w:r>
      <w:r w:rsidRPr="0075763C">
        <w:t>Bu</w:t>
      </w:r>
      <w:r>
        <w:t xml:space="preserve"> </w:t>
      </w:r>
      <w:r w:rsidRPr="0075763C">
        <w:t>maddenin yürürlüğe girdiği tarih itibar</w:t>
      </w:r>
      <w:r>
        <w:t>iyle</w:t>
      </w:r>
      <w:r w:rsidRPr="0075763C">
        <w:t xml:space="preserve"> güvenlik korucusu olarak görevde bulunanların valiliklerin talebi üzerine güvenlik korucusu olarak geçen ve bu maddenin yürürlüğe girdiği tarihten önce </w:t>
      </w:r>
      <w:r>
        <w:rPr>
          <w:b/>
          <w:bCs/>
        </w:rPr>
        <w:t>uzun vadeli sigorta kollarına</w:t>
      </w:r>
      <w:r w:rsidRPr="0075763C">
        <w:rPr>
          <w:b/>
          <w:bCs/>
        </w:rPr>
        <w:t xml:space="preserve"> tabi olmadığı süreleri için </w:t>
      </w:r>
      <w:r w:rsidRPr="0075763C">
        <w:rPr>
          <w:u w:val="single"/>
        </w:rPr>
        <w:t>müracaat tarihinde geçerli olan PEK alt sınırı</w:t>
      </w:r>
      <w:r w:rsidRPr="0075763C">
        <w:t xml:space="preserve"> ve </w:t>
      </w:r>
      <w:proofErr w:type="gramStart"/>
      <w:r w:rsidRPr="0075763C">
        <w:rPr>
          <w:u w:val="single"/>
        </w:rPr>
        <w:t>%32.5</w:t>
      </w:r>
      <w:proofErr w:type="gramEnd"/>
      <w:r w:rsidRPr="0075763C">
        <w:rPr>
          <w:u w:val="single"/>
        </w:rPr>
        <w:t xml:space="preserve"> oranı üzerinden hesaplanacak prim tutarları</w:t>
      </w:r>
      <w:r w:rsidRPr="0075763C">
        <w:t xml:space="preserve">, </w:t>
      </w:r>
      <w:r w:rsidRPr="0075763C">
        <w:rPr>
          <w:b/>
          <w:bCs/>
        </w:rPr>
        <w:t>tebliğ tarihinden itibaren 1 ay içinde VALİLİKLERCE ödenir</w:t>
      </w:r>
      <w:r w:rsidRPr="0075763C">
        <w:t>.</w:t>
      </w:r>
    </w:p>
    <w:p w14:paraId="536B6988" w14:textId="5ABC5DC5" w:rsidR="0075763C" w:rsidRDefault="0075763C" w:rsidP="0075763C">
      <w:pPr>
        <w:spacing w:line="300" w:lineRule="auto"/>
        <w:jc w:val="both"/>
      </w:pPr>
    </w:p>
    <w:p w14:paraId="076646D5" w14:textId="117E783C" w:rsidR="0075763C" w:rsidRPr="0075763C" w:rsidRDefault="0075763C" w:rsidP="0075763C">
      <w:pPr>
        <w:spacing w:line="300" w:lineRule="auto"/>
        <w:jc w:val="both"/>
        <w:rPr>
          <w:b/>
          <w:bCs/>
          <w:sz w:val="26"/>
          <w:szCs w:val="26"/>
          <w:u w:val="single"/>
        </w:rPr>
      </w:pPr>
      <w:r w:rsidRPr="0075763C">
        <w:rPr>
          <w:b/>
          <w:bCs/>
          <w:sz w:val="26"/>
          <w:szCs w:val="26"/>
          <w:u w:val="single"/>
        </w:rPr>
        <w:t>Ek-15 Uygulanmayacak Haller</w:t>
      </w:r>
    </w:p>
    <w:p w14:paraId="377AC644" w14:textId="7C14DEB0" w:rsidR="0075763C" w:rsidRPr="0075763C" w:rsidRDefault="0075763C" w:rsidP="0075763C">
      <w:pPr>
        <w:spacing w:line="300" w:lineRule="auto"/>
        <w:jc w:val="both"/>
        <w:rPr>
          <w:sz w:val="14"/>
          <w:szCs w:val="14"/>
        </w:rPr>
      </w:pPr>
    </w:p>
    <w:p w14:paraId="4D055EED" w14:textId="41B78CFE" w:rsidR="0075763C" w:rsidRDefault="0075763C" w:rsidP="0075763C">
      <w:pPr>
        <w:spacing w:line="300" w:lineRule="auto"/>
        <w:jc w:val="both"/>
      </w:pPr>
      <w:r>
        <w:sym w:font="Wingdings" w:char="F0E8"/>
      </w:r>
      <w:r>
        <w:t xml:space="preserve"> </w:t>
      </w:r>
      <w:r w:rsidRPr="0075763C">
        <w:t>Bu maddenin yürürlük olan 17/4/2017 tarihinden önce görevi sona erenler</w:t>
      </w:r>
    </w:p>
    <w:p w14:paraId="2C9242A0" w14:textId="53566891" w:rsidR="0075763C" w:rsidRDefault="0075763C" w:rsidP="0075763C">
      <w:pPr>
        <w:spacing w:line="300" w:lineRule="auto"/>
        <w:jc w:val="both"/>
      </w:pPr>
      <w:r>
        <w:sym w:font="Wingdings" w:char="F0E8"/>
      </w:r>
      <w:r>
        <w:t xml:space="preserve"> Bu</w:t>
      </w:r>
      <w:r w:rsidRPr="0075763C">
        <w:t xml:space="preserve"> maddenin yürürlüğe girdiği tarih olan 17/4/2017 </w:t>
      </w:r>
      <w:r w:rsidR="00851CD2">
        <w:t>itibariyle</w:t>
      </w:r>
      <w:r w:rsidRPr="0075763C">
        <w:t xml:space="preserve"> bu Kanun kapsamında emekli, yaşlılık veya malûllük aylığı ya da</w:t>
      </w:r>
    </w:p>
    <w:p w14:paraId="51D36094" w14:textId="300E3B91" w:rsidR="0075763C" w:rsidRDefault="0075763C" w:rsidP="0075763C">
      <w:pPr>
        <w:spacing w:line="300" w:lineRule="auto"/>
        <w:jc w:val="both"/>
      </w:pPr>
      <w:r>
        <w:sym w:font="Wingdings" w:char="F0E8"/>
      </w:r>
      <w:r>
        <w:t xml:space="preserve"> </w:t>
      </w:r>
      <w:r w:rsidRPr="0075763C">
        <w:t>442 sayılı Kanunun mülga ek 16.</w:t>
      </w:r>
      <w:r>
        <w:t xml:space="preserve"> </w:t>
      </w:r>
      <w:r w:rsidRPr="0075763C">
        <w:t>maddesi kapsamında aylık bağlanmış olanlar</w:t>
      </w:r>
    </w:p>
    <w:p w14:paraId="47B00AC9" w14:textId="0E2967C0" w:rsidR="0075763C" w:rsidRDefault="0075763C" w:rsidP="0075763C">
      <w:pPr>
        <w:spacing w:line="300" w:lineRule="auto"/>
        <w:jc w:val="both"/>
      </w:pPr>
      <w:r>
        <w:sym w:font="Wingdings" w:char="F0E8"/>
      </w:r>
      <w:r>
        <w:t xml:space="preserve"> </w:t>
      </w:r>
      <w:r w:rsidRPr="0075763C">
        <w:t>330 sayılı Kanun kapsamında aylık bağlanmış olanlar</w:t>
      </w:r>
    </w:p>
    <w:p w14:paraId="657DEC9E" w14:textId="2AEB4842" w:rsidR="0075763C" w:rsidRDefault="0075763C" w:rsidP="0075763C">
      <w:pPr>
        <w:spacing w:line="300" w:lineRule="auto"/>
        <w:jc w:val="both"/>
      </w:pPr>
    </w:p>
    <w:p w14:paraId="1F3FE42B" w14:textId="71211771" w:rsidR="0075763C" w:rsidRDefault="0075763C" w:rsidP="0075763C">
      <w:pPr>
        <w:spacing w:line="300" w:lineRule="auto"/>
        <w:jc w:val="both"/>
      </w:pPr>
    </w:p>
    <w:p w14:paraId="1D8D3161" w14:textId="4CAC1C4C" w:rsidR="0075763C" w:rsidRDefault="0075763C" w:rsidP="0075763C">
      <w:pPr>
        <w:spacing w:line="300" w:lineRule="auto"/>
        <w:jc w:val="both"/>
      </w:pPr>
    </w:p>
    <w:p w14:paraId="01C66315" w14:textId="32D3DD71" w:rsidR="0075763C" w:rsidRDefault="0075763C" w:rsidP="0075763C">
      <w:pPr>
        <w:spacing w:line="300" w:lineRule="auto"/>
        <w:jc w:val="both"/>
      </w:pPr>
    </w:p>
    <w:p w14:paraId="04E31677" w14:textId="16E1989E" w:rsidR="0075763C" w:rsidRDefault="0075763C" w:rsidP="0075763C">
      <w:pPr>
        <w:spacing w:line="300" w:lineRule="auto"/>
        <w:jc w:val="both"/>
      </w:pPr>
    </w:p>
    <w:p w14:paraId="67A8A084" w14:textId="52117EA8" w:rsidR="0075763C" w:rsidRPr="00461463" w:rsidRDefault="00461463" w:rsidP="0075763C">
      <w:pPr>
        <w:spacing w:line="300" w:lineRule="auto"/>
        <w:jc w:val="both"/>
        <w:rPr>
          <w:b/>
          <w:bCs/>
          <w:sz w:val="28"/>
          <w:szCs w:val="28"/>
        </w:rPr>
      </w:pPr>
      <w:r w:rsidRPr="00461463">
        <w:rPr>
          <w:b/>
          <w:bCs/>
          <w:sz w:val="28"/>
          <w:szCs w:val="28"/>
        </w:rPr>
        <w:lastRenderedPageBreak/>
        <w:t>EK MADDE 16</w:t>
      </w:r>
      <w:r>
        <w:rPr>
          <w:b/>
          <w:bCs/>
          <w:sz w:val="28"/>
          <w:szCs w:val="28"/>
        </w:rPr>
        <w:t xml:space="preserve"> </w:t>
      </w:r>
      <w:r w:rsidRPr="00461463">
        <w:rPr>
          <w:b/>
          <w:bCs/>
        </w:rPr>
        <w:t>(Yürürlülük tarihi 01.04.2018)</w:t>
      </w:r>
    </w:p>
    <w:p w14:paraId="7A54AEA0" w14:textId="0848232D" w:rsidR="00461463" w:rsidRDefault="00461463" w:rsidP="0075763C">
      <w:pPr>
        <w:spacing w:line="300" w:lineRule="auto"/>
        <w:jc w:val="both"/>
      </w:pPr>
    </w:p>
    <w:p w14:paraId="0225CF2C" w14:textId="2D38F2ED" w:rsidR="00461463" w:rsidRDefault="00461463" w:rsidP="00461463">
      <w:pPr>
        <w:pStyle w:val="ListeParagraf"/>
        <w:numPr>
          <w:ilvl w:val="0"/>
          <w:numId w:val="1"/>
        </w:numPr>
        <w:spacing w:line="300" w:lineRule="auto"/>
        <w:jc w:val="both"/>
      </w:pPr>
      <w:r w:rsidRPr="00461463">
        <w:rPr>
          <w:b/>
          <w:bCs/>
        </w:rPr>
        <w:t>Vakıflar tarafından kurulan yükseköğretim kurumları</w:t>
      </w:r>
      <w:r w:rsidRPr="00461463">
        <w:t>,</w:t>
      </w:r>
      <w:r>
        <w:t xml:space="preserve"> </w:t>
      </w:r>
      <w:r w:rsidRPr="00461463">
        <w:rPr>
          <w:b/>
          <w:bCs/>
        </w:rPr>
        <w:t>okul aile birlikleri</w:t>
      </w:r>
      <w:r w:rsidRPr="00461463">
        <w:t xml:space="preserve"> ile</w:t>
      </w:r>
      <w:r>
        <w:t xml:space="preserve"> 5510 sayılı </w:t>
      </w:r>
      <w:r w:rsidRPr="00461463">
        <w:t>Kanunun 73. maddesine göre Kurumun yurt içinde hizmet satın aldığı vakıf üniversiteleri ve özel sektör işyerleri;</w:t>
      </w:r>
    </w:p>
    <w:p w14:paraId="38FBDF36" w14:textId="77777777" w:rsidR="00461463" w:rsidRPr="00461463" w:rsidRDefault="00461463" w:rsidP="00461463">
      <w:pPr>
        <w:pStyle w:val="ListeParagraf"/>
        <w:spacing w:line="300" w:lineRule="auto"/>
        <w:jc w:val="both"/>
        <w:rPr>
          <w:sz w:val="12"/>
          <w:szCs w:val="12"/>
        </w:rPr>
      </w:pPr>
    </w:p>
    <w:p w14:paraId="1C7E324A" w14:textId="2FED0C03" w:rsidR="00461463" w:rsidRDefault="00461463" w:rsidP="00461463">
      <w:pPr>
        <w:pStyle w:val="ListeParagraf"/>
        <w:numPr>
          <w:ilvl w:val="0"/>
          <w:numId w:val="3"/>
        </w:numPr>
        <w:spacing w:line="300" w:lineRule="auto"/>
        <w:jc w:val="both"/>
      </w:pPr>
      <w:r w:rsidRPr="00461463">
        <w:t>5510 sayılı kanun</w:t>
      </w:r>
    </w:p>
    <w:p w14:paraId="6B3A2011" w14:textId="77777777" w:rsidR="00461463" w:rsidRDefault="00461463" w:rsidP="00461463">
      <w:pPr>
        <w:pStyle w:val="ListeParagraf"/>
        <w:numPr>
          <w:ilvl w:val="0"/>
          <w:numId w:val="3"/>
        </w:numPr>
        <w:spacing w:line="300" w:lineRule="auto"/>
        <w:jc w:val="both"/>
      </w:pPr>
      <w:r w:rsidRPr="00461463">
        <w:t>3294 sayılı Sosyal Yardımlaşma ve Dayanışmayı Teşvik Kanunu</w:t>
      </w:r>
    </w:p>
    <w:p w14:paraId="0D861677" w14:textId="77777777" w:rsidR="00461463" w:rsidRDefault="00461463" w:rsidP="00461463">
      <w:pPr>
        <w:pStyle w:val="ListeParagraf"/>
        <w:numPr>
          <w:ilvl w:val="0"/>
          <w:numId w:val="3"/>
        </w:numPr>
        <w:spacing w:line="300" w:lineRule="auto"/>
        <w:jc w:val="both"/>
      </w:pPr>
      <w:r w:rsidRPr="00461463">
        <w:t>4447 sayılı İşsizlik Sigortası Kanunu</w:t>
      </w:r>
    </w:p>
    <w:p w14:paraId="2B79BF62" w14:textId="77777777" w:rsidR="00461463" w:rsidRDefault="00461463" w:rsidP="00461463">
      <w:pPr>
        <w:pStyle w:val="ListeParagraf"/>
        <w:numPr>
          <w:ilvl w:val="0"/>
          <w:numId w:val="3"/>
        </w:numPr>
        <w:spacing w:line="300" w:lineRule="auto"/>
        <w:jc w:val="both"/>
      </w:pPr>
      <w:r w:rsidRPr="00461463">
        <w:t>4857 sayılı Kanun,</w:t>
      </w:r>
    </w:p>
    <w:p w14:paraId="18C27330" w14:textId="77777777" w:rsidR="00461463" w:rsidRPr="00461463" w:rsidRDefault="00461463" w:rsidP="00461463">
      <w:pPr>
        <w:pStyle w:val="ListeParagraf"/>
        <w:numPr>
          <w:ilvl w:val="0"/>
          <w:numId w:val="3"/>
        </w:numPr>
        <w:spacing w:line="300" w:lineRule="auto"/>
        <w:jc w:val="both"/>
        <w:rPr>
          <w:sz w:val="22"/>
          <w:szCs w:val="22"/>
        </w:rPr>
      </w:pPr>
      <w:r w:rsidRPr="00461463">
        <w:rPr>
          <w:sz w:val="22"/>
          <w:szCs w:val="22"/>
        </w:rPr>
        <w:t>5746 sayılı Araştırma, Geliştirme ve Tasarım Faaliyetlerinin Desteklenmesi Hakkında Kanun,</w:t>
      </w:r>
    </w:p>
    <w:p w14:paraId="5E77AF45" w14:textId="77777777" w:rsidR="00461463" w:rsidRDefault="00461463" w:rsidP="00461463">
      <w:pPr>
        <w:pStyle w:val="ListeParagraf"/>
        <w:numPr>
          <w:ilvl w:val="0"/>
          <w:numId w:val="3"/>
        </w:numPr>
        <w:spacing w:line="300" w:lineRule="auto"/>
        <w:jc w:val="both"/>
      </w:pPr>
      <w:r w:rsidRPr="00461463">
        <w:t>5225 sayılı Kültür Yatırımları ve Girişimlerini Teşvik Kanunu,</w:t>
      </w:r>
    </w:p>
    <w:p w14:paraId="527A3D5A" w14:textId="308BD8A9" w:rsidR="00461463" w:rsidRDefault="00461463" w:rsidP="00461463">
      <w:pPr>
        <w:pStyle w:val="ListeParagraf"/>
        <w:numPr>
          <w:ilvl w:val="0"/>
          <w:numId w:val="3"/>
        </w:numPr>
        <w:spacing w:line="300" w:lineRule="auto"/>
        <w:jc w:val="both"/>
      </w:pPr>
      <w:r w:rsidRPr="00461463">
        <w:t xml:space="preserve">2828 sayılı Kanun ve diğer kanunlarda yer alan </w:t>
      </w:r>
      <w:r w:rsidRPr="00461463">
        <w:rPr>
          <w:b/>
          <w:bCs/>
        </w:rPr>
        <w:t>prim teşviki, destek ve indirimlerinden</w:t>
      </w:r>
      <w:r w:rsidRPr="00461463">
        <w:t xml:space="preserve"> </w:t>
      </w:r>
      <w:r w:rsidRPr="00461463">
        <w:rPr>
          <w:b/>
          <w:bCs/>
        </w:rPr>
        <w:t>yararlanır.</w:t>
      </w:r>
    </w:p>
    <w:p w14:paraId="0003A922" w14:textId="2274F57F" w:rsidR="00461463" w:rsidRDefault="00461463" w:rsidP="00461463">
      <w:pPr>
        <w:spacing w:line="300" w:lineRule="auto"/>
        <w:jc w:val="both"/>
      </w:pPr>
    </w:p>
    <w:p w14:paraId="568004E2" w14:textId="68B3DA6C" w:rsidR="00461463" w:rsidRDefault="00461463" w:rsidP="0075763C">
      <w:pPr>
        <w:spacing w:line="300" w:lineRule="auto"/>
        <w:jc w:val="both"/>
      </w:pPr>
      <w:r w:rsidRPr="00461463">
        <w:t xml:space="preserve">Bu maddenin yürürlüğe girdiği 01.04.2018 tarihe kadar olan dönemlerde </w:t>
      </w:r>
      <w:r w:rsidRPr="00461463">
        <w:rPr>
          <w:b/>
          <w:bCs/>
        </w:rPr>
        <w:t>Vakıflar tarafından kurulan yükseköğretim kurumları</w:t>
      </w:r>
      <w:r w:rsidRPr="00461463">
        <w:t>,</w:t>
      </w:r>
      <w:r>
        <w:t xml:space="preserve"> </w:t>
      </w:r>
      <w:r w:rsidRPr="00461463">
        <w:rPr>
          <w:b/>
          <w:bCs/>
        </w:rPr>
        <w:t>okul aile birlikleri</w:t>
      </w:r>
      <w:r w:rsidRPr="00461463">
        <w:t xml:space="preserve"> ile</w:t>
      </w:r>
      <w:r>
        <w:t xml:space="preserve"> 5510 sayılı </w:t>
      </w:r>
      <w:r w:rsidRPr="00461463">
        <w:t xml:space="preserve"> Kanunun 73. maddesine göre Kurumun yurt içinde hizmet satın aldığı vakıf üniversiteleri ve özel sektör işyerleri</w:t>
      </w:r>
      <w:r>
        <w:t xml:space="preserve"> 5510 sayılı</w:t>
      </w:r>
      <w:r w:rsidRPr="00461463">
        <w:t xml:space="preserve"> Kanun, 4447 sayılı Kanun, 4857 sayılı Kanun, 5746 sayılı Kanun, 5225 sayılı Kanun, 3294 sayılı Kanun ve 2828 sayılı Kanun uyarınca yararlanılan prim teşviki, destek ve indirimlerinden usulüne uygun olarak yararlanılmış sayılır.</w:t>
      </w:r>
    </w:p>
    <w:p w14:paraId="56CF3EBF" w14:textId="77777777" w:rsidR="00461463" w:rsidRDefault="00461463" w:rsidP="0075763C">
      <w:pPr>
        <w:spacing w:line="300" w:lineRule="auto"/>
        <w:jc w:val="both"/>
      </w:pPr>
    </w:p>
    <w:p w14:paraId="1AB660A6" w14:textId="6396D47A" w:rsidR="00461463" w:rsidRDefault="00461463" w:rsidP="0075763C">
      <w:pPr>
        <w:spacing w:line="300" w:lineRule="auto"/>
        <w:jc w:val="both"/>
      </w:pPr>
      <w:r w:rsidRPr="00461463">
        <w:t xml:space="preserve">Vakıflar tarafından kurulan yükseköğretim kurumları ve okul aile birlikleri, </w:t>
      </w:r>
      <w:r w:rsidRPr="00461463">
        <w:rPr>
          <w:b/>
          <w:bCs/>
        </w:rPr>
        <w:t>EK-17/2</w:t>
      </w:r>
      <w:r w:rsidRPr="00461463">
        <w:t xml:space="preserve"> fıkrası hükmü saklı kalmak kaydıyla, bu maddenin yürürlük tarihinden önceki dönemlere ilişkin olmak üzere ilgili kanunlarla sağlanan prim teşvik, destek ve indirimlerinden geriye yönelik olarak yararlanamaz ve yararlanılmış olan söz konusu teşvik, destek ve indirimler değiştirilemez.</w:t>
      </w:r>
    </w:p>
    <w:p w14:paraId="2C62324D" w14:textId="4E306F9D" w:rsidR="00461463" w:rsidRPr="00461463" w:rsidRDefault="00461463" w:rsidP="0075763C">
      <w:pPr>
        <w:spacing w:line="300" w:lineRule="auto"/>
        <w:jc w:val="both"/>
        <w:rPr>
          <w:sz w:val="18"/>
          <w:szCs w:val="18"/>
        </w:rPr>
      </w:pPr>
    </w:p>
    <w:p w14:paraId="3336CA5B" w14:textId="135D638F" w:rsidR="00461463" w:rsidRDefault="00461463" w:rsidP="0046146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19"/>
          <w:szCs w:val="19"/>
        </w:rPr>
      </w:pPr>
      <w:r w:rsidRPr="00461463">
        <w:rPr>
          <w:sz w:val="19"/>
          <w:szCs w:val="19"/>
        </w:rPr>
        <w:t>EK-17/2 Bu maddenin yürürlüğe girdiği tarihten önceki dönemlere ilişkin olmak üzere tüm şartları sağladığı halde bu Kanun veya diğer kanunlarla sağlanan prim teşviki, destek ve indirimlerinden yararlanmamış işverenler ile bu maddenin yürürlüğe girdiği tarihten önce yararlanılan prim teşviki, destek ve indirimlerin değiştirilmesine yönelik talepte bulunan işverenler tarafından en son bu maddenin yürürlük tarihini takip eden aybaşından itibaren 1 ay içinde Kuruma başvurulması halinde, yararlanılmamış olan prim teşviki, destek ve indirimlerinden yararlanılabilir veya yararlanılmış olan prim teşviki, destek ve indirimleri başka bir prim teşvik, destek ve indirimi ile değiştirilebilir.</w:t>
      </w:r>
    </w:p>
    <w:p w14:paraId="00C124CB" w14:textId="0CAD29EF" w:rsidR="00461463" w:rsidRPr="00461463" w:rsidRDefault="00461463" w:rsidP="00461463">
      <w:pPr>
        <w:rPr>
          <w:sz w:val="19"/>
          <w:szCs w:val="19"/>
        </w:rPr>
      </w:pPr>
    </w:p>
    <w:p w14:paraId="6A2E736A" w14:textId="130E9AB1" w:rsidR="00461463" w:rsidRPr="00461463" w:rsidRDefault="00461463" w:rsidP="00461463">
      <w:pPr>
        <w:rPr>
          <w:sz w:val="19"/>
          <w:szCs w:val="19"/>
        </w:rPr>
      </w:pPr>
    </w:p>
    <w:p w14:paraId="0D3D3FC3" w14:textId="711B3C6C" w:rsidR="00461463" w:rsidRDefault="00461463" w:rsidP="00461463">
      <w:r w:rsidRPr="00461463">
        <w:sym w:font="Wingdings" w:char="F0E8"/>
      </w:r>
      <w:r w:rsidRPr="00461463">
        <w:t xml:space="preserve"> Bu maddenin uygulanmasına ilişkin usul ve esaslar </w:t>
      </w:r>
    </w:p>
    <w:p w14:paraId="3CE9ED20" w14:textId="77777777" w:rsidR="00461463" w:rsidRPr="00461463" w:rsidRDefault="00461463" w:rsidP="00461463">
      <w:pPr>
        <w:rPr>
          <w:sz w:val="10"/>
          <w:szCs w:val="10"/>
        </w:rPr>
      </w:pPr>
    </w:p>
    <w:p w14:paraId="481A70E2" w14:textId="22342AE2" w:rsidR="00461463" w:rsidRDefault="00560F3A" w:rsidP="00461463">
      <w:pPr>
        <w:pStyle w:val="ListeParagraf"/>
        <w:numPr>
          <w:ilvl w:val="0"/>
          <w:numId w:val="1"/>
        </w:numPr>
      </w:pPr>
      <w:r>
        <w:t>Çalışma ve Sosyal Güvenlik Bakanlığı</w:t>
      </w:r>
      <w:r w:rsidR="00461463" w:rsidRPr="00461463">
        <w:t>,</w:t>
      </w:r>
    </w:p>
    <w:p w14:paraId="02C36DFD" w14:textId="77777777" w:rsidR="00461463" w:rsidRDefault="00461463" w:rsidP="00461463">
      <w:pPr>
        <w:pStyle w:val="ListeParagraf"/>
        <w:numPr>
          <w:ilvl w:val="0"/>
          <w:numId w:val="1"/>
        </w:numPr>
      </w:pPr>
      <w:r w:rsidRPr="00461463">
        <w:t>Kültür ve Turizm Bakanlığı,</w:t>
      </w:r>
    </w:p>
    <w:p w14:paraId="082BC805" w14:textId="6688DA89" w:rsidR="00461463" w:rsidRDefault="00461463" w:rsidP="00461463">
      <w:pPr>
        <w:pStyle w:val="ListeParagraf"/>
        <w:numPr>
          <w:ilvl w:val="0"/>
          <w:numId w:val="1"/>
        </w:numPr>
      </w:pPr>
      <w:r>
        <w:t xml:space="preserve">Hazine </w:t>
      </w:r>
      <w:r w:rsidRPr="00461463">
        <w:t>Maliye Bakanlığı,</w:t>
      </w:r>
    </w:p>
    <w:p w14:paraId="4B46AB02" w14:textId="77777777" w:rsidR="00461463" w:rsidRDefault="00461463" w:rsidP="00461463">
      <w:pPr>
        <w:pStyle w:val="ListeParagraf"/>
        <w:numPr>
          <w:ilvl w:val="0"/>
          <w:numId w:val="1"/>
        </w:numPr>
      </w:pPr>
      <w:r w:rsidRPr="00461463">
        <w:rPr>
          <w:strike/>
        </w:rPr>
        <w:t>Hazine Müsteşarlığı</w:t>
      </w:r>
      <w:r w:rsidRPr="00461463">
        <w:t xml:space="preserve"> ve</w:t>
      </w:r>
    </w:p>
    <w:p w14:paraId="25837F42" w14:textId="5CE4C1EC" w:rsidR="00461463" w:rsidRDefault="00461463" w:rsidP="00461463">
      <w:pPr>
        <w:pStyle w:val="ListeParagraf"/>
        <w:numPr>
          <w:ilvl w:val="0"/>
          <w:numId w:val="1"/>
        </w:numPr>
      </w:pPr>
      <w:r w:rsidRPr="00461463">
        <w:t>Türkiye İş Kurumunun görüşleri alınarak Kurumca belirlenir.</w:t>
      </w:r>
    </w:p>
    <w:p w14:paraId="4EF052ED" w14:textId="0026517B" w:rsidR="008023B0" w:rsidRDefault="008023B0" w:rsidP="008023B0"/>
    <w:p w14:paraId="59107DC6" w14:textId="68B60792" w:rsidR="008023B0" w:rsidRDefault="008023B0" w:rsidP="008023B0"/>
    <w:p w14:paraId="54BD852F" w14:textId="16A74802" w:rsidR="001E4CA5" w:rsidRPr="00461463" w:rsidRDefault="001E4CA5" w:rsidP="001E4CA5">
      <w:pPr>
        <w:spacing w:line="300" w:lineRule="auto"/>
        <w:jc w:val="both"/>
        <w:rPr>
          <w:b/>
          <w:bCs/>
          <w:sz w:val="28"/>
          <w:szCs w:val="28"/>
        </w:rPr>
      </w:pPr>
      <w:r w:rsidRPr="00461463">
        <w:rPr>
          <w:b/>
          <w:bCs/>
          <w:sz w:val="28"/>
          <w:szCs w:val="28"/>
        </w:rPr>
        <w:lastRenderedPageBreak/>
        <w:t>EK MADDE 1</w:t>
      </w:r>
      <w:r>
        <w:rPr>
          <w:b/>
          <w:bCs/>
          <w:sz w:val="28"/>
          <w:szCs w:val="28"/>
        </w:rPr>
        <w:t xml:space="preserve">7 </w:t>
      </w:r>
      <w:r w:rsidRPr="00461463">
        <w:rPr>
          <w:b/>
          <w:bCs/>
        </w:rPr>
        <w:t>(Yürürlülük tarihi 01.04.2018)</w:t>
      </w:r>
    </w:p>
    <w:p w14:paraId="2A4D50D2" w14:textId="2A822834" w:rsidR="008023B0" w:rsidRDefault="008023B0" w:rsidP="008023B0"/>
    <w:p w14:paraId="5E4D2490" w14:textId="7A9FA317" w:rsidR="001E4CA5" w:rsidRDefault="001E4CA5" w:rsidP="001E4CA5">
      <w:pPr>
        <w:spacing w:line="300" w:lineRule="auto"/>
        <w:jc w:val="both"/>
      </w:pPr>
      <w:r>
        <w:sym w:font="Wingdings" w:char="F0E8"/>
      </w:r>
      <w:r>
        <w:t xml:space="preserve"> </w:t>
      </w:r>
      <w:r w:rsidRPr="001E4CA5">
        <w:t>Bu Kanun veya diğer kanunlarla sağlanan prim teşviki, destek ve indirimlerinden yararlanılabileceği halde yararlanılmadığı ay/dönemlerde</w:t>
      </w:r>
      <w:r w:rsidR="00947C31">
        <w:t xml:space="preserve"> geriye yönelik prim teşvikinden yararlanılamaz. Yararlanılmış olan teşvikler başka bir teşvik ile değiştirilemez.</w:t>
      </w:r>
    </w:p>
    <w:p w14:paraId="46B69F22" w14:textId="77777777" w:rsidR="001E4CA5" w:rsidRPr="001E4CA5" w:rsidRDefault="001E4CA5" w:rsidP="001E4CA5">
      <w:pPr>
        <w:spacing w:line="300" w:lineRule="auto"/>
        <w:jc w:val="both"/>
        <w:rPr>
          <w:sz w:val="8"/>
          <w:szCs w:val="8"/>
        </w:rPr>
      </w:pPr>
    </w:p>
    <w:p w14:paraId="42FF708E" w14:textId="232587D3" w:rsidR="001E4CA5" w:rsidRDefault="001E4CA5" w:rsidP="001E4CA5">
      <w:pPr>
        <w:ind w:left="360"/>
      </w:pPr>
    </w:p>
    <w:p w14:paraId="5E47B3D3" w14:textId="1B3AE506" w:rsidR="001E4CA5" w:rsidRDefault="001E4CA5" w:rsidP="001E4CA5">
      <w:pPr>
        <w:spacing w:line="300" w:lineRule="auto"/>
        <w:jc w:val="both"/>
      </w:pPr>
      <w:r>
        <w:sym w:font="Wingdings" w:char="F0E8"/>
      </w:r>
      <w:r>
        <w:t xml:space="preserve"> 2.fıkra: </w:t>
      </w:r>
      <w:r w:rsidRPr="001E4CA5">
        <w:t xml:space="preserve">Bu maddenin </w:t>
      </w:r>
      <w:r w:rsidRPr="001E4CA5">
        <w:rPr>
          <w:b/>
          <w:bCs/>
          <w:u w:val="single"/>
        </w:rPr>
        <w:t xml:space="preserve">yürürlüğe girdiği tarihten önceki </w:t>
      </w:r>
      <w:r w:rsidRPr="001E4CA5">
        <w:t>dönemlere ilişkin olmak üzere</w:t>
      </w:r>
      <w:r>
        <w:t>;</w:t>
      </w:r>
    </w:p>
    <w:p w14:paraId="199B6A9A" w14:textId="77777777" w:rsidR="001E4CA5" w:rsidRPr="001E4CA5" w:rsidRDefault="001E4CA5" w:rsidP="001E4CA5">
      <w:pPr>
        <w:spacing w:line="300" w:lineRule="auto"/>
        <w:jc w:val="both"/>
        <w:rPr>
          <w:sz w:val="8"/>
          <w:szCs w:val="8"/>
        </w:rPr>
      </w:pPr>
    </w:p>
    <w:p w14:paraId="2EF88FC1" w14:textId="77777777" w:rsidR="001E4CA5" w:rsidRDefault="001E4CA5" w:rsidP="001E4CA5">
      <w:pPr>
        <w:pStyle w:val="ListeParagraf"/>
        <w:numPr>
          <w:ilvl w:val="0"/>
          <w:numId w:val="1"/>
        </w:numPr>
        <w:spacing w:line="300" w:lineRule="auto"/>
        <w:jc w:val="both"/>
      </w:pPr>
      <w:r>
        <w:t>T</w:t>
      </w:r>
      <w:r w:rsidRPr="001E4CA5">
        <w:t xml:space="preserve">üm şartları sağladığı halde bu Kanun veya diğer kanunlarla sağlanan prim teşviki, destek ve indirimlerinden </w:t>
      </w:r>
      <w:r w:rsidRPr="001E4CA5">
        <w:rPr>
          <w:b/>
          <w:bCs/>
        </w:rPr>
        <w:t>yararlanmamış işverenler</w:t>
      </w:r>
      <w:r w:rsidRPr="001E4CA5">
        <w:t xml:space="preserve"> ile</w:t>
      </w:r>
    </w:p>
    <w:p w14:paraId="44E88367" w14:textId="15C03A54" w:rsidR="001E4CA5" w:rsidRDefault="001E4CA5" w:rsidP="001E4CA5">
      <w:pPr>
        <w:pStyle w:val="ListeParagraf"/>
        <w:numPr>
          <w:ilvl w:val="0"/>
          <w:numId w:val="1"/>
        </w:numPr>
        <w:spacing w:line="300" w:lineRule="auto"/>
        <w:jc w:val="both"/>
      </w:pPr>
      <w:r>
        <w:t>B</w:t>
      </w:r>
      <w:r w:rsidRPr="001E4CA5">
        <w:t xml:space="preserve">u maddenin </w:t>
      </w:r>
      <w:r w:rsidRPr="001E4CA5">
        <w:rPr>
          <w:b/>
          <w:bCs/>
        </w:rPr>
        <w:t>yürürlüğe girdiği tarihten önce yararlanılan prim teşviki, destek ve indirimlerin değiştirilmesine yönelik talepte bulunan işverenler</w:t>
      </w:r>
      <w:r w:rsidRPr="001E4CA5">
        <w:t xml:space="preserve"> tarafından</w:t>
      </w:r>
    </w:p>
    <w:p w14:paraId="0A8A642A" w14:textId="77777777" w:rsidR="001E4CA5" w:rsidRPr="001E4CA5" w:rsidRDefault="001E4CA5" w:rsidP="001E4CA5">
      <w:pPr>
        <w:spacing w:line="300" w:lineRule="auto"/>
        <w:ind w:left="360"/>
        <w:jc w:val="both"/>
        <w:rPr>
          <w:sz w:val="8"/>
          <w:szCs w:val="8"/>
        </w:rPr>
      </w:pPr>
    </w:p>
    <w:p w14:paraId="23A2E14A" w14:textId="79CDA81A" w:rsidR="001E4CA5" w:rsidRDefault="001E4CA5" w:rsidP="001E4CA5">
      <w:pPr>
        <w:spacing w:line="300" w:lineRule="auto"/>
        <w:jc w:val="both"/>
      </w:pPr>
      <w:proofErr w:type="gramStart"/>
      <w:r w:rsidRPr="001E4CA5">
        <w:t>en</w:t>
      </w:r>
      <w:proofErr w:type="gramEnd"/>
      <w:r w:rsidRPr="001E4CA5">
        <w:t xml:space="preserve"> son bu maddenin yürürlük tarihini takip eden aybaşından itibaren </w:t>
      </w:r>
      <w:r w:rsidRPr="001E4CA5">
        <w:rPr>
          <w:b/>
          <w:bCs/>
        </w:rPr>
        <w:t>1 ay içinde Kuruma başvurulması halinde</w:t>
      </w:r>
      <w:r w:rsidRPr="001E4CA5">
        <w:t>, yararlanılmamış olan prim teşviki, destek ve indirimlerinden yararlanılabilir veya yararlanılmış olan prim teşviki, destek ve indirimleri başka bir prim teşvik, destek ve indirimi ile değiştirilebilir.</w:t>
      </w:r>
    </w:p>
    <w:p w14:paraId="61B6D6CB" w14:textId="3E5B1292" w:rsidR="001E4CA5" w:rsidRDefault="001E4CA5" w:rsidP="001E4CA5">
      <w:pPr>
        <w:spacing w:line="300" w:lineRule="auto"/>
        <w:jc w:val="both"/>
      </w:pPr>
    </w:p>
    <w:p w14:paraId="1FA5DCC1" w14:textId="7D66B62E" w:rsidR="001E4CA5" w:rsidRPr="001E4CA5" w:rsidRDefault="001E4CA5" w:rsidP="001E4CA5">
      <w:pPr>
        <w:spacing w:line="300" w:lineRule="auto"/>
        <w:jc w:val="both"/>
      </w:pPr>
      <w:r>
        <w:sym w:font="Wingdings" w:char="F0E8"/>
      </w:r>
      <w:r>
        <w:t xml:space="preserve"> </w:t>
      </w:r>
      <w:r w:rsidRPr="001E4CA5">
        <w:t>Bu maddenin ikinci fıkrası kapsamında talepte bulunan işverenlere iade edilecek tutar, Maddenin yürürlük tarihinden</w:t>
      </w:r>
    </w:p>
    <w:p w14:paraId="38B7C754" w14:textId="77777777" w:rsidR="001E4CA5" w:rsidRPr="001E4CA5" w:rsidRDefault="001E4CA5" w:rsidP="001E4CA5">
      <w:pPr>
        <w:spacing w:line="300" w:lineRule="auto"/>
        <w:jc w:val="both"/>
        <w:rPr>
          <w:sz w:val="8"/>
          <w:szCs w:val="8"/>
          <w:u w:val="single"/>
        </w:rPr>
      </w:pPr>
    </w:p>
    <w:p w14:paraId="24714CD1" w14:textId="57D7952F" w:rsidR="001E4CA5" w:rsidRDefault="001E4CA5" w:rsidP="001E4CA5">
      <w:pPr>
        <w:pStyle w:val="ListeParagraf"/>
        <w:numPr>
          <w:ilvl w:val="0"/>
          <w:numId w:val="1"/>
        </w:numPr>
        <w:spacing w:line="300" w:lineRule="auto"/>
        <w:jc w:val="both"/>
      </w:pPr>
      <w:r>
        <w:rPr>
          <w:u w:val="single"/>
        </w:rPr>
        <w:t>Ö</w:t>
      </w:r>
      <w:r w:rsidRPr="001E4CA5">
        <w:rPr>
          <w:u w:val="single"/>
        </w:rPr>
        <w:t>nce talepte bulunanlar için</w:t>
      </w:r>
      <w:r w:rsidRPr="001E4CA5">
        <w:t xml:space="preserve"> maddenin yürürlük tarihini takip eden aybaşından itibaren</w:t>
      </w:r>
    </w:p>
    <w:p w14:paraId="46E4494C" w14:textId="6E19EA24" w:rsidR="001E4CA5" w:rsidRDefault="001E4CA5" w:rsidP="001E4CA5">
      <w:pPr>
        <w:pStyle w:val="ListeParagraf"/>
        <w:numPr>
          <w:ilvl w:val="0"/>
          <w:numId w:val="1"/>
        </w:numPr>
        <w:spacing w:line="300" w:lineRule="auto"/>
        <w:jc w:val="both"/>
      </w:pPr>
      <w:r w:rsidRPr="001E4CA5">
        <w:rPr>
          <w:u w:val="single"/>
        </w:rPr>
        <w:t>Sonra talepte bulunanlar için ise</w:t>
      </w:r>
      <w:r w:rsidRPr="001E4CA5">
        <w:t xml:space="preserve">, talep tarihini takip eden aybaşından itibaren kanuni faiz esas alınmak suretiyle hesaplanarak </w:t>
      </w:r>
      <w:r w:rsidRPr="001E4CA5">
        <w:rPr>
          <w:b/>
          <w:bCs/>
        </w:rPr>
        <w:t>bu maddenin yürürlüğe girdiği tarihi takip eden takvim yılı başından başlayarak 3 yıl içinde</w:t>
      </w:r>
      <w:r w:rsidRPr="001E4CA5">
        <w:t xml:space="preserve"> ödenir.</w:t>
      </w:r>
    </w:p>
    <w:p w14:paraId="73384B68" w14:textId="59A483E8" w:rsidR="001E4CA5" w:rsidRDefault="001E4CA5" w:rsidP="001E4CA5">
      <w:pPr>
        <w:spacing w:line="300" w:lineRule="auto"/>
        <w:jc w:val="both"/>
      </w:pPr>
    </w:p>
    <w:p w14:paraId="1BF44773" w14:textId="1F5C2798" w:rsidR="001E4CA5" w:rsidRDefault="001E4CA5" w:rsidP="001E4CA5">
      <w:pPr>
        <w:spacing w:line="300" w:lineRule="auto"/>
        <w:jc w:val="both"/>
        <w:rPr>
          <w:b/>
          <w:bCs/>
        </w:rPr>
      </w:pPr>
      <w:r>
        <w:sym w:font="Wingdings" w:char="F0E8"/>
      </w:r>
      <w:r>
        <w:t xml:space="preserve"> </w:t>
      </w:r>
      <w:r w:rsidRPr="001E4CA5">
        <w:rPr>
          <w:b/>
          <w:bCs/>
        </w:rPr>
        <w:t xml:space="preserve">Ödeme </w:t>
      </w:r>
    </w:p>
    <w:p w14:paraId="2D67C817" w14:textId="77777777" w:rsidR="001E4CA5" w:rsidRPr="001E4CA5" w:rsidRDefault="001E4CA5" w:rsidP="001E4CA5">
      <w:pPr>
        <w:spacing w:line="300" w:lineRule="auto"/>
        <w:jc w:val="both"/>
        <w:rPr>
          <w:sz w:val="8"/>
          <w:szCs w:val="8"/>
        </w:rPr>
      </w:pPr>
    </w:p>
    <w:p w14:paraId="0AF9D952" w14:textId="30D2BAFC" w:rsidR="001E4CA5" w:rsidRDefault="001E4CA5" w:rsidP="001E4CA5">
      <w:pPr>
        <w:pStyle w:val="ListeParagraf"/>
        <w:numPr>
          <w:ilvl w:val="0"/>
          <w:numId w:val="1"/>
        </w:numPr>
        <w:spacing w:line="300" w:lineRule="auto"/>
        <w:jc w:val="both"/>
      </w:pPr>
      <w:r>
        <w:t>Ö</w:t>
      </w:r>
      <w:r w:rsidRPr="001E4CA5">
        <w:t>ncelikle bu Kanunun 88. maddesinin 14 ve 16. fıkralarına göre muaccel hale gelmiş prim ve her türlü borçlardan</w:t>
      </w:r>
      <w:r>
        <w:t xml:space="preserve"> </w:t>
      </w:r>
    </w:p>
    <w:p w14:paraId="176550D9" w14:textId="03BD38AA" w:rsidR="001E4CA5" w:rsidRDefault="001E4CA5" w:rsidP="001E4CA5">
      <w:pPr>
        <w:pStyle w:val="ListeParagraf"/>
        <w:numPr>
          <w:ilvl w:val="0"/>
          <w:numId w:val="1"/>
        </w:numPr>
        <w:spacing w:line="300" w:lineRule="auto"/>
        <w:jc w:val="both"/>
      </w:pPr>
      <w:r>
        <w:t>S</w:t>
      </w:r>
      <w:r w:rsidRPr="001E4CA5">
        <w:t>onrasında ise ilgili kanunlar uyarınca yapılandırma veya taksitlendirme de d</w:t>
      </w:r>
      <w:r w:rsidR="00CE2188">
        <w:t>a</w:t>
      </w:r>
      <w:r w:rsidRPr="001E4CA5">
        <w:t>hil olmak üzere m</w:t>
      </w:r>
      <w:r>
        <w:t>ua</w:t>
      </w:r>
      <w:r w:rsidRPr="001E4CA5">
        <w:t>ccel haldeki prim ve her türlü borçlarından mahsup yoluyla gerçekleştirilir</w:t>
      </w:r>
      <w:r>
        <w:t>.</w:t>
      </w:r>
    </w:p>
    <w:p w14:paraId="5698842A" w14:textId="0CDEB003" w:rsidR="001E4CA5" w:rsidRPr="001E4CA5" w:rsidRDefault="001E4CA5" w:rsidP="001E4CA5">
      <w:pPr>
        <w:spacing w:line="300" w:lineRule="auto"/>
        <w:jc w:val="both"/>
        <w:rPr>
          <w:sz w:val="6"/>
          <w:szCs w:val="6"/>
        </w:rPr>
      </w:pPr>
    </w:p>
    <w:p w14:paraId="5699C0E4" w14:textId="7D849F01" w:rsidR="001E4CA5" w:rsidRDefault="001E4CA5" w:rsidP="001E4CA5">
      <w:pPr>
        <w:spacing w:line="300" w:lineRule="auto"/>
        <w:jc w:val="both"/>
      </w:pPr>
      <w:r w:rsidRPr="001E4CA5">
        <w:t xml:space="preserve">Ancak, 3 yıl sonunda ilgili kanunları gereği yapılandırılma veya taksitlendirilme sebebiyle vadesi gelmemiş taksit ödemelerinden peşinen mahsup edilir. </w:t>
      </w:r>
    </w:p>
    <w:p w14:paraId="6B47BCA3" w14:textId="77777777" w:rsidR="001E4CA5" w:rsidRPr="001E4CA5" w:rsidRDefault="001E4CA5" w:rsidP="001E4CA5">
      <w:pPr>
        <w:spacing w:line="300" w:lineRule="auto"/>
        <w:jc w:val="both"/>
        <w:rPr>
          <w:sz w:val="8"/>
          <w:szCs w:val="8"/>
        </w:rPr>
      </w:pPr>
    </w:p>
    <w:p w14:paraId="0CAC58E1" w14:textId="5E102C7D" w:rsidR="00947C31" w:rsidRDefault="001E4CA5" w:rsidP="00CE2188">
      <w:pPr>
        <w:spacing w:line="300" w:lineRule="auto"/>
        <w:jc w:val="both"/>
      </w:pPr>
      <w:r w:rsidRPr="001E4CA5">
        <w:t xml:space="preserve">Kuruma borcu bulunmayan işverenlere </w:t>
      </w:r>
      <w:r w:rsidRPr="001E4CA5">
        <w:rPr>
          <w:b/>
          <w:bCs/>
        </w:rPr>
        <w:t>6 ayda bir eşit taksitlerle</w:t>
      </w:r>
      <w:r w:rsidRPr="001E4CA5">
        <w:t xml:space="preserve"> </w:t>
      </w:r>
      <w:r w:rsidRPr="001E4CA5">
        <w:rPr>
          <w:b/>
          <w:bCs/>
          <w:u w:val="single"/>
        </w:rPr>
        <w:t>iade</w:t>
      </w:r>
      <w:r w:rsidRPr="001E4CA5">
        <w:t xml:space="preserve"> yapılır</w:t>
      </w:r>
      <w:r>
        <w:t>.</w:t>
      </w:r>
    </w:p>
    <w:p w14:paraId="36B2AB70" w14:textId="77777777" w:rsidR="00947C31" w:rsidRDefault="00947C31" w:rsidP="00CE2188">
      <w:pPr>
        <w:spacing w:line="300" w:lineRule="auto"/>
        <w:jc w:val="both"/>
      </w:pPr>
    </w:p>
    <w:p w14:paraId="3E624171" w14:textId="635FEA7E" w:rsidR="00CE2188" w:rsidRDefault="00CE2188" w:rsidP="00CE2188">
      <w:pPr>
        <w:spacing w:line="300" w:lineRule="auto"/>
        <w:jc w:val="both"/>
        <w:rPr>
          <w:b/>
          <w:bCs/>
          <w:sz w:val="28"/>
          <w:szCs w:val="28"/>
        </w:rPr>
      </w:pPr>
      <w:r w:rsidRPr="00CE2188">
        <w:rPr>
          <w:b/>
          <w:bCs/>
          <w:sz w:val="28"/>
          <w:szCs w:val="28"/>
        </w:rPr>
        <w:t>EK MADDE 18</w:t>
      </w:r>
    </w:p>
    <w:p w14:paraId="71B3DF2D" w14:textId="77777777" w:rsidR="00CE2188" w:rsidRPr="00CE2188" w:rsidRDefault="00CE2188" w:rsidP="00CE2188">
      <w:pPr>
        <w:spacing w:line="300" w:lineRule="auto"/>
        <w:jc w:val="both"/>
        <w:rPr>
          <w:b/>
          <w:bCs/>
          <w:sz w:val="10"/>
          <w:szCs w:val="10"/>
        </w:rPr>
      </w:pPr>
    </w:p>
    <w:p w14:paraId="62462ADB" w14:textId="78DF34EA" w:rsidR="00CE2188" w:rsidRDefault="00CE2188" w:rsidP="00CE2188">
      <w:pPr>
        <w:spacing w:line="300" w:lineRule="auto"/>
        <w:jc w:val="both"/>
      </w:pPr>
      <w:r>
        <w:sym w:font="Wingdings" w:char="F0E8"/>
      </w:r>
      <w:r>
        <w:t xml:space="preserve"> </w:t>
      </w:r>
      <w:r w:rsidRPr="00CE2188">
        <w:t xml:space="preserve">Kurumca bu Kanun ve ilgili mevzuat uyarınca gelir ve aylık ödemesi yapılanlara, </w:t>
      </w:r>
      <w:r w:rsidR="00947C31">
        <w:rPr>
          <w:b/>
          <w:bCs/>
          <w:u w:val="single"/>
        </w:rPr>
        <w:t>bayramın içinde bulunduğu ayda</w:t>
      </w:r>
      <w:r w:rsidRPr="00CE2188">
        <w:rPr>
          <w:b/>
          <w:bCs/>
          <w:u w:val="single"/>
        </w:rPr>
        <w:t xml:space="preserve"> gelir ve aylık alma şartıyla</w:t>
      </w:r>
      <w:r w:rsidRPr="00CE2188">
        <w:t>, Ramazan Bayramı ve Kurban</w:t>
      </w:r>
      <w:r w:rsidR="009873A8">
        <w:t xml:space="preserve"> </w:t>
      </w:r>
      <w:r w:rsidRPr="00CE2188">
        <w:t xml:space="preserve">Bayramında </w:t>
      </w:r>
      <w:r w:rsidR="008D7C58">
        <w:rPr>
          <w:b/>
          <w:bCs/>
        </w:rPr>
        <w:t>3</w:t>
      </w:r>
      <w:r w:rsidRPr="00CE2188">
        <w:rPr>
          <w:b/>
          <w:bCs/>
        </w:rPr>
        <w:t>.</w:t>
      </w:r>
      <w:r w:rsidR="005C3774">
        <w:rPr>
          <w:b/>
          <w:bCs/>
        </w:rPr>
        <w:t>0</w:t>
      </w:r>
      <w:r w:rsidRPr="00CE2188">
        <w:rPr>
          <w:b/>
          <w:bCs/>
        </w:rPr>
        <w:t>00 TL tutarında bayram ikramiyesi</w:t>
      </w:r>
      <w:r w:rsidRPr="00CE2188">
        <w:t xml:space="preserve"> ödenir.</w:t>
      </w:r>
      <w:r w:rsidR="0001695B">
        <w:t xml:space="preserve"> </w:t>
      </w:r>
    </w:p>
    <w:p w14:paraId="7B91C2EA" w14:textId="21EF842C" w:rsidR="00CE2188" w:rsidRPr="00947C31" w:rsidRDefault="00CE2188" w:rsidP="00CE2188">
      <w:pPr>
        <w:spacing w:line="300" w:lineRule="auto"/>
        <w:jc w:val="both"/>
        <w:rPr>
          <w:sz w:val="16"/>
          <w:szCs w:val="16"/>
        </w:rPr>
      </w:pPr>
    </w:p>
    <w:p w14:paraId="2A2F5E4B" w14:textId="088536FE" w:rsidR="00CE2188" w:rsidRDefault="00CE2188" w:rsidP="00CE2188">
      <w:pPr>
        <w:spacing w:line="300" w:lineRule="auto"/>
        <w:jc w:val="both"/>
      </w:pPr>
      <w:r>
        <w:lastRenderedPageBreak/>
        <w:sym w:font="Wingdings" w:char="F0E8"/>
      </w:r>
      <w:r>
        <w:t xml:space="preserve"> </w:t>
      </w:r>
      <w:r w:rsidRPr="00CE2188">
        <w:t xml:space="preserve">Bayram ikramiyesi ödemenin yapılmasında; </w:t>
      </w:r>
    </w:p>
    <w:p w14:paraId="799B53F6" w14:textId="77777777" w:rsidR="00CE2188" w:rsidRPr="00CE2188" w:rsidRDefault="00CE2188" w:rsidP="00CE2188">
      <w:pPr>
        <w:spacing w:line="300" w:lineRule="auto"/>
        <w:jc w:val="both"/>
        <w:rPr>
          <w:sz w:val="6"/>
          <w:szCs w:val="6"/>
        </w:rPr>
      </w:pPr>
    </w:p>
    <w:p w14:paraId="73A2F0E4" w14:textId="77777777" w:rsidR="00CE2188" w:rsidRPr="00BB3F61" w:rsidRDefault="00CE2188" w:rsidP="007507C4">
      <w:pPr>
        <w:pStyle w:val="ListeParagraf"/>
        <w:numPr>
          <w:ilvl w:val="0"/>
          <w:numId w:val="42"/>
        </w:numPr>
        <w:spacing w:line="300" w:lineRule="auto"/>
        <w:ind w:left="714" w:hanging="357"/>
        <w:jc w:val="both"/>
        <w:rPr>
          <w:sz w:val="19"/>
          <w:szCs w:val="19"/>
        </w:rPr>
      </w:pPr>
      <w:r w:rsidRPr="00BB3F61">
        <w:rPr>
          <w:sz w:val="19"/>
          <w:szCs w:val="19"/>
        </w:rPr>
        <w:t xml:space="preserve">İş kazaları ve meslek hastalıkları sigortasından sürekli iş göremezlik geliri almakta olanlara, gelir bağlanmasına esas olan sürekli iş göremezlik derecesi oranı, </w:t>
      </w:r>
    </w:p>
    <w:p w14:paraId="7F22F55C" w14:textId="77777777" w:rsidR="00CE2188" w:rsidRPr="00BB3F61" w:rsidRDefault="00CE2188" w:rsidP="007507C4">
      <w:pPr>
        <w:pStyle w:val="ListeParagraf"/>
        <w:numPr>
          <w:ilvl w:val="0"/>
          <w:numId w:val="42"/>
        </w:numPr>
        <w:spacing w:line="300" w:lineRule="auto"/>
        <w:ind w:left="714" w:hanging="357"/>
        <w:jc w:val="both"/>
        <w:rPr>
          <w:sz w:val="19"/>
          <w:szCs w:val="19"/>
        </w:rPr>
      </w:pPr>
      <w:r w:rsidRPr="00BB3F61">
        <w:rPr>
          <w:sz w:val="19"/>
          <w:szCs w:val="19"/>
        </w:rPr>
        <w:t xml:space="preserve"> Hak sahiplerinin hisseleri oranı, </w:t>
      </w:r>
    </w:p>
    <w:p w14:paraId="040F2B0C" w14:textId="77777777" w:rsidR="00CE2188" w:rsidRPr="00BB3F61" w:rsidRDefault="00CE2188" w:rsidP="007507C4">
      <w:pPr>
        <w:pStyle w:val="ListeParagraf"/>
        <w:numPr>
          <w:ilvl w:val="0"/>
          <w:numId w:val="42"/>
        </w:numPr>
        <w:spacing w:line="300" w:lineRule="auto"/>
        <w:ind w:left="714" w:hanging="357"/>
        <w:jc w:val="both"/>
        <w:rPr>
          <w:sz w:val="19"/>
          <w:szCs w:val="19"/>
        </w:rPr>
      </w:pPr>
      <w:r w:rsidRPr="00BB3F61">
        <w:rPr>
          <w:sz w:val="19"/>
          <w:szCs w:val="19"/>
        </w:rPr>
        <w:t xml:space="preserve">İş kazası veya meslek hastalığı sonucu meslekte kazanma gücünü %50 oranının altında kaybetmesi nedeniyle sürekli iş göremezlik geliri bağlanmış iken ölenlerden, ölümü iş kazası veya meslek hastalığına bağlı olmayanların hak sahiplerine, sigortalıya gelir bağlanmasına esas olan sürekli iş göremezlik derecesi üzerinden hak sahiplerinin hisseleri oranı, </w:t>
      </w:r>
    </w:p>
    <w:p w14:paraId="0E8282F3" w14:textId="77777777" w:rsidR="00CE2188" w:rsidRPr="00BB3F61" w:rsidRDefault="00CE2188" w:rsidP="007507C4">
      <w:pPr>
        <w:pStyle w:val="ListeParagraf"/>
        <w:numPr>
          <w:ilvl w:val="0"/>
          <w:numId w:val="42"/>
        </w:numPr>
        <w:spacing w:line="300" w:lineRule="auto"/>
        <w:ind w:left="714" w:hanging="357"/>
        <w:jc w:val="both"/>
        <w:rPr>
          <w:sz w:val="19"/>
          <w:szCs w:val="19"/>
        </w:rPr>
      </w:pPr>
      <w:r w:rsidRPr="00BB3F61">
        <w:rPr>
          <w:sz w:val="19"/>
          <w:szCs w:val="19"/>
        </w:rPr>
        <w:t xml:space="preserve">Yabancı ülkelerle akdedilen sosyal güvenlik sözleşmeleri uyarınca kısmi gelir veya aylık alanlara, ülkemiz mevzuatına tabi olarak geçen prim ödeme gün sayılarının, sosyal güvenlik sözleşmesine göre nazara alınan toplam prim ödeme gün sayısına olan oranı, esas alınır. </w:t>
      </w:r>
    </w:p>
    <w:p w14:paraId="6E31E5BE" w14:textId="77777777" w:rsidR="00CE2188" w:rsidRPr="00CE2188" w:rsidRDefault="00CE2188" w:rsidP="00CE2188">
      <w:pPr>
        <w:spacing w:line="300" w:lineRule="auto"/>
        <w:jc w:val="both"/>
        <w:rPr>
          <w:sz w:val="14"/>
          <w:szCs w:val="14"/>
        </w:rPr>
      </w:pPr>
    </w:p>
    <w:p w14:paraId="7CAE4B72" w14:textId="7FF54900" w:rsidR="00CE2188" w:rsidRDefault="00CE2188" w:rsidP="00CE2188">
      <w:pPr>
        <w:spacing w:line="300" w:lineRule="auto"/>
        <w:jc w:val="both"/>
      </w:pPr>
      <w:r>
        <w:sym w:font="Wingdings" w:char="F0E8"/>
      </w:r>
      <w:r>
        <w:t xml:space="preserve"> </w:t>
      </w:r>
      <w:r w:rsidRPr="00CE2188">
        <w:t xml:space="preserve">Birden fazla dosyadan gelir ve aylık alanlara en fazla ödemeye </w:t>
      </w:r>
      <w:r w:rsidR="00EA5779">
        <w:t>imkân</w:t>
      </w:r>
      <w:r w:rsidRPr="00CE2188">
        <w:t xml:space="preserve"> veren 1 dosya üzerinden ödeme yapılır.</w:t>
      </w:r>
    </w:p>
    <w:p w14:paraId="1F6221E7" w14:textId="12BB512B" w:rsidR="00CE2188" w:rsidRPr="009A7C30" w:rsidRDefault="00CE2188" w:rsidP="00CE2188">
      <w:pPr>
        <w:spacing w:line="300" w:lineRule="auto"/>
        <w:jc w:val="both"/>
        <w:rPr>
          <w:sz w:val="8"/>
          <w:szCs w:val="8"/>
        </w:rPr>
      </w:pPr>
    </w:p>
    <w:p w14:paraId="3725A594" w14:textId="6111C177" w:rsidR="00CE2188" w:rsidRDefault="00CE2188" w:rsidP="00CE2188">
      <w:pPr>
        <w:spacing w:line="300" w:lineRule="auto"/>
        <w:jc w:val="both"/>
      </w:pPr>
      <w:r>
        <w:sym w:font="Wingdings" w:char="F0E8"/>
      </w:r>
      <w:r>
        <w:t xml:space="preserve"> </w:t>
      </w:r>
      <w:r w:rsidRPr="00CE2188">
        <w:t xml:space="preserve">Bu madde kapsamında yapılan ödemeler </w:t>
      </w:r>
      <w:r w:rsidRPr="00CE2188">
        <w:rPr>
          <w:b/>
          <w:bCs/>
        </w:rPr>
        <w:t>evlenme ödeneği hesabında dikkate alınmaz</w:t>
      </w:r>
      <w:r w:rsidRPr="00CE2188">
        <w:t>.</w:t>
      </w:r>
    </w:p>
    <w:p w14:paraId="0137CEEC" w14:textId="5509DB4C" w:rsidR="00CE2188" w:rsidRPr="009A7C30" w:rsidRDefault="00CE2188" w:rsidP="00CE2188">
      <w:pPr>
        <w:spacing w:line="300" w:lineRule="auto"/>
        <w:jc w:val="both"/>
        <w:rPr>
          <w:sz w:val="8"/>
          <w:szCs w:val="8"/>
        </w:rPr>
      </w:pPr>
    </w:p>
    <w:p w14:paraId="762EC8DA" w14:textId="5B62FABB" w:rsidR="00CE2188" w:rsidRDefault="00CE2188" w:rsidP="00CE2188">
      <w:pPr>
        <w:spacing w:line="300" w:lineRule="auto"/>
        <w:jc w:val="both"/>
      </w:pPr>
      <w:r>
        <w:sym w:font="Wingdings" w:char="F0E8"/>
      </w:r>
      <w:r>
        <w:t xml:space="preserve"> </w:t>
      </w:r>
      <w:r w:rsidRPr="00CE2188">
        <w:rPr>
          <w:sz w:val="23"/>
          <w:szCs w:val="23"/>
        </w:rPr>
        <w:t>Bu madde kapsamında yapılan ödemelerden kesinti yapılamaz ve bu ödemeler haczedilemez.</w:t>
      </w:r>
    </w:p>
    <w:p w14:paraId="7F39BDC2" w14:textId="6531B5E8" w:rsidR="00CE2188" w:rsidRPr="009A7C30" w:rsidRDefault="00CE2188" w:rsidP="00CE2188">
      <w:pPr>
        <w:spacing w:line="300" w:lineRule="auto"/>
        <w:jc w:val="both"/>
        <w:rPr>
          <w:sz w:val="8"/>
          <w:szCs w:val="8"/>
        </w:rPr>
      </w:pPr>
    </w:p>
    <w:p w14:paraId="3F1C7DFE" w14:textId="66E72FF0" w:rsidR="00CE2188" w:rsidRDefault="00CE2188" w:rsidP="00CE2188">
      <w:pPr>
        <w:spacing w:line="300" w:lineRule="auto"/>
        <w:jc w:val="both"/>
      </w:pPr>
      <w:r>
        <w:sym w:font="Wingdings" w:char="F0E8"/>
      </w:r>
      <w:r>
        <w:t xml:space="preserve"> </w:t>
      </w:r>
      <w:r w:rsidRPr="00CE2188">
        <w:rPr>
          <w:b/>
          <w:bCs/>
        </w:rPr>
        <w:t>Yersiz yapıldığı anlaşılan ödemeler</w:t>
      </w:r>
      <w:r w:rsidRPr="00CE2188">
        <w:t xml:space="preserve">, </w:t>
      </w:r>
      <w:r w:rsidRPr="00CE2188">
        <w:rPr>
          <w:b/>
          <w:bCs/>
        </w:rPr>
        <w:t>ilgilinin varsa almakta olduğu gelir veya aylıklarından %25 oranında kesilmek suretiyle</w:t>
      </w:r>
      <w:r w:rsidRPr="00CE2188">
        <w:t>, yoksa genel hükümlere göre geri alınır.</w:t>
      </w:r>
    </w:p>
    <w:p w14:paraId="4E270598" w14:textId="4A0E7847" w:rsidR="00CE2188" w:rsidRPr="009A7C30" w:rsidRDefault="00CE2188" w:rsidP="00CE2188">
      <w:pPr>
        <w:spacing w:line="300" w:lineRule="auto"/>
        <w:jc w:val="both"/>
        <w:rPr>
          <w:sz w:val="8"/>
          <w:szCs w:val="8"/>
        </w:rPr>
      </w:pPr>
    </w:p>
    <w:p w14:paraId="28291064" w14:textId="18CE3BC6" w:rsidR="00CE2188" w:rsidRDefault="00CE2188" w:rsidP="00CE2188">
      <w:pPr>
        <w:spacing w:line="300" w:lineRule="auto"/>
        <w:jc w:val="both"/>
      </w:pPr>
      <w:r>
        <w:sym w:font="Wingdings" w:char="F0E8"/>
      </w:r>
      <w:r>
        <w:t xml:space="preserve"> </w:t>
      </w:r>
      <w:r w:rsidRPr="00CE2188">
        <w:t xml:space="preserve">Bu madde kapsamında yapılacak ödemeleri karşılamak amacıyla gerekli olan tutar, yazılı talebe istinaden ayrıca fatura aranmaksızın </w:t>
      </w:r>
      <w:r w:rsidRPr="00CE2188">
        <w:rPr>
          <w:b/>
          <w:bCs/>
        </w:rPr>
        <w:t>Hazine</w:t>
      </w:r>
      <w:r>
        <w:t xml:space="preserve"> tarafından </w:t>
      </w:r>
      <w:r w:rsidRPr="00CE2188">
        <w:t>Kuruma ödenir.</w:t>
      </w:r>
    </w:p>
    <w:p w14:paraId="4A418C2C" w14:textId="77777777" w:rsidR="00947C31" w:rsidRPr="00947C31" w:rsidRDefault="00947C31" w:rsidP="00CE2188">
      <w:pPr>
        <w:spacing w:line="300" w:lineRule="auto"/>
        <w:jc w:val="both"/>
        <w:rPr>
          <w:b/>
          <w:bCs/>
          <w:sz w:val="14"/>
          <w:szCs w:val="14"/>
        </w:rPr>
      </w:pPr>
    </w:p>
    <w:p w14:paraId="78F48A2A" w14:textId="7A036740" w:rsidR="00CE2188" w:rsidRDefault="00CE2188" w:rsidP="00CE2188">
      <w:pPr>
        <w:spacing w:line="300" w:lineRule="auto"/>
        <w:jc w:val="both"/>
        <w:rPr>
          <w:b/>
          <w:bCs/>
          <w:sz w:val="28"/>
          <w:szCs w:val="28"/>
        </w:rPr>
      </w:pPr>
      <w:r w:rsidRPr="00CE2188">
        <w:rPr>
          <w:b/>
          <w:bCs/>
          <w:sz w:val="28"/>
          <w:szCs w:val="28"/>
        </w:rPr>
        <w:t>EK MADDE 19</w:t>
      </w:r>
    </w:p>
    <w:p w14:paraId="6F9D0CCA" w14:textId="77777777" w:rsidR="00947C31" w:rsidRPr="00947C31" w:rsidRDefault="00947C31" w:rsidP="00CE2188">
      <w:pPr>
        <w:spacing w:line="300" w:lineRule="auto"/>
        <w:jc w:val="both"/>
        <w:rPr>
          <w:b/>
          <w:bCs/>
          <w:sz w:val="8"/>
          <w:szCs w:val="8"/>
        </w:rPr>
      </w:pPr>
    </w:p>
    <w:p w14:paraId="4419F127" w14:textId="242ADF11" w:rsidR="00CE2188" w:rsidRDefault="00CE2188" w:rsidP="00CE2188">
      <w:pPr>
        <w:spacing w:line="300" w:lineRule="auto"/>
        <w:jc w:val="both"/>
        <w:rPr>
          <w:b/>
          <w:bCs/>
        </w:rPr>
      </w:pPr>
      <w:r>
        <w:sym w:font="Wingdings" w:char="F0E8"/>
      </w:r>
      <w:r>
        <w:t xml:space="preserve"> </w:t>
      </w:r>
      <w:r w:rsidRPr="00CE2188">
        <w:t xml:space="preserve">Bu Kanun veya bu Kanunla yürürlükten kaldırılan ilgili kanun hükümlerine göre </w:t>
      </w:r>
      <w:r w:rsidRPr="00CE2188">
        <w:rPr>
          <w:b/>
          <w:bCs/>
        </w:rPr>
        <w:t xml:space="preserve">malullük ve yaşlılık sigortasından ödenen aylıklar ve aylıklar ile birlikte her ay </w:t>
      </w:r>
      <w:r w:rsidR="00851CD2">
        <w:rPr>
          <w:b/>
          <w:bCs/>
        </w:rPr>
        <w:t>itibariyle</w:t>
      </w:r>
      <w:r w:rsidRPr="00CE2188">
        <w:rPr>
          <w:b/>
          <w:bCs/>
        </w:rPr>
        <w:t xml:space="preserve"> yapılan ödemeler toplamı dosya bazında</w:t>
      </w:r>
      <w:r w:rsidRPr="00CE2188">
        <w:t>, 5454 sayılı Kanunun 1.</w:t>
      </w:r>
      <w:r>
        <w:t xml:space="preserve"> </w:t>
      </w:r>
      <w:r w:rsidRPr="00CE2188">
        <w:t>maddesi uyarınca yapılacak ek ödeme d</w:t>
      </w:r>
      <w:r>
        <w:t>a</w:t>
      </w:r>
      <w:r w:rsidRPr="00CE2188">
        <w:t xml:space="preserve">hil </w:t>
      </w:r>
      <w:r w:rsidR="00FA04C3">
        <w:rPr>
          <w:b/>
          <w:bCs/>
        </w:rPr>
        <w:t>10.0</w:t>
      </w:r>
      <w:r w:rsidRPr="00CE2188">
        <w:rPr>
          <w:b/>
          <w:bCs/>
        </w:rPr>
        <w:t>00 TL</w:t>
      </w:r>
      <w:r w:rsidR="009A7C30">
        <w:rPr>
          <w:b/>
          <w:bCs/>
        </w:rPr>
        <w:t>’</w:t>
      </w:r>
      <w:r w:rsidRPr="00CE2188">
        <w:rPr>
          <w:b/>
          <w:bCs/>
        </w:rPr>
        <w:t>den az olamaz.</w:t>
      </w:r>
      <w:r w:rsidR="00CE5887">
        <w:rPr>
          <w:b/>
          <w:bCs/>
        </w:rPr>
        <w:t xml:space="preserve"> </w:t>
      </w:r>
    </w:p>
    <w:p w14:paraId="7FE99165" w14:textId="3E7BDC7B" w:rsidR="00CE2188" w:rsidRPr="00947C31" w:rsidRDefault="00CE2188" w:rsidP="00CE2188">
      <w:pPr>
        <w:spacing w:line="300" w:lineRule="auto"/>
        <w:jc w:val="both"/>
        <w:rPr>
          <w:sz w:val="12"/>
          <w:szCs w:val="12"/>
        </w:rPr>
      </w:pPr>
    </w:p>
    <w:p w14:paraId="30C64036" w14:textId="75B6E019" w:rsidR="00CE2188" w:rsidRDefault="00CE2188" w:rsidP="00CE2188">
      <w:pPr>
        <w:spacing w:line="300" w:lineRule="auto"/>
        <w:jc w:val="both"/>
      </w:pPr>
      <w:r>
        <w:sym w:font="Wingdings" w:char="F0E8"/>
      </w:r>
      <w:r w:rsidRPr="00CE2188">
        <w:t xml:space="preserve"> Ölüm sigortasından yapılan ödemeler toplamı</w:t>
      </w:r>
      <w:r>
        <w:t>ysa</w:t>
      </w:r>
      <w:r w:rsidRPr="00CE2188">
        <w:t xml:space="preserve"> bu tutarın hak sahiplerinin hisseleri oranı esas alınarak tespit olunacak tutarından az olamaz.</w:t>
      </w:r>
    </w:p>
    <w:p w14:paraId="29E5B807" w14:textId="6CD1B89C" w:rsidR="00CE2188" w:rsidRPr="00111A55" w:rsidRDefault="00CE2188" w:rsidP="00CE2188">
      <w:pPr>
        <w:spacing w:line="300" w:lineRule="auto"/>
        <w:jc w:val="both"/>
        <w:rPr>
          <w:sz w:val="8"/>
          <w:szCs w:val="8"/>
        </w:rPr>
      </w:pPr>
    </w:p>
    <w:p w14:paraId="20B02A72" w14:textId="77777777" w:rsidR="00CE2188" w:rsidRDefault="00CE2188" w:rsidP="00CE2188">
      <w:pPr>
        <w:spacing w:line="300" w:lineRule="auto"/>
        <w:jc w:val="both"/>
      </w:pPr>
      <w:r>
        <w:sym w:font="Wingdings" w:char="F0E8"/>
      </w:r>
      <w:r>
        <w:t xml:space="preserve"> </w:t>
      </w:r>
      <w:r w:rsidRPr="00CE2188">
        <w:t xml:space="preserve">Bu Kanun kapsamında hesaplanan aylıklar, bu madde ile belirlenen tutardan düşükse aradaki fark </w:t>
      </w:r>
      <w:r w:rsidRPr="00CE2188">
        <w:rPr>
          <w:b/>
          <w:bCs/>
        </w:rPr>
        <w:t>Hazineden</w:t>
      </w:r>
      <w:r w:rsidRPr="00CE2188">
        <w:t xml:space="preserve"> tahsil edilir. </w:t>
      </w:r>
    </w:p>
    <w:p w14:paraId="743C6DDF" w14:textId="77777777" w:rsidR="00CE2188" w:rsidRPr="00947C31" w:rsidRDefault="00CE2188" w:rsidP="00CE2188">
      <w:pPr>
        <w:spacing w:line="300" w:lineRule="auto"/>
        <w:jc w:val="both"/>
        <w:rPr>
          <w:sz w:val="12"/>
          <w:szCs w:val="12"/>
        </w:rPr>
      </w:pPr>
    </w:p>
    <w:p w14:paraId="1C9D9A76" w14:textId="75EC0122" w:rsidR="006F60EC" w:rsidRDefault="00CE2188" w:rsidP="00CE2188">
      <w:pPr>
        <w:spacing w:line="300" w:lineRule="auto"/>
        <w:jc w:val="both"/>
      </w:pPr>
      <w:r>
        <w:sym w:font="Wingdings" w:char="F0E8"/>
      </w:r>
      <w:r>
        <w:t xml:space="preserve"> </w:t>
      </w:r>
      <w:r w:rsidRPr="00CE2188">
        <w:rPr>
          <w:b/>
          <w:bCs/>
        </w:rPr>
        <w:t>Uluslararası sosyal güvenlik sözleşmeleri gereğince bağlanan kısmi aylıklar için</w:t>
      </w:r>
      <w:r w:rsidRPr="00CE2188">
        <w:t xml:space="preserve"> bu madde hükümleri uygulanmaz</w:t>
      </w:r>
      <w:r>
        <w:t>.</w:t>
      </w:r>
    </w:p>
    <w:p w14:paraId="79F460DF" w14:textId="2F353E07" w:rsidR="00CE5887" w:rsidRDefault="00CE5887" w:rsidP="00CE2188">
      <w:pPr>
        <w:spacing w:line="300" w:lineRule="auto"/>
        <w:jc w:val="both"/>
      </w:pPr>
    </w:p>
    <w:p w14:paraId="44080757" w14:textId="061FE371" w:rsidR="00BC3594" w:rsidRDefault="00CE5887" w:rsidP="00CE2188">
      <w:pPr>
        <w:spacing w:line="300" w:lineRule="auto"/>
        <w:jc w:val="both"/>
      </w:pPr>
      <w:r w:rsidRPr="00CE5887">
        <w:rPr>
          <w:b/>
        </w:rPr>
        <w:t>Ek bilgi:</w:t>
      </w:r>
      <w:r w:rsidR="00C12DC7">
        <w:rPr>
          <w:b/>
        </w:rPr>
        <w:t xml:space="preserve"> </w:t>
      </w:r>
      <w:r w:rsidR="00BE7972">
        <w:t>İ</w:t>
      </w:r>
      <w:r w:rsidRPr="00C12DC7">
        <w:t>şverene 202</w:t>
      </w:r>
      <w:r w:rsidR="00BE7972">
        <w:t>4</w:t>
      </w:r>
      <w:r w:rsidRPr="00C12DC7">
        <w:t xml:space="preserve"> yılı Asgari Ücret Desteği günlük </w:t>
      </w:r>
      <w:r w:rsidR="00BE7972">
        <w:t>23</w:t>
      </w:r>
      <w:r w:rsidR="00C12DC7">
        <w:t>,</w:t>
      </w:r>
      <w:r w:rsidR="00BE7972">
        <w:t>33</w:t>
      </w:r>
      <w:r w:rsidRPr="00C12DC7">
        <w:t xml:space="preserve"> TL, aylık </w:t>
      </w:r>
      <w:r w:rsidR="00BE7972">
        <w:t>7</w:t>
      </w:r>
      <w:r w:rsidRPr="00C12DC7">
        <w:t>00 TL oldu.</w:t>
      </w:r>
    </w:p>
    <w:p w14:paraId="106529F1" w14:textId="1406B0E4" w:rsidR="00BB2379" w:rsidRDefault="00BB2379" w:rsidP="00CE2188">
      <w:pPr>
        <w:spacing w:line="300" w:lineRule="auto"/>
        <w:jc w:val="both"/>
      </w:pPr>
    </w:p>
    <w:p w14:paraId="5FBCE716" w14:textId="6CFA153B" w:rsidR="00BB2379" w:rsidRDefault="00BB2379" w:rsidP="00CE2188">
      <w:pPr>
        <w:spacing w:line="300" w:lineRule="auto"/>
        <w:jc w:val="both"/>
      </w:pPr>
    </w:p>
    <w:p w14:paraId="510D6D79" w14:textId="0B2D8A4F" w:rsidR="00BB2379" w:rsidRDefault="00BB2379" w:rsidP="00CE2188">
      <w:pPr>
        <w:spacing w:line="300" w:lineRule="auto"/>
        <w:jc w:val="both"/>
      </w:pPr>
    </w:p>
    <w:p w14:paraId="6D1FB9E2" w14:textId="752B145A" w:rsidR="00BB2379" w:rsidRDefault="00BB2379" w:rsidP="00CE2188">
      <w:pPr>
        <w:spacing w:line="300" w:lineRule="auto"/>
        <w:jc w:val="both"/>
      </w:pPr>
    </w:p>
    <w:p w14:paraId="74D938B9" w14:textId="77777777" w:rsidR="00BB2379" w:rsidRDefault="00BB2379" w:rsidP="00CE2188">
      <w:pPr>
        <w:spacing w:line="300" w:lineRule="auto"/>
        <w:jc w:val="both"/>
      </w:pPr>
    </w:p>
    <w:p w14:paraId="3275A1A9" w14:textId="4440517C" w:rsidR="006F60EC" w:rsidRDefault="006F60EC" w:rsidP="00BB3F61">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C80B5F">
        <w:rPr>
          <w:sz w:val="20"/>
          <w:szCs w:val="20"/>
        </w:rPr>
        <w:lastRenderedPageBreak/>
        <w:t xml:space="preserve">Bu not Sosyal Güvenlik Denetmen Yrd. </w:t>
      </w:r>
      <w:r w:rsidR="00C42BAB">
        <w:rPr>
          <w:sz w:val="20"/>
          <w:szCs w:val="20"/>
        </w:rPr>
        <w:t>y</w:t>
      </w:r>
      <w:r w:rsidRPr="00C80B5F">
        <w:rPr>
          <w:sz w:val="20"/>
          <w:szCs w:val="20"/>
        </w:rPr>
        <w:t>et</w:t>
      </w:r>
      <w:r w:rsidR="00C42BAB">
        <w:rPr>
          <w:sz w:val="20"/>
          <w:szCs w:val="20"/>
        </w:rPr>
        <w:t>ki ve yeterlik</w:t>
      </w:r>
      <w:r w:rsidRPr="00C80B5F">
        <w:rPr>
          <w:sz w:val="20"/>
          <w:szCs w:val="20"/>
        </w:rPr>
        <w:t xml:space="preserve"> sınav</w:t>
      </w:r>
      <w:r w:rsidR="00C42BAB">
        <w:rPr>
          <w:sz w:val="20"/>
          <w:szCs w:val="20"/>
        </w:rPr>
        <w:t>lar</w:t>
      </w:r>
      <w:r w:rsidRPr="00C80B5F">
        <w:rPr>
          <w:sz w:val="20"/>
          <w:szCs w:val="20"/>
        </w:rPr>
        <w:t xml:space="preserve">ı için hazırlanmıştır. Not içeriğinde 5510 sayılı Kanun ile birlikte çeşitli yönetmelik ve genelgelerde yer alan bilgiler yer almaktadır. </w:t>
      </w:r>
      <w:r w:rsidR="00ED0DDD">
        <w:rPr>
          <w:sz w:val="20"/>
          <w:szCs w:val="20"/>
        </w:rPr>
        <w:t xml:space="preserve">Kaçırdığım, eksik kalan yerler varsa </w:t>
      </w:r>
      <w:hyperlink r:id="rId8" w:history="1">
        <w:r w:rsidR="00ED0DDD" w:rsidRPr="0086098D">
          <w:rPr>
            <w:rStyle w:val="Kpr"/>
            <w:sz w:val="20"/>
            <w:szCs w:val="20"/>
          </w:rPr>
          <w:t>syalmac@sgk.gov.tr</w:t>
        </w:r>
      </w:hyperlink>
      <w:r w:rsidR="00ED0DDD">
        <w:rPr>
          <w:sz w:val="20"/>
          <w:szCs w:val="20"/>
        </w:rPr>
        <w:t xml:space="preserve"> e-posta adresine mesaj bırakabilirsiniz. Sonraki dönemlerde sınava girecek arkadaşlar için notu sürekli güncel tutmak istiyorum. </w:t>
      </w:r>
    </w:p>
    <w:p w14:paraId="5E91DEF5" w14:textId="1D233B44" w:rsidR="002851B7" w:rsidRDefault="002851B7" w:rsidP="00BB3F61">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p>
    <w:p w14:paraId="6BA56682" w14:textId="4AF8C23C" w:rsidR="002851B7" w:rsidRPr="00BB3F61" w:rsidRDefault="002851B7" w:rsidP="00BB3F61">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Pr>
          <w:sz w:val="20"/>
          <w:szCs w:val="20"/>
        </w:rPr>
        <w:t xml:space="preserve">Bu not ücretsizdir. </w:t>
      </w:r>
      <w:r w:rsidRPr="002851B7">
        <w:rPr>
          <w:b/>
          <w:color w:val="000000" w:themeColor="text1"/>
          <w:sz w:val="20"/>
          <w:szCs w:val="20"/>
          <w:highlight w:val="yellow"/>
        </w:rPr>
        <w:t>Güvendiğiniz herhangi bir derneğe küçük de olsa bağış yapmanızı rica ediyorum.</w:t>
      </w:r>
      <w:r w:rsidRPr="002851B7">
        <w:rPr>
          <w:color w:val="000000" w:themeColor="text1"/>
          <w:sz w:val="20"/>
          <w:szCs w:val="20"/>
        </w:rPr>
        <w:t xml:space="preserve"> </w:t>
      </w:r>
      <w:r>
        <w:rPr>
          <w:sz w:val="20"/>
          <w:szCs w:val="20"/>
        </w:rPr>
        <w:t>Hepinize başarılar.</w:t>
      </w:r>
    </w:p>
    <w:p w14:paraId="32648691" w14:textId="558B3A1F" w:rsidR="001405EE" w:rsidRPr="0086531E" w:rsidRDefault="001405EE" w:rsidP="00CE2188">
      <w:pPr>
        <w:spacing w:line="300" w:lineRule="auto"/>
        <w:jc w:val="both"/>
        <w:rPr>
          <w:sz w:val="16"/>
          <w:szCs w:val="16"/>
        </w:rPr>
      </w:pPr>
    </w:p>
    <w:p w14:paraId="47FC5078" w14:textId="2E511091" w:rsidR="001307D1" w:rsidRDefault="001307D1" w:rsidP="00CE2188">
      <w:pPr>
        <w:spacing w:line="300" w:lineRule="auto"/>
        <w:jc w:val="both"/>
        <w:rPr>
          <w:sz w:val="14"/>
          <w:szCs w:val="14"/>
        </w:rPr>
      </w:pPr>
    </w:p>
    <w:p w14:paraId="79FA2590" w14:textId="0C7FFB54" w:rsidR="00B92538" w:rsidRDefault="00B92538" w:rsidP="001307D1">
      <w:pPr>
        <w:spacing w:line="300" w:lineRule="auto"/>
        <w:jc w:val="both"/>
        <w:rPr>
          <w:sz w:val="14"/>
          <w:szCs w:val="14"/>
        </w:rPr>
      </w:pPr>
    </w:p>
    <w:p w14:paraId="5F55B58F" w14:textId="77777777" w:rsidR="00F7163F" w:rsidRDefault="00F7163F" w:rsidP="00E210B9">
      <w:pPr>
        <w:spacing w:line="300" w:lineRule="auto"/>
        <w:jc w:val="both"/>
        <w:rPr>
          <w:sz w:val="16"/>
          <w:szCs w:val="16"/>
        </w:rPr>
      </w:pPr>
    </w:p>
    <w:p w14:paraId="427CC076" w14:textId="3CF1D291" w:rsidR="00F7163F" w:rsidRPr="008D63C7" w:rsidRDefault="00F7163F" w:rsidP="00F7163F">
      <w:pPr>
        <w:shd w:val="clear" w:color="auto" w:fill="F2F2F2" w:themeFill="background1" w:themeFillShade="F2"/>
        <w:spacing w:line="300" w:lineRule="auto"/>
        <w:jc w:val="both"/>
        <w:rPr>
          <w:b/>
          <w:sz w:val="20"/>
          <w:szCs w:val="20"/>
        </w:rPr>
      </w:pPr>
      <w:r>
        <w:rPr>
          <w:b/>
          <w:sz w:val="20"/>
          <w:szCs w:val="20"/>
        </w:rPr>
        <w:t>08</w:t>
      </w:r>
      <w:r w:rsidRPr="008D63C7">
        <w:rPr>
          <w:b/>
          <w:sz w:val="20"/>
          <w:szCs w:val="20"/>
        </w:rPr>
        <w:t>.</w:t>
      </w:r>
      <w:r>
        <w:rPr>
          <w:b/>
          <w:sz w:val="20"/>
          <w:szCs w:val="20"/>
        </w:rPr>
        <w:t>09.</w:t>
      </w:r>
      <w:r w:rsidRPr="008D63C7">
        <w:rPr>
          <w:b/>
          <w:sz w:val="20"/>
          <w:szCs w:val="20"/>
        </w:rPr>
        <w:t>202</w:t>
      </w:r>
      <w:r>
        <w:rPr>
          <w:b/>
          <w:sz w:val="20"/>
          <w:szCs w:val="20"/>
        </w:rPr>
        <w:t>3</w:t>
      </w:r>
      <w:r w:rsidRPr="008D63C7">
        <w:rPr>
          <w:b/>
          <w:sz w:val="20"/>
          <w:szCs w:val="20"/>
        </w:rPr>
        <w:t xml:space="preserve"> tarihli güncellemede değiştirilenler;</w:t>
      </w:r>
    </w:p>
    <w:p w14:paraId="46F0397F" w14:textId="77777777" w:rsidR="00F7163F" w:rsidRPr="00715389" w:rsidRDefault="00F7163F" w:rsidP="00F7163F">
      <w:pPr>
        <w:spacing w:line="300" w:lineRule="auto"/>
        <w:jc w:val="both"/>
        <w:rPr>
          <w:sz w:val="18"/>
          <w:szCs w:val="18"/>
        </w:rPr>
      </w:pPr>
    </w:p>
    <w:p w14:paraId="44604C2F" w14:textId="10E56F29" w:rsidR="00F7163F" w:rsidRDefault="00F7163F" w:rsidP="00F7163F">
      <w:pPr>
        <w:spacing w:line="300" w:lineRule="auto"/>
        <w:jc w:val="both"/>
        <w:rPr>
          <w:sz w:val="16"/>
          <w:szCs w:val="16"/>
        </w:rPr>
      </w:pPr>
      <w:r w:rsidRPr="00715389">
        <w:rPr>
          <w:sz w:val="16"/>
          <w:szCs w:val="16"/>
        </w:rPr>
        <w:t xml:space="preserve">- </w:t>
      </w:r>
      <w:r>
        <w:rPr>
          <w:sz w:val="16"/>
          <w:szCs w:val="16"/>
        </w:rPr>
        <w:t>Brüt asgari ücret üzerindeki örnekler güncellendi.</w:t>
      </w:r>
    </w:p>
    <w:p w14:paraId="4CE621DB" w14:textId="40974F50" w:rsidR="00F7163F" w:rsidRDefault="00F7163F" w:rsidP="00F7163F">
      <w:pPr>
        <w:spacing w:line="300" w:lineRule="auto"/>
        <w:jc w:val="both"/>
        <w:rPr>
          <w:sz w:val="16"/>
          <w:szCs w:val="16"/>
        </w:rPr>
      </w:pPr>
      <w:r>
        <w:rPr>
          <w:sz w:val="16"/>
          <w:szCs w:val="16"/>
        </w:rPr>
        <w:t xml:space="preserve">- GSS prim </w:t>
      </w:r>
      <w:r w:rsidR="00D154FD">
        <w:rPr>
          <w:sz w:val="16"/>
          <w:szCs w:val="16"/>
        </w:rPr>
        <w:t>ücretiyle ilgili örnekler güncellendi.</w:t>
      </w:r>
    </w:p>
    <w:p w14:paraId="7381AD47" w14:textId="4D39C175" w:rsidR="00F7163F" w:rsidRDefault="00F7163F" w:rsidP="00F7163F">
      <w:pPr>
        <w:spacing w:line="300" w:lineRule="auto"/>
        <w:jc w:val="both"/>
        <w:rPr>
          <w:sz w:val="16"/>
          <w:szCs w:val="16"/>
        </w:rPr>
      </w:pPr>
      <w:r>
        <w:rPr>
          <w:sz w:val="16"/>
          <w:szCs w:val="16"/>
        </w:rPr>
        <w:t>- İşverene yapılan asgari ücret desteği düzenlendi. (Ek madde 19) (Sayfa 247)</w:t>
      </w:r>
    </w:p>
    <w:p w14:paraId="3BBF7F6B" w14:textId="3C880483" w:rsidR="00BE7972" w:rsidRDefault="00BE7972" w:rsidP="00F7163F">
      <w:pPr>
        <w:spacing w:line="300" w:lineRule="auto"/>
        <w:jc w:val="both"/>
        <w:rPr>
          <w:sz w:val="16"/>
          <w:szCs w:val="16"/>
        </w:rPr>
      </w:pPr>
    </w:p>
    <w:p w14:paraId="353BC886" w14:textId="4D83AAD0" w:rsidR="00BE7972" w:rsidRPr="008D63C7" w:rsidRDefault="00E776E5" w:rsidP="00BE7972">
      <w:pPr>
        <w:shd w:val="clear" w:color="auto" w:fill="F2F2F2" w:themeFill="background1" w:themeFillShade="F2"/>
        <w:spacing w:line="300" w:lineRule="auto"/>
        <w:jc w:val="both"/>
        <w:rPr>
          <w:b/>
          <w:sz w:val="20"/>
          <w:szCs w:val="20"/>
        </w:rPr>
      </w:pPr>
      <w:r>
        <w:rPr>
          <w:b/>
          <w:sz w:val="20"/>
          <w:szCs w:val="20"/>
        </w:rPr>
        <w:t>24</w:t>
      </w:r>
      <w:bookmarkStart w:id="2" w:name="_GoBack"/>
      <w:bookmarkEnd w:id="2"/>
      <w:r w:rsidR="00BE7972" w:rsidRPr="008D63C7">
        <w:rPr>
          <w:b/>
          <w:sz w:val="20"/>
          <w:szCs w:val="20"/>
        </w:rPr>
        <w:t>.</w:t>
      </w:r>
      <w:r w:rsidR="00BE7972">
        <w:rPr>
          <w:b/>
          <w:sz w:val="20"/>
          <w:szCs w:val="20"/>
        </w:rPr>
        <w:t>0</w:t>
      </w:r>
      <w:r>
        <w:rPr>
          <w:b/>
          <w:sz w:val="20"/>
          <w:szCs w:val="20"/>
        </w:rPr>
        <w:t>4</w:t>
      </w:r>
      <w:r w:rsidR="00BE7972">
        <w:rPr>
          <w:b/>
          <w:sz w:val="20"/>
          <w:szCs w:val="20"/>
        </w:rPr>
        <w:t>.</w:t>
      </w:r>
      <w:r w:rsidR="00BE7972" w:rsidRPr="008D63C7">
        <w:rPr>
          <w:b/>
          <w:sz w:val="20"/>
          <w:szCs w:val="20"/>
        </w:rPr>
        <w:t>202</w:t>
      </w:r>
      <w:r w:rsidR="005E4A6B">
        <w:rPr>
          <w:b/>
          <w:sz w:val="20"/>
          <w:szCs w:val="20"/>
        </w:rPr>
        <w:t>4</w:t>
      </w:r>
      <w:r w:rsidR="00BE7972" w:rsidRPr="008D63C7">
        <w:rPr>
          <w:b/>
          <w:sz w:val="20"/>
          <w:szCs w:val="20"/>
        </w:rPr>
        <w:t xml:space="preserve"> tarihli güncellemede değiştirilenler;</w:t>
      </w:r>
    </w:p>
    <w:p w14:paraId="518884E9" w14:textId="77777777" w:rsidR="00BE7972" w:rsidRDefault="00BE7972" w:rsidP="00BE7972">
      <w:pPr>
        <w:spacing w:line="300" w:lineRule="auto"/>
        <w:jc w:val="both"/>
        <w:rPr>
          <w:sz w:val="14"/>
          <w:szCs w:val="14"/>
        </w:rPr>
      </w:pPr>
    </w:p>
    <w:p w14:paraId="5CCAB7FE" w14:textId="2F9C742A" w:rsidR="00BE7972" w:rsidRPr="00715389" w:rsidRDefault="00BE7972" w:rsidP="00BE7972">
      <w:pPr>
        <w:spacing w:line="300" w:lineRule="auto"/>
        <w:jc w:val="both"/>
        <w:rPr>
          <w:sz w:val="16"/>
          <w:szCs w:val="16"/>
        </w:rPr>
      </w:pPr>
      <w:r w:rsidRPr="00715389">
        <w:rPr>
          <w:sz w:val="16"/>
          <w:szCs w:val="16"/>
        </w:rPr>
        <w:t>- Bazı örneklerde yer alan bilgiler 202</w:t>
      </w:r>
      <w:r w:rsidR="005E4A6B">
        <w:rPr>
          <w:sz w:val="16"/>
          <w:szCs w:val="16"/>
        </w:rPr>
        <w:t>4</w:t>
      </w:r>
      <w:r w:rsidRPr="00715389">
        <w:rPr>
          <w:sz w:val="16"/>
          <w:szCs w:val="16"/>
        </w:rPr>
        <w:t xml:space="preserve"> asgari ücret miktarına göre değiştirildi.</w:t>
      </w:r>
    </w:p>
    <w:p w14:paraId="680174B2" w14:textId="77777777" w:rsidR="00BE7972" w:rsidRPr="00715389" w:rsidRDefault="00BE7972" w:rsidP="00BE7972">
      <w:pPr>
        <w:spacing w:line="300" w:lineRule="auto"/>
        <w:jc w:val="both"/>
        <w:rPr>
          <w:sz w:val="16"/>
          <w:szCs w:val="16"/>
        </w:rPr>
      </w:pPr>
      <w:r w:rsidRPr="00715389">
        <w:rPr>
          <w:sz w:val="16"/>
          <w:szCs w:val="16"/>
        </w:rPr>
        <w:t>- Ek-19. Maddede yapılan ödeme değiştirildi.</w:t>
      </w:r>
    </w:p>
    <w:p w14:paraId="216C62E7" w14:textId="0C7DE8B2" w:rsidR="00BE7972" w:rsidRDefault="00BE7972" w:rsidP="00BE7972">
      <w:pPr>
        <w:spacing w:line="300" w:lineRule="auto"/>
        <w:jc w:val="both"/>
        <w:rPr>
          <w:sz w:val="16"/>
          <w:szCs w:val="16"/>
        </w:rPr>
      </w:pPr>
      <w:r w:rsidRPr="00715389">
        <w:rPr>
          <w:sz w:val="16"/>
          <w:szCs w:val="16"/>
        </w:rPr>
        <w:t>- Emzirme ödeneği</w:t>
      </w:r>
      <w:r w:rsidR="005E4A6B">
        <w:rPr>
          <w:sz w:val="16"/>
          <w:szCs w:val="16"/>
        </w:rPr>
        <w:t xml:space="preserve"> ve</w:t>
      </w:r>
      <w:r w:rsidRPr="00715389">
        <w:rPr>
          <w:sz w:val="16"/>
          <w:szCs w:val="16"/>
        </w:rPr>
        <w:t xml:space="preserve"> cenaze ödeneği</w:t>
      </w:r>
      <w:r w:rsidR="005E4A6B">
        <w:rPr>
          <w:sz w:val="16"/>
          <w:szCs w:val="16"/>
        </w:rPr>
        <w:t xml:space="preserve"> miktarları</w:t>
      </w:r>
      <w:r w:rsidRPr="00715389">
        <w:rPr>
          <w:sz w:val="16"/>
          <w:szCs w:val="16"/>
        </w:rPr>
        <w:t xml:space="preserve"> </w:t>
      </w:r>
      <w:r w:rsidR="005E4A6B">
        <w:rPr>
          <w:sz w:val="16"/>
          <w:szCs w:val="16"/>
        </w:rPr>
        <w:t>güncellendi.</w:t>
      </w:r>
    </w:p>
    <w:p w14:paraId="4921EADC" w14:textId="4792E894" w:rsidR="00BE7972" w:rsidRPr="00715389" w:rsidRDefault="00E77F7F" w:rsidP="00F7163F">
      <w:pPr>
        <w:spacing w:line="300" w:lineRule="auto"/>
        <w:jc w:val="both"/>
        <w:rPr>
          <w:sz w:val="16"/>
          <w:szCs w:val="16"/>
        </w:rPr>
      </w:pPr>
      <w:r>
        <w:rPr>
          <w:sz w:val="16"/>
          <w:szCs w:val="16"/>
        </w:rPr>
        <w:t>- İşverene yapılan asgari ücret desteği düzenlendi. (Ek madde 19) (Sayfa 247)</w:t>
      </w:r>
    </w:p>
    <w:p w14:paraId="2D87816B" w14:textId="77777777" w:rsidR="00F7163F" w:rsidRPr="00715389" w:rsidRDefault="00F7163F" w:rsidP="00E210B9">
      <w:pPr>
        <w:spacing w:line="300" w:lineRule="auto"/>
        <w:jc w:val="both"/>
        <w:rPr>
          <w:sz w:val="16"/>
          <w:szCs w:val="16"/>
        </w:rPr>
      </w:pPr>
    </w:p>
    <w:p w14:paraId="63837CA9" w14:textId="1BB0F90D" w:rsidR="00121C49" w:rsidRDefault="00121C49" w:rsidP="001307D1">
      <w:pPr>
        <w:spacing w:line="300" w:lineRule="auto"/>
        <w:jc w:val="both"/>
      </w:pPr>
    </w:p>
    <w:p w14:paraId="6F4F2756" w14:textId="77777777" w:rsidR="00ED0DDD" w:rsidRDefault="00ED0DDD" w:rsidP="001307D1">
      <w:pPr>
        <w:spacing w:line="300" w:lineRule="auto"/>
        <w:jc w:val="both"/>
      </w:pPr>
    </w:p>
    <w:p w14:paraId="60DCA5BE" w14:textId="4F2B8423" w:rsidR="00121C49" w:rsidRPr="00121C49" w:rsidRDefault="00121C49" w:rsidP="001307D1">
      <w:pPr>
        <w:spacing w:line="300" w:lineRule="auto"/>
        <w:jc w:val="both"/>
        <w:rPr>
          <w:b/>
        </w:rPr>
      </w:pPr>
      <w:r w:rsidRPr="00121C49">
        <w:rPr>
          <w:b/>
        </w:rPr>
        <w:t>Yeterlik Sınavına Hazırlanırken Çalışmanızı Önerdiğim Kaynaklar</w:t>
      </w:r>
    </w:p>
    <w:p w14:paraId="537913E5" w14:textId="564ABFDB" w:rsidR="00121C49" w:rsidRPr="00121C49" w:rsidRDefault="00121C49" w:rsidP="00B92538">
      <w:pPr>
        <w:pStyle w:val="ListeParagraf"/>
        <w:numPr>
          <w:ilvl w:val="0"/>
          <w:numId w:val="3"/>
        </w:numPr>
        <w:jc w:val="both"/>
        <w:rPr>
          <w:sz w:val="22"/>
          <w:szCs w:val="22"/>
        </w:rPr>
      </w:pPr>
      <w:r w:rsidRPr="00121C49">
        <w:rPr>
          <w:sz w:val="22"/>
          <w:szCs w:val="22"/>
        </w:rPr>
        <w:t>5510 için bu not yeterli olur.</w:t>
      </w:r>
    </w:p>
    <w:p w14:paraId="44477BA3" w14:textId="5727C9F6" w:rsidR="00121C49" w:rsidRPr="00411D72" w:rsidRDefault="00121C49" w:rsidP="00411D72">
      <w:pPr>
        <w:pStyle w:val="ListeParagraf"/>
        <w:numPr>
          <w:ilvl w:val="0"/>
          <w:numId w:val="3"/>
        </w:numPr>
        <w:jc w:val="both"/>
        <w:rPr>
          <w:sz w:val="22"/>
          <w:szCs w:val="22"/>
        </w:rPr>
      </w:pPr>
      <w:r w:rsidRPr="00121C49">
        <w:rPr>
          <w:sz w:val="22"/>
          <w:szCs w:val="22"/>
        </w:rPr>
        <w:t>4857, 5018</w:t>
      </w:r>
      <w:r w:rsidR="00411D72">
        <w:rPr>
          <w:sz w:val="22"/>
          <w:szCs w:val="22"/>
        </w:rPr>
        <w:t xml:space="preserve">, </w:t>
      </w:r>
      <w:r w:rsidRPr="00121C49">
        <w:rPr>
          <w:sz w:val="22"/>
          <w:szCs w:val="22"/>
        </w:rPr>
        <w:t>5502</w:t>
      </w:r>
      <w:r w:rsidR="00411D72">
        <w:rPr>
          <w:sz w:val="22"/>
          <w:szCs w:val="22"/>
        </w:rPr>
        <w:t>, 6245 ve 6183</w:t>
      </w:r>
      <w:r w:rsidRPr="00121C49">
        <w:rPr>
          <w:sz w:val="22"/>
          <w:szCs w:val="22"/>
        </w:rPr>
        <w:t xml:space="preserve"> </w:t>
      </w:r>
      <w:r w:rsidR="00411D72">
        <w:rPr>
          <w:sz w:val="22"/>
          <w:szCs w:val="22"/>
        </w:rPr>
        <w:t>için kanunun orijinal halinden çalışıp not çıkartabilirsiniz.</w:t>
      </w:r>
    </w:p>
    <w:p w14:paraId="1819FFA0" w14:textId="2C7BC7F9" w:rsidR="00121C49" w:rsidRPr="00121C49" w:rsidRDefault="00121C49" w:rsidP="00B92538">
      <w:pPr>
        <w:pStyle w:val="ListeParagraf"/>
        <w:numPr>
          <w:ilvl w:val="0"/>
          <w:numId w:val="3"/>
        </w:numPr>
        <w:jc w:val="both"/>
        <w:rPr>
          <w:sz w:val="22"/>
          <w:szCs w:val="22"/>
        </w:rPr>
      </w:pPr>
      <w:r w:rsidRPr="00121C49">
        <w:rPr>
          <w:sz w:val="22"/>
          <w:szCs w:val="22"/>
        </w:rPr>
        <w:t>Sosyal Güvenlik Denetmenleri Yönetmeliği</w:t>
      </w:r>
      <w:r w:rsidR="00411D72">
        <w:rPr>
          <w:sz w:val="22"/>
          <w:szCs w:val="22"/>
        </w:rPr>
        <w:t>,</w:t>
      </w:r>
    </w:p>
    <w:p w14:paraId="639150B5" w14:textId="23B35AA0" w:rsidR="00121C49" w:rsidRPr="00121C49" w:rsidRDefault="00121C49" w:rsidP="00B92538">
      <w:pPr>
        <w:pStyle w:val="ListeParagraf"/>
        <w:numPr>
          <w:ilvl w:val="0"/>
          <w:numId w:val="3"/>
        </w:numPr>
        <w:jc w:val="both"/>
        <w:rPr>
          <w:sz w:val="22"/>
          <w:szCs w:val="22"/>
        </w:rPr>
      </w:pPr>
      <w:r w:rsidRPr="00121C49">
        <w:rPr>
          <w:sz w:val="22"/>
          <w:szCs w:val="22"/>
        </w:rPr>
        <w:t>2020/39 sayılı genelge ve çalışma talimatı</w:t>
      </w:r>
      <w:r w:rsidR="00411D72">
        <w:rPr>
          <w:sz w:val="22"/>
          <w:szCs w:val="22"/>
        </w:rPr>
        <w:t>,</w:t>
      </w:r>
    </w:p>
    <w:p w14:paraId="1D4EF0E2" w14:textId="4592C797" w:rsidR="00121C49" w:rsidRPr="00121C49" w:rsidRDefault="00121C49" w:rsidP="00B92538">
      <w:pPr>
        <w:pStyle w:val="ListeParagraf"/>
        <w:numPr>
          <w:ilvl w:val="0"/>
          <w:numId w:val="3"/>
        </w:numPr>
        <w:jc w:val="both"/>
        <w:rPr>
          <w:i/>
          <w:sz w:val="18"/>
          <w:szCs w:val="18"/>
        </w:rPr>
      </w:pPr>
      <w:r w:rsidRPr="00121C49">
        <w:rPr>
          <w:sz w:val="22"/>
          <w:szCs w:val="22"/>
        </w:rPr>
        <w:t xml:space="preserve">İdari Para Cezası Genelgesi, </w:t>
      </w:r>
      <w:r w:rsidRPr="00121C49">
        <w:rPr>
          <w:i/>
          <w:sz w:val="18"/>
          <w:szCs w:val="18"/>
        </w:rPr>
        <w:t>(Olay sorularını çok sık tekrar edin.)</w:t>
      </w:r>
    </w:p>
    <w:p w14:paraId="426CF205" w14:textId="77777777" w:rsidR="00121C49" w:rsidRDefault="00121C49" w:rsidP="00B92538">
      <w:pPr>
        <w:pStyle w:val="ListeParagraf"/>
        <w:numPr>
          <w:ilvl w:val="0"/>
          <w:numId w:val="3"/>
        </w:numPr>
        <w:jc w:val="both"/>
        <w:rPr>
          <w:sz w:val="22"/>
          <w:szCs w:val="22"/>
        </w:rPr>
      </w:pPr>
      <w:r w:rsidRPr="00121C49">
        <w:rPr>
          <w:sz w:val="22"/>
          <w:szCs w:val="22"/>
        </w:rPr>
        <w:t xml:space="preserve">İşveren İşlemleri Genelgesi, </w:t>
      </w:r>
    </w:p>
    <w:p w14:paraId="1BF2472E" w14:textId="688D7A5D" w:rsidR="00121C49" w:rsidRPr="00121C49" w:rsidRDefault="00121C49" w:rsidP="00B92538">
      <w:pPr>
        <w:pStyle w:val="ListeParagraf"/>
        <w:numPr>
          <w:ilvl w:val="0"/>
          <w:numId w:val="3"/>
        </w:numPr>
        <w:jc w:val="both"/>
        <w:rPr>
          <w:sz w:val="22"/>
          <w:szCs w:val="22"/>
        </w:rPr>
      </w:pPr>
      <w:r w:rsidRPr="00121C49">
        <w:rPr>
          <w:sz w:val="22"/>
          <w:szCs w:val="22"/>
        </w:rPr>
        <w:t>SSİY</w:t>
      </w:r>
      <w:r>
        <w:rPr>
          <w:sz w:val="22"/>
          <w:szCs w:val="22"/>
        </w:rPr>
        <w:t>,</w:t>
      </w:r>
    </w:p>
    <w:p w14:paraId="1A06885B" w14:textId="32A86453" w:rsidR="00121C49" w:rsidRPr="00121C49" w:rsidRDefault="00121C49" w:rsidP="00B92538">
      <w:pPr>
        <w:pStyle w:val="ListeParagraf"/>
        <w:numPr>
          <w:ilvl w:val="0"/>
          <w:numId w:val="3"/>
        </w:numPr>
        <w:jc w:val="both"/>
        <w:rPr>
          <w:sz w:val="22"/>
          <w:szCs w:val="22"/>
        </w:rPr>
      </w:pPr>
      <w:r w:rsidRPr="00121C49">
        <w:rPr>
          <w:sz w:val="22"/>
          <w:szCs w:val="22"/>
        </w:rPr>
        <w:t>Güncel teşvikler</w:t>
      </w:r>
      <w:r w:rsidR="00411D72">
        <w:rPr>
          <w:sz w:val="22"/>
          <w:szCs w:val="22"/>
        </w:rPr>
        <w:t>,</w:t>
      </w:r>
    </w:p>
    <w:p w14:paraId="5F99C68B" w14:textId="7F2F60CD" w:rsidR="00121C49" w:rsidRPr="00121C49" w:rsidRDefault="00121C49" w:rsidP="00B92538">
      <w:pPr>
        <w:pStyle w:val="ListeParagraf"/>
        <w:numPr>
          <w:ilvl w:val="0"/>
          <w:numId w:val="3"/>
        </w:numPr>
        <w:jc w:val="both"/>
        <w:rPr>
          <w:sz w:val="22"/>
          <w:szCs w:val="22"/>
        </w:rPr>
      </w:pPr>
      <w:r w:rsidRPr="00121C49">
        <w:rPr>
          <w:sz w:val="22"/>
          <w:szCs w:val="22"/>
        </w:rPr>
        <w:t>Muhasebe ve hukuk için G</w:t>
      </w:r>
      <w:r w:rsidR="00B92538">
        <w:rPr>
          <w:sz w:val="22"/>
          <w:szCs w:val="22"/>
        </w:rPr>
        <w:t>elir Uzman Yardımcılığı (GUY) sınavında</w:t>
      </w:r>
      <w:r w:rsidRPr="00121C49">
        <w:rPr>
          <w:sz w:val="22"/>
          <w:szCs w:val="22"/>
        </w:rPr>
        <w:t xml:space="preserve"> çıkmış sorular çok işime yaramıştı. Yeterlik sınavında muhasebe ve hukuk soruları Gelir Uzman Yrd. Giriş sınav sorularına benzerdi. </w:t>
      </w:r>
    </w:p>
    <w:p w14:paraId="217BCC27" w14:textId="0FF8168E" w:rsidR="00121C49" w:rsidRPr="00121C49" w:rsidRDefault="00121C49" w:rsidP="00B92538">
      <w:pPr>
        <w:pStyle w:val="ListeParagraf"/>
        <w:numPr>
          <w:ilvl w:val="0"/>
          <w:numId w:val="3"/>
        </w:numPr>
        <w:jc w:val="both"/>
        <w:rPr>
          <w:sz w:val="22"/>
          <w:szCs w:val="22"/>
        </w:rPr>
      </w:pPr>
      <w:r w:rsidRPr="00121C49">
        <w:rPr>
          <w:sz w:val="22"/>
          <w:szCs w:val="22"/>
        </w:rPr>
        <w:t>ASEM deneme sınavı ile Jimdo’da bulunan sorular da yeterli olacaktır.</w:t>
      </w:r>
    </w:p>
    <w:sectPr w:rsidR="00121C49" w:rsidRPr="00121C49" w:rsidSect="00EC09A6">
      <w:footerReference w:type="even" r:id="rId9"/>
      <w:footerReference w:type="defaul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F272" w14:textId="77777777" w:rsidR="00B65641" w:rsidRDefault="00B65641" w:rsidP="002E1E61">
      <w:r>
        <w:separator/>
      </w:r>
    </w:p>
  </w:endnote>
  <w:endnote w:type="continuationSeparator" w:id="0">
    <w:p w14:paraId="16D62B46" w14:textId="77777777" w:rsidR="00B65641" w:rsidRDefault="00B65641" w:rsidP="002E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914045058"/>
      <w:docPartObj>
        <w:docPartGallery w:val="Page Numbers (Bottom of Page)"/>
        <w:docPartUnique/>
      </w:docPartObj>
    </w:sdtPr>
    <w:sdtEndPr>
      <w:rPr>
        <w:rStyle w:val="SayfaNumaras"/>
      </w:rPr>
    </w:sdtEndPr>
    <w:sdtContent>
      <w:p w14:paraId="7A4616C8" w14:textId="00868E36" w:rsidR="00B65641" w:rsidRDefault="00B65641" w:rsidP="00A3757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C1F5D2C" w14:textId="77777777" w:rsidR="00B65641" w:rsidRDefault="00B65641" w:rsidP="002E1E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916974885"/>
      <w:docPartObj>
        <w:docPartGallery w:val="Page Numbers (Bottom of Page)"/>
        <w:docPartUnique/>
      </w:docPartObj>
    </w:sdtPr>
    <w:sdtEndPr>
      <w:rPr>
        <w:rStyle w:val="SayfaNumaras"/>
      </w:rPr>
    </w:sdtEndPr>
    <w:sdtContent>
      <w:p w14:paraId="0F465B3F" w14:textId="69A01328" w:rsidR="00B65641" w:rsidRDefault="00B65641" w:rsidP="00A3757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0850652E" w14:textId="61C9208D" w:rsidR="00B65641" w:rsidRDefault="00B65641" w:rsidP="002E1E61">
    <w:pPr>
      <w:pStyle w:val="AltBilgi"/>
      <w:ind w:right="360"/>
    </w:pPr>
  </w:p>
  <w:p w14:paraId="305D0F6A" w14:textId="77777777" w:rsidR="00B65641" w:rsidRDefault="00B65641" w:rsidP="002E1E61">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6A" w14:textId="3792FEB7" w:rsidR="00B65641" w:rsidRPr="00E336F9" w:rsidRDefault="00B65641">
    <w:pPr>
      <w:pStyle w:val="AltBilgi"/>
      <w:rPr>
        <w:b/>
      </w:rPr>
    </w:pPr>
    <w:r w:rsidRPr="00E336F9">
      <w:rPr>
        <w:b/>
      </w:rPr>
      <w:t xml:space="preserve">Hazırlayan: Serhat </w:t>
    </w:r>
    <w:proofErr w:type="gramStart"/>
    <w:r w:rsidRPr="00E336F9">
      <w:rPr>
        <w:b/>
      </w:rPr>
      <w:t>YALMAÇ  |</w:t>
    </w:r>
    <w:proofErr w:type="gramEnd"/>
    <w:r w:rsidRPr="00E336F9">
      <w:rPr>
        <w:b/>
      </w:rPr>
      <w:t xml:space="preserve">  Sosyal Güvenlik Denetmeni  |  Muğla SGİM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B1FD5" w14:textId="77777777" w:rsidR="00B65641" w:rsidRDefault="00B65641" w:rsidP="002E1E61">
      <w:r>
        <w:separator/>
      </w:r>
    </w:p>
  </w:footnote>
  <w:footnote w:type="continuationSeparator" w:id="0">
    <w:p w14:paraId="100269A8" w14:textId="77777777" w:rsidR="00B65641" w:rsidRDefault="00B65641" w:rsidP="002E1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3CB1"/>
    <w:multiLevelType w:val="hybridMultilevel"/>
    <w:tmpl w:val="484E2726"/>
    <w:lvl w:ilvl="0" w:tplc="58B81B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B455DD"/>
    <w:multiLevelType w:val="hybridMultilevel"/>
    <w:tmpl w:val="FD2C09C8"/>
    <w:lvl w:ilvl="0" w:tplc="8E721F38">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491E09"/>
    <w:multiLevelType w:val="hybridMultilevel"/>
    <w:tmpl w:val="EE6C2A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9024F9"/>
    <w:multiLevelType w:val="hybridMultilevel"/>
    <w:tmpl w:val="1C8A569A"/>
    <w:lvl w:ilvl="0" w:tplc="2D4E75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0121E6"/>
    <w:multiLevelType w:val="hybridMultilevel"/>
    <w:tmpl w:val="A9CEB6BA"/>
    <w:lvl w:ilvl="0" w:tplc="737A688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2D167F"/>
    <w:multiLevelType w:val="hybridMultilevel"/>
    <w:tmpl w:val="055CDF98"/>
    <w:lvl w:ilvl="0" w:tplc="0360D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472237"/>
    <w:multiLevelType w:val="hybridMultilevel"/>
    <w:tmpl w:val="22B61FD0"/>
    <w:lvl w:ilvl="0" w:tplc="4C4A03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3B5BB9"/>
    <w:multiLevelType w:val="hybridMultilevel"/>
    <w:tmpl w:val="DF3E065C"/>
    <w:lvl w:ilvl="0" w:tplc="6B3448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F9183A"/>
    <w:multiLevelType w:val="hybridMultilevel"/>
    <w:tmpl w:val="AA54C6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9633C2"/>
    <w:multiLevelType w:val="hybridMultilevel"/>
    <w:tmpl w:val="F18E9BCA"/>
    <w:lvl w:ilvl="0" w:tplc="BA7CCD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F61C6E"/>
    <w:multiLevelType w:val="hybridMultilevel"/>
    <w:tmpl w:val="019E5BF6"/>
    <w:lvl w:ilvl="0" w:tplc="47F635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BA1D64"/>
    <w:multiLevelType w:val="hybridMultilevel"/>
    <w:tmpl w:val="A5B6BF3C"/>
    <w:lvl w:ilvl="0" w:tplc="55A8A9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AB509B"/>
    <w:multiLevelType w:val="hybridMultilevel"/>
    <w:tmpl w:val="3D484DCE"/>
    <w:lvl w:ilvl="0" w:tplc="C6D46F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FA47A8"/>
    <w:multiLevelType w:val="hybridMultilevel"/>
    <w:tmpl w:val="B1B4F6EE"/>
    <w:lvl w:ilvl="0" w:tplc="2EDC2A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F11675"/>
    <w:multiLevelType w:val="hybridMultilevel"/>
    <w:tmpl w:val="20C2F69E"/>
    <w:lvl w:ilvl="0" w:tplc="7A42D0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715E62"/>
    <w:multiLevelType w:val="hybridMultilevel"/>
    <w:tmpl w:val="8FEE0AF6"/>
    <w:lvl w:ilvl="0" w:tplc="FA8083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7C7531"/>
    <w:multiLevelType w:val="hybridMultilevel"/>
    <w:tmpl w:val="C4244D00"/>
    <w:lvl w:ilvl="0" w:tplc="552E52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0C636A"/>
    <w:multiLevelType w:val="hybridMultilevel"/>
    <w:tmpl w:val="3BC69432"/>
    <w:lvl w:ilvl="0" w:tplc="6D68BA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A233D6"/>
    <w:multiLevelType w:val="hybridMultilevel"/>
    <w:tmpl w:val="DF7C41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E96AA2"/>
    <w:multiLevelType w:val="hybridMultilevel"/>
    <w:tmpl w:val="0AC44B22"/>
    <w:lvl w:ilvl="0" w:tplc="381023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B25458"/>
    <w:multiLevelType w:val="hybridMultilevel"/>
    <w:tmpl w:val="BF1C1754"/>
    <w:lvl w:ilvl="0" w:tplc="1506CB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D74CAD"/>
    <w:multiLevelType w:val="hybridMultilevel"/>
    <w:tmpl w:val="694299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F3544A"/>
    <w:multiLevelType w:val="hybridMultilevel"/>
    <w:tmpl w:val="040EFF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0E0299"/>
    <w:multiLevelType w:val="hybridMultilevel"/>
    <w:tmpl w:val="5AAA824C"/>
    <w:lvl w:ilvl="0" w:tplc="06927F88">
      <w:start w:val="1"/>
      <w:numFmt w:val="decimal"/>
      <w:lvlText w:val="%1."/>
      <w:lvlJc w:val="left"/>
      <w:pPr>
        <w:ind w:left="501" w:hanging="360"/>
      </w:pPr>
      <w:rPr>
        <w:rFonts w:hint="default"/>
        <w:b/>
        <w:bCs/>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4" w15:restartNumberingAfterBreak="0">
    <w:nsid w:val="4C5B7E92"/>
    <w:multiLevelType w:val="hybridMultilevel"/>
    <w:tmpl w:val="002E4122"/>
    <w:lvl w:ilvl="0" w:tplc="00C85EC8">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6B5D3E"/>
    <w:multiLevelType w:val="hybridMultilevel"/>
    <w:tmpl w:val="D864FA2C"/>
    <w:lvl w:ilvl="0" w:tplc="261A06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F62B58"/>
    <w:multiLevelType w:val="hybridMultilevel"/>
    <w:tmpl w:val="2216188C"/>
    <w:lvl w:ilvl="0" w:tplc="041F0001">
      <w:start w:val="551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A2216C"/>
    <w:multiLevelType w:val="hybridMultilevel"/>
    <w:tmpl w:val="C67AD5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2E0DC8"/>
    <w:multiLevelType w:val="hybridMultilevel"/>
    <w:tmpl w:val="FEA4A7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8F0626"/>
    <w:multiLevelType w:val="hybridMultilevel"/>
    <w:tmpl w:val="B038C4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A95F49"/>
    <w:multiLevelType w:val="hybridMultilevel"/>
    <w:tmpl w:val="4A4E011E"/>
    <w:lvl w:ilvl="0" w:tplc="4D20429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546880"/>
    <w:multiLevelType w:val="hybridMultilevel"/>
    <w:tmpl w:val="E41CB8D4"/>
    <w:lvl w:ilvl="0" w:tplc="8CB0E8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991F8C"/>
    <w:multiLevelType w:val="hybridMultilevel"/>
    <w:tmpl w:val="3932BDE8"/>
    <w:lvl w:ilvl="0" w:tplc="C3F29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CC2120"/>
    <w:multiLevelType w:val="hybridMultilevel"/>
    <w:tmpl w:val="B76655DE"/>
    <w:lvl w:ilvl="0" w:tplc="7A8236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F56BEE"/>
    <w:multiLevelType w:val="hybridMultilevel"/>
    <w:tmpl w:val="E5EAD7DC"/>
    <w:lvl w:ilvl="0" w:tplc="CDC6D19C">
      <w:start w:val="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3B436DD"/>
    <w:multiLevelType w:val="hybridMultilevel"/>
    <w:tmpl w:val="7292D502"/>
    <w:lvl w:ilvl="0" w:tplc="645EBFD2">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BA222B"/>
    <w:multiLevelType w:val="hybridMultilevel"/>
    <w:tmpl w:val="8452A8F8"/>
    <w:lvl w:ilvl="0" w:tplc="2B5E2D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B27DFD"/>
    <w:multiLevelType w:val="hybridMultilevel"/>
    <w:tmpl w:val="2C200EBC"/>
    <w:lvl w:ilvl="0" w:tplc="36A84B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2616D4"/>
    <w:multiLevelType w:val="hybridMultilevel"/>
    <w:tmpl w:val="78D02D46"/>
    <w:lvl w:ilvl="0" w:tplc="C01CA368">
      <w:start w:val="30"/>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55749A"/>
    <w:multiLevelType w:val="hybridMultilevel"/>
    <w:tmpl w:val="D6CCE47A"/>
    <w:lvl w:ilvl="0" w:tplc="6C1CE9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A85E9D"/>
    <w:multiLevelType w:val="hybridMultilevel"/>
    <w:tmpl w:val="870A0ACA"/>
    <w:lvl w:ilvl="0" w:tplc="94EC9FB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E8C04EB"/>
    <w:multiLevelType w:val="hybridMultilevel"/>
    <w:tmpl w:val="9D34791C"/>
    <w:lvl w:ilvl="0" w:tplc="90F44F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38"/>
  </w:num>
  <w:num w:numId="3">
    <w:abstractNumId w:val="34"/>
  </w:num>
  <w:num w:numId="4">
    <w:abstractNumId w:val="23"/>
  </w:num>
  <w:num w:numId="5">
    <w:abstractNumId w:val="27"/>
  </w:num>
  <w:num w:numId="6">
    <w:abstractNumId w:val="35"/>
  </w:num>
  <w:num w:numId="7">
    <w:abstractNumId w:val="11"/>
  </w:num>
  <w:num w:numId="8">
    <w:abstractNumId w:val="14"/>
  </w:num>
  <w:num w:numId="9">
    <w:abstractNumId w:val="4"/>
  </w:num>
  <w:num w:numId="10">
    <w:abstractNumId w:val="5"/>
  </w:num>
  <w:num w:numId="11">
    <w:abstractNumId w:val="29"/>
  </w:num>
  <w:num w:numId="12">
    <w:abstractNumId w:val="18"/>
  </w:num>
  <w:num w:numId="13">
    <w:abstractNumId w:val="21"/>
  </w:num>
  <w:num w:numId="14">
    <w:abstractNumId w:val="7"/>
  </w:num>
  <w:num w:numId="15">
    <w:abstractNumId w:val="28"/>
  </w:num>
  <w:num w:numId="16">
    <w:abstractNumId w:val="30"/>
  </w:num>
  <w:num w:numId="17">
    <w:abstractNumId w:val="8"/>
  </w:num>
  <w:num w:numId="18">
    <w:abstractNumId w:val="24"/>
  </w:num>
  <w:num w:numId="19">
    <w:abstractNumId w:val="31"/>
  </w:num>
  <w:num w:numId="20">
    <w:abstractNumId w:val="10"/>
  </w:num>
  <w:num w:numId="21">
    <w:abstractNumId w:val="20"/>
  </w:num>
  <w:num w:numId="22">
    <w:abstractNumId w:val="3"/>
  </w:num>
  <w:num w:numId="23">
    <w:abstractNumId w:val="0"/>
  </w:num>
  <w:num w:numId="24">
    <w:abstractNumId w:val="39"/>
  </w:num>
  <w:num w:numId="25">
    <w:abstractNumId w:val="32"/>
  </w:num>
  <w:num w:numId="26">
    <w:abstractNumId w:val="6"/>
  </w:num>
  <w:num w:numId="27">
    <w:abstractNumId w:val="33"/>
  </w:num>
  <w:num w:numId="28">
    <w:abstractNumId w:val="19"/>
  </w:num>
  <w:num w:numId="29">
    <w:abstractNumId w:val="17"/>
  </w:num>
  <w:num w:numId="30">
    <w:abstractNumId w:val="15"/>
  </w:num>
  <w:num w:numId="31">
    <w:abstractNumId w:val="37"/>
  </w:num>
  <w:num w:numId="32">
    <w:abstractNumId w:val="13"/>
  </w:num>
  <w:num w:numId="33">
    <w:abstractNumId w:val="12"/>
  </w:num>
  <w:num w:numId="34">
    <w:abstractNumId w:val="16"/>
  </w:num>
  <w:num w:numId="35">
    <w:abstractNumId w:val="9"/>
  </w:num>
  <w:num w:numId="36">
    <w:abstractNumId w:val="25"/>
  </w:num>
  <w:num w:numId="37">
    <w:abstractNumId w:val="41"/>
  </w:num>
  <w:num w:numId="38">
    <w:abstractNumId w:val="1"/>
  </w:num>
  <w:num w:numId="39">
    <w:abstractNumId w:val="40"/>
  </w:num>
  <w:num w:numId="40">
    <w:abstractNumId w:val="36"/>
  </w:num>
  <w:num w:numId="41">
    <w:abstractNumId w:val="2"/>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8F"/>
    <w:rsid w:val="00000E33"/>
    <w:rsid w:val="0000145E"/>
    <w:rsid w:val="00003DFF"/>
    <w:rsid w:val="00004242"/>
    <w:rsid w:val="00004BD7"/>
    <w:rsid w:val="00007B9F"/>
    <w:rsid w:val="000114E8"/>
    <w:rsid w:val="00013516"/>
    <w:rsid w:val="00015CC3"/>
    <w:rsid w:val="0001695B"/>
    <w:rsid w:val="0001737A"/>
    <w:rsid w:val="00017F7D"/>
    <w:rsid w:val="00021057"/>
    <w:rsid w:val="00021CCA"/>
    <w:rsid w:val="00021DE1"/>
    <w:rsid w:val="00022C72"/>
    <w:rsid w:val="0002450B"/>
    <w:rsid w:val="000252AF"/>
    <w:rsid w:val="00026BFC"/>
    <w:rsid w:val="00027454"/>
    <w:rsid w:val="00027856"/>
    <w:rsid w:val="00030DA5"/>
    <w:rsid w:val="00030FC7"/>
    <w:rsid w:val="00031100"/>
    <w:rsid w:val="00031210"/>
    <w:rsid w:val="00031638"/>
    <w:rsid w:val="000348C9"/>
    <w:rsid w:val="00036420"/>
    <w:rsid w:val="00041FBF"/>
    <w:rsid w:val="0004264D"/>
    <w:rsid w:val="000427DC"/>
    <w:rsid w:val="000435DB"/>
    <w:rsid w:val="000439F4"/>
    <w:rsid w:val="00044B9C"/>
    <w:rsid w:val="000460CE"/>
    <w:rsid w:val="00046231"/>
    <w:rsid w:val="00046F14"/>
    <w:rsid w:val="0004737F"/>
    <w:rsid w:val="00051F6A"/>
    <w:rsid w:val="000529BF"/>
    <w:rsid w:val="000530B8"/>
    <w:rsid w:val="00053134"/>
    <w:rsid w:val="00053EBA"/>
    <w:rsid w:val="0005467B"/>
    <w:rsid w:val="00054A00"/>
    <w:rsid w:val="00055944"/>
    <w:rsid w:val="00057E03"/>
    <w:rsid w:val="00061266"/>
    <w:rsid w:val="00063060"/>
    <w:rsid w:val="000633DC"/>
    <w:rsid w:val="00063841"/>
    <w:rsid w:val="00063DB9"/>
    <w:rsid w:val="00064E14"/>
    <w:rsid w:val="00064E9D"/>
    <w:rsid w:val="00065753"/>
    <w:rsid w:val="000663C2"/>
    <w:rsid w:val="00066A59"/>
    <w:rsid w:val="0007219C"/>
    <w:rsid w:val="00073E92"/>
    <w:rsid w:val="00075F8E"/>
    <w:rsid w:val="0007669C"/>
    <w:rsid w:val="0008023C"/>
    <w:rsid w:val="00080328"/>
    <w:rsid w:val="00081BB1"/>
    <w:rsid w:val="00081F95"/>
    <w:rsid w:val="000847F3"/>
    <w:rsid w:val="00085F0C"/>
    <w:rsid w:val="000863DE"/>
    <w:rsid w:val="000869E2"/>
    <w:rsid w:val="000917A0"/>
    <w:rsid w:val="0009193A"/>
    <w:rsid w:val="00093E20"/>
    <w:rsid w:val="00094699"/>
    <w:rsid w:val="000954FA"/>
    <w:rsid w:val="00096766"/>
    <w:rsid w:val="000A0824"/>
    <w:rsid w:val="000A3929"/>
    <w:rsid w:val="000A4A46"/>
    <w:rsid w:val="000A761A"/>
    <w:rsid w:val="000B0004"/>
    <w:rsid w:val="000B1DA6"/>
    <w:rsid w:val="000B2E3E"/>
    <w:rsid w:val="000B3726"/>
    <w:rsid w:val="000B568E"/>
    <w:rsid w:val="000B60DE"/>
    <w:rsid w:val="000C03C5"/>
    <w:rsid w:val="000C0A0B"/>
    <w:rsid w:val="000C0A57"/>
    <w:rsid w:val="000C4584"/>
    <w:rsid w:val="000C5004"/>
    <w:rsid w:val="000C72EE"/>
    <w:rsid w:val="000C75A3"/>
    <w:rsid w:val="000D10D8"/>
    <w:rsid w:val="000D14BC"/>
    <w:rsid w:val="000D4BB8"/>
    <w:rsid w:val="000D52DB"/>
    <w:rsid w:val="000E107E"/>
    <w:rsid w:val="000E1290"/>
    <w:rsid w:val="000E316F"/>
    <w:rsid w:val="000E3C7F"/>
    <w:rsid w:val="000E6FD3"/>
    <w:rsid w:val="000E768D"/>
    <w:rsid w:val="000E7E97"/>
    <w:rsid w:val="000F1D72"/>
    <w:rsid w:val="000F1E5F"/>
    <w:rsid w:val="000F2724"/>
    <w:rsid w:val="000F2BDA"/>
    <w:rsid w:val="000F56F2"/>
    <w:rsid w:val="000F6556"/>
    <w:rsid w:val="000F6776"/>
    <w:rsid w:val="000F6F00"/>
    <w:rsid w:val="000F748E"/>
    <w:rsid w:val="000F7F5B"/>
    <w:rsid w:val="00101778"/>
    <w:rsid w:val="0010342A"/>
    <w:rsid w:val="0010342C"/>
    <w:rsid w:val="00104B39"/>
    <w:rsid w:val="001050B7"/>
    <w:rsid w:val="00105397"/>
    <w:rsid w:val="001066B5"/>
    <w:rsid w:val="00106927"/>
    <w:rsid w:val="00107D47"/>
    <w:rsid w:val="00110683"/>
    <w:rsid w:val="00110ADD"/>
    <w:rsid w:val="00111012"/>
    <w:rsid w:val="00111030"/>
    <w:rsid w:val="00111764"/>
    <w:rsid w:val="00111820"/>
    <w:rsid w:val="00111A55"/>
    <w:rsid w:val="00113513"/>
    <w:rsid w:val="001136E0"/>
    <w:rsid w:val="00113709"/>
    <w:rsid w:val="0011375F"/>
    <w:rsid w:val="001142DF"/>
    <w:rsid w:val="00117960"/>
    <w:rsid w:val="00120A03"/>
    <w:rsid w:val="00120C57"/>
    <w:rsid w:val="001210AF"/>
    <w:rsid w:val="00121726"/>
    <w:rsid w:val="00121C49"/>
    <w:rsid w:val="00121E52"/>
    <w:rsid w:val="00122C21"/>
    <w:rsid w:val="00124C15"/>
    <w:rsid w:val="00130619"/>
    <w:rsid w:val="001307D1"/>
    <w:rsid w:val="0013108C"/>
    <w:rsid w:val="00131FF9"/>
    <w:rsid w:val="001346AD"/>
    <w:rsid w:val="001372BC"/>
    <w:rsid w:val="0014007F"/>
    <w:rsid w:val="001405EE"/>
    <w:rsid w:val="00140CBA"/>
    <w:rsid w:val="00141F6D"/>
    <w:rsid w:val="00142202"/>
    <w:rsid w:val="00150F45"/>
    <w:rsid w:val="00151178"/>
    <w:rsid w:val="001519DE"/>
    <w:rsid w:val="00153244"/>
    <w:rsid w:val="001549E7"/>
    <w:rsid w:val="00154BF3"/>
    <w:rsid w:val="00155CBC"/>
    <w:rsid w:val="001560CD"/>
    <w:rsid w:val="00160173"/>
    <w:rsid w:val="00160C0D"/>
    <w:rsid w:val="00162534"/>
    <w:rsid w:val="0016285C"/>
    <w:rsid w:val="001671B2"/>
    <w:rsid w:val="00170335"/>
    <w:rsid w:val="00170A32"/>
    <w:rsid w:val="00170B4A"/>
    <w:rsid w:val="00170EC5"/>
    <w:rsid w:val="001732B7"/>
    <w:rsid w:val="00176DBF"/>
    <w:rsid w:val="001819B5"/>
    <w:rsid w:val="001827A8"/>
    <w:rsid w:val="00182802"/>
    <w:rsid w:val="00184ADD"/>
    <w:rsid w:val="00185598"/>
    <w:rsid w:val="001915A8"/>
    <w:rsid w:val="0019251E"/>
    <w:rsid w:val="00193225"/>
    <w:rsid w:val="00193AF3"/>
    <w:rsid w:val="00193BC8"/>
    <w:rsid w:val="0019586A"/>
    <w:rsid w:val="00195D6F"/>
    <w:rsid w:val="00196A80"/>
    <w:rsid w:val="00196C51"/>
    <w:rsid w:val="001A00CC"/>
    <w:rsid w:val="001A02CC"/>
    <w:rsid w:val="001A1C7D"/>
    <w:rsid w:val="001A2E64"/>
    <w:rsid w:val="001A557F"/>
    <w:rsid w:val="001A566F"/>
    <w:rsid w:val="001A646E"/>
    <w:rsid w:val="001A6E18"/>
    <w:rsid w:val="001A7E22"/>
    <w:rsid w:val="001B0344"/>
    <w:rsid w:val="001B07C9"/>
    <w:rsid w:val="001B2BDA"/>
    <w:rsid w:val="001B340F"/>
    <w:rsid w:val="001B4B1D"/>
    <w:rsid w:val="001B5197"/>
    <w:rsid w:val="001B55A0"/>
    <w:rsid w:val="001C300F"/>
    <w:rsid w:val="001C3900"/>
    <w:rsid w:val="001C439F"/>
    <w:rsid w:val="001C4C7E"/>
    <w:rsid w:val="001C4CA3"/>
    <w:rsid w:val="001C6256"/>
    <w:rsid w:val="001C6412"/>
    <w:rsid w:val="001C7BDE"/>
    <w:rsid w:val="001D0488"/>
    <w:rsid w:val="001D04DC"/>
    <w:rsid w:val="001D330A"/>
    <w:rsid w:val="001D38CE"/>
    <w:rsid w:val="001D59AE"/>
    <w:rsid w:val="001E0944"/>
    <w:rsid w:val="001E36B0"/>
    <w:rsid w:val="001E4CA5"/>
    <w:rsid w:val="001E7C5C"/>
    <w:rsid w:val="001F31A1"/>
    <w:rsid w:val="001F3463"/>
    <w:rsid w:val="001F5AAF"/>
    <w:rsid w:val="00200EF3"/>
    <w:rsid w:val="00204CF0"/>
    <w:rsid w:val="00207613"/>
    <w:rsid w:val="002106BA"/>
    <w:rsid w:val="00210A7E"/>
    <w:rsid w:val="00212492"/>
    <w:rsid w:val="00217357"/>
    <w:rsid w:val="0022102B"/>
    <w:rsid w:val="00221EA9"/>
    <w:rsid w:val="00223A1A"/>
    <w:rsid w:val="00223BB1"/>
    <w:rsid w:val="00223DF7"/>
    <w:rsid w:val="002250F0"/>
    <w:rsid w:val="00225EC2"/>
    <w:rsid w:val="00231A1C"/>
    <w:rsid w:val="00233E81"/>
    <w:rsid w:val="00235F27"/>
    <w:rsid w:val="00241AE5"/>
    <w:rsid w:val="00241DE6"/>
    <w:rsid w:val="00242DD9"/>
    <w:rsid w:val="002431B7"/>
    <w:rsid w:val="002431F7"/>
    <w:rsid w:val="0025088E"/>
    <w:rsid w:val="00251E26"/>
    <w:rsid w:val="0025278B"/>
    <w:rsid w:val="002528D6"/>
    <w:rsid w:val="0025420B"/>
    <w:rsid w:val="00254B0D"/>
    <w:rsid w:val="00256A39"/>
    <w:rsid w:val="00260471"/>
    <w:rsid w:val="00260953"/>
    <w:rsid w:val="00261904"/>
    <w:rsid w:val="00266623"/>
    <w:rsid w:val="0026767D"/>
    <w:rsid w:val="002700E9"/>
    <w:rsid w:val="002725B0"/>
    <w:rsid w:val="00272AED"/>
    <w:rsid w:val="00273D6D"/>
    <w:rsid w:val="00274BDC"/>
    <w:rsid w:val="00275101"/>
    <w:rsid w:val="00275C2B"/>
    <w:rsid w:val="00277FE0"/>
    <w:rsid w:val="002809A4"/>
    <w:rsid w:val="0028138A"/>
    <w:rsid w:val="00281697"/>
    <w:rsid w:val="00281F6F"/>
    <w:rsid w:val="002827F6"/>
    <w:rsid w:val="00283051"/>
    <w:rsid w:val="00283DEC"/>
    <w:rsid w:val="00283E8D"/>
    <w:rsid w:val="002840BF"/>
    <w:rsid w:val="00284210"/>
    <w:rsid w:val="00285139"/>
    <w:rsid w:val="002851B7"/>
    <w:rsid w:val="0028546A"/>
    <w:rsid w:val="00291275"/>
    <w:rsid w:val="00295C3D"/>
    <w:rsid w:val="002A0028"/>
    <w:rsid w:val="002A13A4"/>
    <w:rsid w:val="002A3524"/>
    <w:rsid w:val="002A39AE"/>
    <w:rsid w:val="002A5B98"/>
    <w:rsid w:val="002A667C"/>
    <w:rsid w:val="002B1689"/>
    <w:rsid w:val="002B183E"/>
    <w:rsid w:val="002B513D"/>
    <w:rsid w:val="002B550B"/>
    <w:rsid w:val="002B64E7"/>
    <w:rsid w:val="002C1D44"/>
    <w:rsid w:val="002C2540"/>
    <w:rsid w:val="002C27F0"/>
    <w:rsid w:val="002C2E3B"/>
    <w:rsid w:val="002C389B"/>
    <w:rsid w:val="002C4976"/>
    <w:rsid w:val="002C4CA2"/>
    <w:rsid w:val="002C5663"/>
    <w:rsid w:val="002D139E"/>
    <w:rsid w:val="002D24C0"/>
    <w:rsid w:val="002D3D13"/>
    <w:rsid w:val="002D458D"/>
    <w:rsid w:val="002D4D4C"/>
    <w:rsid w:val="002D6481"/>
    <w:rsid w:val="002D7A85"/>
    <w:rsid w:val="002D7D35"/>
    <w:rsid w:val="002E1D97"/>
    <w:rsid w:val="002E1E61"/>
    <w:rsid w:val="002E308A"/>
    <w:rsid w:val="002E393F"/>
    <w:rsid w:val="002E470A"/>
    <w:rsid w:val="002E57FF"/>
    <w:rsid w:val="002E5976"/>
    <w:rsid w:val="002E5A16"/>
    <w:rsid w:val="002E6E70"/>
    <w:rsid w:val="002F08CB"/>
    <w:rsid w:val="002F1F4B"/>
    <w:rsid w:val="002F2044"/>
    <w:rsid w:val="002F2062"/>
    <w:rsid w:val="002F34F0"/>
    <w:rsid w:val="002F5C97"/>
    <w:rsid w:val="002F6677"/>
    <w:rsid w:val="002F6918"/>
    <w:rsid w:val="002F74EC"/>
    <w:rsid w:val="0030218B"/>
    <w:rsid w:val="0030347E"/>
    <w:rsid w:val="00303D3B"/>
    <w:rsid w:val="003057EE"/>
    <w:rsid w:val="0030668B"/>
    <w:rsid w:val="0031047E"/>
    <w:rsid w:val="00313827"/>
    <w:rsid w:val="00313A4E"/>
    <w:rsid w:val="00313B74"/>
    <w:rsid w:val="00316213"/>
    <w:rsid w:val="00316F66"/>
    <w:rsid w:val="003213E0"/>
    <w:rsid w:val="00322662"/>
    <w:rsid w:val="00322E1F"/>
    <w:rsid w:val="00327360"/>
    <w:rsid w:val="0033282B"/>
    <w:rsid w:val="00333008"/>
    <w:rsid w:val="00333D68"/>
    <w:rsid w:val="00336C8A"/>
    <w:rsid w:val="0034159A"/>
    <w:rsid w:val="00343E5F"/>
    <w:rsid w:val="0034524E"/>
    <w:rsid w:val="00347A35"/>
    <w:rsid w:val="003500B7"/>
    <w:rsid w:val="003519E0"/>
    <w:rsid w:val="00352D36"/>
    <w:rsid w:val="00356E3E"/>
    <w:rsid w:val="003614EC"/>
    <w:rsid w:val="00362777"/>
    <w:rsid w:val="00363F27"/>
    <w:rsid w:val="0036568D"/>
    <w:rsid w:val="00366087"/>
    <w:rsid w:val="00370157"/>
    <w:rsid w:val="00370854"/>
    <w:rsid w:val="003708FE"/>
    <w:rsid w:val="00371087"/>
    <w:rsid w:val="00371151"/>
    <w:rsid w:val="00371E9A"/>
    <w:rsid w:val="00372048"/>
    <w:rsid w:val="00372280"/>
    <w:rsid w:val="003729E1"/>
    <w:rsid w:val="003742F8"/>
    <w:rsid w:val="00374A1C"/>
    <w:rsid w:val="00374E3A"/>
    <w:rsid w:val="003777F1"/>
    <w:rsid w:val="0038076D"/>
    <w:rsid w:val="00380C12"/>
    <w:rsid w:val="0038107D"/>
    <w:rsid w:val="003822AB"/>
    <w:rsid w:val="00383E0F"/>
    <w:rsid w:val="00384A89"/>
    <w:rsid w:val="00385775"/>
    <w:rsid w:val="00387FA3"/>
    <w:rsid w:val="0039034A"/>
    <w:rsid w:val="00394768"/>
    <w:rsid w:val="00395892"/>
    <w:rsid w:val="00396760"/>
    <w:rsid w:val="003A0DD0"/>
    <w:rsid w:val="003A2B46"/>
    <w:rsid w:val="003A2E23"/>
    <w:rsid w:val="003A57FC"/>
    <w:rsid w:val="003A69D4"/>
    <w:rsid w:val="003A7434"/>
    <w:rsid w:val="003B279F"/>
    <w:rsid w:val="003B339E"/>
    <w:rsid w:val="003B4D31"/>
    <w:rsid w:val="003B56A8"/>
    <w:rsid w:val="003B599D"/>
    <w:rsid w:val="003B5D79"/>
    <w:rsid w:val="003B6A32"/>
    <w:rsid w:val="003C04A9"/>
    <w:rsid w:val="003C180D"/>
    <w:rsid w:val="003C2AB8"/>
    <w:rsid w:val="003C2BE6"/>
    <w:rsid w:val="003C6B9C"/>
    <w:rsid w:val="003D15F8"/>
    <w:rsid w:val="003D2CE1"/>
    <w:rsid w:val="003D30F0"/>
    <w:rsid w:val="003D4B36"/>
    <w:rsid w:val="003D61C4"/>
    <w:rsid w:val="003E027C"/>
    <w:rsid w:val="003E27AF"/>
    <w:rsid w:val="003E2F3A"/>
    <w:rsid w:val="003E5F3C"/>
    <w:rsid w:val="003F0C78"/>
    <w:rsid w:val="003F22F5"/>
    <w:rsid w:val="003F5655"/>
    <w:rsid w:val="003F5A12"/>
    <w:rsid w:val="003F6C60"/>
    <w:rsid w:val="003F772B"/>
    <w:rsid w:val="00400051"/>
    <w:rsid w:val="00402B28"/>
    <w:rsid w:val="00403EE4"/>
    <w:rsid w:val="00405151"/>
    <w:rsid w:val="00405906"/>
    <w:rsid w:val="0041023A"/>
    <w:rsid w:val="00410915"/>
    <w:rsid w:val="00410D79"/>
    <w:rsid w:val="00411D72"/>
    <w:rsid w:val="0041321D"/>
    <w:rsid w:val="004137E4"/>
    <w:rsid w:val="0041402A"/>
    <w:rsid w:val="00414452"/>
    <w:rsid w:val="00414A6F"/>
    <w:rsid w:val="00414BB7"/>
    <w:rsid w:val="00415536"/>
    <w:rsid w:val="00416DA9"/>
    <w:rsid w:val="0041727E"/>
    <w:rsid w:val="00421127"/>
    <w:rsid w:val="004219E8"/>
    <w:rsid w:val="00422C0D"/>
    <w:rsid w:val="00424A86"/>
    <w:rsid w:val="004266F8"/>
    <w:rsid w:val="004275A3"/>
    <w:rsid w:val="0043004B"/>
    <w:rsid w:val="00430ADC"/>
    <w:rsid w:val="00430EF3"/>
    <w:rsid w:val="00433915"/>
    <w:rsid w:val="00434F3E"/>
    <w:rsid w:val="00437032"/>
    <w:rsid w:val="004373D7"/>
    <w:rsid w:val="0043792F"/>
    <w:rsid w:val="00437F3D"/>
    <w:rsid w:val="004407BF"/>
    <w:rsid w:val="00440F02"/>
    <w:rsid w:val="004420DC"/>
    <w:rsid w:val="004430CE"/>
    <w:rsid w:val="00443AB2"/>
    <w:rsid w:val="00446218"/>
    <w:rsid w:val="004462DD"/>
    <w:rsid w:val="004473A3"/>
    <w:rsid w:val="00450C67"/>
    <w:rsid w:val="0045373C"/>
    <w:rsid w:val="00454270"/>
    <w:rsid w:val="00455373"/>
    <w:rsid w:val="004569ED"/>
    <w:rsid w:val="004572F2"/>
    <w:rsid w:val="00461463"/>
    <w:rsid w:val="00461B09"/>
    <w:rsid w:val="00463AC4"/>
    <w:rsid w:val="0046448A"/>
    <w:rsid w:val="0046461F"/>
    <w:rsid w:val="004654EF"/>
    <w:rsid w:val="0046740D"/>
    <w:rsid w:val="0047081C"/>
    <w:rsid w:val="00472BD3"/>
    <w:rsid w:val="00473266"/>
    <w:rsid w:val="004732CD"/>
    <w:rsid w:val="00473E0B"/>
    <w:rsid w:val="00474720"/>
    <w:rsid w:val="00474802"/>
    <w:rsid w:val="00474B97"/>
    <w:rsid w:val="00476679"/>
    <w:rsid w:val="00477D19"/>
    <w:rsid w:val="00481091"/>
    <w:rsid w:val="00482C52"/>
    <w:rsid w:val="004835E5"/>
    <w:rsid w:val="00483E69"/>
    <w:rsid w:val="004848BE"/>
    <w:rsid w:val="00484AE9"/>
    <w:rsid w:val="004912C2"/>
    <w:rsid w:val="0049241F"/>
    <w:rsid w:val="00493BF2"/>
    <w:rsid w:val="00493F73"/>
    <w:rsid w:val="0049704F"/>
    <w:rsid w:val="004A1752"/>
    <w:rsid w:val="004A3820"/>
    <w:rsid w:val="004A417E"/>
    <w:rsid w:val="004B1431"/>
    <w:rsid w:val="004B18E9"/>
    <w:rsid w:val="004B1AB2"/>
    <w:rsid w:val="004B2360"/>
    <w:rsid w:val="004B410F"/>
    <w:rsid w:val="004C0E18"/>
    <w:rsid w:val="004C2750"/>
    <w:rsid w:val="004C32C2"/>
    <w:rsid w:val="004C39B8"/>
    <w:rsid w:val="004D0701"/>
    <w:rsid w:val="004D2194"/>
    <w:rsid w:val="004D2772"/>
    <w:rsid w:val="004D2AF1"/>
    <w:rsid w:val="004D2CD3"/>
    <w:rsid w:val="004E0A91"/>
    <w:rsid w:val="004E21CF"/>
    <w:rsid w:val="004E29B4"/>
    <w:rsid w:val="004E401D"/>
    <w:rsid w:val="004E5D2C"/>
    <w:rsid w:val="004E6573"/>
    <w:rsid w:val="004F187C"/>
    <w:rsid w:val="004F2506"/>
    <w:rsid w:val="004F6262"/>
    <w:rsid w:val="0050061F"/>
    <w:rsid w:val="00500EC6"/>
    <w:rsid w:val="00503DEA"/>
    <w:rsid w:val="005071DA"/>
    <w:rsid w:val="00507A78"/>
    <w:rsid w:val="00507BA5"/>
    <w:rsid w:val="00507CF4"/>
    <w:rsid w:val="005109E2"/>
    <w:rsid w:val="005116EB"/>
    <w:rsid w:val="00512E77"/>
    <w:rsid w:val="005160A0"/>
    <w:rsid w:val="005178A7"/>
    <w:rsid w:val="00520E92"/>
    <w:rsid w:val="0052136E"/>
    <w:rsid w:val="00523CBA"/>
    <w:rsid w:val="0052537E"/>
    <w:rsid w:val="005265E3"/>
    <w:rsid w:val="005276A9"/>
    <w:rsid w:val="00530DC6"/>
    <w:rsid w:val="00531275"/>
    <w:rsid w:val="005321F6"/>
    <w:rsid w:val="00533447"/>
    <w:rsid w:val="00535192"/>
    <w:rsid w:val="00535CD5"/>
    <w:rsid w:val="00536514"/>
    <w:rsid w:val="00536FD4"/>
    <w:rsid w:val="00537BC8"/>
    <w:rsid w:val="00542256"/>
    <w:rsid w:val="005433FA"/>
    <w:rsid w:val="005434B5"/>
    <w:rsid w:val="005454EF"/>
    <w:rsid w:val="00551309"/>
    <w:rsid w:val="00556AB9"/>
    <w:rsid w:val="00556F60"/>
    <w:rsid w:val="00557D71"/>
    <w:rsid w:val="005603C1"/>
    <w:rsid w:val="00560F3A"/>
    <w:rsid w:val="00563018"/>
    <w:rsid w:val="00563AE3"/>
    <w:rsid w:val="005647A6"/>
    <w:rsid w:val="00565087"/>
    <w:rsid w:val="00565CB4"/>
    <w:rsid w:val="005703FA"/>
    <w:rsid w:val="00571305"/>
    <w:rsid w:val="0057138A"/>
    <w:rsid w:val="00573E37"/>
    <w:rsid w:val="00576009"/>
    <w:rsid w:val="005837EA"/>
    <w:rsid w:val="0058644E"/>
    <w:rsid w:val="005A394A"/>
    <w:rsid w:val="005A3D23"/>
    <w:rsid w:val="005A6317"/>
    <w:rsid w:val="005A680B"/>
    <w:rsid w:val="005B0E83"/>
    <w:rsid w:val="005B2390"/>
    <w:rsid w:val="005B23AB"/>
    <w:rsid w:val="005B34DD"/>
    <w:rsid w:val="005B4517"/>
    <w:rsid w:val="005B49DC"/>
    <w:rsid w:val="005B5EAE"/>
    <w:rsid w:val="005B6AEC"/>
    <w:rsid w:val="005B7B89"/>
    <w:rsid w:val="005B7F6D"/>
    <w:rsid w:val="005C072B"/>
    <w:rsid w:val="005C3774"/>
    <w:rsid w:val="005C4600"/>
    <w:rsid w:val="005C53B1"/>
    <w:rsid w:val="005C6ECD"/>
    <w:rsid w:val="005C6F11"/>
    <w:rsid w:val="005D359A"/>
    <w:rsid w:val="005D4023"/>
    <w:rsid w:val="005D416F"/>
    <w:rsid w:val="005D5F85"/>
    <w:rsid w:val="005E1B22"/>
    <w:rsid w:val="005E4A6B"/>
    <w:rsid w:val="005E58AA"/>
    <w:rsid w:val="005E72BC"/>
    <w:rsid w:val="005F0124"/>
    <w:rsid w:val="005F296E"/>
    <w:rsid w:val="005F2F36"/>
    <w:rsid w:val="00602171"/>
    <w:rsid w:val="00602CC6"/>
    <w:rsid w:val="006034EE"/>
    <w:rsid w:val="00606E0B"/>
    <w:rsid w:val="0060770A"/>
    <w:rsid w:val="0061146C"/>
    <w:rsid w:val="0061165C"/>
    <w:rsid w:val="0061237D"/>
    <w:rsid w:val="0061572B"/>
    <w:rsid w:val="00617AEF"/>
    <w:rsid w:val="0062068F"/>
    <w:rsid w:val="006225D9"/>
    <w:rsid w:val="00625A68"/>
    <w:rsid w:val="00631475"/>
    <w:rsid w:val="0063192B"/>
    <w:rsid w:val="00633EA6"/>
    <w:rsid w:val="00635226"/>
    <w:rsid w:val="006410AF"/>
    <w:rsid w:val="006435EC"/>
    <w:rsid w:val="006444D9"/>
    <w:rsid w:val="00645195"/>
    <w:rsid w:val="0064564E"/>
    <w:rsid w:val="006466CE"/>
    <w:rsid w:val="00646981"/>
    <w:rsid w:val="00651A37"/>
    <w:rsid w:val="006520C1"/>
    <w:rsid w:val="00653554"/>
    <w:rsid w:val="00654CFF"/>
    <w:rsid w:val="00657288"/>
    <w:rsid w:val="00657C08"/>
    <w:rsid w:val="00657E71"/>
    <w:rsid w:val="00665281"/>
    <w:rsid w:val="00666584"/>
    <w:rsid w:val="00666D53"/>
    <w:rsid w:val="0067075E"/>
    <w:rsid w:val="00672F4B"/>
    <w:rsid w:val="00677E5B"/>
    <w:rsid w:val="00680369"/>
    <w:rsid w:val="00681C54"/>
    <w:rsid w:val="0068452D"/>
    <w:rsid w:val="00685E86"/>
    <w:rsid w:val="00685FA8"/>
    <w:rsid w:val="00686E0B"/>
    <w:rsid w:val="00692556"/>
    <w:rsid w:val="00695B8F"/>
    <w:rsid w:val="0069778A"/>
    <w:rsid w:val="006A021B"/>
    <w:rsid w:val="006A18AB"/>
    <w:rsid w:val="006A1BF0"/>
    <w:rsid w:val="006A1F21"/>
    <w:rsid w:val="006A20DD"/>
    <w:rsid w:val="006A379A"/>
    <w:rsid w:val="006A3FF3"/>
    <w:rsid w:val="006A6B25"/>
    <w:rsid w:val="006B3AD4"/>
    <w:rsid w:val="006B58C0"/>
    <w:rsid w:val="006B766D"/>
    <w:rsid w:val="006C1626"/>
    <w:rsid w:val="006C23AB"/>
    <w:rsid w:val="006C33DD"/>
    <w:rsid w:val="006C4033"/>
    <w:rsid w:val="006D053C"/>
    <w:rsid w:val="006D10E5"/>
    <w:rsid w:val="006D2ECB"/>
    <w:rsid w:val="006D3136"/>
    <w:rsid w:val="006D428D"/>
    <w:rsid w:val="006D43C8"/>
    <w:rsid w:val="006D4E50"/>
    <w:rsid w:val="006D738C"/>
    <w:rsid w:val="006D7DCF"/>
    <w:rsid w:val="006E16F5"/>
    <w:rsid w:val="006E24C6"/>
    <w:rsid w:val="006E2CC7"/>
    <w:rsid w:val="006E3841"/>
    <w:rsid w:val="006E6035"/>
    <w:rsid w:val="006E69FF"/>
    <w:rsid w:val="006E6EC6"/>
    <w:rsid w:val="006F036A"/>
    <w:rsid w:val="006F0938"/>
    <w:rsid w:val="006F2057"/>
    <w:rsid w:val="006F2D63"/>
    <w:rsid w:val="006F4E8D"/>
    <w:rsid w:val="006F586E"/>
    <w:rsid w:val="006F60EC"/>
    <w:rsid w:val="00700460"/>
    <w:rsid w:val="0070109E"/>
    <w:rsid w:val="00702BCF"/>
    <w:rsid w:val="007036F0"/>
    <w:rsid w:val="00703B06"/>
    <w:rsid w:val="007040D1"/>
    <w:rsid w:val="007041CD"/>
    <w:rsid w:val="00705DA3"/>
    <w:rsid w:val="0070658C"/>
    <w:rsid w:val="007101C2"/>
    <w:rsid w:val="007114AA"/>
    <w:rsid w:val="00715389"/>
    <w:rsid w:val="00716E5F"/>
    <w:rsid w:val="0071702C"/>
    <w:rsid w:val="00717ABB"/>
    <w:rsid w:val="00722B12"/>
    <w:rsid w:val="007247DD"/>
    <w:rsid w:val="007249A2"/>
    <w:rsid w:val="00730F17"/>
    <w:rsid w:val="007319B0"/>
    <w:rsid w:val="00732342"/>
    <w:rsid w:val="007340EA"/>
    <w:rsid w:val="007342C9"/>
    <w:rsid w:val="007344CD"/>
    <w:rsid w:val="00734B8A"/>
    <w:rsid w:val="00741690"/>
    <w:rsid w:val="00741CDF"/>
    <w:rsid w:val="0074370B"/>
    <w:rsid w:val="0074389D"/>
    <w:rsid w:val="0074490A"/>
    <w:rsid w:val="0074647D"/>
    <w:rsid w:val="00747FA2"/>
    <w:rsid w:val="007507C4"/>
    <w:rsid w:val="00750F81"/>
    <w:rsid w:val="00752324"/>
    <w:rsid w:val="007523FA"/>
    <w:rsid w:val="00753B84"/>
    <w:rsid w:val="00754878"/>
    <w:rsid w:val="007555AE"/>
    <w:rsid w:val="0075763C"/>
    <w:rsid w:val="00760ADF"/>
    <w:rsid w:val="00760E1C"/>
    <w:rsid w:val="007623FA"/>
    <w:rsid w:val="007625DB"/>
    <w:rsid w:val="007667E4"/>
    <w:rsid w:val="00767465"/>
    <w:rsid w:val="00767F63"/>
    <w:rsid w:val="007701F0"/>
    <w:rsid w:val="00772942"/>
    <w:rsid w:val="007729DF"/>
    <w:rsid w:val="00773F2A"/>
    <w:rsid w:val="00774F45"/>
    <w:rsid w:val="00777B5A"/>
    <w:rsid w:val="00780E1D"/>
    <w:rsid w:val="00780F2C"/>
    <w:rsid w:val="007811AF"/>
    <w:rsid w:val="00782828"/>
    <w:rsid w:val="00784118"/>
    <w:rsid w:val="00785EF4"/>
    <w:rsid w:val="00786B82"/>
    <w:rsid w:val="00787BE0"/>
    <w:rsid w:val="00791243"/>
    <w:rsid w:val="00791657"/>
    <w:rsid w:val="00791A8F"/>
    <w:rsid w:val="00792F92"/>
    <w:rsid w:val="00794254"/>
    <w:rsid w:val="007953B9"/>
    <w:rsid w:val="0079668E"/>
    <w:rsid w:val="007A0012"/>
    <w:rsid w:val="007A0AFB"/>
    <w:rsid w:val="007A4055"/>
    <w:rsid w:val="007A5766"/>
    <w:rsid w:val="007A6CD5"/>
    <w:rsid w:val="007A7FF2"/>
    <w:rsid w:val="007B01E3"/>
    <w:rsid w:val="007B208B"/>
    <w:rsid w:val="007B3D88"/>
    <w:rsid w:val="007B5F60"/>
    <w:rsid w:val="007B65A9"/>
    <w:rsid w:val="007B7560"/>
    <w:rsid w:val="007B7F41"/>
    <w:rsid w:val="007C08F9"/>
    <w:rsid w:val="007C17ED"/>
    <w:rsid w:val="007C2135"/>
    <w:rsid w:val="007C3EB7"/>
    <w:rsid w:val="007C3F2E"/>
    <w:rsid w:val="007C57CF"/>
    <w:rsid w:val="007C5DC1"/>
    <w:rsid w:val="007C6437"/>
    <w:rsid w:val="007C68B7"/>
    <w:rsid w:val="007C6DC6"/>
    <w:rsid w:val="007C7056"/>
    <w:rsid w:val="007D1405"/>
    <w:rsid w:val="007D1CB6"/>
    <w:rsid w:val="007D37F7"/>
    <w:rsid w:val="007D4E71"/>
    <w:rsid w:val="007D58D2"/>
    <w:rsid w:val="007D5F51"/>
    <w:rsid w:val="007D6DFA"/>
    <w:rsid w:val="007D7B23"/>
    <w:rsid w:val="007E2506"/>
    <w:rsid w:val="007E3BDD"/>
    <w:rsid w:val="007E3D3D"/>
    <w:rsid w:val="007E4ACB"/>
    <w:rsid w:val="007E7C5F"/>
    <w:rsid w:val="007F69C0"/>
    <w:rsid w:val="00801E1C"/>
    <w:rsid w:val="0080230C"/>
    <w:rsid w:val="008023B0"/>
    <w:rsid w:val="008025C2"/>
    <w:rsid w:val="00803775"/>
    <w:rsid w:val="00805AE1"/>
    <w:rsid w:val="0080662E"/>
    <w:rsid w:val="0080665B"/>
    <w:rsid w:val="00806BF6"/>
    <w:rsid w:val="008147DD"/>
    <w:rsid w:val="00816CCF"/>
    <w:rsid w:val="00821247"/>
    <w:rsid w:val="00821BED"/>
    <w:rsid w:val="008266B6"/>
    <w:rsid w:val="008267D5"/>
    <w:rsid w:val="00827379"/>
    <w:rsid w:val="008351E3"/>
    <w:rsid w:val="00840958"/>
    <w:rsid w:val="00840F33"/>
    <w:rsid w:val="00841188"/>
    <w:rsid w:val="008430F4"/>
    <w:rsid w:val="00846BFA"/>
    <w:rsid w:val="008479FF"/>
    <w:rsid w:val="00851545"/>
    <w:rsid w:val="00851BE8"/>
    <w:rsid w:val="00851CD2"/>
    <w:rsid w:val="00856ED7"/>
    <w:rsid w:val="00861951"/>
    <w:rsid w:val="00862990"/>
    <w:rsid w:val="0086304D"/>
    <w:rsid w:val="00863515"/>
    <w:rsid w:val="00865178"/>
    <w:rsid w:val="0086531E"/>
    <w:rsid w:val="00866320"/>
    <w:rsid w:val="00866987"/>
    <w:rsid w:val="008702AF"/>
    <w:rsid w:val="00871527"/>
    <w:rsid w:val="0087458F"/>
    <w:rsid w:val="00875AE4"/>
    <w:rsid w:val="00880DD4"/>
    <w:rsid w:val="00885289"/>
    <w:rsid w:val="00885361"/>
    <w:rsid w:val="00894712"/>
    <w:rsid w:val="00897374"/>
    <w:rsid w:val="008A0A17"/>
    <w:rsid w:val="008A12D7"/>
    <w:rsid w:val="008A15DE"/>
    <w:rsid w:val="008A3883"/>
    <w:rsid w:val="008A40D0"/>
    <w:rsid w:val="008A43B5"/>
    <w:rsid w:val="008A4472"/>
    <w:rsid w:val="008A44AC"/>
    <w:rsid w:val="008A75BD"/>
    <w:rsid w:val="008B0CD4"/>
    <w:rsid w:val="008B0F5B"/>
    <w:rsid w:val="008B1B21"/>
    <w:rsid w:val="008B2DC0"/>
    <w:rsid w:val="008B3D3A"/>
    <w:rsid w:val="008B5A7C"/>
    <w:rsid w:val="008B6D96"/>
    <w:rsid w:val="008B7817"/>
    <w:rsid w:val="008C23E4"/>
    <w:rsid w:val="008C2BB3"/>
    <w:rsid w:val="008C3105"/>
    <w:rsid w:val="008C5ED3"/>
    <w:rsid w:val="008C6FD8"/>
    <w:rsid w:val="008C7384"/>
    <w:rsid w:val="008D054E"/>
    <w:rsid w:val="008D1F6E"/>
    <w:rsid w:val="008D5034"/>
    <w:rsid w:val="008D5112"/>
    <w:rsid w:val="008D5EB3"/>
    <w:rsid w:val="008D63C7"/>
    <w:rsid w:val="008D6945"/>
    <w:rsid w:val="008D7289"/>
    <w:rsid w:val="008D7C58"/>
    <w:rsid w:val="008E1523"/>
    <w:rsid w:val="008E1E10"/>
    <w:rsid w:val="008E2273"/>
    <w:rsid w:val="008E31AD"/>
    <w:rsid w:val="008E3421"/>
    <w:rsid w:val="008E5699"/>
    <w:rsid w:val="008E59E1"/>
    <w:rsid w:val="008E71C3"/>
    <w:rsid w:val="008E7BD5"/>
    <w:rsid w:val="008E7D3D"/>
    <w:rsid w:val="008F104B"/>
    <w:rsid w:val="008F2AB6"/>
    <w:rsid w:val="008F3C85"/>
    <w:rsid w:val="008F423E"/>
    <w:rsid w:val="008F5126"/>
    <w:rsid w:val="008F5473"/>
    <w:rsid w:val="008F6732"/>
    <w:rsid w:val="0090167B"/>
    <w:rsid w:val="00904196"/>
    <w:rsid w:val="00905509"/>
    <w:rsid w:val="00905539"/>
    <w:rsid w:val="00912696"/>
    <w:rsid w:val="0091282B"/>
    <w:rsid w:val="00913BB7"/>
    <w:rsid w:val="00914151"/>
    <w:rsid w:val="00914CC6"/>
    <w:rsid w:val="0091606B"/>
    <w:rsid w:val="00916E4B"/>
    <w:rsid w:val="0092046F"/>
    <w:rsid w:val="00921395"/>
    <w:rsid w:val="00921EF6"/>
    <w:rsid w:val="0092248B"/>
    <w:rsid w:val="00922B9F"/>
    <w:rsid w:val="00925799"/>
    <w:rsid w:val="009270A9"/>
    <w:rsid w:val="00927192"/>
    <w:rsid w:val="00933BEF"/>
    <w:rsid w:val="00933DCE"/>
    <w:rsid w:val="00934800"/>
    <w:rsid w:val="00934A33"/>
    <w:rsid w:val="009363F8"/>
    <w:rsid w:val="009374DC"/>
    <w:rsid w:val="00937FF1"/>
    <w:rsid w:val="00940D14"/>
    <w:rsid w:val="009412E6"/>
    <w:rsid w:val="00942B68"/>
    <w:rsid w:val="009430AB"/>
    <w:rsid w:val="00943956"/>
    <w:rsid w:val="00943B84"/>
    <w:rsid w:val="009464F7"/>
    <w:rsid w:val="00947C31"/>
    <w:rsid w:val="00951AC1"/>
    <w:rsid w:val="00951D00"/>
    <w:rsid w:val="009521E2"/>
    <w:rsid w:val="009528AE"/>
    <w:rsid w:val="00953680"/>
    <w:rsid w:val="00954D87"/>
    <w:rsid w:val="00956255"/>
    <w:rsid w:val="0095675E"/>
    <w:rsid w:val="009611D1"/>
    <w:rsid w:val="009613A9"/>
    <w:rsid w:val="0096160C"/>
    <w:rsid w:val="00961A69"/>
    <w:rsid w:val="00961BAF"/>
    <w:rsid w:val="00961CF7"/>
    <w:rsid w:val="0096271E"/>
    <w:rsid w:val="009648E7"/>
    <w:rsid w:val="0096560E"/>
    <w:rsid w:val="00965E73"/>
    <w:rsid w:val="00966573"/>
    <w:rsid w:val="009668D3"/>
    <w:rsid w:val="0097150D"/>
    <w:rsid w:val="009746D4"/>
    <w:rsid w:val="00975F51"/>
    <w:rsid w:val="009765BE"/>
    <w:rsid w:val="00980EEB"/>
    <w:rsid w:val="00983FDB"/>
    <w:rsid w:val="009842CC"/>
    <w:rsid w:val="00984C4F"/>
    <w:rsid w:val="009868F6"/>
    <w:rsid w:val="009873A8"/>
    <w:rsid w:val="0098780C"/>
    <w:rsid w:val="00992115"/>
    <w:rsid w:val="00994723"/>
    <w:rsid w:val="00995530"/>
    <w:rsid w:val="009958A1"/>
    <w:rsid w:val="00995C25"/>
    <w:rsid w:val="00997B45"/>
    <w:rsid w:val="009A10FF"/>
    <w:rsid w:val="009A14E5"/>
    <w:rsid w:val="009A44AB"/>
    <w:rsid w:val="009A49D0"/>
    <w:rsid w:val="009A4F3B"/>
    <w:rsid w:val="009A5761"/>
    <w:rsid w:val="009A5E41"/>
    <w:rsid w:val="009A7C30"/>
    <w:rsid w:val="009A7DD2"/>
    <w:rsid w:val="009B1348"/>
    <w:rsid w:val="009B2916"/>
    <w:rsid w:val="009B3856"/>
    <w:rsid w:val="009B453B"/>
    <w:rsid w:val="009B4632"/>
    <w:rsid w:val="009B4760"/>
    <w:rsid w:val="009B4F0E"/>
    <w:rsid w:val="009B707D"/>
    <w:rsid w:val="009C5931"/>
    <w:rsid w:val="009C780C"/>
    <w:rsid w:val="009C784B"/>
    <w:rsid w:val="009D09E1"/>
    <w:rsid w:val="009D1029"/>
    <w:rsid w:val="009D27C8"/>
    <w:rsid w:val="009D3051"/>
    <w:rsid w:val="009D3C65"/>
    <w:rsid w:val="009D68A4"/>
    <w:rsid w:val="009D7957"/>
    <w:rsid w:val="009D7DE5"/>
    <w:rsid w:val="009E0CC2"/>
    <w:rsid w:val="009E0EBB"/>
    <w:rsid w:val="009E5214"/>
    <w:rsid w:val="009E5A8E"/>
    <w:rsid w:val="009E750A"/>
    <w:rsid w:val="009F0BF7"/>
    <w:rsid w:val="009F1CA0"/>
    <w:rsid w:val="009F2460"/>
    <w:rsid w:val="009F3871"/>
    <w:rsid w:val="009F3E78"/>
    <w:rsid w:val="009F7179"/>
    <w:rsid w:val="00A00E25"/>
    <w:rsid w:val="00A01891"/>
    <w:rsid w:val="00A02BE9"/>
    <w:rsid w:val="00A044B6"/>
    <w:rsid w:val="00A0512D"/>
    <w:rsid w:val="00A13DB9"/>
    <w:rsid w:val="00A15006"/>
    <w:rsid w:val="00A1551D"/>
    <w:rsid w:val="00A15EC3"/>
    <w:rsid w:val="00A162A4"/>
    <w:rsid w:val="00A20239"/>
    <w:rsid w:val="00A20E9E"/>
    <w:rsid w:val="00A21EFB"/>
    <w:rsid w:val="00A23C2E"/>
    <w:rsid w:val="00A245C5"/>
    <w:rsid w:val="00A24959"/>
    <w:rsid w:val="00A26334"/>
    <w:rsid w:val="00A27420"/>
    <w:rsid w:val="00A27E69"/>
    <w:rsid w:val="00A3159F"/>
    <w:rsid w:val="00A31BF9"/>
    <w:rsid w:val="00A32663"/>
    <w:rsid w:val="00A3267B"/>
    <w:rsid w:val="00A33A7D"/>
    <w:rsid w:val="00A34DC3"/>
    <w:rsid w:val="00A36E38"/>
    <w:rsid w:val="00A37573"/>
    <w:rsid w:val="00A400E6"/>
    <w:rsid w:val="00A40ED9"/>
    <w:rsid w:val="00A42CE0"/>
    <w:rsid w:val="00A42E2A"/>
    <w:rsid w:val="00A4384C"/>
    <w:rsid w:val="00A44541"/>
    <w:rsid w:val="00A518FB"/>
    <w:rsid w:val="00A5699D"/>
    <w:rsid w:val="00A57B58"/>
    <w:rsid w:val="00A61111"/>
    <w:rsid w:val="00A662BC"/>
    <w:rsid w:val="00A70D7A"/>
    <w:rsid w:val="00A72205"/>
    <w:rsid w:val="00A726A7"/>
    <w:rsid w:val="00A72A59"/>
    <w:rsid w:val="00A74B38"/>
    <w:rsid w:val="00A755ED"/>
    <w:rsid w:val="00A757A3"/>
    <w:rsid w:val="00A75E18"/>
    <w:rsid w:val="00A76A5E"/>
    <w:rsid w:val="00A772D5"/>
    <w:rsid w:val="00A7775B"/>
    <w:rsid w:val="00A839F4"/>
    <w:rsid w:val="00A83CDC"/>
    <w:rsid w:val="00A85409"/>
    <w:rsid w:val="00A860E8"/>
    <w:rsid w:val="00A86CB3"/>
    <w:rsid w:val="00A905EA"/>
    <w:rsid w:val="00A909F8"/>
    <w:rsid w:val="00A9232A"/>
    <w:rsid w:val="00A92588"/>
    <w:rsid w:val="00A926CD"/>
    <w:rsid w:val="00A93AC1"/>
    <w:rsid w:val="00A94D91"/>
    <w:rsid w:val="00A955A5"/>
    <w:rsid w:val="00A97AA8"/>
    <w:rsid w:val="00A97B70"/>
    <w:rsid w:val="00AA0BC3"/>
    <w:rsid w:val="00AA1B20"/>
    <w:rsid w:val="00AA1E8F"/>
    <w:rsid w:val="00AA2E1A"/>
    <w:rsid w:val="00AA52BB"/>
    <w:rsid w:val="00AA5E71"/>
    <w:rsid w:val="00AB177A"/>
    <w:rsid w:val="00AB1B35"/>
    <w:rsid w:val="00AB59A0"/>
    <w:rsid w:val="00AB62CA"/>
    <w:rsid w:val="00AB63BD"/>
    <w:rsid w:val="00AB7900"/>
    <w:rsid w:val="00AC191D"/>
    <w:rsid w:val="00AC1D9E"/>
    <w:rsid w:val="00AC35B2"/>
    <w:rsid w:val="00AD0081"/>
    <w:rsid w:val="00AD04C4"/>
    <w:rsid w:val="00AD1853"/>
    <w:rsid w:val="00AD2614"/>
    <w:rsid w:val="00AD3552"/>
    <w:rsid w:val="00AD45DD"/>
    <w:rsid w:val="00AD5597"/>
    <w:rsid w:val="00AE1A3F"/>
    <w:rsid w:val="00AE2D57"/>
    <w:rsid w:val="00AE3A5E"/>
    <w:rsid w:val="00AE5C80"/>
    <w:rsid w:val="00AE5EE5"/>
    <w:rsid w:val="00AF0EE8"/>
    <w:rsid w:val="00AF2362"/>
    <w:rsid w:val="00AF3237"/>
    <w:rsid w:val="00AF43BA"/>
    <w:rsid w:val="00AF5901"/>
    <w:rsid w:val="00AF5948"/>
    <w:rsid w:val="00AF6C58"/>
    <w:rsid w:val="00B0040B"/>
    <w:rsid w:val="00B02088"/>
    <w:rsid w:val="00B04507"/>
    <w:rsid w:val="00B045CD"/>
    <w:rsid w:val="00B04B7A"/>
    <w:rsid w:val="00B0781E"/>
    <w:rsid w:val="00B110CE"/>
    <w:rsid w:val="00B11755"/>
    <w:rsid w:val="00B1182C"/>
    <w:rsid w:val="00B13330"/>
    <w:rsid w:val="00B14578"/>
    <w:rsid w:val="00B16D4C"/>
    <w:rsid w:val="00B17C67"/>
    <w:rsid w:val="00B20227"/>
    <w:rsid w:val="00B20A21"/>
    <w:rsid w:val="00B242FB"/>
    <w:rsid w:val="00B2615F"/>
    <w:rsid w:val="00B264CB"/>
    <w:rsid w:val="00B30E55"/>
    <w:rsid w:val="00B335BF"/>
    <w:rsid w:val="00B336B7"/>
    <w:rsid w:val="00B3389D"/>
    <w:rsid w:val="00B35089"/>
    <w:rsid w:val="00B367E9"/>
    <w:rsid w:val="00B40D0B"/>
    <w:rsid w:val="00B41DA4"/>
    <w:rsid w:val="00B4206B"/>
    <w:rsid w:val="00B441E7"/>
    <w:rsid w:val="00B460A6"/>
    <w:rsid w:val="00B50C3C"/>
    <w:rsid w:val="00B511E1"/>
    <w:rsid w:val="00B51A62"/>
    <w:rsid w:val="00B53CE9"/>
    <w:rsid w:val="00B57472"/>
    <w:rsid w:val="00B57D3C"/>
    <w:rsid w:val="00B6182E"/>
    <w:rsid w:val="00B63ADC"/>
    <w:rsid w:val="00B65641"/>
    <w:rsid w:val="00B67C9B"/>
    <w:rsid w:val="00B700C4"/>
    <w:rsid w:val="00B701EA"/>
    <w:rsid w:val="00B71728"/>
    <w:rsid w:val="00B71927"/>
    <w:rsid w:val="00B71A45"/>
    <w:rsid w:val="00B74673"/>
    <w:rsid w:val="00B755C9"/>
    <w:rsid w:val="00B8069B"/>
    <w:rsid w:val="00B80E15"/>
    <w:rsid w:val="00B813AB"/>
    <w:rsid w:val="00B8652F"/>
    <w:rsid w:val="00B87642"/>
    <w:rsid w:val="00B900CC"/>
    <w:rsid w:val="00B91B3C"/>
    <w:rsid w:val="00B92538"/>
    <w:rsid w:val="00B93701"/>
    <w:rsid w:val="00B9372B"/>
    <w:rsid w:val="00B93924"/>
    <w:rsid w:val="00B94C0F"/>
    <w:rsid w:val="00B95BF1"/>
    <w:rsid w:val="00B96711"/>
    <w:rsid w:val="00B97736"/>
    <w:rsid w:val="00BA0600"/>
    <w:rsid w:val="00BA09F4"/>
    <w:rsid w:val="00BA1785"/>
    <w:rsid w:val="00BA1DF3"/>
    <w:rsid w:val="00BA26A5"/>
    <w:rsid w:val="00BA2A9C"/>
    <w:rsid w:val="00BA5D1D"/>
    <w:rsid w:val="00BA7696"/>
    <w:rsid w:val="00BB1361"/>
    <w:rsid w:val="00BB149B"/>
    <w:rsid w:val="00BB2379"/>
    <w:rsid w:val="00BB27C5"/>
    <w:rsid w:val="00BB3CDF"/>
    <w:rsid w:val="00BB3F61"/>
    <w:rsid w:val="00BB604F"/>
    <w:rsid w:val="00BB7149"/>
    <w:rsid w:val="00BB7D47"/>
    <w:rsid w:val="00BC3594"/>
    <w:rsid w:val="00BC5CE9"/>
    <w:rsid w:val="00BC647D"/>
    <w:rsid w:val="00BD10CA"/>
    <w:rsid w:val="00BD23F0"/>
    <w:rsid w:val="00BD3F74"/>
    <w:rsid w:val="00BD41DB"/>
    <w:rsid w:val="00BD6244"/>
    <w:rsid w:val="00BD6B70"/>
    <w:rsid w:val="00BE0831"/>
    <w:rsid w:val="00BE12C8"/>
    <w:rsid w:val="00BE151A"/>
    <w:rsid w:val="00BE4ABC"/>
    <w:rsid w:val="00BE7972"/>
    <w:rsid w:val="00BF1C8C"/>
    <w:rsid w:val="00BF1CBD"/>
    <w:rsid w:val="00BF3785"/>
    <w:rsid w:val="00BF39C9"/>
    <w:rsid w:val="00BF3AD6"/>
    <w:rsid w:val="00BF66D3"/>
    <w:rsid w:val="00C002B4"/>
    <w:rsid w:val="00C00FF3"/>
    <w:rsid w:val="00C02CD7"/>
    <w:rsid w:val="00C0555D"/>
    <w:rsid w:val="00C12171"/>
    <w:rsid w:val="00C12810"/>
    <w:rsid w:val="00C12DC7"/>
    <w:rsid w:val="00C13152"/>
    <w:rsid w:val="00C131EA"/>
    <w:rsid w:val="00C13E8C"/>
    <w:rsid w:val="00C15091"/>
    <w:rsid w:val="00C17A43"/>
    <w:rsid w:val="00C17DD7"/>
    <w:rsid w:val="00C2045D"/>
    <w:rsid w:val="00C2093C"/>
    <w:rsid w:val="00C209F6"/>
    <w:rsid w:val="00C217B2"/>
    <w:rsid w:val="00C22601"/>
    <w:rsid w:val="00C25032"/>
    <w:rsid w:val="00C2513F"/>
    <w:rsid w:val="00C2664A"/>
    <w:rsid w:val="00C31E14"/>
    <w:rsid w:val="00C35189"/>
    <w:rsid w:val="00C355F0"/>
    <w:rsid w:val="00C37838"/>
    <w:rsid w:val="00C37DDC"/>
    <w:rsid w:val="00C41B28"/>
    <w:rsid w:val="00C42BAB"/>
    <w:rsid w:val="00C42E15"/>
    <w:rsid w:val="00C43813"/>
    <w:rsid w:val="00C4454F"/>
    <w:rsid w:val="00C45D58"/>
    <w:rsid w:val="00C51FAF"/>
    <w:rsid w:val="00C53C01"/>
    <w:rsid w:val="00C53C6C"/>
    <w:rsid w:val="00C55045"/>
    <w:rsid w:val="00C552F9"/>
    <w:rsid w:val="00C56026"/>
    <w:rsid w:val="00C5629D"/>
    <w:rsid w:val="00C56520"/>
    <w:rsid w:val="00C569F5"/>
    <w:rsid w:val="00C611CF"/>
    <w:rsid w:val="00C61621"/>
    <w:rsid w:val="00C6173E"/>
    <w:rsid w:val="00C6414B"/>
    <w:rsid w:val="00C64B38"/>
    <w:rsid w:val="00C64B5A"/>
    <w:rsid w:val="00C65A5D"/>
    <w:rsid w:val="00C66A68"/>
    <w:rsid w:val="00C67C86"/>
    <w:rsid w:val="00C705A5"/>
    <w:rsid w:val="00C7086C"/>
    <w:rsid w:val="00C7520D"/>
    <w:rsid w:val="00C765BC"/>
    <w:rsid w:val="00C80430"/>
    <w:rsid w:val="00C80598"/>
    <w:rsid w:val="00C80B5F"/>
    <w:rsid w:val="00C81275"/>
    <w:rsid w:val="00C81779"/>
    <w:rsid w:val="00C86D7B"/>
    <w:rsid w:val="00C91340"/>
    <w:rsid w:val="00C91D3E"/>
    <w:rsid w:val="00C94521"/>
    <w:rsid w:val="00C9559A"/>
    <w:rsid w:val="00C955BB"/>
    <w:rsid w:val="00C95828"/>
    <w:rsid w:val="00C97637"/>
    <w:rsid w:val="00CA0916"/>
    <w:rsid w:val="00CA198C"/>
    <w:rsid w:val="00CA1A4A"/>
    <w:rsid w:val="00CA3C62"/>
    <w:rsid w:val="00CA451E"/>
    <w:rsid w:val="00CA5BC4"/>
    <w:rsid w:val="00CA6AE8"/>
    <w:rsid w:val="00CA7B3C"/>
    <w:rsid w:val="00CB5017"/>
    <w:rsid w:val="00CC084B"/>
    <w:rsid w:val="00CC2AEE"/>
    <w:rsid w:val="00CC306D"/>
    <w:rsid w:val="00CC371C"/>
    <w:rsid w:val="00CC3996"/>
    <w:rsid w:val="00CC3F59"/>
    <w:rsid w:val="00CC77B2"/>
    <w:rsid w:val="00CD061F"/>
    <w:rsid w:val="00CD4921"/>
    <w:rsid w:val="00CD49DD"/>
    <w:rsid w:val="00CD57D2"/>
    <w:rsid w:val="00CD5AE3"/>
    <w:rsid w:val="00CD5F94"/>
    <w:rsid w:val="00CD6407"/>
    <w:rsid w:val="00CD66B8"/>
    <w:rsid w:val="00CE0D3F"/>
    <w:rsid w:val="00CE1034"/>
    <w:rsid w:val="00CE189E"/>
    <w:rsid w:val="00CE2188"/>
    <w:rsid w:val="00CE2548"/>
    <w:rsid w:val="00CE341E"/>
    <w:rsid w:val="00CE40C9"/>
    <w:rsid w:val="00CE53F0"/>
    <w:rsid w:val="00CE5887"/>
    <w:rsid w:val="00CF0435"/>
    <w:rsid w:val="00CF06A5"/>
    <w:rsid w:val="00CF08EF"/>
    <w:rsid w:val="00CF1FF7"/>
    <w:rsid w:val="00CF276E"/>
    <w:rsid w:val="00CF33A0"/>
    <w:rsid w:val="00CF4C70"/>
    <w:rsid w:val="00CF6C91"/>
    <w:rsid w:val="00D0035C"/>
    <w:rsid w:val="00D006FB"/>
    <w:rsid w:val="00D00EBF"/>
    <w:rsid w:val="00D012A4"/>
    <w:rsid w:val="00D0467F"/>
    <w:rsid w:val="00D0479D"/>
    <w:rsid w:val="00D05896"/>
    <w:rsid w:val="00D07A36"/>
    <w:rsid w:val="00D11CDB"/>
    <w:rsid w:val="00D154FD"/>
    <w:rsid w:val="00D17F38"/>
    <w:rsid w:val="00D214EA"/>
    <w:rsid w:val="00D231A8"/>
    <w:rsid w:val="00D27AF3"/>
    <w:rsid w:val="00D302C5"/>
    <w:rsid w:val="00D3041E"/>
    <w:rsid w:val="00D310BE"/>
    <w:rsid w:val="00D334F7"/>
    <w:rsid w:val="00D34FA3"/>
    <w:rsid w:val="00D37B37"/>
    <w:rsid w:val="00D41D69"/>
    <w:rsid w:val="00D44893"/>
    <w:rsid w:val="00D44CD8"/>
    <w:rsid w:val="00D47F8C"/>
    <w:rsid w:val="00D50E11"/>
    <w:rsid w:val="00D5343D"/>
    <w:rsid w:val="00D559E2"/>
    <w:rsid w:val="00D57C21"/>
    <w:rsid w:val="00D57DF8"/>
    <w:rsid w:val="00D60F8D"/>
    <w:rsid w:val="00D62212"/>
    <w:rsid w:val="00D64FFB"/>
    <w:rsid w:val="00D650C5"/>
    <w:rsid w:val="00D6515F"/>
    <w:rsid w:val="00D72942"/>
    <w:rsid w:val="00D73653"/>
    <w:rsid w:val="00D74263"/>
    <w:rsid w:val="00D74C66"/>
    <w:rsid w:val="00D82EB9"/>
    <w:rsid w:val="00D838DE"/>
    <w:rsid w:val="00D86326"/>
    <w:rsid w:val="00D873D9"/>
    <w:rsid w:val="00D9079F"/>
    <w:rsid w:val="00D93365"/>
    <w:rsid w:val="00D934FD"/>
    <w:rsid w:val="00D9515F"/>
    <w:rsid w:val="00D960F6"/>
    <w:rsid w:val="00DA0E76"/>
    <w:rsid w:val="00DA2484"/>
    <w:rsid w:val="00DA517C"/>
    <w:rsid w:val="00DA7B30"/>
    <w:rsid w:val="00DB0FAD"/>
    <w:rsid w:val="00DB1FF5"/>
    <w:rsid w:val="00DB55BE"/>
    <w:rsid w:val="00DB58A6"/>
    <w:rsid w:val="00DB5EA8"/>
    <w:rsid w:val="00DC1B50"/>
    <w:rsid w:val="00DC1E1E"/>
    <w:rsid w:val="00DC4AA1"/>
    <w:rsid w:val="00DC59D9"/>
    <w:rsid w:val="00DC6B46"/>
    <w:rsid w:val="00DC7F82"/>
    <w:rsid w:val="00DD059E"/>
    <w:rsid w:val="00DD0F14"/>
    <w:rsid w:val="00DD272B"/>
    <w:rsid w:val="00DD3889"/>
    <w:rsid w:val="00DD3E83"/>
    <w:rsid w:val="00DD3F27"/>
    <w:rsid w:val="00DD5D62"/>
    <w:rsid w:val="00DE1B88"/>
    <w:rsid w:val="00DE1D45"/>
    <w:rsid w:val="00DE2D0A"/>
    <w:rsid w:val="00DE4CE5"/>
    <w:rsid w:val="00DE59BC"/>
    <w:rsid w:val="00DE63B6"/>
    <w:rsid w:val="00DE79D9"/>
    <w:rsid w:val="00DF054A"/>
    <w:rsid w:val="00DF2543"/>
    <w:rsid w:val="00DF26BD"/>
    <w:rsid w:val="00DF4169"/>
    <w:rsid w:val="00DF45AB"/>
    <w:rsid w:val="00DF4FB9"/>
    <w:rsid w:val="00DF5028"/>
    <w:rsid w:val="00E0049A"/>
    <w:rsid w:val="00E00FF7"/>
    <w:rsid w:val="00E03018"/>
    <w:rsid w:val="00E04173"/>
    <w:rsid w:val="00E049EC"/>
    <w:rsid w:val="00E04D29"/>
    <w:rsid w:val="00E04E87"/>
    <w:rsid w:val="00E07E19"/>
    <w:rsid w:val="00E109FA"/>
    <w:rsid w:val="00E10B2D"/>
    <w:rsid w:val="00E11F7D"/>
    <w:rsid w:val="00E12974"/>
    <w:rsid w:val="00E12C60"/>
    <w:rsid w:val="00E164E8"/>
    <w:rsid w:val="00E166FC"/>
    <w:rsid w:val="00E20D78"/>
    <w:rsid w:val="00E210B9"/>
    <w:rsid w:val="00E22E7D"/>
    <w:rsid w:val="00E233D7"/>
    <w:rsid w:val="00E242AB"/>
    <w:rsid w:val="00E25BC8"/>
    <w:rsid w:val="00E26AAF"/>
    <w:rsid w:val="00E3189F"/>
    <w:rsid w:val="00E31D64"/>
    <w:rsid w:val="00E3228A"/>
    <w:rsid w:val="00E32B84"/>
    <w:rsid w:val="00E32C89"/>
    <w:rsid w:val="00E336F9"/>
    <w:rsid w:val="00E3456E"/>
    <w:rsid w:val="00E34F46"/>
    <w:rsid w:val="00E41165"/>
    <w:rsid w:val="00E42886"/>
    <w:rsid w:val="00E42ECE"/>
    <w:rsid w:val="00E42F27"/>
    <w:rsid w:val="00E44A48"/>
    <w:rsid w:val="00E471DD"/>
    <w:rsid w:val="00E51880"/>
    <w:rsid w:val="00E51E61"/>
    <w:rsid w:val="00E544AA"/>
    <w:rsid w:val="00E55B3B"/>
    <w:rsid w:val="00E55B71"/>
    <w:rsid w:val="00E57A22"/>
    <w:rsid w:val="00E57B06"/>
    <w:rsid w:val="00E60181"/>
    <w:rsid w:val="00E61093"/>
    <w:rsid w:val="00E6129A"/>
    <w:rsid w:val="00E630BD"/>
    <w:rsid w:val="00E63D9D"/>
    <w:rsid w:val="00E64085"/>
    <w:rsid w:val="00E66861"/>
    <w:rsid w:val="00E6788A"/>
    <w:rsid w:val="00E67FE4"/>
    <w:rsid w:val="00E72D88"/>
    <w:rsid w:val="00E72E0F"/>
    <w:rsid w:val="00E73091"/>
    <w:rsid w:val="00E73AEA"/>
    <w:rsid w:val="00E751EE"/>
    <w:rsid w:val="00E75E97"/>
    <w:rsid w:val="00E76EEB"/>
    <w:rsid w:val="00E776E5"/>
    <w:rsid w:val="00E77F7F"/>
    <w:rsid w:val="00E80713"/>
    <w:rsid w:val="00E83967"/>
    <w:rsid w:val="00E84380"/>
    <w:rsid w:val="00E84850"/>
    <w:rsid w:val="00E85710"/>
    <w:rsid w:val="00E86203"/>
    <w:rsid w:val="00E874B8"/>
    <w:rsid w:val="00E87F5F"/>
    <w:rsid w:val="00E90501"/>
    <w:rsid w:val="00E90BE8"/>
    <w:rsid w:val="00E90C44"/>
    <w:rsid w:val="00E914D9"/>
    <w:rsid w:val="00E914F6"/>
    <w:rsid w:val="00E9493E"/>
    <w:rsid w:val="00E973B7"/>
    <w:rsid w:val="00E97E72"/>
    <w:rsid w:val="00EA0655"/>
    <w:rsid w:val="00EA3164"/>
    <w:rsid w:val="00EA37C4"/>
    <w:rsid w:val="00EA39F2"/>
    <w:rsid w:val="00EA494C"/>
    <w:rsid w:val="00EA55C3"/>
    <w:rsid w:val="00EA5779"/>
    <w:rsid w:val="00EA65AB"/>
    <w:rsid w:val="00EB3F18"/>
    <w:rsid w:val="00EB697D"/>
    <w:rsid w:val="00EB7117"/>
    <w:rsid w:val="00EC09A6"/>
    <w:rsid w:val="00EC0B7F"/>
    <w:rsid w:val="00EC1B86"/>
    <w:rsid w:val="00EC4191"/>
    <w:rsid w:val="00EC42C3"/>
    <w:rsid w:val="00EC52C8"/>
    <w:rsid w:val="00EC5892"/>
    <w:rsid w:val="00ED0DDD"/>
    <w:rsid w:val="00ED1729"/>
    <w:rsid w:val="00ED1C8F"/>
    <w:rsid w:val="00ED28C7"/>
    <w:rsid w:val="00ED2C6F"/>
    <w:rsid w:val="00ED3BAE"/>
    <w:rsid w:val="00ED4F77"/>
    <w:rsid w:val="00ED6216"/>
    <w:rsid w:val="00EE09D1"/>
    <w:rsid w:val="00EE1326"/>
    <w:rsid w:val="00EE1F2D"/>
    <w:rsid w:val="00EE24B4"/>
    <w:rsid w:val="00EE2ED1"/>
    <w:rsid w:val="00EE34B4"/>
    <w:rsid w:val="00EE568D"/>
    <w:rsid w:val="00EE79A2"/>
    <w:rsid w:val="00EE7EF0"/>
    <w:rsid w:val="00EF0187"/>
    <w:rsid w:val="00EF1C78"/>
    <w:rsid w:val="00EF2283"/>
    <w:rsid w:val="00EF33E8"/>
    <w:rsid w:val="00EF7347"/>
    <w:rsid w:val="00EF7AAC"/>
    <w:rsid w:val="00F01EEF"/>
    <w:rsid w:val="00F030B0"/>
    <w:rsid w:val="00F048CA"/>
    <w:rsid w:val="00F04A53"/>
    <w:rsid w:val="00F1043C"/>
    <w:rsid w:val="00F10D9B"/>
    <w:rsid w:val="00F1374A"/>
    <w:rsid w:val="00F14A40"/>
    <w:rsid w:val="00F17FC5"/>
    <w:rsid w:val="00F2053C"/>
    <w:rsid w:val="00F21A86"/>
    <w:rsid w:val="00F22DB3"/>
    <w:rsid w:val="00F244BD"/>
    <w:rsid w:val="00F24F96"/>
    <w:rsid w:val="00F2661F"/>
    <w:rsid w:val="00F32234"/>
    <w:rsid w:val="00F367B2"/>
    <w:rsid w:val="00F37778"/>
    <w:rsid w:val="00F378FE"/>
    <w:rsid w:val="00F4238C"/>
    <w:rsid w:val="00F42D18"/>
    <w:rsid w:val="00F4369E"/>
    <w:rsid w:val="00F4404E"/>
    <w:rsid w:val="00F44893"/>
    <w:rsid w:val="00F5035D"/>
    <w:rsid w:val="00F51FF7"/>
    <w:rsid w:val="00F52B4F"/>
    <w:rsid w:val="00F54DD6"/>
    <w:rsid w:val="00F5506C"/>
    <w:rsid w:val="00F566AA"/>
    <w:rsid w:val="00F56BD6"/>
    <w:rsid w:val="00F56E13"/>
    <w:rsid w:val="00F56E1A"/>
    <w:rsid w:val="00F57874"/>
    <w:rsid w:val="00F63222"/>
    <w:rsid w:val="00F64932"/>
    <w:rsid w:val="00F65EC4"/>
    <w:rsid w:val="00F65ED0"/>
    <w:rsid w:val="00F66BC3"/>
    <w:rsid w:val="00F66E31"/>
    <w:rsid w:val="00F701C2"/>
    <w:rsid w:val="00F7163F"/>
    <w:rsid w:val="00F74451"/>
    <w:rsid w:val="00F74853"/>
    <w:rsid w:val="00F75D55"/>
    <w:rsid w:val="00F77B83"/>
    <w:rsid w:val="00F77DFB"/>
    <w:rsid w:val="00F77E23"/>
    <w:rsid w:val="00F77EB9"/>
    <w:rsid w:val="00F8118A"/>
    <w:rsid w:val="00F82451"/>
    <w:rsid w:val="00F82B50"/>
    <w:rsid w:val="00F8560D"/>
    <w:rsid w:val="00F85D17"/>
    <w:rsid w:val="00F8617C"/>
    <w:rsid w:val="00F87031"/>
    <w:rsid w:val="00F90D21"/>
    <w:rsid w:val="00F935B8"/>
    <w:rsid w:val="00FA04C3"/>
    <w:rsid w:val="00FA1288"/>
    <w:rsid w:val="00FA2217"/>
    <w:rsid w:val="00FA3ACC"/>
    <w:rsid w:val="00FA410B"/>
    <w:rsid w:val="00FA7259"/>
    <w:rsid w:val="00FB2D74"/>
    <w:rsid w:val="00FB3D36"/>
    <w:rsid w:val="00FB4F38"/>
    <w:rsid w:val="00FB52E4"/>
    <w:rsid w:val="00FB61F0"/>
    <w:rsid w:val="00FB6CA8"/>
    <w:rsid w:val="00FB6CBD"/>
    <w:rsid w:val="00FB7808"/>
    <w:rsid w:val="00FC17E0"/>
    <w:rsid w:val="00FC2545"/>
    <w:rsid w:val="00FC3E64"/>
    <w:rsid w:val="00FC574E"/>
    <w:rsid w:val="00FD22E9"/>
    <w:rsid w:val="00FD3597"/>
    <w:rsid w:val="00FD36D5"/>
    <w:rsid w:val="00FD4BC5"/>
    <w:rsid w:val="00FD6431"/>
    <w:rsid w:val="00FD65D1"/>
    <w:rsid w:val="00FD7E35"/>
    <w:rsid w:val="00FE08B1"/>
    <w:rsid w:val="00FE3791"/>
    <w:rsid w:val="00FE4090"/>
    <w:rsid w:val="00FE575E"/>
    <w:rsid w:val="00FE6404"/>
    <w:rsid w:val="00FE70A3"/>
    <w:rsid w:val="00FF18BC"/>
    <w:rsid w:val="00FF19C3"/>
    <w:rsid w:val="00FF2B91"/>
    <w:rsid w:val="00FF6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25E4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087"/>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B149B"/>
    <w:rPr>
      <w:color w:val="0000FF"/>
      <w:u w:val="single"/>
    </w:rPr>
  </w:style>
  <w:style w:type="character" w:styleId="Gl">
    <w:name w:val="Strong"/>
    <w:basedOn w:val="VarsaylanParagrafYazTipi"/>
    <w:uiPriority w:val="22"/>
    <w:qFormat/>
    <w:rsid w:val="00476679"/>
    <w:rPr>
      <w:b/>
      <w:bCs/>
    </w:rPr>
  </w:style>
  <w:style w:type="character" w:customStyle="1" w:styleId="screen-reader-text">
    <w:name w:val="screen-reader-text"/>
    <w:basedOn w:val="VarsaylanParagrafYazTipi"/>
    <w:rsid w:val="00FE4090"/>
  </w:style>
  <w:style w:type="character" w:styleId="zlenenKpr">
    <w:name w:val="FollowedHyperlink"/>
    <w:basedOn w:val="VarsaylanParagrafYazTipi"/>
    <w:uiPriority w:val="99"/>
    <w:semiHidden/>
    <w:unhideWhenUsed/>
    <w:rsid w:val="00FE4090"/>
    <w:rPr>
      <w:color w:val="954F72" w:themeColor="followedHyperlink"/>
      <w:u w:val="single"/>
    </w:rPr>
  </w:style>
  <w:style w:type="character" w:styleId="zmlenmeyenBahsetme">
    <w:name w:val="Unresolved Mention"/>
    <w:basedOn w:val="VarsaylanParagrafYazTipi"/>
    <w:uiPriority w:val="99"/>
    <w:rsid w:val="00CA198C"/>
    <w:rPr>
      <w:color w:val="605E5C"/>
      <w:shd w:val="clear" w:color="auto" w:fill="E1DFDD"/>
    </w:rPr>
  </w:style>
  <w:style w:type="paragraph" w:styleId="ListeParagraf">
    <w:name w:val="List Paragraph"/>
    <w:basedOn w:val="Normal"/>
    <w:uiPriority w:val="34"/>
    <w:qFormat/>
    <w:rsid w:val="00DC59D9"/>
    <w:pPr>
      <w:ind w:left="720"/>
      <w:contextualSpacing/>
    </w:pPr>
    <w:rPr>
      <w:rFonts w:asciiTheme="minorHAnsi" w:eastAsiaTheme="minorHAnsi" w:hAnsiTheme="minorHAnsi" w:cstheme="minorBidi"/>
      <w:lang w:eastAsia="en-US"/>
    </w:rPr>
  </w:style>
  <w:style w:type="table" w:styleId="TabloKlavuzu">
    <w:name w:val="Table Grid"/>
    <w:basedOn w:val="NormalTablo"/>
    <w:uiPriority w:val="39"/>
    <w:rsid w:val="00AF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AF59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ltBilgi">
    <w:name w:val="footer"/>
    <w:basedOn w:val="Normal"/>
    <w:link w:val="AltBilgiChar"/>
    <w:uiPriority w:val="99"/>
    <w:unhideWhenUsed/>
    <w:rsid w:val="002E1E61"/>
    <w:pPr>
      <w:tabs>
        <w:tab w:val="center" w:pos="4536"/>
        <w:tab w:val="right" w:pos="9072"/>
      </w:tabs>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2E1E61"/>
  </w:style>
  <w:style w:type="character" w:styleId="SayfaNumaras">
    <w:name w:val="page number"/>
    <w:basedOn w:val="VarsaylanParagrafYazTipi"/>
    <w:uiPriority w:val="99"/>
    <w:semiHidden/>
    <w:unhideWhenUsed/>
    <w:rsid w:val="002E1E61"/>
  </w:style>
  <w:style w:type="paragraph" w:styleId="NormalWeb">
    <w:name w:val="Normal (Web)"/>
    <w:basedOn w:val="Normal"/>
    <w:uiPriority w:val="99"/>
    <w:semiHidden/>
    <w:unhideWhenUsed/>
    <w:rsid w:val="00C217B2"/>
    <w:pPr>
      <w:spacing w:before="100" w:beforeAutospacing="1" w:after="100" w:afterAutospacing="1"/>
    </w:pPr>
  </w:style>
  <w:style w:type="paragraph" w:customStyle="1" w:styleId="Default">
    <w:name w:val="Default"/>
    <w:rsid w:val="00AF2362"/>
    <w:pPr>
      <w:autoSpaceDE w:val="0"/>
      <w:autoSpaceDN w:val="0"/>
      <w:adjustRightInd w:val="0"/>
    </w:pPr>
    <w:rPr>
      <w:rFonts w:ascii="Comic Sans MS" w:hAnsi="Comic Sans MS" w:cs="Comic Sans MS"/>
      <w:color w:val="000000"/>
    </w:rPr>
  </w:style>
  <w:style w:type="paragraph" w:styleId="stBilgi">
    <w:name w:val="header"/>
    <w:basedOn w:val="Normal"/>
    <w:link w:val="stBilgiChar"/>
    <w:uiPriority w:val="99"/>
    <w:unhideWhenUsed/>
    <w:rsid w:val="0036568D"/>
    <w:pPr>
      <w:tabs>
        <w:tab w:val="center" w:pos="4536"/>
        <w:tab w:val="right" w:pos="9072"/>
      </w:tabs>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36568D"/>
  </w:style>
  <w:style w:type="character" w:styleId="YerTutucuMetni">
    <w:name w:val="Placeholder Text"/>
    <w:basedOn w:val="VarsaylanParagrafYazTipi"/>
    <w:uiPriority w:val="99"/>
    <w:semiHidden/>
    <w:rsid w:val="00785EF4"/>
    <w:rPr>
      <w:color w:val="808080"/>
    </w:rPr>
  </w:style>
  <w:style w:type="paragraph" w:styleId="BalonMetni">
    <w:name w:val="Balloon Text"/>
    <w:basedOn w:val="Normal"/>
    <w:link w:val="BalonMetniChar"/>
    <w:uiPriority w:val="99"/>
    <w:semiHidden/>
    <w:unhideWhenUsed/>
    <w:rsid w:val="006845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452D"/>
    <w:rPr>
      <w:rFonts w:ascii="Segoe UI" w:eastAsia="Times New Roman" w:hAnsi="Segoe UI" w:cs="Segoe UI"/>
      <w:sz w:val="18"/>
      <w:szCs w:val="18"/>
      <w:lang w:eastAsia="tr-TR"/>
    </w:rPr>
  </w:style>
  <w:style w:type="character" w:customStyle="1" w:styleId="grame">
    <w:name w:val="grame"/>
    <w:basedOn w:val="VarsaylanParagrafYazTipi"/>
    <w:rsid w:val="00D27AF3"/>
  </w:style>
  <w:style w:type="character" w:customStyle="1" w:styleId="spelle">
    <w:name w:val="spelle"/>
    <w:basedOn w:val="VarsaylanParagrafYazTipi"/>
    <w:rsid w:val="00D2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410">
      <w:bodyDiv w:val="1"/>
      <w:marLeft w:val="0"/>
      <w:marRight w:val="0"/>
      <w:marTop w:val="0"/>
      <w:marBottom w:val="0"/>
      <w:divBdr>
        <w:top w:val="none" w:sz="0" w:space="0" w:color="auto"/>
        <w:left w:val="none" w:sz="0" w:space="0" w:color="auto"/>
        <w:bottom w:val="none" w:sz="0" w:space="0" w:color="auto"/>
        <w:right w:val="none" w:sz="0" w:space="0" w:color="auto"/>
      </w:divBdr>
    </w:div>
    <w:div w:id="44062013">
      <w:bodyDiv w:val="1"/>
      <w:marLeft w:val="0"/>
      <w:marRight w:val="0"/>
      <w:marTop w:val="0"/>
      <w:marBottom w:val="0"/>
      <w:divBdr>
        <w:top w:val="none" w:sz="0" w:space="0" w:color="auto"/>
        <w:left w:val="none" w:sz="0" w:space="0" w:color="auto"/>
        <w:bottom w:val="none" w:sz="0" w:space="0" w:color="auto"/>
        <w:right w:val="none" w:sz="0" w:space="0" w:color="auto"/>
      </w:divBdr>
    </w:div>
    <w:div w:id="53622314">
      <w:bodyDiv w:val="1"/>
      <w:marLeft w:val="0"/>
      <w:marRight w:val="0"/>
      <w:marTop w:val="0"/>
      <w:marBottom w:val="0"/>
      <w:divBdr>
        <w:top w:val="none" w:sz="0" w:space="0" w:color="auto"/>
        <w:left w:val="none" w:sz="0" w:space="0" w:color="auto"/>
        <w:bottom w:val="none" w:sz="0" w:space="0" w:color="auto"/>
        <w:right w:val="none" w:sz="0" w:space="0" w:color="auto"/>
      </w:divBdr>
    </w:div>
    <w:div w:id="60367390">
      <w:bodyDiv w:val="1"/>
      <w:marLeft w:val="0"/>
      <w:marRight w:val="0"/>
      <w:marTop w:val="0"/>
      <w:marBottom w:val="0"/>
      <w:divBdr>
        <w:top w:val="none" w:sz="0" w:space="0" w:color="auto"/>
        <w:left w:val="none" w:sz="0" w:space="0" w:color="auto"/>
        <w:bottom w:val="none" w:sz="0" w:space="0" w:color="auto"/>
        <w:right w:val="none" w:sz="0" w:space="0" w:color="auto"/>
      </w:divBdr>
    </w:div>
    <w:div w:id="61565735">
      <w:bodyDiv w:val="1"/>
      <w:marLeft w:val="0"/>
      <w:marRight w:val="0"/>
      <w:marTop w:val="0"/>
      <w:marBottom w:val="0"/>
      <w:divBdr>
        <w:top w:val="none" w:sz="0" w:space="0" w:color="auto"/>
        <w:left w:val="none" w:sz="0" w:space="0" w:color="auto"/>
        <w:bottom w:val="none" w:sz="0" w:space="0" w:color="auto"/>
        <w:right w:val="none" w:sz="0" w:space="0" w:color="auto"/>
      </w:divBdr>
    </w:div>
    <w:div w:id="64307627">
      <w:bodyDiv w:val="1"/>
      <w:marLeft w:val="0"/>
      <w:marRight w:val="0"/>
      <w:marTop w:val="0"/>
      <w:marBottom w:val="0"/>
      <w:divBdr>
        <w:top w:val="none" w:sz="0" w:space="0" w:color="auto"/>
        <w:left w:val="none" w:sz="0" w:space="0" w:color="auto"/>
        <w:bottom w:val="none" w:sz="0" w:space="0" w:color="auto"/>
        <w:right w:val="none" w:sz="0" w:space="0" w:color="auto"/>
      </w:divBdr>
    </w:div>
    <w:div w:id="68580906">
      <w:bodyDiv w:val="1"/>
      <w:marLeft w:val="0"/>
      <w:marRight w:val="0"/>
      <w:marTop w:val="0"/>
      <w:marBottom w:val="0"/>
      <w:divBdr>
        <w:top w:val="none" w:sz="0" w:space="0" w:color="auto"/>
        <w:left w:val="none" w:sz="0" w:space="0" w:color="auto"/>
        <w:bottom w:val="none" w:sz="0" w:space="0" w:color="auto"/>
        <w:right w:val="none" w:sz="0" w:space="0" w:color="auto"/>
      </w:divBdr>
    </w:div>
    <w:div w:id="69742649">
      <w:bodyDiv w:val="1"/>
      <w:marLeft w:val="0"/>
      <w:marRight w:val="0"/>
      <w:marTop w:val="0"/>
      <w:marBottom w:val="0"/>
      <w:divBdr>
        <w:top w:val="none" w:sz="0" w:space="0" w:color="auto"/>
        <w:left w:val="none" w:sz="0" w:space="0" w:color="auto"/>
        <w:bottom w:val="none" w:sz="0" w:space="0" w:color="auto"/>
        <w:right w:val="none" w:sz="0" w:space="0" w:color="auto"/>
      </w:divBdr>
    </w:div>
    <w:div w:id="74012760">
      <w:bodyDiv w:val="1"/>
      <w:marLeft w:val="0"/>
      <w:marRight w:val="0"/>
      <w:marTop w:val="0"/>
      <w:marBottom w:val="0"/>
      <w:divBdr>
        <w:top w:val="none" w:sz="0" w:space="0" w:color="auto"/>
        <w:left w:val="none" w:sz="0" w:space="0" w:color="auto"/>
        <w:bottom w:val="none" w:sz="0" w:space="0" w:color="auto"/>
        <w:right w:val="none" w:sz="0" w:space="0" w:color="auto"/>
      </w:divBdr>
    </w:div>
    <w:div w:id="74321966">
      <w:bodyDiv w:val="1"/>
      <w:marLeft w:val="0"/>
      <w:marRight w:val="0"/>
      <w:marTop w:val="0"/>
      <w:marBottom w:val="0"/>
      <w:divBdr>
        <w:top w:val="none" w:sz="0" w:space="0" w:color="auto"/>
        <w:left w:val="none" w:sz="0" w:space="0" w:color="auto"/>
        <w:bottom w:val="none" w:sz="0" w:space="0" w:color="auto"/>
        <w:right w:val="none" w:sz="0" w:space="0" w:color="auto"/>
      </w:divBdr>
    </w:div>
    <w:div w:id="76680885">
      <w:bodyDiv w:val="1"/>
      <w:marLeft w:val="0"/>
      <w:marRight w:val="0"/>
      <w:marTop w:val="0"/>
      <w:marBottom w:val="0"/>
      <w:divBdr>
        <w:top w:val="none" w:sz="0" w:space="0" w:color="auto"/>
        <w:left w:val="none" w:sz="0" w:space="0" w:color="auto"/>
        <w:bottom w:val="none" w:sz="0" w:space="0" w:color="auto"/>
        <w:right w:val="none" w:sz="0" w:space="0" w:color="auto"/>
      </w:divBdr>
    </w:div>
    <w:div w:id="77604937">
      <w:bodyDiv w:val="1"/>
      <w:marLeft w:val="0"/>
      <w:marRight w:val="0"/>
      <w:marTop w:val="0"/>
      <w:marBottom w:val="0"/>
      <w:divBdr>
        <w:top w:val="none" w:sz="0" w:space="0" w:color="auto"/>
        <w:left w:val="none" w:sz="0" w:space="0" w:color="auto"/>
        <w:bottom w:val="none" w:sz="0" w:space="0" w:color="auto"/>
        <w:right w:val="none" w:sz="0" w:space="0" w:color="auto"/>
      </w:divBdr>
    </w:div>
    <w:div w:id="92753578">
      <w:bodyDiv w:val="1"/>
      <w:marLeft w:val="0"/>
      <w:marRight w:val="0"/>
      <w:marTop w:val="0"/>
      <w:marBottom w:val="0"/>
      <w:divBdr>
        <w:top w:val="none" w:sz="0" w:space="0" w:color="auto"/>
        <w:left w:val="none" w:sz="0" w:space="0" w:color="auto"/>
        <w:bottom w:val="none" w:sz="0" w:space="0" w:color="auto"/>
        <w:right w:val="none" w:sz="0" w:space="0" w:color="auto"/>
      </w:divBdr>
    </w:div>
    <w:div w:id="110100815">
      <w:bodyDiv w:val="1"/>
      <w:marLeft w:val="0"/>
      <w:marRight w:val="0"/>
      <w:marTop w:val="0"/>
      <w:marBottom w:val="0"/>
      <w:divBdr>
        <w:top w:val="none" w:sz="0" w:space="0" w:color="auto"/>
        <w:left w:val="none" w:sz="0" w:space="0" w:color="auto"/>
        <w:bottom w:val="none" w:sz="0" w:space="0" w:color="auto"/>
        <w:right w:val="none" w:sz="0" w:space="0" w:color="auto"/>
      </w:divBdr>
    </w:div>
    <w:div w:id="111441209">
      <w:bodyDiv w:val="1"/>
      <w:marLeft w:val="0"/>
      <w:marRight w:val="0"/>
      <w:marTop w:val="0"/>
      <w:marBottom w:val="0"/>
      <w:divBdr>
        <w:top w:val="none" w:sz="0" w:space="0" w:color="auto"/>
        <w:left w:val="none" w:sz="0" w:space="0" w:color="auto"/>
        <w:bottom w:val="none" w:sz="0" w:space="0" w:color="auto"/>
        <w:right w:val="none" w:sz="0" w:space="0" w:color="auto"/>
      </w:divBdr>
    </w:div>
    <w:div w:id="121580169">
      <w:bodyDiv w:val="1"/>
      <w:marLeft w:val="0"/>
      <w:marRight w:val="0"/>
      <w:marTop w:val="0"/>
      <w:marBottom w:val="0"/>
      <w:divBdr>
        <w:top w:val="none" w:sz="0" w:space="0" w:color="auto"/>
        <w:left w:val="none" w:sz="0" w:space="0" w:color="auto"/>
        <w:bottom w:val="none" w:sz="0" w:space="0" w:color="auto"/>
        <w:right w:val="none" w:sz="0" w:space="0" w:color="auto"/>
      </w:divBdr>
    </w:div>
    <w:div w:id="158078566">
      <w:bodyDiv w:val="1"/>
      <w:marLeft w:val="0"/>
      <w:marRight w:val="0"/>
      <w:marTop w:val="0"/>
      <w:marBottom w:val="0"/>
      <w:divBdr>
        <w:top w:val="none" w:sz="0" w:space="0" w:color="auto"/>
        <w:left w:val="none" w:sz="0" w:space="0" w:color="auto"/>
        <w:bottom w:val="none" w:sz="0" w:space="0" w:color="auto"/>
        <w:right w:val="none" w:sz="0" w:space="0" w:color="auto"/>
      </w:divBdr>
    </w:div>
    <w:div w:id="170222951">
      <w:bodyDiv w:val="1"/>
      <w:marLeft w:val="0"/>
      <w:marRight w:val="0"/>
      <w:marTop w:val="0"/>
      <w:marBottom w:val="0"/>
      <w:divBdr>
        <w:top w:val="none" w:sz="0" w:space="0" w:color="auto"/>
        <w:left w:val="none" w:sz="0" w:space="0" w:color="auto"/>
        <w:bottom w:val="none" w:sz="0" w:space="0" w:color="auto"/>
        <w:right w:val="none" w:sz="0" w:space="0" w:color="auto"/>
      </w:divBdr>
    </w:div>
    <w:div w:id="182785727">
      <w:bodyDiv w:val="1"/>
      <w:marLeft w:val="0"/>
      <w:marRight w:val="0"/>
      <w:marTop w:val="0"/>
      <w:marBottom w:val="0"/>
      <w:divBdr>
        <w:top w:val="none" w:sz="0" w:space="0" w:color="auto"/>
        <w:left w:val="none" w:sz="0" w:space="0" w:color="auto"/>
        <w:bottom w:val="none" w:sz="0" w:space="0" w:color="auto"/>
        <w:right w:val="none" w:sz="0" w:space="0" w:color="auto"/>
      </w:divBdr>
    </w:div>
    <w:div w:id="186527951">
      <w:bodyDiv w:val="1"/>
      <w:marLeft w:val="0"/>
      <w:marRight w:val="0"/>
      <w:marTop w:val="0"/>
      <w:marBottom w:val="0"/>
      <w:divBdr>
        <w:top w:val="none" w:sz="0" w:space="0" w:color="auto"/>
        <w:left w:val="none" w:sz="0" w:space="0" w:color="auto"/>
        <w:bottom w:val="none" w:sz="0" w:space="0" w:color="auto"/>
        <w:right w:val="none" w:sz="0" w:space="0" w:color="auto"/>
      </w:divBdr>
    </w:div>
    <w:div w:id="190462100">
      <w:bodyDiv w:val="1"/>
      <w:marLeft w:val="0"/>
      <w:marRight w:val="0"/>
      <w:marTop w:val="0"/>
      <w:marBottom w:val="0"/>
      <w:divBdr>
        <w:top w:val="none" w:sz="0" w:space="0" w:color="auto"/>
        <w:left w:val="none" w:sz="0" w:space="0" w:color="auto"/>
        <w:bottom w:val="none" w:sz="0" w:space="0" w:color="auto"/>
        <w:right w:val="none" w:sz="0" w:space="0" w:color="auto"/>
      </w:divBdr>
    </w:div>
    <w:div w:id="230040030">
      <w:bodyDiv w:val="1"/>
      <w:marLeft w:val="0"/>
      <w:marRight w:val="0"/>
      <w:marTop w:val="0"/>
      <w:marBottom w:val="0"/>
      <w:divBdr>
        <w:top w:val="none" w:sz="0" w:space="0" w:color="auto"/>
        <w:left w:val="none" w:sz="0" w:space="0" w:color="auto"/>
        <w:bottom w:val="none" w:sz="0" w:space="0" w:color="auto"/>
        <w:right w:val="none" w:sz="0" w:space="0" w:color="auto"/>
      </w:divBdr>
    </w:div>
    <w:div w:id="246575855">
      <w:bodyDiv w:val="1"/>
      <w:marLeft w:val="0"/>
      <w:marRight w:val="0"/>
      <w:marTop w:val="0"/>
      <w:marBottom w:val="0"/>
      <w:divBdr>
        <w:top w:val="none" w:sz="0" w:space="0" w:color="auto"/>
        <w:left w:val="none" w:sz="0" w:space="0" w:color="auto"/>
        <w:bottom w:val="none" w:sz="0" w:space="0" w:color="auto"/>
        <w:right w:val="none" w:sz="0" w:space="0" w:color="auto"/>
      </w:divBdr>
    </w:div>
    <w:div w:id="252323221">
      <w:bodyDiv w:val="1"/>
      <w:marLeft w:val="0"/>
      <w:marRight w:val="0"/>
      <w:marTop w:val="0"/>
      <w:marBottom w:val="0"/>
      <w:divBdr>
        <w:top w:val="none" w:sz="0" w:space="0" w:color="auto"/>
        <w:left w:val="none" w:sz="0" w:space="0" w:color="auto"/>
        <w:bottom w:val="none" w:sz="0" w:space="0" w:color="auto"/>
        <w:right w:val="none" w:sz="0" w:space="0" w:color="auto"/>
      </w:divBdr>
      <w:divsChild>
        <w:div w:id="1528445162">
          <w:marLeft w:val="0"/>
          <w:marRight w:val="0"/>
          <w:marTop w:val="0"/>
          <w:marBottom w:val="0"/>
          <w:divBdr>
            <w:top w:val="none" w:sz="0" w:space="0" w:color="auto"/>
            <w:left w:val="none" w:sz="0" w:space="0" w:color="auto"/>
            <w:bottom w:val="none" w:sz="0" w:space="0" w:color="auto"/>
            <w:right w:val="none" w:sz="0" w:space="0" w:color="auto"/>
          </w:divBdr>
        </w:div>
        <w:div w:id="164781349">
          <w:marLeft w:val="0"/>
          <w:marRight w:val="0"/>
          <w:marTop w:val="0"/>
          <w:marBottom w:val="0"/>
          <w:divBdr>
            <w:top w:val="none" w:sz="0" w:space="0" w:color="auto"/>
            <w:left w:val="none" w:sz="0" w:space="0" w:color="auto"/>
            <w:bottom w:val="none" w:sz="0" w:space="0" w:color="auto"/>
            <w:right w:val="none" w:sz="0" w:space="0" w:color="auto"/>
          </w:divBdr>
        </w:div>
        <w:div w:id="159738341">
          <w:marLeft w:val="0"/>
          <w:marRight w:val="0"/>
          <w:marTop w:val="0"/>
          <w:marBottom w:val="0"/>
          <w:divBdr>
            <w:top w:val="none" w:sz="0" w:space="0" w:color="auto"/>
            <w:left w:val="none" w:sz="0" w:space="0" w:color="auto"/>
            <w:bottom w:val="none" w:sz="0" w:space="0" w:color="auto"/>
            <w:right w:val="none" w:sz="0" w:space="0" w:color="auto"/>
          </w:divBdr>
        </w:div>
      </w:divsChild>
    </w:div>
    <w:div w:id="302736707">
      <w:bodyDiv w:val="1"/>
      <w:marLeft w:val="0"/>
      <w:marRight w:val="0"/>
      <w:marTop w:val="0"/>
      <w:marBottom w:val="0"/>
      <w:divBdr>
        <w:top w:val="none" w:sz="0" w:space="0" w:color="auto"/>
        <w:left w:val="none" w:sz="0" w:space="0" w:color="auto"/>
        <w:bottom w:val="none" w:sz="0" w:space="0" w:color="auto"/>
        <w:right w:val="none" w:sz="0" w:space="0" w:color="auto"/>
      </w:divBdr>
    </w:div>
    <w:div w:id="317929367">
      <w:bodyDiv w:val="1"/>
      <w:marLeft w:val="0"/>
      <w:marRight w:val="0"/>
      <w:marTop w:val="0"/>
      <w:marBottom w:val="0"/>
      <w:divBdr>
        <w:top w:val="none" w:sz="0" w:space="0" w:color="auto"/>
        <w:left w:val="none" w:sz="0" w:space="0" w:color="auto"/>
        <w:bottom w:val="none" w:sz="0" w:space="0" w:color="auto"/>
        <w:right w:val="none" w:sz="0" w:space="0" w:color="auto"/>
      </w:divBdr>
    </w:div>
    <w:div w:id="322390164">
      <w:bodyDiv w:val="1"/>
      <w:marLeft w:val="0"/>
      <w:marRight w:val="0"/>
      <w:marTop w:val="0"/>
      <w:marBottom w:val="0"/>
      <w:divBdr>
        <w:top w:val="none" w:sz="0" w:space="0" w:color="auto"/>
        <w:left w:val="none" w:sz="0" w:space="0" w:color="auto"/>
        <w:bottom w:val="none" w:sz="0" w:space="0" w:color="auto"/>
        <w:right w:val="none" w:sz="0" w:space="0" w:color="auto"/>
      </w:divBdr>
    </w:div>
    <w:div w:id="334186502">
      <w:bodyDiv w:val="1"/>
      <w:marLeft w:val="0"/>
      <w:marRight w:val="0"/>
      <w:marTop w:val="0"/>
      <w:marBottom w:val="0"/>
      <w:divBdr>
        <w:top w:val="none" w:sz="0" w:space="0" w:color="auto"/>
        <w:left w:val="none" w:sz="0" w:space="0" w:color="auto"/>
        <w:bottom w:val="none" w:sz="0" w:space="0" w:color="auto"/>
        <w:right w:val="none" w:sz="0" w:space="0" w:color="auto"/>
      </w:divBdr>
      <w:divsChild>
        <w:div w:id="2127038926">
          <w:marLeft w:val="0"/>
          <w:marRight w:val="0"/>
          <w:marTop w:val="0"/>
          <w:marBottom w:val="0"/>
          <w:divBdr>
            <w:top w:val="none" w:sz="0" w:space="0" w:color="auto"/>
            <w:left w:val="none" w:sz="0" w:space="0" w:color="auto"/>
            <w:bottom w:val="none" w:sz="0" w:space="0" w:color="auto"/>
            <w:right w:val="none" w:sz="0" w:space="0" w:color="auto"/>
          </w:divBdr>
        </w:div>
        <w:div w:id="873346720">
          <w:marLeft w:val="0"/>
          <w:marRight w:val="0"/>
          <w:marTop w:val="0"/>
          <w:marBottom w:val="0"/>
          <w:divBdr>
            <w:top w:val="none" w:sz="0" w:space="0" w:color="auto"/>
            <w:left w:val="none" w:sz="0" w:space="0" w:color="auto"/>
            <w:bottom w:val="none" w:sz="0" w:space="0" w:color="auto"/>
            <w:right w:val="none" w:sz="0" w:space="0" w:color="auto"/>
          </w:divBdr>
        </w:div>
        <w:div w:id="1132792553">
          <w:marLeft w:val="0"/>
          <w:marRight w:val="0"/>
          <w:marTop w:val="0"/>
          <w:marBottom w:val="0"/>
          <w:divBdr>
            <w:top w:val="none" w:sz="0" w:space="0" w:color="auto"/>
            <w:left w:val="none" w:sz="0" w:space="0" w:color="auto"/>
            <w:bottom w:val="none" w:sz="0" w:space="0" w:color="auto"/>
            <w:right w:val="none" w:sz="0" w:space="0" w:color="auto"/>
          </w:divBdr>
        </w:div>
        <w:div w:id="591620780">
          <w:marLeft w:val="0"/>
          <w:marRight w:val="0"/>
          <w:marTop w:val="0"/>
          <w:marBottom w:val="0"/>
          <w:divBdr>
            <w:top w:val="none" w:sz="0" w:space="0" w:color="auto"/>
            <w:left w:val="none" w:sz="0" w:space="0" w:color="auto"/>
            <w:bottom w:val="none" w:sz="0" w:space="0" w:color="auto"/>
            <w:right w:val="none" w:sz="0" w:space="0" w:color="auto"/>
          </w:divBdr>
        </w:div>
        <w:div w:id="1975525945">
          <w:marLeft w:val="0"/>
          <w:marRight w:val="0"/>
          <w:marTop w:val="0"/>
          <w:marBottom w:val="0"/>
          <w:divBdr>
            <w:top w:val="none" w:sz="0" w:space="0" w:color="auto"/>
            <w:left w:val="none" w:sz="0" w:space="0" w:color="auto"/>
            <w:bottom w:val="none" w:sz="0" w:space="0" w:color="auto"/>
            <w:right w:val="none" w:sz="0" w:space="0" w:color="auto"/>
          </w:divBdr>
        </w:div>
        <w:div w:id="1917082457">
          <w:marLeft w:val="0"/>
          <w:marRight w:val="0"/>
          <w:marTop w:val="0"/>
          <w:marBottom w:val="0"/>
          <w:divBdr>
            <w:top w:val="none" w:sz="0" w:space="0" w:color="auto"/>
            <w:left w:val="none" w:sz="0" w:space="0" w:color="auto"/>
            <w:bottom w:val="none" w:sz="0" w:space="0" w:color="auto"/>
            <w:right w:val="none" w:sz="0" w:space="0" w:color="auto"/>
          </w:divBdr>
        </w:div>
      </w:divsChild>
    </w:div>
    <w:div w:id="346449961">
      <w:bodyDiv w:val="1"/>
      <w:marLeft w:val="0"/>
      <w:marRight w:val="0"/>
      <w:marTop w:val="0"/>
      <w:marBottom w:val="0"/>
      <w:divBdr>
        <w:top w:val="none" w:sz="0" w:space="0" w:color="auto"/>
        <w:left w:val="none" w:sz="0" w:space="0" w:color="auto"/>
        <w:bottom w:val="none" w:sz="0" w:space="0" w:color="auto"/>
        <w:right w:val="none" w:sz="0" w:space="0" w:color="auto"/>
      </w:divBdr>
    </w:div>
    <w:div w:id="350885164">
      <w:bodyDiv w:val="1"/>
      <w:marLeft w:val="0"/>
      <w:marRight w:val="0"/>
      <w:marTop w:val="0"/>
      <w:marBottom w:val="0"/>
      <w:divBdr>
        <w:top w:val="none" w:sz="0" w:space="0" w:color="auto"/>
        <w:left w:val="none" w:sz="0" w:space="0" w:color="auto"/>
        <w:bottom w:val="none" w:sz="0" w:space="0" w:color="auto"/>
        <w:right w:val="none" w:sz="0" w:space="0" w:color="auto"/>
      </w:divBdr>
    </w:div>
    <w:div w:id="362940853">
      <w:bodyDiv w:val="1"/>
      <w:marLeft w:val="0"/>
      <w:marRight w:val="0"/>
      <w:marTop w:val="0"/>
      <w:marBottom w:val="0"/>
      <w:divBdr>
        <w:top w:val="none" w:sz="0" w:space="0" w:color="auto"/>
        <w:left w:val="none" w:sz="0" w:space="0" w:color="auto"/>
        <w:bottom w:val="none" w:sz="0" w:space="0" w:color="auto"/>
        <w:right w:val="none" w:sz="0" w:space="0" w:color="auto"/>
      </w:divBdr>
    </w:div>
    <w:div w:id="364404147">
      <w:bodyDiv w:val="1"/>
      <w:marLeft w:val="0"/>
      <w:marRight w:val="0"/>
      <w:marTop w:val="0"/>
      <w:marBottom w:val="0"/>
      <w:divBdr>
        <w:top w:val="none" w:sz="0" w:space="0" w:color="auto"/>
        <w:left w:val="none" w:sz="0" w:space="0" w:color="auto"/>
        <w:bottom w:val="none" w:sz="0" w:space="0" w:color="auto"/>
        <w:right w:val="none" w:sz="0" w:space="0" w:color="auto"/>
      </w:divBdr>
    </w:div>
    <w:div w:id="367729701">
      <w:bodyDiv w:val="1"/>
      <w:marLeft w:val="0"/>
      <w:marRight w:val="0"/>
      <w:marTop w:val="0"/>
      <w:marBottom w:val="0"/>
      <w:divBdr>
        <w:top w:val="none" w:sz="0" w:space="0" w:color="auto"/>
        <w:left w:val="none" w:sz="0" w:space="0" w:color="auto"/>
        <w:bottom w:val="none" w:sz="0" w:space="0" w:color="auto"/>
        <w:right w:val="none" w:sz="0" w:space="0" w:color="auto"/>
      </w:divBdr>
    </w:div>
    <w:div w:id="374045461">
      <w:bodyDiv w:val="1"/>
      <w:marLeft w:val="0"/>
      <w:marRight w:val="0"/>
      <w:marTop w:val="0"/>
      <w:marBottom w:val="0"/>
      <w:divBdr>
        <w:top w:val="none" w:sz="0" w:space="0" w:color="auto"/>
        <w:left w:val="none" w:sz="0" w:space="0" w:color="auto"/>
        <w:bottom w:val="none" w:sz="0" w:space="0" w:color="auto"/>
        <w:right w:val="none" w:sz="0" w:space="0" w:color="auto"/>
      </w:divBdr>
    </w:div>
    <w:div w:id="385495522">
      <w:bodyDiv w:val="1"/>
      <w:marLeft w:val="0"/>
      <w:marRight w:val="0"/>
      <w:marTop w:val="0"/>
      <w:marBottom w:val="0"/>
      <w:divBdr>
        <w:top w:val="none" w:sz="0" w:space="0" w:color="auto"/>
        <w:left w:val="none" w:sz="0" w:space="0" w:color="auto"/>
        <w:bottom w:val="none" w:sz="0" w:space="0" w:color="auto"/>
        <w:right w:val="none" w:sz="0" w:space="0" w:color="auto"/>
      </w:divBdr>
    </w:div>
    <w:div w:id="396829264">
      <w:bodyDiv w:val="1"/>
      <w:marLeft w:val="0"/>
      <w:marRight w:val="0"/>
      <w:marTop w:val="0"/>
      <w:marBottom w:val="0"/>
      <w:divBdr>
        <w:top w:val="none" w:sz="0" w:space="0" w:color="auto"/>
        <w:left w:val="none" w:sz="0" w:space="0" w:color="auto"/>
        <w:bottom w:val="none" w:sz="0" w:space="0" w:color="auto"/>
        <w:right w:val="none" w:sz="0" w:space="0" w:color="auto"/>
      </w:divBdr>
    </w:div>
    <w:div w:id="399867800">
      <w:bodyDiv w:val="1"/>
      <w:marLeft w:val="0"/>
      <w:marRight w:val="0"/>
      <w:marTop w:val="0"/>
      <w:marBottom w:val="0"/>
      <w:divBdr>
        <w:top w:val="none" w:sz="0" w:space="0" w:color="auto"/>
        <w:left w:val="none" w:sz="0" w:space="0" w:color="auto"/>
        <w:bottom w:val="none" w:sz="0" w:space="0" w:color="auto"/>
        <w:right w:val="none" w:sz="0" w:space="0" w:color="auto"/>
      </w:divBdr>
    </w:div>
    <w:div w:id="421414191">
      <w:bodyDiv w:val="1"/>
      <w:marLeft w:val="0"/>
      <w:marRight w:val="0"/>
      <w:marTop w:val="0"/>
      <w:marBottom w:val="0"/>
      <w:divBdr>
        <w:top w:val="none" w:sz="0" w:space="0" w:color="auto"/>
        <w:left w:val="none" w:sz="0" w:space="0" w:color="auto"/>
        <w:bottom w:val="none" w:sz="0" w:space="0" w:color="auto"/>
        <w:right w:val="none" w:sz="0" w:space="0" w:color="auto"/>
      </w:divBdr>
    </w:div>
    <w:div w:id="436488134">
      <w:bodyDiv w:val="1"/>
      <w:marLeft w:val="0"/>
      <w:marRight w:val="0"/>
      <w:marTop w:val="0"/>
      <w:marBottom w:val="0"/>
      <w:divBdr>
        <w:top w:val="none" w:sz="0" w:space="0" w:color="auto"/>
        <w:left w:val="none" w:sz="0" w:space="0" w:color="auto"/>
        <w:bottom w:val="none" w:sz="0" w:space="0" w:color="auto"/>
        <w:right w:val="none" w:sz="0" w:space="0" w:color="auto"/>
      </w:divBdr>
      <w:divsChild>
        <w:div w:id="1693529690">
          <w:marLeft w:val="0"/>
          <w:marRight w:val="0"/>
          <w:marTop w:val="0"/>
          <w:marBottom w:val="0"/>
          <w:divBdr>
            <w:top w:val="none" w:sz="0" w:space="0" w:color="auto"/>
            <w:left w:val="none" w:sz="0" w:space="0" w:color="auto"/>
            <w:bottom w:val="none" w:sz="0" w:space="0" w:color="auto"/>
            <w:right w:val="none" w:sz="0" w:space="0" w:color="auto"/>
          </w:divBdr>
        </w:div>
        <w:div w:id="1079136982">
          <w:marLeft w:val="0"/>
          <w:marRight w:val="0"/>
          <w:marTop w:val="0"/>
          <w:marBottom w:val="0"/>
          <w:divBdr>
            <w:top w:val="none" w:sz="0" w:space="0" w:color="auto"/>
            <w:left w:val="none" w:sz="0" w:space="0" w:color="auto"/>
            <w:bottom w:val="none" w:sz="0" w:space="0" w:color="auto"/>
            <w:right w:val="none" w:sz="0" w:space="0" w:color="auto"/>
          </w:divBdr>
        </w:div>
        <w:div w:id="102384823">
          <w:marLeft w:val="0"/>
          <w:marRight w:val="0"/>
          <w:marTop w:val="0"/>
          <w:marBottom w:val="0"/>
          <w:divBdr>
            <w:top w:val="none" w:sz="0" w:space="0" w:color="auto"/>
            <w:left w:val="none" w:sz="0" w:space="0" w:color="auto"/>
            <w:bottom w:val="none" w:sz="0" w:space="0" w:color="auto"/>
            <w:right w:val="none" w:sz="0" w:space="0" w:color="auto"/>
          </w:divBdr>
        </w:div>
        <w:div w:id="1199926233">
          <w:marLeft w:val="0"/>
          <w:marRight w:val="0"/>
          <w:marTop w:val="0"/>
          <w:marBottom w:val="0"/>
          <w:divBdr>
            <w:top w:val="none" w:sz="0" w:space="0" w:color="auto"/>
            <w:left w:val="none" w:sz="0" w:space="0" w:color="auto"/>
            <w:bottom w:val="none" w:sz="0" w:space="0" w:color="auto"/>
            <w:right w:val="none" w:sz="0" w:space="0" w:color="auto"/>
          </w:divBdr>
        </w:div>
        <w:div w:id="46801723">
          <w:marLeft w:val="0"/>
          <w:marRight w:val="0"/>
          <w:marTop w:val="0"/>
          <w:marBottom w:val="0"/>
          <w:divBdr>
            <w:top w:val="none" w:sz="0" w:space="0" w:color="auto"/>
            <w:left w:val="none" w:sz="0" w:space="0" w:color="auto"/>
            <w:bottom w:val="none" w:sz="0" w:space="0" w:color="auto"/>
            <w:right w:val="none" w:sz="0" w:space="0" w:color="auto"/>
          </w:divBdr>
        </w:div>
      </w:divsChild>
    </w:div>
    <w:div w:id="443814673">
      <w:bodyDiv w:val="1"/>
      <w:marLeft w:val="0"/>
      <w:marRight w:val="0"/>
      <w:marTop w:val="0"/>
      <w:marBottom w:val="0"/>
      <w:divBdr>
        <w:top w:val="none" w:sz="0" w:space="0" w:color="auto"/>
        <w:left w:val="none" w:sz="0" w:space="0" w:color="auto"/>
        <w:bottom w:val="none" w:sz="0" w:space="0" w:color="auto"/>
        <w:right w:val="none" w:sz="0" w:space="0" w:color="auto"/>
      </w:divBdr>
    </w:div>
    <w:div w:id="446125680">
      <w:bodyDiv w:val="1"/>
      <w:marLeft w:val="0"/>
      <w:marRight w:val="0"/>
      <w:marTop w:val="0"/>
      <w:marBottom w:val="0"/>
      <w:divBdr>
        <w:top w:val="none" w:sz="0" w:space="0" w:color="auto"/>
        <w:left w:val="none" w:sz="0" w:space="0" w:color="auto"/>
        <w:bottom w:val="none" w:sz="0" w:space="0" w:color="auto"/>
        <w:right w:val="none" w:sz="0" w:space="0" w:color="auto"/>
      </w:divBdr>
    </w:div>
    <w:div w:id="459305168">
      <w:bodyDiv w:val="1"/>
      <w:marLeft w:val="0"/>
      <w:marRight w:val="0"/>
      <w:marTop w:val="0"/>
      <w:marBottom w:val="0"/>
      <w:divBdr>
        <w:top w:val="none" w:sz="0" w:space="0" w:color="auto"/>
        <w:left w:val="none" w:sz="0" w:space="0" w:color="auto"/>
        <w:bottom w:val="none" w:sz="0" w:space="0" w:color="auto"/>
        <w:right w:val="none" w:sz="0" w:space="0" w:color="auto"/>
      </w:divBdr>
    </w:div>
    <w:div w:id="494298657">
      <w:bodyDiv w:val="1"/>
      <w:marLeft w:val="0"/>
      <w:marRight w:val="0"/>
      <w:marTop w:val="0"/>
      <w:marBottom w:val="0"/>
      <w:divBdr>
        <w:top w:val="none" w:sz="0" w:space="0" w:color="auto"/>
        <w:left w:val="none" w:sz="0" w:space="0" w:color="auto"/>
        <w:bottom w:val="none" w:sz="0" w:space="0" w:color="auto"/>
        <w:right w:val="none" w:sz="0" w:space="0" w:color="auto"/>
      </w:divBdr>
    </w:div>
    <w:div w:id="509680390">
      <w:bodyDiv w:val="1"/>
      <w:marLeft w:val="0"/>
      <w:marRight w:val="0"/>
      <w:marTop w:val="0"/>
      <w:marBottom w:val="0"/>
      <w:divBdr>
        <w:top w:val="none" w:sz="0" w:space="0" w:color="auto"/>
        <w:left w:val="none" w:sz="0" w:space="0" w:color="auto"/>
        <w:bottom w:val="none" w:sz="0" w:space="0" w:color="auto"/>
        <w:right w:val="none" w:sz="0" w:space="0" w:color="auto"/>
      </w:divBdr>
      <w:divsChild>
        <w:div w:id="1323391172">
          <w:marLeft w:val="0"/>
          <w:marRight w:val="0"/>
          <w:marTop w:val="0"/>
          <w:marBottom w:val="0"/>
          <w:divBdr>
            <w:top w:val="none" w:sz="0" w:space="0" w:color="auto"/>
            <w:left w:val="none" w:sz="0" w:space="0" w:color="auto"/>
            <w:bottom w:val="none" w:sz="0" w:space="0" w:color="auto"/>
            <w:right w:val="none" w:sz="0" w:space="0" w:color="auto"/>
          </w:divBdr>
        </w:div>
        <w:div w:id="1791166161">
          <w:marLeft w:val="0"/>
          <w:marRight w:val="0"/>
          <w:marTop w:val="0"/>
          <w:marBottom w:val="0"/>
          <w:divBdr>
            <w:top w:val="none" w:sz="0" w:space="0" w:color="auto"/>
            <w:left w:val="none" w:sz="0" w:space="0" w:color="auto"/>
            <w:bottom w:val="none" w:sz="0" w:space="0" w:color="auto"/>
            <w:right w:val="none" w:sz="0" w:space="0" w:color="auto"/>
          </w:divBdr>
        </w:div>
        <w:div w:id="128086618">
          <w:marLeft w:val="0"/>
          <w:marRight w:val="0"/>
          <w:marTop w:val="0"/>
          <w:marBottom w:val="0"/>
          <w:divBdr>
            <w:top w:val="none" w:sz="0" w:space="0" w:color="auto"/>
            <w:left w:val="none" w:sz="0" w:space="0" w:color="auto"/>
            <w:bottom w:val="none" w:sz="0" w:space="0" w:color="auto"/>
            <w:right w:val="none" w:sz="0" w:space="0" w:color="auto"/>
          </w:divBdr>
        </w:div>
      </w:divsChild>
    </w:div>
    <w:div w:id="602764889">
      <w:bodyDiv w:val="1"/>
      <w:marLeft w:val="0"/>
      <w:marRight w:val="0"/>
      <w:marTop w:val="0"/>
      <w:marBottom w:val="0"/>
      <w:divBdr>
        <w:top w:val="none" w:sz="0" w:space="0" w:color="auto"/>
        <w:left w:val="none" w:sz="0" w:space="0" w:color="auto"/>
        <w:bottom w:val="none" w:sz="0" w:space="0" w:color="auto"/>
        <w:right w:val="none" w:sz="0" w:space="0" w:color="auto"/>
      </w:divBdr>
    </w:div>
    <w:div w:id="619186705">
      <w:bodyDiv w:val="1"/>
      <w:marLeft w:val="0"/>
      <w:marRight w:val="0"/>
      <w:marTop w:val="0"/>
      <w:marBottom w:val="0"/>
      <w:divBdr>
        <w:top w:val="none" w:sz="0" w:space="0" w:color="auto"/>
        <w:left w:val="none" w:sz="0" w:space="0" w:color="auto"/>
        <w:bottom w:val="none" w:sz="0" w:space="0" w:color="auto"/>
        <w:right w:val="none" w:sz="0" w:space="0" w:color="auto"/>
      </w:divBdr>
    </w:div>
    <w:div w:id="623387466">
      <w:bodyDiv w:val="1"/>
      <w:marLeft w:val="0"/>
      <w:marRight w:val="0"/>
      <w:marTop w:val="0"/>
      <w:marBottom w:val="0"/>
      <w:divBdr>
        <w:top w:val="none" w:sz="0" w:space="0" w:color="auto"/>
        <w:left w:val="none" w:sz="0" w:space="0" w:color="auto"/>
        <w:bottom w:val="none" w:sz="0" w:space="0" w:color="auto"/>
        <w:right w:val="none" w:sz="0" w:space="0" w:color="auto"/>
      </w:divBdr>
    </w:div>
    <w:div w:id="624043837">
      <w:bodyDiv w:val="1"/>
      <w:marLeft w:val="0"/>
      <w:marRight w:val="0"/>
      <w:marTop w:val="0"/>
      <w:marBottom w:val="0"/>
      <w:divBdr>
        <w:top w:val="none" w:sz="0" w:space="0" w:color="auto"/>
        <w:left w:val="none" w:sz="0" w:space="0" w:color="auto"/>
        <w:bottom w:val="none" w:sz="0" w:space="0" w:color="auto"/>
        <w:right w:val="none" w:sz="0" w:space="0" w:color="auto"/>
      </w:divBdr>
    </w:div>
    <w:div w:id="638269213">
      <w:bodyDiv w:val="1"/>
      <w:marLeft w:val="0"/>
      <w:marRight w:val="0"/>
      <w:marTop w:val="0"/>
      <w:marBottom w:val="0"/>
      <w:divBdr>
        <w:top w:val="none" w:sz="0" w:space="0" w:color="auto"/>
        <w:left w:val="none" w:sz="0" w:space="0" w:color="auto"/>
        <w:bottom w:val="none" w:sz="0" w:space="0" w:color="auto"/>
        <w:right w:val="none" w:sz="0" w:space="0" w:color="auto"/>
      </w:divBdr>
    </w:div>
    <w:div w:id="639769056">
      <w:bodyDiv w:val="1"/>
      <w:marLeft w:val="0"/>
      <w:marRight w:val="0"/>
      <w:marTop w:val="0"/>
      <w:marBottom w:val="0"/>
      <w:divBdr>
        <w:top w:val="none" w:sz="0" w:space="0" w:color="auto"/>
        <w:left w:val="none" w:sz="0" w:space="0" w:color="auto"/>
        <w:bottom w:val="none" w:sz="0" w:space="0" w:color="auto"/>
        <w:right w:val="none" w:sz="0" w:space="0" w:color="auto"/>
      </w:divBdr>
    </w:div>
    <w:div w:id="644045196">
      <w:bodyDiv w:val="1"/>
      <w:marLeft w:val="0"/>
      <w:marRight w:val="0"/>
      <w:marTop w:val="0"/>
      <w:marBottom w:val="0"/>
      <w:divBdr>
        <w:top w:val="none" w:sz="0" w:space="0" w:color="auto"/>
        <w:left w:val="none" w:sz="0" w:space="0" w:color="auto"/>
        <w:bottom w:val="none" w:sz="0" w:space="0" w:color="auto"/>
        <w:right w:val="none" w:sz="0" w:space="0" w:color="auto"/>
      </w:divBdr>
    </w:div>
    <w:div w:id="645012926">
      <w:bodyDiv w:val="1"/>
      <w:marLeft w:val="0"/>
      <w:marRight w:val="0"/>
      <w:marTop w:val="0"/>
      <w:marBottom w:val="0"/>
      <w:divBdr>
        <w:top w:val="none" w:sz="0" w:space="0" w:color="auto"/>
        <w:left w:val="none" w:sz="0" w:space="0" w:color="auto"/>
        <w:bottom w:val="none" w:sz="0" w:space="0" w:color="auto"/>
        <w:right w:val="none" w:sz="0" w:space="0" w:color="auto"/>
      </w:divBdr>
      <w:divsChild>
        <w:div w:id="15691588">
          <w:marLeft w:val="0"/>
          <w:marRight w:val="0"/>
          <w:marTop w:val="0"/>
          <w:marBottom w:val="0"/>
          <w:divBdr>
            <w:top w:val="none" w:sz="0" w:space="0" w:color="auto"/>
            <w:left w:val="none" w:sz="0" w:space="0" w:color="auto"/>
            <w:bottom w:val="none" w:sz="0" w:space="0" w:color="auto"/>
            <w:right w:val="none" w:sz="0" w:space="0" w:color="auto"/>
          </w:divBdr>
        </w:div>
        <w:div w:id="845484187">
          <w:marLeft w:val="0"/>
          <w:marRight w:val="0"/>
          <w:marTop w:val="0"/>
          <w:marBottom w:val="0"/>
          <w:divBdr>
            <w:top w:val="none" w:sz="0" w:space="0" w:color="auto"/>
            <w:left w:val="none" w:sz="0" w:space="0" w:color="auto"/>
            <w:bottom w:val="none" w:sz="0" w:space="0" w:color="auto"/>
            <w:right w:val="none" w:sz="0" w:space="0" w:color="auto"/>
          </w:divBdr>
        </w:div>
        <w:div w:id="395128366">
          <w:marLeft w:val="0"/>
          <w:marRight w:val="0"/>
          <w:marTop w:val="0"/>
          <w:marBottom w:val="0"/>
          <w:divBdr>
            <w:top w:val="none" w:sz="0" w:space="0" w:color="auto"/>
            <w:left w:val="none" w:sz="0" w:space="0" w:color="auto"/>
            <w:bottom w:val="none" w:sz="0" w:space="0" w:color="auto"/>
            <w:right w:val="none" w:sz="0" w:space="0" w:color="auto"/>
          </w:divBdr>
        </w:div>
      </w:divsChild>
    </w:div>
    <w:div w:id="658463783">
      <w:bodyDiv w:val="1"/>
      <w:marLeft w:val="0"/>
      <w:marRight w:val="0"/>
      <w:marTop w:val="0"/>
      <w:marBottom w:val="0"/>
      <w:divBdr>
        <w:top w:val="none" w:sz="0" w:space="0" w:color="auto"/>
        <w:left w:val="none" w:sz="0" w:space="0" w:color="auto"/>
        <w:bottom w:val="none" w:sz="0" w:space="0" w:color="auto"/>
        <w:right w:val="none" w:sz="0" w:space="0" w:color="auto"/>
      </w:divBdr>
    </w:div>
    <w:div w:id="674500501">
      <w:bodyDiv w:val="1"/>
      <w:marLeft w:val="0"/>
      <w:marRight w:val="0"/>
      <w:marTop w:val="0"/>
      <w:marBottom w:val="0"/>
      <w:divBdr>
        <w:top w:val="none" w:sz="0" w:space="0" w:color="auto"/>
        <w:left w:val="none" w:sz="0" w:space="0" w:color="auto"/>
        <w:bottom w:val="none" w:sz="0" w:space="0" w:color="auto"/>
        <w:right w:val="none" w:sz="0" w:space="0" w:color="auto"/>
      </w:divBdr>
    </w:div>
    <w:div w:id="676267726">
      <w:bodyDiv w:val="1"/>
      <w:marLeft w:val="0"/>
      <w:marRight w:val="0"/>
      <w:marTop w:val="0"/>
      <w:marBottom w:val="0"/>
      <w:divBdr>
        <w:top w:val="none" w:sz="0" w:space="0" w:color="auto"/>
        <w:left w:val="none" w:sz="0" w:space="0" w:color="auto"/>
        <w:bottom w:val="none" w:sz="0" w:space="0" w:color="auto"/>
        <w:right w:val="none" w:sz="0" w:space="0" w:color="auto"/>
      </w:divBdr>
    </w:div>
    <w:div w:id="729308437">
      <w:bodyDiv w:val="1"/>
      <w:marLeft w:val="0"/>
      <w:marRight w:val="0"/>
      <w:marTop w:val="0"/>
      <w:marBottom w:val="0"/>
      <w:divBdr>
        <w:top w:val="none" w:sz="0" w:space="0" w:color="auto"/>
        <w:left w:val="none" w:sz="0" w:space="0" w:color="auto"/>
        <w:bottom w:val="none" w:sz="0" w:space="0" w:color="auto"/>
        <w:right w:val="none" w:sz="0" w:space="0" w:color="auto"/>
      </w:divBdr>
    </w:div>
    <w:div w:id="734550049">
      <w:bodyDiv w:val="1"/>
      <w:marLeft w:val="0"/>
      <w:marRight w:val="0"/>
      <w:marTop w:val="0"/>
      <w:marBottom w:val="0"/>
      <w:divBdr>
        <w:top w:val="none" w:sz="0" w:space="0" w:color="auto"/>
        <w:left w:val="none" w:sz="0" w:space="0" w:color="auto"/>
        <w:bottom w:val="none" w:sz="0" w:space="0" w:color="auto"/>
        <w:right w:val="none" w:sz="0" w:space="0" w:color="auto"/>
      </w:divBdr>
    </w:div>
    <w:div w:id="752896486">
      <w:bodyDiv w:val="1"/>
      <w:marLeft w:val="0"/>
      <w:marRight w:val="0"/>
      <w:marTop w:val="0"/>
      <w:marBottom w:val="0"/>
      <w:divBdr>
        <w:top w:val="none" w:sz="0" w:space="0" w:color="auto"/>
        <w:left w:val="none" w:sz="0" w:space="0" w:color="auto"/>
        <w:bottom w:val="none" w:sz="0" w:space="0" w:color="auto"/>
        <w:right w:val="none" w:sz="0" w:space="0" w:color="auto"/>
      </w:divBdr>
      <w:divsChild>
        <w:div w:id="1502237672">
          <w:marLeft w:val="0"/>
          <w:marRight w:val="0"/>
          <w:marTop w:val="0"/>
          <w:marBottom w:val="0"/>
          <w:divBdr>
            <w:top w:val="none" w:sz="0" w:space="0" w:color="auto"/>
            <w:left w:val="none" w:sz="0" w:space="0" w:color="auto"/>
            <w:bottom w:val="none" w:sz="0" w:space="0" w:color="auto"/>
            <w:right w:val="none" w:sz="0" w:space="0" w:color="auto"/>
          </w:divBdr>
        </w:div>
        <w:div w:id="329867259">
          <w:marLeft w:val="0"/>
          <w:marRight w:val="0"/>
          <w:marTop w:val="0"/>
          <w:marBottom w:val="0"/>
          <w:divBdr>
            <w:top w:val="none" w:sz="0" w:space="0" w:color="auto"/>
            <w:left w:val="none" w:sz="0" w:space="0" w:color="auto"/>
            <w:bottom w:val="none" w:sz="0" w:space="0" w:color="auto"/>
            <w:right w:val="none" w:sz="0" w:space="0" w:color="auto"/>
          </w:divBdr>
        </w:div>
        <w:div w:id="1021322424">
          <w:marLeft w:val="0"/>
          <w:marRight w:val="0"/>
          <w:marTop w:val="0"/>
          <w:marBottom w:val="0"/>
          <w:divBdr>
            <w:top w:val="none" w:sz="0" w:space="0" w:color="auto"/>
            <w:left w:val="none" w:sz="0" w:space="0" w:color="auto"/>
            <w:bottom w:val="none" w:sz="0" w:space="0" w:color="auto"/>
            <w:right w:val="none" w:sz="0" w:space="0" w:color="auto"/>
          </w:divBdr>
        </w:div>
      </w:divsChild>
    </w:div>
    <w:div w:id="763109007">
      <w:bodyDiv w:val="1"/>
      <w:marLeft w:val="0"/>
      <w:marRight w:val="0"/>
      <w:marTop w:val="0"/>
      <w:marBottom w:val="0"/>
      <w:divBdr>
        <w:top w:val="none" w:sz="0" w:space="0" w:color="auto"/>
        <w:left w:val="none" w:sz="0" w:space="0" w:color="auto"/>
        <w:bottom w:val="none" w:sz="0" w:space="0" w:color="auto"/>
        <w:right w:val="none" w:sz="0" w:space="0" w:color="auto"/>
      </w:divBdr>
    </w:div>
    <w:div w:id="838958784">
      <w:bodyDiv w:val="1"/>
      <w:marLeft w:val="0"/>
      <w:marRight w:val="0"/>
      <w:marTop w:val="0"/>
      <w:marBottom w:val="0"/>
      <w:divBdr>
        <w:top w:val="none" w:sz="0" w:space="0" w:color="auto"/>
        <w:left w:val="none" w:sz="0" w:space="0" w:color="auto"/>
        <w:bottom w:val="none" w:sz="0" w:space="0" w:color="auto"/>
        <w:right w:val="none" w:sz="0" w:space="0" w:color="auto"/>
      </w:divBdr>
    </w:div>
    <w:div w:id="843976696">
      <w:bodyDiv w:val="1"/>
      <w:marLeft w:val="0"/>
      <w:marRight w:val="0"/>
      <w:marTop w:val="0"/>
      <w:marBottom w:val="0"/>
      <w:divBdr>
        <w:top w:val="none" w:sz="0" w:space="0" w:color="auto"/>
        <w:left w:val="none" w:sz="0" w:space="0" w:color="auto"/>
        <w:bottom w:val="none" w:sz="0" w:space="0" w:color="auto"/>
        <w:right w:val="none" w:sz="0" w:space="0" w:color="auto"/>
      </w:divBdr>
    </w:div>
    <w:div w:id="845823947">
      <w:bodyDiv w:val="1"/>
      <w:marLeft w:val="0"/>
      <w:marRight w:val="0"/>
      <w:marTop w:val="0"/>
      <w:marBottom w:val="0"/>
      <w:divBdr>
        <w:top w:val="none" w:sz="0" w:space="0" w:color="auto"/>
        <w:left w:val="none" w:sz="0" w:space="0" w:color="auto"/>
        <w:bottom w:val="none" w:sz="0" w:space="0" w:color="auto"/>
        <w:right w:val="none" w:sz="0" w:space="0" w:color="auto"/>
      </w:divBdr>
    </w:div>
    <w:div w:id="855461320">
      <w:bodyDiv w:val="1"/>
      <w:marLeft w:val="0"/>
      <w:marRight w:val="0"/>
      <w:marTop w:val="0"/>
      <w:marBottom w:val="0"/>
      <w:divBdr>
        <w:top w:val="none" w:sz="0" w:space="0" w:color="auto"/>
        <w:left w:val="none" w:sz="0" w:space="0" w:color="auto"/>
        <w:bottom w:val="none" w:sz="0" w:space="0" w:color="auto"/>
        <w:right w:val="none" w:sz="0" w:space="0" w:color="auto"/>
      </w:divBdr>
    </w:div>
    <w:div w:id="874653708">
      <w:bodyDiv w:val="1"/>
      <w:marLeft w:val="0"/>
      <w:marRight w:val="0"/>
      <w:marTop w:val="0"/>
      <w:marBottom w:val="0"/>
      <w:divBdr>
        <w:top w:val="none" w:sz="0" w:space="0" w:color="auto"/>
        <w:left w:val="none" w:sz="0" w:space="0" w:color="auto"/>
        <w:bottom w:val="none" w:sz="0" w:space="0" w:color="auto"/>
        <w:right w:val="none" w:sz="0" w:space="0" w:color="auto"/>
      </w:divBdr>
    </w:div>
    <w:div w:id="894660540">
      <w:bodyDiv w:val="1"/>
      <w:marLeft w:val="0"/>
      <w:marRight w:val="0"/>
      <w:marTop w:val="0"/>
      <w:marBottom w:val="0"/>
      <w:divBdr>
        <w:top w:val="none" w:sz="0" w:space="0" w:color="auto"/>
        <w:left w:val="none" w:sz="0" w:space="0" w:color="auto"/>
        <w:bottom w:val="none" w:sz="0" w:space="0" w:color="auto"/>
        <w:right w:val="none" w:sz="0" w:space="0" w:color="auto"/>
      </w:divBdr>
    </w:div>
    <w:div w:id="905460166">
      <w:bodyDiv w:val="1"/>
      <w:marLeft w:val="0"/>
      <w:marRight w:val="0"/>
      <w:marTop w:val="0"/>
      <w:marBottom w:val="0"/>
      <w:divBdr>
        <w:top w:val="none" w:sz="0" w:space="0" w:color="auto"/>
        <w:left w:val="none" w:sz="0" w:space="0" w:color="auto"/>
        <w:bottom w:val="none" w:sz="0" w:space="0" w:color="auto"/>
        <w:right w:val="none" w:sz="0" w:space="0" w:color="auto"/>
      </w:divBdr>
      <w:divsChild>
        <w:div w:id="642390324">
          <w:marLeft w:val="0"/>
          <w:marRight w:val="0"/>
          <w:marTop w:val="0"/>
          <w:marBottom w:val="0"/>
          <w:divBdr>
            <w:top w:val="none" w:sz="0" w:space="0" w:color="auto"/>
            <w:left w:val="none" w:sz="0" w:space="0" w:color="auto"/>
            <w:bottom w:val="none" w:sz="0" w:space="0" w:color="auto"/>
            <w:right w:val="none" w:sz="0" w:space="0" w:color="auto"/>
          </w:divBdr>
        </w:div>
        <w:div w:id="17972661">
          <w:marLeft w:val="0"/>
          <w:marRight w:val="0"/>
          <w:marTop w:val="0"/>
          <w:marBottom w:val="0"/>
          <w:divBdr>
            <w:top w:val="none" w:sz="0" w:space="0" w:color="auto"/>
            <w:left w:val="none" w:sz="0" w:space="0" w:color="auto"/>
            <w:bottom w:val="none" w:sz="0" w:space="0" w:color="auto"/>
            <w:right w:val="none" w:sz="0" w:space="0" w:color="auto"/>
          </w:divBdr>
        </w:div>
        <w:div w:id="1942178507">
          <w:marLeft w:val="0"/>
          <w:marRight w:val="0"/>
          <w:marTop w:val="0"/>
          <w:marBottom w:val="0"/>
          <w:divBdr>
            <w:top w:val="none" w:sz="0" w:space="0" w:color="auto"/>
            <w:left w:val="none" w:sz="0" w:space="0" w:color="auto"/>
            <w:bottom w:val="none" w:sz="0" w:space="0" w:color="auto"/>
            <w:right w:val="none" w:sz="0" w:space="0" w:color="auto"/>
          </w:divBdr>
        </w:div>
        <w:div w:id="1958677575">
          <w:marLeft w:val="0"/>
          <w:marRight w:val="0"/>
          <w:marTop w:val="0"/>
          <w:marBottom w:val="0"/>
          <w:divBdr>
            <w:top w:val="none" w:sz="0" w:space="0" w:color="auto"/>
            <w:left w:val="none" w:sz="0" w:space="0" w:color="auto"/>
            <w:bottom w:val="none" w:sz="0" w:space="0" w:color="auto"/>
            <w:right w:val="none" w:sz="0" w:space="0" w:color="auto"/>
          </w:divBdr>
        </w:div>
        <w:div w:id="2102796608">
          <w:marLeft w:val="0"/>
          <w:marRight w:val="0"/>
          <w:marTop w:val="0"/>
          <w:marBottom w:val="0"/>
          <w:divBdr>
            <w:top w:val="none" w:sz="0" w:space="0" w:color="auto"/>
            <w:left w:val="none" w:sz="0" w:space="0" w:color="auto"/>
            <w:bottom w:val="none" w:sz="0" w:space="0" w:color="auto"/>
            <w:right w:val="none" w:sz="0" w:space="0" w:color="auto"/>
          </w:divBdr>
        </w:div>
      </w:divsChild>
    </w:div>
    <w:div w:id="945118424">
      <w:bodyDiv w:val="1"/>
      <w:marLeft w:val="0"/>
      <w:marRight w:val="0"/>
      <w:marTop w:val="0"/>
      <w:marBottom w:val="0"/>
      <w:divBdr>
        <w:top w:val="none" w:sz="0" w:space="0" w:color="auto"/>
        <w:left w:val="none" w:sz="0" w:space="0" w:color="auto"/>
        <w:bottom w:val="none" w:sz="0" w:space="0" w:color="auto"/>
        <w:right w:val="none" w:sz="0" w:space="0" w:color="auto"/>
      </w:divBdr>
    </w:div>
    <w:div w:id="945308671">
      <w:bodyDiv w:val="1"/>
      <w:marLeft w:val="0"/>
      <w:marRight w:val="0"/>
      <w:marTop w:val="0"/>
      <w:marBottom w:val="0"/>
      <w:divBdr>
        <w:top w:val="none" w:sz="0" w:space="0" w:color="auto"/>
        <w:left w:val="none" w:sz="0" w:space="0" w:color="auto"/>
        <w:bottom w:val="none" w:sz="0" w:space="0" w:color="auto"/>
        <w:right w:val="none" w:sz="0" w:space="0" w:color="auto"/>
      </w:divBdr>
    </w:div>
    <w:div w:id="985865556">
      <w:bodyDiv w:val="1"/>
      <w:marLeft w:val="0"/>
      <w:marRight w:val="0"/>
      <w:marTop w:val="0"/>
      <w:marBottom w:val="0"/>
      <w:divBdr>
        <w:top w:val="none" w:sz="0" w:space="0" w:color="auto"/>
        <w:left w:val="none" w:sz="0" w:space="0" w:color="auto"/>
        <w:bottom w:val="none" w:sz="0" w:space="0" w:color="auto"/>
        <w:right w:val="none" w:sz="0" w:space="0" w:color="auto"/>
      </w:divBdr>
    </w:div>
    <w:div w:id="987638077">
      <w:bodyDiv w:val="1"/>
      <w:marLeft w:val="0"/>
      <w:marRight w:val="0"/>
      <w:marTop w:val="0"/>
      <w:marBottom w:val="0"/>
      <w:divBdr>
        <w:top w:val="none" w:sz="0" w:space="0" w:color="auto"/>
        <w:left w:val="none" w:sz="0" w:space="0" w:color="auto"/>
        <w:bottom w:val="none" w:sz="0" w:space="0" w:color="auto"/>
        <w:right w:val="none" w:sz="0" w:space="0" w:color="auto"/>
      </w:divBdr>
      <w:divsChild>
        <w:div w:id="1012798444">
          <w:marLeft w:val="0"/>
          <w:marRight w:val="0"/>
          <w:marTop w:val="0"/>
          <w:marBottom w:val="0"/>
          <w:divBdr>
            <w:top w:val="none" w:sz="0" w:space="0" w:color="auto"/>
            <w:left w:val="none" w:sz="0" w:space="0" w:color="auto"/>
            <w:bottom w:val="none" w:sz="0" w:space="0" w:color="auto"/>
            <w:right w:val="none" w:sz="0" w:space="0" w:color="auto"/>
          </w:divBdr>
        </w:div>
        <w:div w:id="1112869243">
          <w:marLeft w:val="0"/>
          <w:marRight w:val="0"/>
          <w:marTop w:val="0"/>
          <w:marBottom w:val="0"/>
          <w:divBdr>
            <w:top w:val="none" w:sz="0" w:space="0" w:color="auto"/>
            <w:left w:val="none" w:sz="0" w:space="0" w:color="auto"/>
            <w:bottom w:val="none" w:sz="0" w:space="0" w:color="auto"/>
            <w:right w:val="none" w:sz="0" w:space="0" w:color="auto"/>
          </w:divBdr>
        </w:div>
        <w:div w:id="1236161363">
          <w:marLeft w:val="0"/>
          <w:marRight w:val="0"/>
          <w:marTop w:val="0"/>
          <w:marBottom w:val="0"/>
          <w:divBdr>
            <w:top w:val="none" w:sz="0" w:space="0" w:color="auto"/>
            <w:left w:val="none" w:sz="0" w:space="0" w:color="auto"/>
            <w:bottom w:val="none" w:sz="0" w:space="0" w:color="auto"/>
            <w:right w:val="none" w:sz="0" w:space="0" w:color="auto"/>
          </w:divBdr>
        </w:div>
        <w:div w:id="911962730">
          <w:marLeft w:val="0"/>
          <w:marRight w:val="0"/>
          <w:marTop w:val="0"/>
          <w:marBottom w:val="0"/>
          <w:divBdr>
            <w:top w:val="none" w:sz="0" w:space="0" w:color="auto"/>
            <w:left w:val="none" w:sz="0" w:space="0" w:color="auto"/>
            <w:bottom w:val="none" w:sz="0" w:space="0" w:color="auto"/>
            <w:right w:val="none" w:sz="0" w:space="0" w:color="auto"/>
          </w:divBdr>
        </w:div>
        <w:div w:id="1818650256">
          <w:marLeft w:val="0"/>
          <w:marRight w:val="0"/>
          <w:marTop w:val="0"/>
          <w:marBottom w:val="0"/>
          <w:divBdr>
            <w:top w:val="none" w:sz="0" w:space="0" w:color="auto"/>
            <w:left w:val="none" w:sz="0" w:space="0" w:color="auto"/>
            <w:bottom w:val="none" w:sz="0" w:space="0" w:color="auto"/>
            <w:right w:val="none" w:sz="0" w:space="0" w:color="auto"/>
          </w:divBdr>
        </w:div>
      </w:divsChild>
    </w:div>
    <w:div w:id="995496207">
      <w:bodyDiv w:val="1"/>
      <w:marLeft w:val="0"/>
      <w:marRight w:val="0"/>
      <w:marTop w:val="0"/>
      <w:marBottom w:val="0"/>
      <w:divBdr>
        <w:top w:val="none" w:sz="0" w:space="0" w:color="auto"/>
        <w:left w:val="none" w:sz="0" w:space="0" w:color="auto"/>
        <w:bottom w:val="none" w:sz="0" w:space="0" w:color="auto"/>
        <w:right w:val="none" w:sz="0" w:space="0" w:color="auto"/>
      </w:divBdr>
    </w:div>
    <w:div w:id="1015497880">
      <w:bodyDiv w:val="1"/>
      <w:marLeft w:val="0"/>
      <w:marRight w:val="0"/>
      <w:marTop w:val="0"/>
      <w:marBottom w:val="0"/>
      <w:divBdr>
        <w:top w:val="none" w:sz="0" w:space="0" w:color="auto"/>
        <w:left w:val="none" w:sz="0" w:space="0" w:color="auto"/>
        <w:bottom w:val="none" w:sz="0" w:space="0" w:color="auto"/>
        <w:right w:val="none" w:sz="0" w:space="0" w:color="auto"/>
      </w:divBdr>
    </w:div>
    <w:div w:id="1020740228">
      <w:bodyDiv w:val="1"/>
      <w:marLeft w:val="0"/>
      <w:marRight w:val="0"/>
      <w:marTop w:val="0"/>
      <w:marBottom w:val="0"/>
      <w:divBdr>
        <w:top w:val="none" w:sz="0" w:space="0" w:color="auto"/>
        <w:left w:val="none" w:sz="0" w:space="0" w:color="auto"/>
        <w:bottom w:val="none" w:sz="0" w:space="0" w:color="auto"/>
        <w:right w:val="none" w:sz="0" w:space="0" w:color="auto"/>
      </w:divBdr>
    </w:div>
    <w:div w:id="1032732000">
      <w:bodyDiv w:val="1"/>
      <w:marLeft w:val="0"/>
      <w:marRight w:val="0"/>
      <w:marTop w:val="0"/>
      <w:marBottom w:val="0"/>
      <w:divBdr>
        <w:top w:val="none" w:sz="0" w:space="0" w:color="auto"/>
        <w:left w:val="none" w:sz="0" w:space="0" w:color="auto"/>
        <w:bottom w:val="none" w:sz="0" w:space="0" w:color="auto"/>
        <w:right w:val="none" w:sz="0" w:space="0" w:color="auto"/>
      </w:divBdr>
    </w:div>
    <w:div w:id="1033387913">
      <w:bodyDiv w:val="1"/>
      <w:marLeft w:val="0"/>
      <w:marRight w:val="0"/>
      <w:marTop w:val="0"/>
      <w:marBottom w:val="0"/>
      <w:divBdr>
        <w:top w:val="none" w:sz="0" w:space="0" w:color="auto"/>
        <w:left w:val="none" w:sz="0" w:space="0" w:color="auto"/>
        <w:bottom w:val="none" w:sz="0" w:space="0" w:color="auto"/>
        <w:right w:val="none" w:sz="0" w:space="0" w:color="auto"/>
      </w:divBdr>
    </w:div>
    <w:div w:id="1036277671">
      <w:bodyDiv w:val="1"/>
      <w:marLeft w:val="0"/>
      <w:marRight w:val="0"/>
      <w:marTop w:val="0"/>
      <w:marBottom w:val="0"/>
      <w:divBdr>
        <w:top w:val="none" w:sz="0" w:space="0" w:color="auto"/>
        <w:left w:val="none" w:sz="0" w:space="0" w:color="auto"/>
        <w:bottom w:val="none" w:sz="0" w:space="0" w:color="auto"/>
        <w:right w:val="none" w:sz="0" w:space="0" w:color="auto"/>
      </w:divBdr>
    </w:div>
    <w:div w:id="1042558011">
      <w:bodyDiv w:val="1"/>
      <w:marLeft w:val="0"/>
      <w:marRight w:val="0"/>
      <w:marTop w:val="0"/>
      <w:marBottom w:val="0"/>
      <w:divBdr>
        <w:top w:val="none" w:sz="0" w:space="0" w:color="auto"/>
        <w:left w:val="none" w:sz="0" w:space="0" w:color="auto"/>
        <w:bottom w:val="none" w:sz="0" w:space="0" w:color="auto"/>
        <w:right w:val="none" w:sz="0" w:space="0" w:color="auto"/>
      </w:divBdr>
    </w:div>
    <w:div w:id="1053580156">
      <w:bodyDiv w:val="1"/>
      <w:marLeft w:val="0"/>
      <w:marRight w:val="0"/>
      <w:marTop w:val="0"/>
      <w:marBottom w:val="0"/>
      <w:divBdr>
        <w:top w:val="none" w:sz="0" w:space="0" w:color="auto"/>
        <w:left w:val="none" w:sz="0" w:space="0" w:color="auto"/>
        <w:bottom w:val="none" w:sz="0" w:space="0" w:color="auto"/>
        <w:right w:val="none" w:sz="0" w:space="0" w:color="auto"/>
      </w:divBdr>
    </w:div>
    <w:div w:id="1091705191">
      <w:bodyDiv w:val="1"/>
      <w:marLeft w:val="0"/>
      <w:marRight w:val="0"/>
      <w:marTop w:val="0"/>
      <w:marBottom w:val="0"/>
      <w:divBdr>
        <w:top w:val="none" w:sz="0" w:space="0" w:color="auto"/>
        <w:left w:val="none" w:sz="0" w:space="0" w:color="auto"/>
        <w:bottom w:val="none" w:sz="0" w:space="0" w:color="auto"/>
        <w:right w:val="none" w:sz="0" w:space="0" w:color="auto"/>
      </w:divBdr>
    </w:div>
    <w:div w:id="1112898949">
      <w:bodyDiv w:val="1"/>
      <w:marLeft w:val="0"/>
      <w:marRight w:val="0"/>
      <w:marTop w:val="0"/>
      <w:marBottom w:val="0"/>
      <w:divBdr>
        <w:top w:val="none" w:sz="0" w:space="0" w:color="auto"/>
        <w:left w:val="none" w:sz="0" w:space="0" w:color="auto"/>
        <w:bottom w:val="none" w:sz="0" w:space="0" w:color="auto"/>
        <w:right w:val="none" w:sz="0" w:space="0" w:color="auto"/>
      </w:divBdr>
    </w:div>
    <w:div w:id="1131437946">
      <w:bodyDiv w:val="1"/>
      <w:marLeft w:val="0"/>
      <w:marRight w:val="0"/>
      <w:marTop w:val="0"/>
      <w:marBottom w:val="0"/>
      <w:divBdr>
        <w:top w:val="none" w:sz="0" w:space="0" w:color="auto"/>
        <w:left w:val="none" w:sz="0" w:space="0" w:color="auto"/>
        <w:bottom w:val="none" w:sz="0" w:space="0" w:color="auto"/>
        <w:right w:val="none" w:sz="0" w:space="0" w:color="auto"/>
      </w:divBdr>
    </w:div>
    <w:div w:id="1133912763">
      <w:bodyDiv w:val="1"/>
      <w:marLeft w:val="0"/>
      <w:marRight w:val="0"/>
      <w:marTop w:val="0"/>
      <w:marBottom w:val="0"/>
      <w:divBdr>
        <w:top w:val="none" w:sz="0" w:space="0" w:color="auto"/>
        <w:left w:val="none" w:sz="0" w:space="0" w:color="auto"/>
        <w:bottom w:val="none" w:sz="0" w:space="0" w:color="auto"/>
        <w:right w:val="none" w:sz="0" w:space="0" w:color="auto"/>
      </w:divBdr>
    </w:div>
    <w:div w:id="1152986516">
      <w:bodyDiv w:val="1"/>
      <w:marLeft w:val="0"/>
      <w:marRight w:val="0"/>
      <w:marTop w:val="0"/>
      <w:marBottom w:val="0"/>
      <w:divBdr>
        <w:top w:val="none" w:sz="0" w:space="0" w:color="auto"/>
        <w:left w:val="none" w:sz="0" w:space="0" w:color="auto"/>
        <w:bottom w:val="none" w:sz="0" w:space="0" w:color="auto"/>
        <w:right w:val="none" w:sz="0" w:space="0" w:color="auto"/>
      </w:divBdr>
    </w:div>
    <w:div w:id="1156266778">
      <w:bodyDiv w:val="1"/>
      <w:marLeft w:val="0"/>
      <w:marRight w:val="0"/>
      <w:marTop w:val="0"/>
      <w:marBottom w:val="0"/>
      <w:divBdr>
        <w:top w:val="none" w:sz="0" w:space="0" w:color="auto"/>
        <w:left w:val="none" w:sz="0" w:space="0" w:color="auto"/>
        <w:bottom w:val="none" w:sz="0" w:space="0" w:color="auto"/>
        <w:right w:val="none" w:sz="0" w:space="0" w:color="auto"/>
      </w:divBdr>
      <w:divsChild>
        <w:div w:id="1889995877">
          <w:marLeft w:val="0"/>
          <w:marRight w:val="0"/>
          <w:marTop w:val="0"/>
          <w:marBottom w:val="0"/>
          <w:divBdr>
            <w:top w:val="none" w:sz="0" w:space="0" w:color="auto"/>
            <w:left w:val="none" w:sz="0" w:space="0" w:color="auto"/>
            <w:bottom w:val="none" w:sz="0" w:space="0" w:color="auto"/>
            <w:right w:val="none" w:sz="0" w:space="0" w:color="auto"/>
          </w:divBdr>
        </w:div>
        <w:div w:id="444813638">
          <w:marLeft w:val="0"/>
          <w:marRight w:val="0"/>
          <w:marTop w:val="0"/>
          <w:marBottom w:val="0"/>
          <w:divBdr>
            <w:top w:val="none" w:sz="0" w:space="0" w:color="auto"/>
            <w:left w:val="none" w:sz="0" w:space="0" w:color="auto"/>
            <w:bottom w:val="none" w:sz="0" w:space="0" w:color="auto"/>
            <w:right w:val="none" w:sz="0" w:space="0" w:color="auto"/>
          </w:divBdr>
        </w:div>
        <w:div w:id="113598977">
          <w:marLeft w:val="0"/>
          <w:marRight w:val="0"/>
          <w:marTop w:val="0"/>
          <w:marBottom w:val="0"/>
          <w:divBdr>
            <w:top w:val="none" w:sz="0" w:space="0" w:color="auto"/>
            <w:left w:val="none" w:sz="0" w:space="0" w:color="auto"/>
            <w:bottom w:val="none" w:sz="0" w:space="0" w:color="auto"/>
            <w:right w:val="none" w:sz="0" w:space="0" w:color="auto"/>
          </w:divBdr>
        </w:div>
        <w:div w:id="1477140571">
          <w:marLeft w:val="0"/>
          <w:marRight w:val="0"/>
          <w:marTop w:val="0"/>
          <w:marBottom w:val="0"/>
          <w:divBdr>
            <w:top w:val="none" w:sz="0" w:space="0" w:color="auto"/>
            <w:left w:val="none" w:sz="0" w:space="0" w:color="auto"/>
            <w:bottom w:val="none" w:sz="0" w:space="0" w:color="auto"/>
            <w:right w:val="none" w:sz="0" w:space="0" w:color="auto"/>
          </w:divBdr>
        </w:div>
        <w:div w:id="426846454">
          <w:marLeft w:val="0"/>
          <w:marRight w:val="0"/>
          <w:marTop w:val="0"/>
          <w:marBottom w:val="0"/>
          <w:divBdr>
            <w:top w:val="none" w:sz="0" w:space="0" w:color="auto"/>
            <w:left w:val="none" w:sz="0" w:space="0" w:color="auto"/>
            <w:bottom w:val="none" w:sz="0" w:space="0" w:color="auto"/>
            <w:right w:val="none" w:sz="0" w:space="0" w:color="auto"/>
          </w:divBdr>
        </w:div>
        <w:div w:id="2143956424">
          <w:marLeft w:val="0"/>
          <w:marRight w:val="0"/>
          <w:marTop w:val="0"/>
          <w:marBottom w:val="0"/>
          <w:divBdr>
            <w:top w:val="none" w:sz="0" w:space="0" w:color="auto"/>
            <w:left w:val="none" w:sz="0" w:space="0" w:color="auto"/>
            <w:bottom w:val="none" w:sz="0" w:space="0" w:color="auto"/>
            <w:right w:val="none" w:sz="0" w:space="0" w:color="auto"/>
          </w:divBdr>
        </w:div>
        <w:div w:id="1561749182">
          <w:marLeft w:val="0"/>
          <w:marRight w:val="0"/>
          <w:marTop w:val="0"/>
          <w:marBottom w:val="0"/>
          <w:divBdr>
            <w:top w:val="none" w:sz="0" w:space="0" w:color="auto"/>
            <w:left w:val="none" w:sz="0" w:space="0" w:color="auto"/>
            <w:bottom w:val="none" w:sz="0" w:space="0" w:color="auto"/>
            <w:right w:val="none" w:sz="0" w:space="0" w:color="auto"/>
          </w:divBdr>
        </w:div>
        <w:div w:id="511918280">
          <w:marLeft w:val="0"/>
          <w:marRight w:val="0"/>
          <w:marTop w:val="0"/>
          <w:marBottom w:val="0"/>
          <w:divBdr>
            <w:top w:val="none" w:sz="0" w:space="0" w:color="auto"/>
            <w:left w:val="none" w:sz="0" w:space="0" w:color="auto"/>
            <w:bottom w:val="none" w:sz="0" w:space="0" w:color="auto"/>
            <w:right w:val="none" w:sz="0" w:space="0" w:color="auto"/>
          </w:divBdr>
        </w:div>
      </w:divsChild>
    </w:div>
    <w:div w:id="1164125475">
      <w:bodyDiv w:val="1"/>
      <w:marLeft w:val="0"/>
      <w:marRight w:val="0"/>
      <w:marTop w:val="0"/>
      <w:marBottom w:val="0"/>
      <w:divBdr>
        <w:top w:val="none" w:sz="0" w:space="0" w:color="auto"/>
        <w:left w:val="none" w:sz="0" w:space="0" w:color="auto"/>
        <w:bottom w:val="none" w:sz="0" w:space="0" w:color="auto"/>
        <w:right w:val="none" w:sz="0" w:space="0" w:color="auto"/>
      </w:divBdr>
    </w:div>
    <w:div w:id="1164515870">
      <w:bodyDiv w:val="1"/>
      <w:marLeft w:val="0"/>
      <w:marRight w:val="0"/>
      <w:marTop w:val="0"/>
      <w:marBottom w:val="0"/>
      <w:divBdr>
        <w:top w:val="none" w:sz="0" w:space="0" w:color="auto"/>
        <w:left w:val="none" w:sz="0" w:space="0" w:color="auto"/>
        <w:bottom w:val="none" w:sz="0" w:space="0" w:color="auto"/>
        <w:right w:val="none" w:sz="0" w:space="0" w:color="auto"/>
      </w:divBdr>
    </w:div>
    <w:div w:id="1167864436">
      <w:bodyDiv w:val="1"/>
      <w:marLeft w:val="0"/>
      <w:marRight w:val="0"/>
      <w:marTop w:val="0"/>
      <w:marBottom w:val="0"/>
      <w:divBdr>
        <w:top w:val="none" w:sz="0" w:space="0" w:color="auto"/>
        <w:left w:val="none" w:sz="0" w:space="0" w:color="auto"/>
        <w:bottom w:val="none" w:sz="0" w:space="0" w:color="auto"/>
        <w:right w:val="none" w:sz="0" w:space="0" w:color="auto"/>
      </w:divBdr>
    </w:div>
    <w:div w:id="1182163838">
      <w:bodyDiv w:val="1"/>
      <w:marLeft w:val="0"/>
      <w:marRight w:val="0"/>
      <w:marTop w:val="0"/>
      <w:marBottom w:val="0"/>
      <w:divBdr>
        <w:top w:val="none" w:sz="0" w:space="0" w:color="auto"/>
        <w:left w:val="none" w:sz="0" w:space="0" w:color="auto"/>
        <w:bottom w:val="none" w:sz="0" w:space="0" w:color="auto"/>
        <w:right w:val="none" w:sz="0" w:space="0" w:color="auto"/>
      </w:divBdr>
    </w:div>
    <w:div w:id="1188103873">
      <w:bodyDiv w:val="1"/>
      <w:marLeft w:val="0"/>
      <w:marRight w:val="0"/>
      <w:marTop w:val="0"/>
      <w:marBottom w:val="0"/>
      <w:divBdr>
        <w:top w:val="none" w:sz="0" w:space="0" w:color="auto"/>
        <w:left w:val="none" w:sz="0" w:space="0" w:color="auto"/>
        <w:bottom w:val="none" w:sz="0" w:space="0" w:color="auto"/>
        <w:right w:val="none" w:sz="0" w:space="0" w:color="auto"/>
      </w:divBdr>
    </w:div>
    <w:div w:id="1193958808">
      <w:bodyDiv w:val="1"/>
      <w:marLeft w:val="0"/>
      <w:marRight w:val="0"/>
      <w:marTop w:val="0"/>
      <w:marBottom w:val="0"/>
      <w:divBdr>
        <w:top w:val="none" w:sz="0" w:space="0" w:color="auto"/>
        <w:left w:val="none" w:sz="0" w:space="0" w:color="auto"/>
        <w:bottom w:val="none" w:sz="0" w:space="0" w:color="auto"/>
        <w:right w:val="none" w:sz="0" w:space="0" w:color="auto"/>
      </w:divBdr>
    </w:div>
    <w:div w:id="1251162271">
      <w:bodyDiv w:val="1"/>
      <w:marLeft w:val="0"/>
      <w:marRight w:val="0"/>
      <w:marTop w:val="0"/>
      <w:marBottom w:val="0"/>
      <w:divBdr>
        <w:top w:val="none" w:sz="0" w:space="0" w:color="auto"/>
        <w:left w:val="none" w:sz="0" w:space="0" w:color="auto"/>
        <w:bottom w:val="none" w:sz="0" w:space="0" w:color="auto"/>
        <w:right w:val="none" w:sz="0" w:space="0" w:color="auto"/>
      </w:divBdr>
    </w:div>
    <w:div w:id="1252396198">
      <w:bodyDiv w:val="1"/>
      <w:marLeft w:val="0"/>
      <w:marRight w:val="0"/>
      <w:marTop w:val="0"/>
      <w:marBottom w:val="0"/>
      <w:divBdr>
        <w:top w:val="none" w:sz="0" w:space="0" w:color="auto"/>
        <w:left w:val="none" w:sz="0" w:space="0" w:color="auto"/>
        <w:bottom w:val="none" w:sz="0" w:space="0" w:color="auto"/>
        <w:right w:val="none" w:sz="0" w:space="0" w:color="auto"/>
      </w:divBdr>
      <w:divsChild>
        <w:div w:id="1016150705">
          <w:marLeft w:val="0"/>
          <w:marRight w:val="0"/>
          <w:marTop w:val="0"/>
          <w:marBottom w:val="0"/>
          <w:divBdr>
            <w:top w:val="none" w:sz="0" w:space="0" w:color="auto"/>
            <w:left w:val="none" w:sz="0" w:space="0" w:color="auto"/>
            <w:bottom w:val="none" w:sz="0" w:space="0" w:color="auto"/>
            <w:right w:val="none" w:sz="0" w:space="0" w:color="auto"/>
          </w:divBdr>
        </w:div>
        <w:div w:id="693967379">
          <w:marLeft w:val="0"/>
          <w:marRight w:val="0"/>
          <w:marTop w:val="0"/>
          <w:marBottom w:val="0"/>
          <w:divBdr>
            <w:top w:val="none" w:sz="0" w:space="0" w:color="auto"/>
            <w:left w:val="none" w:sz="0" w:space="0" w:color="auto"/>
            <w:bottom w:val="none" w:sz="0" w:space="0" w:color="auto"/>
            <w:right w:val="none" w:sz="0" w:space="0" w:color="auto"/>
          </w:divBdr>
        </w:div>
        <w:div w:id="1763598792">
          <w:marLeft w:val="0"/>
          <w:marRight w:val="0"/>
          <w:marTop w:val="0"/>
          <w:marBottom w:val="0"/>
          <w:divBdr>
            <w:top w:val="none" w:sz="0" w:space="0" w:color="auto"/>
            <w:left w:val="none" w:sz="0" w:space="0" w:color="auto"/>
            <w:bottom w:val="none" w:sz="0" w:space="0" w:color="auto"/>
            <w:right w:val="none" w:sz="0" w:space="0" w:color="auto"/>
          </w:divBdr>
        </w:div>
        <w:div w:id="1829899620">
          <w:marLeft w:val="0"/>
          <w:marRight w:val="0"/>
          <w:marTop w:val="0"/>
          <w:marBottom w:val="0"/>
          <w:divBdr>
            <w:top w:val="none" w:sz="0" w:space="0" w:color="auto"/>
            <w:left w:val="none" w:sz="0" w:space="0" w:color="auto"/>
            <w:bottom w:val="none" w:sz="0" w:space="0" w:color="auto"/>
            <w:right w:val="none" w:sz="0" w:space="0" w:color="auto"/>
          </w:divBdr>
        </w:div>
        <w:div w:id="1293907371">
          <w:marLeft w:val="0"/>
          <w:marRight w:val="0"/>
          <w:marTop w:val="0"/>
          <w:marBottom w:val="0"/>
          <w:divBdr>
            <w:top w:val="none" w:sz="0" w:space="0" w:color="auto"/>
            <w:left w:val="none" w:sz="0" w:space="0" w:color="auto"/>
            <w:bottom w:val="none" w:sz="0" w:space="0" w:color="auto"/>
            <w:right w:val="none" w:sz="0" w:space="0" w:color="auto"/>
          </w:divBdr>
        </w:div>
      </w:divsChild>
    </w:div>
    <w:div w:id="1291590386">
      <w:bodyDiv w:val="1"/>
      <w:marLeft w:val="0"/>
      <w:marRight w:val="0"/>
      <w:marTop w:val="0"/>
      <w:marBottom w:val="0"/>
      <w:divBdr>
        <w:top w:val="none" w:sz="0" w:space="0" w:color="auto"/>
        <w:left w:val="none" w:sz="0" w:space="0" w:color="auto"/>
        <w:bottom w:val="none" w:sz="0" w:space="0" w:color="auto"/>
        <w:right w:val="none" w:sz="0" w:space="0" w:color="auto"/>
      </w:divBdr>
    </w:div>
    <w:div w:id="1293368662">
      <w:bodyDiv w:val="1"/>
      <w:marLeft w:val="0"/>
      <w:marRight w:val="0"/>
      <w:marTop w:val="0"/>
      <w:marBottom w:val="0"/>
      <w:divBdr>
        <w:top w:val="none" w:sz="0" w:space="0" w:color="auto"/>
        <w:left w:val="none" w:sz="0" w:space="0" w:color="auto"/>
        <w:bottom w:val="none" w:sz="0" w:space="0" w:color="auto"/>
        <w:right w:val="none" w:sz="0" w:space="0" w:color="auto"/>
      </w:divBdr>
    </w:div>
    <w:div w:id="1295215973">
      <w:bodyDiv w:val="1"/>
      <w:marLeft w:val="0"/>
      <w:marRight w:val="0"/>
      <w:marTop w:val="0"/>
      <w:marBottom w:val="0"/>
      <w:divBdr>
        <w:top w:val="none" w:sz="0" w:space="0" w:color="auto"/>
        <w:left w:val="none" w:sz="0" w:space="0" w:color="auto"/>
        <w:bottom w:val="none" w:sz="0" w:space="0" w:color="auto"/>
        <w:right w:val="none" w:sz="0" w:space="0" w:color="auto"/>
      </w:divBdr>
      <w:divsChild>
        <w:div w:id="1524443404">
          <w:marLeft w:val="0"/>
          <w:marRight w:val="0"/>
          <w:marTop w:val="0"/>
          <w:marBottom w:val="0"/>
          <w:divBdr>
            <w:top w:val="none" w:sz="0" w:space="0" w:color="auto"/>
            <w:left w:val="none" w:sz="0" w:space="0" w:color="auto"/>
            <w:bottom w:val="none" w:sz="0" w:space="0" w:color="auto"/>
            <w:right w:val="none" w:sz="0" w:space="0" w:color="auto"/>
          </w:divBdr>
        </w:div>
        <w:div w:id="1201867281">
          <w:marLeft w:val="0"/>
          <w:marRight w:val="0"/>
          <w:marTop w:val="0"/>
          <w:marBottom w:val="0"/>
          <w:divBdr>
            <w:top w:val="none" w:sz="0" w:space="0" w:color="auto"/>
            <w:left w:val="none" w:sz="0" w:space="0" w:color="auto"/>
            <w:bottom w:val="none" w:sz="0" w:space="0" w:color="auto"/>
            <w:right w:val="none" w:sz="0" w:space="0" w:color="auto"/>
          </w:divBdr>
        </w:div>
        <w:div w:id="786848066">
          <w:marLeft w:val="0"/>
          <w:marRight w:val="0"/>
          <w:marTop w:val="0"/>
          <w:marBottom w:val="0"/>
          <w:divBdr>
            <w:top w:val="none" w:sz="0" w:space="0" w:color="auto"/>
            <w:left w:val="none" w:sz="0" w:space="0" w:color="auto"/>
            <w:bottom w:val="none" w:sz="0" w:space="0" w:color="auto"/>
            <w:right w:val="none" w:sz="0" w:space="0" w:color="auto"/>
          </w:divBdr>
        </w:div>
      </w:divsChild>
    </w:div>
    <w:div w:id="1312710393">
      <w:bodyDiv w:val="1"/>
      <w:marLeft w:val="0"/>
      <w:marRight w:val="0"/>
      <w:marTop w:val="0"/>
      <w:marBottom w:val="0"/>
      <w:divBdr>
        <w:top w:val="none" w:sz="0" w:space="0" w:color="auto"/>
        <w:left w:val="none" w:sz="0" w:space="0" w:color="auto"/>
        <w:bottom w:val="none" w:sz="0" w:space="0" w:color="auto"/>
        <w:right w:val="none" w:sz="0" w:space="0" w:color="auto"/>
      </w:divBdr>
    </w:div>
    <w:div w:id="1315722869">
      <w:bodyDiv w:val="1"/>
      <w:marLeft w:val="0"/>
      <w:marRight w:val="0"/>
      <w:marTop w:val="0"/>
      <w:marBottom w:val="0"/>
      <w:divBdr>
        <w:top w:val="none" w:sz="0" w:space="0" w:color="auto"/>
        <w:left w:val="none" w:sz="0" w:space="0" w:color="auto"/>
        <w:bottom w:val="none" w:sz="0" w:space="0" w:color="auto"/>
        <w:right w:val="none" w:sz="0" w:space="0" w:color="auto"/>
      </w:divBdr>
    </w:div>
    <w:div w:id="1337880288">
      <w:bodyDiv w:val="1"/>
      <w:marLeft w:val="0"/>
      <w:marRight w:val="0"/>
      <w:marTop w:val="0"/>
      <w:marBottom w:val="0"/>
      <w:divBdr>
        <w:top w:val="none" w:sz="0" w:space="0" w:color="auto"/>
        <w:left w:val="none" w:sz="0" w:space="0" w:color="auto"/>
        <w:bottom w:val="none" w:sz="0" w:space="0" w:color="auto"/>
        <w:right w:val="none" w:sz="0" w:space="0" w:color="auto"/>
      </w:divBdr>
      <w:divsChild>
        <w:div w:id="391126183">
          <w:marLeft w:val="0"/>
          <w:marRight w:val="0"/>
          <w:marTop w:val="0"/>
          <w:marBottom w:val="0"/>
          <w:divBdr>
            <w:top w:val="none" w:sz="0" w:space="0" w:color="auto"/>
            <w:left w:val="none" w:sz="0" w:space="0" w:color="auto"/>
            <w:bottom w:val="none" w:sz="0" w:space="0" w:color="auto"/>
            <w:right w:val="none" w:sz="0" w:space="0" w:color="auto"/>
          </w:divBdr>
        </w:div>
      </w:divsChild>
    </w:div>
    <w:div w:id="1349520592">
      <w:bodyDiv w:val="1"/>
      <w:marLeft w:val="0"/>
      <w:marRight w:val="0"/>
      <w:marTop w:val="0"/>
      <w:marBottom w:val="0"/>
      <w:divBdr>
        <w:top w:val="none" w:sz="0" w:space="0" w:color="auto"/>
        <w:left w:val="none" w:sz="0" w:space="0" w:color="auto"/>
        <w:bottom w:val="none" w:sz="0" w:space="0" w:color="auto"/>
        <w:right w:val="none" w:sz="0" w:space="0" w:color="auto"/>
      </w:divBdr>
    </w:div>
    <w:div w:id="1359551392">
      <w:bodyDiv w:val="1"/>
      <w:marLeft w:val="0"/>
      <w:marRight w:val="0"/>
      <w:marTop w:val="0"/>
      <w:marBottom w:val="0"/>
      <w:divBdr>
        <w:top w:val="none" w:sz="0" w:space="0" w:color="auto"/>
        <w:left w:val="none" w:sz="0" w:space="0" w:color="auto"/>
        <w:bottom w:val="none" w:sz="0" w:space="0" w:color="auto"/>
        <w:right w:val="none" w:sz="0" w:space="0" w:color="auto"/>
      </w:divBdr>
    </w:div>
    <w:div w:id="1369456356">
      <w:bodyDiv w:val="1"/>
      <w:marLeft w:val="0"/>
      <w:marRight w:val="0"/>
      <w:marTop w:val="0"/>
      <w:marBottom w:val="0"/>
      <w:divBdr>
        <w:top w:val="none" w:sz="0" w:space="0" w:color="auto"/>
        <w:left w:val="none" w:sz="0" w:space="0" w:color="auto"/>
        <w:bottom w:val="none" w:sz="0" w:space="0" w:color="auto"/>
        <w:right w:val="none" w:sz="0" w:space="0" w:color="auto"/>
      </w:divBdr>
    </w:div>
    <w:div w:id="1370455203">
      <w:bodyDiv w:val="1"/>
      <w:marLeft w:val="0"/>
      <w:marRight w:val="0"/>
      <w:marTop w:val="0"/>
      <w:marBottom w:val="0"/>
      <w:divBdr>
        <w:top w:val="none" w:sz="0" w:space="0" w:color="auto"/>
        <w:left w:val="none" w:sz="0" w:space="0" w:color="auto"/>
        <w:bottom w:val="none" w:sz="0" w:space="0" w:color="auto"/>
        <w:right w:val="none" w:sz="0" w:space="0" w:color="auto"/>
      </w:divBdr>
      <w:divsChild>
        <w:div w:id="145784142">
          <w:marLeft w:val="0"/>
          <w:marRight w:val="0"/>
          <w:marTop w:val="0"/>
          <w:marBottom w:val="0"/>
          <w:divBdr>
            <w:top w:val="none" w:sz="0" w:space="0" w:color="auto"/>
            <w:left w:val="none" w:sz="0" w:space="0" w:color="auto"/>
            <w:bottom w:val="none" w:sz="0" w:space="0" w:color="auto"/>
            <w:right w:val="none" w:sz="0" w:space="0" w:color="auto"/>
          </w:divBdr>
        </w:div>
        <w:div w:id="1266382221">
          <w:marLeft w:val="0"/>
          <w:marRight w:val="0"/>
          <w:marTop w:val="0"/>
          <w:marBottom w:val="0"/>
          <w:divBdr>
            <w:top w:val="none" w:sz="0" w:space="0" w:color="auto"/>
            <w:left w:val="none" w:sz="0" w:space="0" w:color="auto"/>
            <w:bottom w:val="none" w:sz="0" w:space="0" w:color="auto"/>
            <w:right w:val="none" w:sz="0" w:space="0" w:color="auto"/>
          </w:divBdr>
        </w:div>
        <w:div w:id="1196890249">
          <w:marLeft w:val="0"/>
          <w:marRight w:val="0"/>
          <w:marTop w:val="0"/>
          <w:marBottom w:val="0"/>
          <w:divBdr>
            <w:top w:val="none" w:sz="0" w:space="0" w:color="auto"/>
            <w:left w:val="none" w:sz="0" w:space="0" w:color="auto"/>
            <w:bottom w:val="none" w:sz="0" w:space="0" w:color="auto"/>
            <w:right w:val="none" w:sz="0" w:space="0" w:color="auto"/>
          </w:divBdr>
        </w:div>
        <w:div w:id="1368413556">
          <w:marLeft w:val="0"/>
          <w:marRight w:val="0"/>
          <w:marTop w:val="0"/>
          <w:marBottom w:val="0"/>
          <w:divBdr>
            <w:top w:val="none" w:sz="0" w:space="0" w:color="auto"/>
            <w:left w:val="none" w:sz="0" w:space="0" w:color="auto"/>
            <w:bottom w:val="none" w:sz="0" w:space="0" w:color="auto"/>
            <w:right w:val="none" w:sz="0" w:space="0" w:color="auto"/>
          </w:divBdr>
        </w:div>
        <w:div w:id="1759253255">
          <w:marLeft w:val="0"/>
          <w:marRight w:val="0"/>
          <w:marTop w:val="0"/>
          <w:marBottom w:val="0"/>
          <w:divBdr>
            <w:top w:val="none" w:sz="0" w:space="0" w:color="auto"/>
            <w:left w:val="none" w:sz="0" w:space="0" w:color="auto"/>
            <w:bottom w:val="none" w:sz="0" w:space="0" w:color="auto"/>
            <w:right w:val="none" w:sz="0" w:space="0" w:color="auto"/>
          </w:divBdr>
        </w:div>
        <w:div w:id="98570124">
          <w:marLeft w:val="0"/>
          <w:marRight w:val="0"/>
          <w:marTop w:val="0"/>
          <w:marBottom w:val="0"/>
          <w:divBdr>
            <w:top w:val="none" w:sz="0" w:space="0" w:color="auto"/>
            <w:left w:val="none" w:sz="0" w:space="0" w:color="auto"/>
            <w:bottom w:val="none" w:sz="0" w:space="0" w:color="auto"/>
            <w:right w:val="none" w:sz="0" w:space="0" w:color="auto"/>
          </w:divBdr>
        </w:div>
        <w:div w:id="1874877975">
          <w:marLeft w:val="0"/>
          <w:marRight w:val="0"/>
          <w:marTop w:val="0"/>
          <w:marBottom w:val="0"/>
          <w:divBdr>
            <w:top w:val="none" w:sz="0" w:space="0" w:color="auto"/>
            <w:left w:val="none" w:sz="0" w:space="0" w:color="auto"/>
            <w:bottom w:val="none" w:sz="0" w:space="0" w:color="auto"/>
            <w:right w:val="none" w:sz="0" w:space="0" w:color="auto"/>
          </w:divBdr>
        </w:div>
        <w:div w:id="1326469219">
          <w:marLeft w:val="0"/>
          <w:marRight w:val="0"/>
          <w:marTop w:val="0"/>
          <w:marBottom w:val="0"/>
          <w:divBdr>
            <w:top w:val="none" w:sz="0" w:space="0" w:color="auto"/>
            <w:left w:val="none" w:sz="0" w:space="0" w:color="auto"/>
            <w:bottom w:val="none" w:sz="0" w:space="0" w:color="auto"/>
            <w:right w:val="none" w:sz="0" w:space="0" w:color="auto"/>
          </w:divBdr>
        </w:div>
        <w:div w:id="2024630424">
          <w:marLeft w:val="0"/>
          <w:marRight w:val="0"/>
          <w:marTop w:val="0"/>
          <w:marBottom w:val="0"/>
          <w:divBdr>
            <w:top w:val="none" w:sz="0" w:space="0" w:color="auto"/>
            <w:left w:val="none" w:sz="0" w:space="0" w:color="auto"/>
            <w:bottom w:val="none" w:sz="0" w:space="0" w:color="auto"/>
            <w:right w:val="none" w:sz="0" w:space="0" w:color="auto"/>
          </w:divBdr>
        </w:div>
        <w:div w:id="1090271535">
          <w:marLeft w:val="0"/>
          <w:marRight w:val="0"/>
          <w:marTop w:val="0"/>
          <w:marBottom w:val="0"/>
          <w:divBdr>
            <w:top w:val="none" w:sz="0" w:space="0" w:color="auto"/>
            <w:left w:val="none" w:sz="0" w:space="0" w:color="auto"/>
            <w:bottom w:val="none" w:sz="0" w:space="0" w:color="auto"/>
            <w:right w:val="none" w:sz="0" w:space="0" w:color="auto"/>
          </w:divBdr>
        </w:div>
      </w:divsChild>
    </w:div>
    <w:div w:id="1371034267">
      <w:bodyDiv w:val="1"/>
      <w:marLeft w:val="0"/>
      <w:marRight w:val="0"/>
      <w:marTop w:val="0"/>
      <w:marBottom w:val="0"/>
      <w:divBdr>
        <w:top w:val="none" w:sz="0" w:space="0" w:color="auto"/>
        <w:left w:val="none" w:sz="0" w:space="0" w:color="auto"/>
        <w:bottom w:val="none" w:sz="0" w:space="0" w:color="auto"/>
        <w:right w:val="none" w:sz="0" w:space="0" w:color="auto"/>
      </w:divBdr>
      <w:divsChild>
        <w:div w:id="94062759">
          <w:marLeft w:val="0"/>
          <w:marRight w:val="0"/>
          <w:marTop w:val="0"/>
          <w:marBottom w:val="0"/>
          <w:divBdr>
            <w:top w:val="none" w:sz="0" w:space="0" w:color="auto"/>
            <w:left w:val="none" w:sz="0" w:space="0" w:color="auto"/>
            <w:bottom w:val="none" w:sz="0" w:space="0" w:color="auto"/>
            <w:right w:val="none" w:sz="0" w:space="0" w:color="auto"/>
          </w:divBdr>
        </w:div>
        <w:div w:id="1287784051">
          <w:marLeft w:val="0"/>
          <w:marRight w:val="0"/>
          <w:marTop w:val="0"/>
          <w:marBottom w:val="0"/>
          <w:divBdr>
            <w:top w:val="none" w:sz="0" w:space="0" w:color="auto"/>
            <w:left w:val="none" w:sz="0" w:space="0" w:color="auto"/>
            <w:bottom w:val="none" w:sz="0" w:space="0" w:color="auto"/>
            <w:right w:val="none" w:sz="0" w:space="0" w:color="auto"/>
          </w:divBdr>
        </w:div>
        <w:div w:id="2098136388">
          <w:marLeft w:val="0"/>
          <w:marRight w:val="0"/>
          <w:marTop w:val="0"/>
          <w:marBottom w:val="0"/>
          <w:divBdr>
            <w:top w:val="none" w:sz="0" w:space="0" w:color="auto"/>
            <w:left w:val="none" w:sz="0" w:space="0" w:color="auto"/>
            <w:bottom w:val="none" w:sz="0" w:space="0" w:color="auto"/>
            <w:right w:val="none" w:sz="0" w:space="0" w:color="auto"/>
          </w:divBdr>
        </w:div>
        <w:div w:id="2088454368">
          <w:marLeft w:val="0"/>
          <w:marRight w:val="0"/>
          <w:marTop w:val="0"/>
          <w:marBottom w:val="0"/>
          <w:divBdr>
            <w:top w:val="none" w:sz="0" w:space="0" w:color="auto"/>
            <w:left w:val="none" w:sz="0" w:space="0" w:color="auto"/>
            <w:bottom w:val="none" w:sz="0" w:space="0" w:color="auto"/>
            <w:right w:val="none" w:sz="0" w:space="0" w:color="auto"/>
          </w:divBdr>
        </w:div>
        <w:div w:id="1728651110">
          <w:marLeft w:val="0"/>
          <w:marRight w:val="0"/>
          <w:marTop w:val="0"/>
          <w:marBottom w:val="0"/>
          <w:divBdr>
            <w:top w:val="none" w:sz="0" w:space="0" w:color="auto"/>
            <w:left w:val="none" w:sz="0" w:space="0" w:color="auto"/>
            <w:bottom w:val="none" w:sz="0" w:space="0" w:color="auto"/>
            <w:right w:val="none" w:sz="0" w:space="0" w:color="auto"/>
          </w:divBdr>
        </w:div>
        <w:div w:id="391150489">
          <w:marLeft w:val="0"/>
          <w:marRight w:val="0"/>
          <w:marTop w:val="0"/>
          <w:marBottom w:val="0"/>
          <w:divBdr>
            <w:top w:val="none" w:sz="0" w:space="0" w:color="auto"/>
            <w:left w:val="none" w:sz="0" w:space="0" w:color="auto"/>
            <w:bottom w:val="none" w:sz="0" w:space="0" w:color="auto"/>
            <w:right w:val="none" w:sz="0" w:space="0" w:color="auto"/>
          </w:divBdr>
        </w:div>
      </w:divsChild>
    </w:div>
    <w:div w:id="1374189929">
      <w:bodyDiv w:val="1"/>
      <w:marLeft w:val="0"/>
      <w:marRight w:val="0"/>
      <w:marTop w:val="0"/>
      <w:marBottom w:val="0"/>
      <w:divBdr>
        <w:top w:val="none" w:sz="0" w:space="0" w:color="auto"/>
        <w:left w:val="none" w:sz="0" w:space="0" w:color="auto"/>
        <w:bottom w:val="none" w:sz="0" w:space="0" w:color="auto"/>
        <w:right w:val="none" w:sz="0" w:space="0" w:color="auto"/>
      </w:divBdr>
    </w:div>
    <w:div w:id="1378896691">
      <w:bodyDiv w:val="1"/>
      <w:marLeft w:val="0"/>
      <w:marRight w:val="0"/>
      <w:marTop w:val="0"/>
      <w:marBottom w:val="0"/>
      <w:divBdr>
        <w:top w:val="none" w:sz="0" w:space="0" w:color="auto"/>
        <w:left w:val="none" w:sz="0" w:space="0" w:color="auto"/>
        <w:bottom w:val="none" w:sz="0" w:space="0" w:color="auto"/>
        <w:right w:val="none" w:sz="0" w:space="0" w:color="auto"/>
      </w:divBdr>
    </w:div>
    <w:div w:id="1394501108">
      <w:bodyDiv w:val="1"/>
      <w:marLeft w:val="0"/>
      <w:marRight w:val="0"/>
      <w:marTop w:val="0"/>
      <w:marBottom w:val="0"/>
      <w:divBdr>
        <w:top w:val="none" w:sz="0" w:space="0" w:color="auto"/>
        <w:left w:val="none" w:sz="0" w:space="0" w:color="auto"/>
        <w:bottom w:val="none" w:sz="0" w:space="0" w:color="auto"/>
        <w:right w:val="none" w:sz="0" w:space="0" w:color="auto"/>
      </w:divBdr>
      <w:divsChild>
        <w:div w:id="129596034">
          <w:marLeft w:val="0"/>
          <w:marRight w:val="0"/>
          <w:marTop w:val="0"/>
          <w:marBottom w:val="0"/>
          <w:divBdr>
            <w:top w:val="none" w:sz="0" w:space="0" w:color="auto"/>
            <w:left w:val="none" w:sz="0" w:space="0" w:color="auto"/>
            <w:bottom w:val="none" w:sz="0" w:space="0" w:color="auto"/>
            <w:right w:val="none" w:sz="0" w:space="0" w:color="auto"/>
          </w:divBdr>
        </w:div>
        <w:div w:id="1843928176">
          <w:marLeft w:val="0"/>
          <w:marRight w:val="0"/>
          <w:marTop w:val="0"/>
          <w:marBottom w:val="0"/>
          <w:divBdr>
            <w:top w:val="none" w:sz="0" w:space="0" w:color="auto"/>
            <w:left w:val="none" w:sz="0" w:space="0" w:color="auto"/>
            <w:bottom w:val="none" w:sz="0" w:space="0" w:color="auto"/>
            <w:right w:val="none" w:sz="0" w:space="0" w:color="auto"/>
          </w:divBdr>
        </w:div>
        <w:div w:id="315188410">
          <w:marLeft w:val="0"/>
          <w:marRight w:val="0"/>
          <w:marTop w:val="0"/>
          <w:marBottom w:val="0"/>
          <w:divBdr>
            <w:top w:val="none" w:sz="0" w:space="0" w:color="auto"/>
            <w:left w:val="none" w:sz="0" w:space="0" w:color="auto"/>
            <w:bottom w:val="none" w:sz="0" w:space="0" w:color="auto"/>
            <w:right w:val="none" w:sz="0" w:space="0" w:color="auto"/>
          </w:divBdr>
        </w:div>
      </w:divsChild>
    </w:div>
    <w:div w:id="1397128817">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0"/>
          <w:marRight w:val="0"/>
          <w:marTop w:val="0"/>
          <w:marBottom w:val="0"/>
          <w:divBdr>
            <w:top w:val="none" w:sz="0" w:space="0" w:color="auto"/>
            <w:left w:val="none" w:sz="0" w:space="0" w:color="auto"/>
            <w:bottom w:val="none" w:sz="0" w:space="0" w:color="auto"/>
            <w:right w:val="none" w:sz="0" w:space="0" w:color="auto"/>
          </w:divBdr>
        </w:div>
        <w:div w:id="1093015184">
          <w:marLeft w:val="0"/>
          <w:marRight w:val="0"/>
          <w:marTop w:val="0"/>
          <w:marBottom w:val="0"/>
          <w:divBdr>
            <w:top w:val="none" w:sz="0" w:space="0" w:color="auto"/>
            <w:left w:val="none" w:sz="0" w:space="0" w:color="auto"/>
            <w:bottom w:val="none" w:sz="0" w:space="0" w:color="auto"/>
            <w:right w:val="none" w:sz="0" w:space="0" w:color="auto"/>
          </w:divBdr>
        </w:div>
        <w:div w:id="610599345">
          <w:marLeft w:val="0"/>
          <w:marRight w:val="0"/>
          <w:marTop w:val="0"/>
          <w:marBottom w:val="0"/>
          <w:divBdr>
            <w:top w:val="none" w:sz="0" w:space="0" w:color="auto"/>
            <w:left w:val="none" w:sz="0" w:space="0" w:color="auto"/>
            <w:bottom w:val="none" w:sz="0" w:space="0" w:color="auto"/>
            <w:right w:val="none" w:sz="0" w:space="0" w:color="auto"/>
          </w:divBdr>
        </w:div>
        <w:div w:id="1615136464">
          <w:marLeft w:val="0"/>
          <w:marRight w:val="0"/>
          <w:marTop w:val="0"/>
          <w:marBottom w:val="0"/>
          <w:divBdr>
            <w:top w:val="none" w:sz="0" w:space="0" w:color="auto"/>
            <w:left w:val="none" w:sz="0" w:space="0" w:color="auto"/>
            <w:bottom w:val="none" w:sz="0" w:space="0" w:color="auto"/>
            <w:right w:val="none" w:sz="0" w:space="0" w:color="auto"/>
          </w:divBdr>
        </w:div>
        <w:div w:id="1800027850">
          <w:marLeft w:val="0"/>
          <w:marRight w:val="0"/>
          <w:marTop w:val="0"/>
          <w:marBottom w:val="0"/>
          <w:divBdr>
            <w:top w:val="none" w:sz="0" w:space="0" w:color="auto"/>
            <w:left w:val="none" w:sz="0" w:space="0" w:color="auto"/>
            <w:bottom w:val="none" w:sz="0" w:space="0" w:color="auto"/>
            <w:right w:val="none" w:sz="0" w:space="0" w:color="auto"/>
          </w:divBdr>
        </w:div>
      </w:divsChild>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424495343">
      <w:bodyDiv w:val="1"/>
      <w:marLeft w:val="0"/>
      <w:marRight w:val="0"/>
      <w:marTop w:val="0"/>
      <w:marBottom w:val="0"/>
      <w:divBdr>
        <w:top w:val="none" w:sz="0" w:space="0" w:color="auto"/>
        <w:left w:val="none" w:sz="0" w:space="0" w:color="auto"/>
        <w:bottom w:val="none" w:sz="0" w:space="0" w:color="auto"/>
        <w:right w:val="none" w:sz="0" w:space="0" w:color="auto"/>
      </w:divBdr>
    </w:div>
    <w:div w:id="1448305454">
      <w:bodyDiv w:val="1"/>
      <w:marLeft w:val="0"/>
      <w:marRight w:val="0"/>
      <w:marTop w:val="0"/>
      <w:marBottom w:val="0"/>
      <w:divBdr>
        <w:top w:val="none" w:sz="0" w:space="0" w:color="auto"/>
        <w:left w:val="none" w:sz="0" w:space="0" w:color="auto"/>
        <w:bottom w:val="none" w:sz="0" w:space="0" w:color="auto"/>
        <w:right w:val="none" w:sz="0" w:space="0" w:color="auto"/>
      </w:divBdr>
    </w:div>
    <w:div w:id="1463621775">
      <w:bodyDiv w:val="1"/>
      <w:marLeft w:val="0"/>
      <w:marRight w:val="0"/>
      <w:marTop w:val="0"/>
      <w:marBottom w:val="0"/>
      <w:divBdr>
        <w:top w:val="none" w:sz="0" w:space="0" w:color="auto"/>
        <w:left w:val="none" w:sz="0" w:space="0" w:color="auto"/>
        <w:bottom w:val="none" w:sz="0" w:space="0" w:color="auto"/>
        <w:right w:val="none" w:sz="0" w:space="0" w:color="auto"/>
      </w:divBdr>
    </w:div>
    <w:div w:id="1464928764">
      <w:bodyDiv w:val="1"/>
      <w:marLeft w:val="0"/>
      <w:marRight w:val="0"/>
      <w:marTop w:val="0"/>
      <w:marBottom w:val="0"/>
      <w:divBdr>
        <w:top w:val="none" w:sz="0" w:space="0" w:color="auto"/>
        <w:left w:val="none" w:sz="0" w:space="0" w:color="auto"/>
        <w:bottom w:val="none" w:sz="0" w:space="0" w:color="auto"/>
        <w:right w:val="none" w:sz="0" w:space="0" w:color="auto"/>
      </w:divBdr>
    </w:div>
    <w:div w:id="1467813382">
      <w:bodyDiv w:val="1"/>
      <w:marLeft w:val="0"/>
      <w:marRight w:val="0"/>
      <w:marTop w:val="0"/>
      <w:marBottom w:val="0"/>
      <w:divBdr>
        <w:top w:val="none" w:sz="0" w:space="0" w:color="auto"/>
        <w:left w:val="none" w:sz="0" w:space="0" w:color="auto"/>
        <w:bottom w:val="none" w:sz="0" w:space="0" w:color="auto"/>
        <w:right w:val="none" w:sz="0" w:space="0" w:color="auto"/>
      </w:divBdr>
      <w:divsChild>
        <w:div w:id="1475022292">
          <w:marLeft w:val="0"/>
          <w:marRight w:val="0"/>
          <w:marTop w:val="0"/>
          <w:marBottom w:val="0"/>
          <w:divBdr>
            <w:top w:val="none" w:sz="0" w:space="0" w:color="auto"/>
            <w:left w:val="none" w:sz="0" w:space="0" w:color="auto"/>
            <w:bottom w:val="none" w:sz="0" w:space="0" w:color="auto"/>
            <w:right w:val="none" w:sz="0" w:space="0" w:color="auto"/>
          </w:divBdr>
        </w:div>
        <w:div w:id="209734103">
          <w:marLeft w:val="0"/>
          <w:marRight w:val="0"/>
          <w:marTop w:val="0"/>
          <w:marBottom w:val="0"/>
          <w:divBdr>
            <w:top w:val="none" w:sz="0" w:space="0" w:color="auto"/>
            <w:left w:val="none" w:sz="0" w:space="0" w:color="auto"/>
            <w:bottom w:val="none" w:sz="0" w:space="0" w:color="auto"/>
            <w:right w:val="none" w:sz="0" w:space="0" w:color="auto"/>
          </w:divBdr>
        </w:div>
        <w:div w:id="1644459697">
          <w:marLeft w:val="0"/>
          <w:marRight w:val="0"/>
          <w:marTop w:val="0"/>
          <w:marBottom w:val="0"/>
          <w:divBdr>
            <w:top w:val="none" w:sz="0" w:space="0" w:color="auto"/>
            <w:left w:val="none" w:sz="0" w:space="0" w:color="auto"/>
            <w:bottom w:val="none" w:sz="0" w:space="0" w:color="auto"/>
            <w:right w:val="none" w:sz="0" w:space="0" w:color="auto"/>
          </w:divBdr>
        </w:div>
        <w:div w:id="563494644">
          <w:marLeft w:val="0"/>
          <w:marRight w:val="0"/>
          <w:marTop w:val="0"/>
          <w:marBottom w:val="0"/>
          <w:divBdr>
            <w:top w:val="none" w:sz="0" w:space="0" w:color="auto"/>
            <w:left w:val="none" w:sz="0" w:space="0" w:color="auto"/>
            <w:bottom w:val="none" w:sz="0" w:space="0" w:color="auto"/>
            <w:right w:val="none" w:sz="0" w:space="0" w:color="auto"/>
          </w:divBdr>
        </w:div>
        <w:div w:id="989482555">
          <w:marLeft w:val="0"/>
          <w:marRight w:val="0"/>
          <w:marTop w:val="0"/>
          <w:marBottom w:val="0"/>
          <w:divBdr>
            <w:top w:val="none" w:sz="0" w:space="0" w:color="auto"/>
            <w:left w:val="none" w:sz="0" w:space="0" w:color="auto"/>
            <w:bottom w:val="none" w:sz="0" w:space="0" w:color="auto"/>
            <w:right w:val="none" w:sz="0" w:space="0" w:color="auto"/>
          </w:divBdr>
        </w:div>
      </w:divsChild>
    </w:div>
    <w:div w:id="1503011462">
      <w:bodyDiv w:val="1"/>
      <w:marLeft w:val="0"/>
      <w:marRight w:val="0"/>
      <w:marTop w:val="0"/>
      <w:marBottom w:val="0"/>
      <w:divBdr>
        <w:top w:val="none" w:sz="0" w:space="0" w:color="auto"/>
        <w:left w:val="none" w:sz="0" w:space="0" w:color="auto"/>
        <w:bottom w:val="none" w:sz="0" w:space="0" w:color="auto"/>
        <w:right w:val="none" w:sz="0" w:space="0" w:color="auto"/>
      </w:divBdr>
    </w:div>
    <w:div w:id="1522469704">
      <w:bodyDiv w:val="1"/>
      <w:marLeft w:val="0"/>
      <w:marRight w:val="0"/>
      <w:marTop w:val="0"/>
      <w:marBottom w:val="0"/>
      <w:divBdr>
        <w:top w:val="none" w:sz="0" w:space="0" w:color="auto"/>
        <w:left w:val="none" w:sz="0" w:space="0" w:color="auto"/>
        <w:bottom w:val="none" w:sz="0" w:space="0" w:color="auto"/>
        <w:right w:val="none" w:sz="0" w:space="0" w:color="auto"/>
      </w:divBdr>
    </w:div>
    <w:div w:id="1523939317">
      <w:bodyDiv w:val="1"/>
      <w:marLeft w:val="0"/>
      <w:marRight w:val="0"/>
      <w:marTop w:val="0"/>
      <w:marBottom w:val="0"/>
      <w:divBdr>
        <w:top w:val="none" w:sz="0" w:space="0" w:color="auto"/>
        <w:left w:val="none" w:sz="0" w:space="0" w:color="auto"/>
        <w:bottom w:val="none" w:sz="0" w:space="0" w:color="auto"/>
        <w:right w:val="none" w:sz="0" w:space="0" w:color="auto"/>
      </w:divBdr>
      <w:divsChild>
        <w:div w:id="1983850694">
          <w:marLeft w:val="0"/>
          <w:marRight w:val="0"/>
          <w:marTop w:val="0"/>
          <w:marBottom w:val="0"/>
          <w:divBdr>
            <w:top w:val="none" w:sz="0" w:space="0" w:color="auto"/>
            <w:left w:val="none" w:sz="0" w:space="0" w:color="auto"/>
            <w:bottom w:val="none" w:sz="0" w:space="0" w:color="auto"/>
            <w:right w:val="none" w:sz="0" w:space="0" w:color="auto"/>
          </w:divBdr>
        </w:div>
        <w:div w:id="1393500395">
          <w:marLeft w:val="0"/>
          <w:marRight w:val="0"/>
          <w:marTop w:val="0"/>
          <w:marBottom w:val="0"/>
          <w:divBdr>
            <w:top w:val="none" w:sz="0" w:space="0" w:color="auto"/>
            <w:left w:val="none" w:sz="0" w:space="0" w:color="auto"/>
            <w:bottom w:val="none" w:sz="0" w:space="0" w:color="auto"/>
            <w:right w:val="none" w:sz="0" w:space="0" w:color="auto"/>
          </w:divBdr>
        </w:div>
        <w:div w:id="1604456736">
          <w:marLeft w:val="0"/>
          <w:marRight w:val="0"/>
          <w:marTop w:val="0"/>
          <w:marBottom w:val="0"/>
          <w:divBdr>
            <w:top w:val="none" w:sz="0" w:space="0" w:color="auto"/>
            <w:left w:val="none" w:sz="0" w:space="0" w:color="auto"/>
            <w:bottom w:val="none" w:sz="0" w:space="0" w:color="auto"/>
            <w:right w:val="none" w:sz="0" w:space="0" w:color="auto"/>
          </w:divBdr>
        </w:div>
        <w:div w:id="111754317">
          <w:marLeft w:val="0"/>
          <w:marRight w:val="0"/>
          <w:marTop w:val="0"/>
          <w:marBottom w:val="0"/>
          <w:divBdr>
            <w:top w:val="none" w:sz="0" w:space="0" w:color="auto"/>
            <w:left w:val="none" w:sz="0" w:space="0" w:color="auto"/>
            <w:bottom w:val="none" w:sz="0" w:space="0" w:color="auto"/>
            <w:right w:val="none" w:sz="0" w:space="0" w:color="auto"/>
          </w:divBdr>
        </w:div>
        <w:div w:id="1861433419">
          <w:marLeft w:val="0"/>
          <w:marRight w:val="0"/>
          <w:marTop w:val="0"/>
          <w:marBottom w:val="0"/>
          <w:divBdr>
            <w:top w:val="none" w:sz="0" w:space="0" w:color="auto"/>
            <w:left w:val="none" w:sz="0" w:space="0" w:color="auto"/>
            <w:bottom w:val="none" w:sz="0" w:space="0" w:color="auto"/>
            <w:right w:val="none" w:sz="0" w:space="0" w:color="auto"/>
          </w:divBdr>
        </w:div>
        <w:div w:id="728915150">
          <w:marLeft w:val="0"/>
          <w:marRight w:val="0"/>
          <w:marTop w:val="0"/>
          <w:marBottom w:val="0"/>
          <w:divBdr>
            <w:top w:val="none" w:sz="0" w:space="0" w:color="auto"/>
            <w:left w:val="none" w:sz="0" w:space="0" w:color="auto"/>
            <w:bottom w:val="none" w:sz="0" w:space="0" w:color="auto"/>
            <w:right w:val="none" w:sz="0" w:space="0" w:color="auto"/>
          </w:divBdr>
        </w:div>
        <w:div w:id="11615852">
          <w:marLeft w:val="0"/>
          <w:marRight w:val="0"/>
          <w:marTop w:val="0"/>
          <w:marBottom w:val="0"/>
          <w:divBdr>
            <w:top w:val="none" w:sz="0" w:space="0" w:color="auto"/>
            <w:left w:val="none" w:sz="0" w:space="0" w:color="auto"/>
            <w:bottom w:val="none" w:sz="0" w:space="0" w:color="auto"/>
            <w:right w:val="none" w:sz="0" w:space="0" w:color="auto"/>
          </w:divBdr>
        </w:div>
      </w:divsChild>
    </w:div>
    <w:div w:id="1527789729">
      <w:bodyDiv w:val="1"/>
      <w:marLeft w:val="0"/>
      <w:marRight w:val="0"/>
      <w:marTop w:val="0"/>
      <w:marBottom w:val="0"/>
      <w:divBdr>
        <w:top w:val="none" w:sz="0" w:space="0" w:color="auto"/>
        <w:left w:val="none" w:sz="0" w:space="0" w:color="auto"/>
        <w:bottom w:val="none" w:sz="0" w:space="0" w:color="auto"/>
        <w:right w:val="none" w:sz="0" w:space="0" w:color="auto"/>
      </w:divBdr>
    </w:div>
    <w:div w:id="1531214869">
      <w:bodyDiv w:val="1"/>
      <w:marLeft w:val="0"/>
      <w:marRight w:val="0"/>
      <w:marTop w:val="0"/>
      <w:marBottom w:val="0"/>
      <w:divBdr>
        <w:top w:val="none" w:sz="0" w:space="0" w:color="auto"/>
        <w:left w:val="none" w:sz="0" w:space="0" w:color="auto"/>
        <w:bottom w:val="none" w:sz="0" w:space="0" w:color="auto"/>
        <w:right w:val="none" w:sz="0" w:space="0" w:color="auto"/>
      </w:divBdr>
      <w:divsChild>
        <w:div w:id="649479877">
          <w:marLeft w:val="0"/>
          <w:marRight w:val="0"/>
          <w:marTop w:val="0"/>
          <w:marBottom w:val="0"/>
          <w:divBdr>
            <w:top w:val="none" w:sz="0" w:space="0" w:color="auto"/>
            <w:left w:val="none" w:sz="0" w:space="0" w:color="auto"/>
            <w:bottom w:val="none" w:sz="0" w:space="0" w:color="auto"/>
            <w:right w:val="none" w:sz="0" w:space="0" w:color="auto"/>
          </w:divBdr>
        </w:div>
        <w:div w:id="184251549">
          <w:marLeft w:val="0"/>
          <w:marRight w:val="0"/>
          <w:marTop w:val="0"/>
          <w:marBottom w:val="0"/>
          <w:divBdr>
            <w:top w:val="none" w:sz="0" w:space="0" w:color="auto"/>
            <w:left w:val="none" w:sz="0" w:space="0" w:color="auto"/>
            <w:bottom w:val="none" w:sz="0" w:space="0" w:color="auto"/>
            <w:right w:val="none" w:sz="0" w:space="0" w:color="auto"/>
          </w:divBdr>
        </w:div>
        <w:div w:id="1708413150">
          <w:marLeft w:val="0"/>
          <w:marRight w:val="0"/>
          <w:marTop w:val="0"/>
          <w:marBottom w:val="0"/>
          <w:divBdr>
            <w:top w:val="none" w:sz="0" w:space="0" w:color="auto"/>
            <w:left w:val="none" w:sz="0" w:space="0" w:color="auto"/>
            <w:bottom w:val="none" w:sz="0" w:space="0" w:color="auto"/>
            <w:right w:val="none" w:sz="0" w:space="0" w:color="auto"/>
          </w:divBdr>
        </w:div>
        <w:div w:id="83501477">
          <w:marLeft w:val="0"/>
          <w:marRight w:val="0"/>
          <w:marTop w:val="0"/>
          <w:marBottom w:val="0"/>
          <w:divBdr>
            <w:top w:val="none" w:sz="0" w:space="0" w:color="auto"/>
            <w:left w:val="none" w:sz="0" w:space="0" w:color="auto"/>
            <w:bottom w:val="none" w:sz="0" w:space="0" w:color="auto"/>
            <w:right w:val="none" w:sz="0" w:space="0" w:color="auto"/>
          </w:divBdr>
        </w:div>
      </w:divsChild>
    </w:div>
    <w:div w:id="1542286563">
      <w:bodyDiv w:val="1"/>
      <w:marLeft w:val="0"/>
      <w:marRight w:val="0"/>
      <w:marTop w:val="0"/>
      <w:marBottom w:val="0"/>
      <w:divBdr>
        <w:top w:val="none" w:sz="0" w:space="0" w:color="auto"/>
        <w:left w:val="none" w:sz="0" w:space="0" w:color="auto"/>
        <w:bottom w:val="none" w:sz="0" w:space="0" w:color="auto"/>
        <w:right w:val="none" w:sz="0" w:space="0" w:color="auto"/>
      </w:divBdr>
    </w:div>
    <w:div w:id="1547640008">
      <w:bodyDiv w:val="1"/>
      <w:marLeft w:val="0"/>
      <w:marRight w:val="0"/>
      <w:marTop w:val="0"/>
      <w:marBottom w:val="0"/>
      <w:divBdr>
        <w:top w:val="none" w:sz="0" w:space="0" w:color="auto"/>
        <w:left w:val="none" w:sz="0" w:space="0" w:color="auto"/>
        <w:bottom w:val="none" w:sz="0" w:space="0" w:color="auto"/>
        <w:right w:val="none" w:sz="0" w:space="0" w:color="auto"/>
      </w:divBdr>
    </w:div>
    <w:div w:id="1547832520">
      <w:bodyDiv w:val="1"/>
      <w:marLeft w:val="0"/>
      <w:marRight w:val="0"/>
      <w:marTop w:val="0"/>
      <w:marBottom w:val="0"/>
      <w:divBdr>
        <w:top w:val="none" w:sz="0" w:space="0" w:color="auto"/>
        <w:left w:val="none" w:sz="0" w:space="0" w:color="auto"/>
        <w:bottom w:val="none" w:sz="0" w:space="0" w:color="auto"/>
        <w:right w:val="none" w:sz="0" w:space="0" w:color="auto"/>
      </w:divBdr>
      <w:divsChild>
        <w:div w:id="549805103">
          <w:marLeft w:val="0"/>
          <w:marRight w:val="0"/>
          <w:marTop w:val="0"/>
          <w:marBottom w:val="0"/>
          <w:divBdr>
            <w:top w:val="none" w:sz="0" w:space="0" w:color="auto"/>
            <w:left w:val="none" w:sz="0" w:space="0" w:color="auto"/>
            <w:bottom w:val="none" w:sz="0" w:space="0" w:color="auto"/>
            <w:right w:val="none" w:sz="0" w:space="0" w:color="auto"/>
          </w:divBdr>
        </w:div>
        <w:div w:id="400105853">
          <w:marLeft w:val="0"/>
          <w:marRight w:val="0"/>
          <w:marTop w:val="0"/>
          <w:marBottom w:val="0"/>
          <w:divBdr>
            <w:top w:val="none" w:sz="0" w:space="0" w:color="auto"/>
            <w:left w:val="none" w:sz="0" w:space="0" w:color="auto"/>
            <w:bottom w:val="none" w:sz="0" w:space="0" w:color="auto"/>
            <w:right w:val="none" w:sz="0" w:space="0" w:color="auto"/>
          </w:divBdr>
        </w:div>
        <w:div w:id="1347294377">
          <w:marLeft w:val="0"/>
          <w:marRight w:val="0"/>
          <w:marTop w:val="0"/>
          <w:marBottom w:val="0"/>
          <w:divBdr>
            <w:top w:val="none" w:sz="0" w:space="0" w:color="auto"/>
            <w:left w:val="none" w:sz="0" w:space="0" w:color="auto"/>
            <w:bottom w:val="none" w:sz="0" w:space="0" w:color="auto"/>
            <w:right w:val="none" w:sz="0" w:space="0" w:color="auto"/>
          </w:divBdr>
        </w:div>
        <w:div w:id="856189387">
          <w:marLeft w:val="0"/>
          <w:marRight w:val="0"/>
          <w:marTop w:val="0"/>
          <w:marBottom w:val="0"/>
          <w:divBdr>
            <w:top w:val="none" w:sz="0" w:space="0" w:color="auto"/>
            <w:left w:val="none" w:sz="0" w:space="0" w:color="auto"/>
            <w:bottom w:val="none" w:sz="0" w:space="0" w:color="auto"/>
            <w:right w:val="none" w:sz="0" w:space="0" w:color="auto"/>
          </w:divBdr>
        </w:div>
        <w:div w:id="671178611">
          <w:marLeft w:val="0"/>
          <w:marRight w:val="0"/>
          <w:marTop w:val="0"/>
          <w:marBottom w:val="0"/>
          <w:divBdr>
            <w:top w:val="none" w:sz="0" w:space="0" w:color="auto"/>
            <w:left w:val="none" w:sz="0" w:space="0" w:color="auto"/>
            <w:bottom w:val="none" w:sz="0" w:space="0" w:color="auto"/>
            <w:right w:val="none" w:sz="0" w:space="0" w:color="auto"/>
          </w:divBdr>
        </w:div>
        <w:div w:id="1788816136">
          <w:marLeft w:val="0"/>
          <w:marRight w:val="0"/>
          <w:marTop w:val="0"/>
          <w:marBottom w:val="0"/>
          <w:divBdr>
            <w:top w:val="none" w:sz="0" w:space="0" w:color="auto"/>
            <w:left w:val="none" w:sz="0" w:space="0" w:color="auto"/>
            <w:bottom w:val="none" w:sz="0" w:space="0" w:color="auto"/>
            <w:right w:val="none" w:sz="0" w:space="0" w:color="auto"/>
          </w:divBdr>
        </w:div>
      </w:divsChild>
    </w:div>
    <w:div w:id="1552886297">
      <w:bodyDiv w:val="1"/>
      <w:marLeft w:val="0"/>
      <w:marRight w:val="0"/>
      <w:marTop w:val="0"/>
      <w:marBottom w:val="0"/>
      <w:divBdr>
        <w:top w:val="none" w:sz="0" w:space="0" w:color="auto"/>
        <w:left w:val="none" w:sz="0" w:space="0" w:color="auto"/>
        <w:bottom w:val="none" w:sz="0" w:space="0" w:color="auto"/>
        <w:right w:val="none" w:sz="0" w:space="0" w:color="auto"/>
      </w:divBdr>
    </w:div>
    <w:div w:id="1560170656">
      <w:bodyDiv w:val="1"/>
      <w:marLeft w:val="0"/>
      <w:marRight w:val="0"/>
      <w:marTop w:val="0"/>
      <w:marBottom w:val="0"/>
      <w:divBdr>
        <w:top w:val="none" w:sz="0" w:space="0" w:color="auto"/>
        <w:left w:val="none" w:sz="0" w:space="0" w:color="auto"/>
        <w:bottom w:val="none" w:sz="0" w:space="0" w:color="auto"/>
        <w:right w:val="none" w:sz="0" w:space="0" w:color="auto"/>
      </w:divBdr>
    </w:div>
    <w:div w:id="1565263574">
      <w:bodyDiv w:val="1"/>
      <w:marLeft w:val="0"/>
      <w:marRight w:val="0"/>
      <w:marTop w:val="0"/>
      <w:marBottom w:val="0"/>
      <w:divBdr>
        <w:top w:val="none" w:sz="0" w:space="0" w:color="auto"/>
        <w:left w:val="none" w:sz="0" w:space="0" w:color="auto"/>
        <w:bottom w:val="none" w:sz="0" w:space="0" w:color="auto"/>
        <w:right w:val="none" w:sz="0" w:space="0" w:color="auto"/>
      </w:divBdr>
      <w:divsChild>
        <w:div w:id="786048211">
          <w:marLeft w:val="0"/>
          <w:marRight w:val="0"/>
          <w:marTop w:val="0"/>
          <w:marBottom w:val="0"/>
          <w:divBdr>
            <w:top w:val="none" w:sz="0" w:space="0" w:color="auto"/>
            <w:left w:val="none" w:sz="0" w:space="0" w:color="auto"/>
            <w:bottom w:val="none" w:sz="0" w:space="0" w:color="auto"/>
            <w:right w:val="none" w:sz="0" w:space="0" w:color="auto"/>
          </w:divBdr>
        </w:div>
        <w:div w:id="1198541751">
          <w:marLeft w:val="0"/>
          <w:marRight w:val="0"/>
          <w:marTop w:val="0"/>
          <w:marBottom w:val="0"/>
          <w:divBdr>
            <w:top w:val="none" w:sz="0" w:space="0" w:color="auto"/>
            <w:left w:val="none" w:sz="0" w:space="0" w:color="auto"/>
            <w:bottom w:val="none" w:sz="0" w:space="0" w:color="auto"/>
            <w:right w:val="none" w:sz="0" w:space="0" w:color="auto"/>
          </w:divBdr>
        </w:div>
        <w:div w:id="1138717218">
          <w:marLeft w:val="0"/>
          <w:marRight w:val="0"/>
          <w:marTop w:val="0"/>
          <w:marBottom w:val="0"/>
          <w:divBdr>
            <w:top w:val="none" w:sz="0" w:space="0" w:color="auto"/>
            <w:left w:val="none" w:sz="0" w:space="0" w:color="auto"/>
            <w:bottom w:val="none" w:sz="0" w:space="0" w:color="auto"/>
            <w:right w:val="none" w:sz="0" w:space="0" w:color="auto"/>
          </w:divBdr>
        </w:div>
        <w:div w:id="456413063">
          <w:marLeft w:val="0"/>
          <w:marRight w:val="0"/>
          <w:marTop w:val="0"/>
          <w:marBottom w:val="0"/>
          <w:divBdr>
            <w:top w:val="none" w:sz="0" w:space="0" w:color="auto"/>
            <w:left w:val="none" w:sz="0" w:space="0" w:color="auto"/>
            <w:bottom w:val="none" w:sz="0" w:space="0" w:color="auto"/>
            <w:right w:val="none" w:sz="0" w:space="0" w:color="auto"/>
          </w:divBdr>
        </w:div>
        <w:div w:id="9528323">
          <w:marLeft w:val="0"/>
          <w:marRight w:val="0"/>
          <w:marTop w:val="0"/>
          <w:marBottom w:val="0"/>
          <w:divBdr>
            <w:top w:val="none" w:sz="0" w:space="0" w:color="auto"/>
            <w:left w:val="none" w:sz="0" w:space="0" w:color="auto"/>
            <w:bottom w:val="none" w:sz="0" w:space="0" w:color="auto"/>
            <w:right w:val="none" w:sz="0" w:space="0" w:color="auto"/>
          </w:divBdr>
        </w:div>
        <w:div w:id="1609772686">
          <w:marLeft w:val="0"/>
          <w:marRight w:val="0"/>
          <w:marTop w:val="0"/>
          <w:marBottom w:val="0"/>
          <w:divBdr>
            <w:top w:val="none" w:sz="0" w:space="0" w:color="auto"/>
            <w:left w:val="none" w:sz="0" w:space="0" w:color="auto"/>
            <w:bottom w:val="none" w:sz="0" w:space="0" w:color="auto"/>
            <w:right w:val="none" w:sz="0" w:space="0" w:color="auto"/>
          </w:divBdr>
        </w:div>
        <w:div w:id="475222854">
          <w:marLeft w:val="0"/>
          <w:marRight w:val="0"/>
          <w:marTop w:val="0"/>
          <w:marBottom w:val="0"/>
          <w:divBdr>
            <w:top w:val="none" w:sz="0" w:space="0" w:color="auto"/>
            <w:left w:val="none" w:sz="0" w:space="0" w:color="auto"/>
            <w:bottom w:val="none" w:sz="0" w:space="0" w:color="auto"/>
            <w:right w:val="none" w:sz="0" w:space="0" w:color="auto"/>
          </w:divBdr>
        </w:div>
        <w:div w:id="1071660579">
          <w:marLeft w:val="0"/>
          <w:marRight w:val="0"/>
          <w:marTop w:val="0"/>
          <w:marBottom w:val="0"/>
          <w:divBdr>
            <w:top w:val="none" w:sz="0" w:space="0" w:color="auto"/>
            <w:left w:val="none" w:sz="0" w:space="0" w:color="auto"/>
            <w:bottom w:val="none" w:sz="0" w:space="0" w:color="auto"/>
            <w:right w:val="none" w:sz="0" w:space="0" w:color="auto"/>
          </w:divBdr>
        </w:div>
      </w:divsChild>
    </w:div>
    <w:div w:id="1582563994">
      <w:bodyDiv w:val="1"/>
      <w:marLeft w:val="0"/>
      <w:marRight w:val="0"/>
      <w:marTop w:val="0"/>
      <w:marBottom w:val="0"/>
      <w:divBdr>
        <w:top w:val="none" w:sz="0" w:space="0" w:color="auto"/>
        <w:left w:val="none" w:sz="0" w:space="0" w:color="auto"/>
        <w:bottom w:val="none" w:sz="0" w:space="0" w:color="auto"/>
        <w:right w:val="none" w:sz="0" w:space="0" w:color="auto"/>
      </w:divBdr>
      <w:divsChild>
        <w:div w:id="1788624354">
          <w:marLeft w:val="0"/>
          <w:marRight w:val="0"/>
          <w:marTop w:val="0"/>
          <w:marBottom w:val="0"/>
          <w:divBdr>
            <w:top w:val="none" w:sz="0" w:space="0" w:color="auto"/>
            <w:left w:val="none" w:sz="0" w:space="0" w:color="auto"/>
            <w:bottom w:val="none" w:sz="0" w:space="0" w:color="auto"/>
            <w:right w:val="none" w:sz="0" w:space="0" w:color="auto"/>
          </w:divBdr>
        </w:div>
        <w:div w:id="337466669">
          <w:marLeft w:val="0"/>
          <w:marRight w:val="0"/>
          <w:marTop w:val="0"/>
          <w:marBottom w:val="0"/>
          <w:divBdr>
            <w:top w:val="none" w:sz="0" w:space="0" w:color="auto"/>
            <w:left w:val="none" w:sz="0" w:space="0" w:color="auto"/>
            <w:bottom w:val="none" w:sz="0" w:space="0" w:color="auto"/>
            <w:right w:val="none" w:sz="0" w:space="0" w:color="auto"/>
          </w:divBdr>
        </w:div>
        <w:div w:id="1065833630">
          <w:marLeft w:val="0"/>
          <w:marRight w:val="0"/>
          <w:marTop w:val="0"/>
          <w:marBottom w:val="0"/>
          <w:divBdr>
            <w:top w:val="none" w:sz="0" w:space="0" w:color="auto"/>
            <w:left w:val="none" w:sz="0" w:space="0" w:color="auto"/>
            <w:bottom w:val="none" w:sz="0" w:space="0" w:color="auto"/>
            <w:right w:val="none" w:sz="0" w:space="0" w:color="auto"/>
          </w:divBdr>
        </w:div>
        <w:div w:id="1615744062">
          <w:marLeft w:val="0"/>
          <w:marRight w:val="0"/>
          <w:marTop w:val="0"/>
          <w:marBottom w:val="0"/>
          <w:divBdr>
            <w:top w:val="none" w:sz="0" w:space="0" w:color="auto"/>
            <w:left w:val="none" w:sz="0" w:space="0" w:color="auto"/>
            <w:bottom w:val="none" w:sz="0" w:space="0" w:color="auto"/>
            <w:right w:val="none" w:sz="0" w:space="0" w:color="auto"/>
          </w:divBdr>
        </w:div>
        <w:div w:id="42797157">
          <w:marLeft w:val="0"/>
          <w:marRight w:val="0"/>
          <w:marTop w:val="0"/>
          <w:marBottom w:val="0"/>
          <w:divBdr>
            <w:top w:val="none" w:sz="0" w:space="0" w:color="auto"/>
            <w:left w:val="none" w:sz="0" w:space="0" w:color="auto"/>
            <w:bottom w:val="none" w:sz="0" w:space="0" w:color="auto"/>
            <w:right w:val="none" w:sz="0" w:space="0" w:color="auto"/>
          </w:divBdr>
        </w:div>
        <w:div w:id="101532004">
          <w:marLeft w:val="0"/>
          <w:marRight w:val="0"/>
          <w:marTop w:val="0"/>
          <w:marBottom w:val="0"/>
          <w:divBdr>
            <w:top w:val="none" w:sz="0" w:space="0" w:color="auto"/>
            <w:left w:val="none" w:sz="0" w:space="0" w:color="auto"/>
            <w:bottom w:val="none" w:sz="0" w:space="0" w:color="auto"/>
            <w:right w:val="none" w:sz="0" w:space="0" w:color="auto"/>
          </w:divBdr>
        </w:div>
        <w:div w:id="927033223">
          <w:marLeft w:val="0"/>
          <w:marRight w:val="0"/>
          <w:marTop w:val="0"/>
          <w:marBottom w:val="0"/>
          <w:divBdr>
            <w:top w:val="none" w:sz="0" w:space="0" w:color="auto"/>
            <w:left w:val="none" w:sz="0" w:space="0" w:color="auto"/>
            <w:bottom w:val="none" w:sz="0" w:space="0" w:color="auto"/>
            <w:right w:val="none" w:sz="0" w:space="0" w:color="auto"/>
          </w:divBdr>
        </w:div>
        <w:div w:id="1391153447">
          <w:marLeft w:val="0"/>
          <w:marRight w:val="0"/>
          <w:marTop w:val="0"/>
          <w:marBottom w:val="0"/>
          <w:divBdr>
            <w:top w:val="none" w:sz="0" w:space="0" w:color="auto"/>
            <w:left w:val="none" w:sz="0" w:space="0" w:color="auto"/>
            <w:bottom w:val="none" w:sz="0" w:space="0" w:color="auto"/>
            <w:right w:val="none" w:sz="0" w:space="0" w:color="auto"/>
          </w:divBdr>
        </w:div>
        <w:div w:id="1870877027">
          <w:marLeft w:val="0"/>
          <w:marRight w:val="0"/>
          <w:marTop w:val="0"/>
          <w:marBottom w:val="0"/>
          <w:divBdr>
            <w:top w:val="none" w:sz="0" w:space="0" w:color="auto"/>
            <w:left w:val="none" w:sz="0" w:space="0" w:color="auto"/>
            <w:bottom w:val="none" w:sz="0" w:space="0" w:color="auto"/>
            <w:right w:val="none" w:sz="0" w:space="0" w:color="auto"/>
          </w:divBdr>
        </w:div>
      </w:divsChild>
    </w:div>
    <w:div w:id="1599870621">
      <w:bodyDiv w:val="1"/>
      <w:marLeft w:val="0"/>
      <w:marRight w:val="0"/>
      <w:marTop w:val="0"/>
      <w:marBottom w:val="0"/>
      <w:divBdr>
        <w:top w:val="none" w:sz="0" w:space="0" w:color="auto"/>
        <w:left w:val="none" w:sz="0" w:space="0" w:color="auto"/>
        <w:bottom w:val="none" w:sz="0" w:space="0" w:color="auto"/>
        <w:right w:val="none" w:sz="0" w:space="0" w:color="auto"/>
      </w:divBdr>
    </w:div>
    <w:div w:id="1602687860">
      <w:bodyDiv w:val="1"/>
      <w:marLeft w:val="0"/>
      <w:marRight w:val="0"/>
      <w:marTop w:val="0"/>
      <w:marBottom w:val="0"/>
      <w:divBdr>
        <w:top w:val="none" w:sz="0" w:space="0" w:color="auto"/>
        <w:left w:val="none" w:sz="0" w:space="0" w:color="auto"/>
        <w:bottom w:val="none" w:sz="0" w:space="0" w:color="auto"/>
        <w:right w:val="none" w:sz="0" w:space="0" w:color="auto"/>
      </w:divBdr>
    </w:div>
    <w:div w:id="1612466995">
      <w:bodyDiv w:val="1"/>
      <w:marLeft w:val="0"/>
      <w:marRight w:val="0"/>
      <w:marTop w:val="0"/>
      <w:marBottom w:val="0"/>
      <w:divBdr>
        <w:top w:val="none" w:sz="0" w:space="0" w:color="auto"/>
        <w:left w:val="none" w:sz="0" w:space="0" w:color="auto"/>
        <w:bottom w:val="none" w:sz="0" w:space="0" w:color="auto"/>
        <w:right w:val="none" w:sz="0" w:space="0" w:color="auto"/>
      </w:divBdr>
    </w:div>
    <w:div w:id="1619684310">
      <w:bodyDiv w:val="1"/>
      <w:marLeft w:val="0"/>
      <w:marRight w:val="0"/>
      <w:marTop w:val="0"/>
      <w:marBottom w:val="0"/>
      <w:divBdr>
        <w:top w:val="none" w:sz="0" w:space="0" w:color="auto"/>
        <w:left w:val="none" w:sz="0" w:space="0" w:color="auto"/>
        <w:bottom w:val="none" w:sz="0" w:space="0" w:color="auto"/>
        <w:right w:val="none" w:sz="0" w:space="0" w:color="auto"/>
      </w:divBdr>
    </w:div>
    <w:div w:id="1637488863">
      <w:bodyDiv w:val="1"/>
      <w:marLeft w:val="0"/>
      <w:marRight w:val="0"/>
      <w:marTop w:val="0"/>
      <w:marBottom w:val="0"/>
      <w:divBdr>
        <w:top w:val="none" w:sz="0" w:space="0" w:color="auto"/>
        <w:left w:val="none" w:sz="0" w:space="0" w:color="auto"/>
        <w:bottom w:val="none" w:sz="0" w:space="0" w:color="auto"/>
        <w:right w:val="none" w:sz="0" w:space="0" w:color="auto"/>
      </w:divBdr>
    </w:div>
    <w:div w:id="1638606983">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92797443">
      <w:bodyDiv w:val="1"/>
      <w:marLeft w:val="0"/>
      <w:marRight w:val="0"/>
      <w:marTop w:val="0"/>
      <w:marBottom w:val="0"/>
      <w:divBdr>
        <w:top w:val="none" w:sz="0" w:space="0" w:color="auto"/>
        <w:left w:val="none" w:sz="0" w:space="0" w:color="auto"/>
        <w:bottom w:val="none" w:sz="0" w:space="0" w:color="auto"/>
        <w:right w:val="none" w:sz="0" w:space="0" w:color="auto"/>
      </w:divBdr>
    </w:div>
    <w:div w:id="1719088948">
      <w:bodyDiv w:val="1"/>
      <w:marLeft w:val="0"/>
      <w:marRight w:val="0"/>
      <w:marTop w:val="0"/>
      <w:marBottom w:val="0"/>
      <w:divBdr>
        <w:top w:val="none" w:sz="0" w:space="0" w:color="auto"/>
        <w:left w:val="none" w:sz="0" w:space="0" w:color="auto"/>
        <w:bottom w:val="none" w:sz="0" w:space="0" w:color="auto"/>
        <w:right w:val="none" w:sz="0" w:space="0" w:color="auto"/>
      </w:divBdr>
    </w:div>
    <w:div w:id="1722903018">
      <w:bodyDiv w:val="1"/>
      <w:marLeft w:val="0"/>
      <w:marRight w:val="0"/>
      <w:marTop w:val="0"/>
      <w:marBottom w:val="0"/>
      <w:divBdr>
        <w:top w:val="none" w:sz="0" w:space="0" w:color="auto"/>
        <w:left w:val="none" w:sz="0" w:space="0" w:color="auto"/>
        <w:bottom w:val="none" w:sz="0" w:space="0" w:color="auto"/>
        <w:right w:val="none" w:sz="0" w:space="0" w:color="auto"/>
      </w:divBdr>
    </w:div>
    <w:div w:id="1757434528">
      <w:bodyDiv w:val="1"/>
      <w:marLeft w:val="0"/>
      <w:marRight w:val="0"/>
      <w:marTop w:val="0"/>
      <w:marBottom w:val="0"/>
      <w:divBdr>
        <w:top w:val="none" w:sz="0" w:space="0" w:color="auto"/>
        <w:left w:val="none" w:sz="0" w:space="0" w:color="auto"/>
        <w:bottom w:val="none" w:sz="0" w:space="0" w:color="auto"/>
        <w:right w:val="none" w:sz="0" w:space="0" w:color="auto"/>
      </w:divBdr>
    </w:div>
    <w:div w:id="1772317545">
      <w:bodyDiv w:val="1"/>
      <w:marLeft w:val="0"/>
      <w:marRight w:val="0"/>
      <w:marTop w:val="0"/>
      <w:marBottom w:val="0"/>
      <w:divBdr>
        <w:top w:val="none" w:sz="0" w:space="0" w:color="auto"/>
        <w:left w:val="none" w:sz="0" w:space="0" w:color="auto"/>
        <w:bottom w:val="none" w:sz="0" w:space="0" w:color="auto"/>
        <w:right w:val="none" w:sz="0" w:space="0" w:color="auto"/>
      </w:divBdr>
    </w:div>
    <w:div w:id="1780252363">
      <w:bodyDiv w:val="1"/>
      <w:marLeft w:val="0"/>
      <w:marRight w:val="0"/>
      <w:marTop w:val="0"/>
      <w:marBottom w:val="0"/>
      <w:divBdr>
        <w:top w:val="none" w:sz="0" w:space="0" w:color="auto"/>
        <w:left w:val="none" w:sz="0" w:space="0" w:color="auto"/>
        <w:bottom w:val="none" w:sz="0" w:space="0" w:color="auto"/>
        <w:right w:val="none" w:sz="0" w:space="0" w:color="auto"/>
      </w:divBdr>
    </w:div>
    <w:div w:id="1797988201">
      <w:bodyDiv w:val="1"/>
      <w:marLeft w:val="0"/>
      <w:marRight w:val="0"/>
      <w:marTop w:val="0"/>
      <w:marBottom w:val="0"/>
      <w:divBdr>
        <w:top w:val="none" w:sz="0" w:space="0" w:color="auto"/>
        <w:left w:val="none" w:sz="0" w:space="0" w:color="auto"/>
        <w:bottom w:val="none" w:sz="0" w:space="0" w:color="auto"/>
        <w:right w:val="none" w:sz="0" w:space="0" w:color="auto"/>
      </w:divBdr>
    </w:div>
    <w:div w:id="1806659207">
      <w:bodyDiv w:val="1"/>
      <w:marLeft w:val="0"/>
      <w:marRight w:val="0"/>
      <w:marTop w:val="0"/>
      <w:marBottom w:val="0"/>
      <w:divBdr>
        <w:top w:val="none" w:sz="0" w:space="0" w:color="auto"/>
        <w:left w:val="none" w:sz="0" w:space="0" w:color="auto"/>
        <w:bottom w:val="none" w:sz="0" w:space="0" w:color="auto"/>
        <w:right w:val="none" w:sz="0" w:space="0" w:color="auto"/>
      </w:divBdr>
    </w:div>
    <w:div w:id="1807694599">
      <w:bodyDiv w:val="1"/>
      <w:marLeft w:val="0"/>
      <w:marRight w:val="0"/>
      <w:marTop w:val="0"/>
      <w:marBottom w:val="0"/>
      <w:divBdr>
        <w:top w:val="none" w:sz="0" w:space="0" w:color="auto"/>
        <w:left w:val="none" w:sz="0" w:space="0" w:color="auto"/>
        <w:bottom w:val="none" w:sz="0" w:space="0" w:color="auto"/>
        <w:right w:val="none" w:sz="0" w:space="0" w:color="auto"/>
      </w:divBdr>
    </w:div>
    <w:div w:id="1807820998">
      <w:bodyDiv w:val="1"/>
      <w:marLeft w:val="0"/>
      <w:marRight w:val="0"/>
      <w:marTop w:val="0"/>
      <w:marBottom w:val="0"/>
      <w:divBdr>
        <w:top w:val="none" w:sz="0" w:space="0" w:color="auto"/>
        <w:left w:val="none" w:sz="0" w:space="0" w:color="auto"/>
        <w:bottom w:val="none" w:sz="0" w:space="0" w:color="auto"/>
        <w:right w:val="none" w:sz="0" w:space="0" w:color="auto"/>
      </w:divBdr>
    </w:div>
    <w:div w:id="1823354204">
      <w:bodyDiv w:val="1"/>
      <w:marLeft w:val="0"/>
      <w:marRight w:val="0"/>
      <w:marTop w:val="0"/>
      <w:marBottom w:val="0"/>
      <w:divBdr>
        <w:top w:val="none" w:sz="0" w:space="0" w:color="auto"/>
        <w:left w:val="none" w:sz="0" w:space="0" w:color="auto"/>
        <w:bottom w:val="none" w:sz="0" w:space="0" w:color="auto"/>
        <w:right w:val="none" w:sz="0" w:space="0" w:color="auto"/>
      </w:divBdr>
    </w:div>
    <w:div w:id="1828278900">
      <w:bodyDiv w:val="1"/>
      <w:marLeft w:val="0"/>
      <w:marRight w:val="0"/>
      <w:marTop w:val="0"/>
      <w:marBottom w:val="0"/>
      <w:divBdr>
        <w:top w:val="none" w:sz="0" w:space="0" w:color="auto"/>
        <w:left w:val="none" w:sz="0" w:space="0" w:color="auto"/>
        <w:bottom w:val="none" w:sz="0" w:space="0" w:color="auto"/>
        <w:right w:val="none" w:sz="0" w:space="0" w:color="auto"/>
      </w:divBdr>
    </w:div>
    <w:div w:id="1841968683">
      <w:bodyDiv w:val="1"/>
      <w:marLeft w:val="0"/>
      <w:marRight w:val="0"/>
      <w:marTop w:val="0"/>
      <w:marBottom w:val="0"/>
      <w:divBdr>
        <w:top w:val="none" w:sz="0" w:space="0" w:color="auto"/>
        <w:left w:val="none" w:sz="0" w:space="0" w:color="auto"/>
        <w:bottom w:val="none" w:sz="0" w:space="0" w:color="auto"/>
        <w:right w:val="none" w:sz="0" w:space="0" w:color="auto"/>
      </w:divBdr>
    </w:div>
    <w:div w:id="1847020046">
      <w:bodyDiv w:val="1"/>
      <w:marLeft w:val="0"/>
      <w:marRight w:val="0"/>
      <w:marTop w:val="0"/>
      <w:marBottom w:val="0"/>
      <w:divBdr>
        <w:top w:val="none" w:sz="0" w:space="0" w:color="auto"/>
        <w:left w:val="none" w:sz="0" w:space="0" w:color="auto"/>
        <w:bottom w:val="none" w:sz="0" w:space="0" w:color="auto"/>
        <w:right w:val="none" w:sz="0" w:space="0" w:color="auto"/>
      </w:divBdr>
      <w:divsChild>
        <w:div w:id="1179656640">
          <w:marLeft w:val="0"/>
          <w:marRight w:val="0"/>
          <w:marTop w:val="0"/>
          <w:marBottom w:val="0"/>
          <w:divBdr>
            <w:top w:val="none" w:sz="0" w:space="0" w:color="auto"/>
            <w:left w:val="none" w:sz="0" w:space="0" w:color="auto"/>
            <w:bottom w:val="none" w:sz="0" w:space="0" w:color="auto"/>
            <w:right w:val="none" w:sz="0" w:space="0" w:color="auto"/>
          </w:divBdr>
        </w:div>
        <w:div w:id="1187938078">
          <w:marLeft w:val="0"/>
          <w:marRight w:val="0"/>
          <w:marTop w:val="0"/>
          <w:marBottom w:val="0"/>
          <w:divBdr>
            <w:top w:val="none" w:sz="0" w:space="0" w:color="auto"/>
            <w:left w:val="none" w:sz="0" w:space="0" w:color="auto"/>
            <w:bottom w:val="none" w:sz="0" w:space="0" w:color="auto"/>
            <w:right w:val="none" w:sz="0" w:space="0" w:color="auto"/>
          </w:divBdr>
        </w:div>
        <w:div w:id="1023868971">
          <w:marLeft w:val="0"/>
          <w:marRight w:val="0"/>
          <w:marTop w:val="0"/>
          <w:marBottom w:val="0"/>
          <w:divBdr>
            <w:top w:val="none" w:sz="0" w:space="0" w:color="auto"/>
            <w:left w:val="none" w:sz="0" w:space="0" w:color="auto"/>
            <w:bottom w:val="none" w:sz="0" w:space="0" w:color="auto"/>
            <w:right w:val="none" w:sz="0" w:space="0" w:color="auto"/>
          </w:divBdr>
        </w:div>
      </w:divsChild>
    </w:div>
    <w:div w:id="1850606780">
      <w:bodyDiv w:val="1"/>
      <w:marLeft w:val="0"/>
      <w:marRight w:val="0"/>
      <w:marTop w:val="0"/>
      <w:marBottom w:val="0"/>
      <w:divBdr>
        <w:top w:val="none" w:sz="0" w:space="0" w:color="auto"/>
        <w:left w:val="none" w:sz="0" w:space="0" w:color="auto"/>
        <w:bottom w:val="none" w:sz="0" w:space="0" w:color="auto"/>
        <w:right w:val="none" w:sz="0" w:space="0" w:color="auto"/>
      </w:divBdr>
    </w:div>
    <w:div w:id="1964262931">
      <w:bodyDiv w:val="1"/>
      <w:marLeft w:val="0"/>
      <w:marRight w:val="0"/>
      <w:marTop w:val="0"/>
      <w:marBottom w:val="0"/>
      <w:divBdr>
        <w:top w:val="none" w:sz="0" w:space="0" w:color="auto"/>
        <w:left w:val="none" w:sz="0" w:space="0" w:color="auto"/>
        <w:bottom w:val="none" w:sz="0" w:space="0" w:color="auto"/>
        <w:right w:val="none" w:sz="0" w:space="0" w:color="auto"/>
      </w:divBdr>
    </w:div>
    <w:div w:id="1975981623">
      <w:bodyDiv w:val="1"/>
      <w:marLeft w:val="0"/>
      <w:marRight w:val="0"/>
      <w:marTop w:val="0"/>
      <w:marBottom w:val="0"/>
      <w:divBdr>
        <w:top w:val="none" w:sz="0" w:space="0" w:color="auto"/>
        <w:left w:val="none" w:sz="0" w:space="0" w:color="auto"/>
        <w:bottom w:val="none" w:sz="0" w:space="0" w:color="auto"/>
        <w:right w:val="none" w:sz="0" w:space="0" w:color="auto"/>
      </w:divBdr>
    </w:div>
    <w:div w:id="1978728835">
      <w:bodyDiv w:val="1"/>
      <w:marLeft w:val="0"/>
      <w:marRight w:val="0"/>
      <w:marTop w:val="0"/>
      <w:marBottom w:val="0"/>
      <w:divBdr>
        <w:top w:val="none" w:sz="0" w:space="0" w:color="auto"/>
        <w:left w:val="none" w:sz="0" w:space="0" w:color="auto"/>
        <w:bottom w:val="none" w:sz="0" w:space="0" w:color="auto"/>
        <w:right w:val="none" w:sz="0" w:space="0" w:color="auto"/>
      </w:divBdr>
    </w:div>
    <w:div w:id="1983387180">
      <w:bodyDiv w:val="1"/>
      <w:marLeft w:val="0"/>
      <w:marRight w:val="0"/>
      <w:marTop w:val="0"/>
      <w:marBottom w:val="0"/>
      <w:divBdr>
        <w:top w:val="none" w:sz="0" w:space="0" w:color="auto"/>
        <w:left w:val="none" w:sz="0" w:space="0" w:color="auto"/>
        <w:bottom w:val="none" w:sz="0" w:space="0" w:color="auto"/>
        <w:right w:val="none" w:sz="0" w:space="0" w:color="auto"/>
      </w:divBdr>
    </w:div>
    <w:div w:id="2023581202">
      <w:bodyDiv w:val="1"/>
      <w:marLeft w:val="0"/>
      <w:marRight w:val="0"/>
      <w:marTop w:val="0"/>
      <w:marBottom w:val="0"/>
      <w:divBdr>
        <w:top w:val="none" w:sz="0" w:space="0" w:color="auto"/>
        <w:left w:val="none" w:sz="0" w:space="0" w:color="auto"/>
        <w:bottom w:val="none" w:sz="0" w:space="0" w:color="auto"/>
        <w:right w:val="none" w:sz="0" w:space="0" w:color="auto"/>
      </w:divBdr>
    </w:div>
    <w:div w:id="2029915461">
      <w:bodyDiv w:val="1"/>
      <w:marLeft w:val="0"/>
      <w:marRight w:val="0"/>
      <w:marTop w:val="0"/>
      <w:marBottom w:val="0"/>
      <w:divBdr>
        <w:top w:val="none" w:sz="0" w:space="0" w:color="auto"/>
        <w:left w:val="none" w:sz="0" w:space="0" w:color="auto"/>
        <w:bottom w:val="none" w:sz="0" w:space="0" w:color="auto"/>
        <w:right w:val="none" w:sz="0" w:space="0" w:color="auto"/>
      </w:divBdr>
    </w:div>
    <w:div w:id="2030520045">
      <w:bodyDiv w:val="1"/>
      <w:marLeft w:val="0"/>
      <w:marRight w:val="0"/>
      <w:marTop w:val="0"/>
      <w:marBottom w:val="0"/>
      <w:divBdr>
        <w:top w:val="none" w:sz="0" w:space="0" w:color="auto"/>
        <w:left w:val="none" w:sz="0" w:space="0" w:color="auto"/>
        <w:bottom w:val="none" w:sz="0" w:space="0" w:color="auto"/>
        <w:right w:val="none" w:sz="0" w:space="0" w:color="auto"/>
      </w:divBdr>
    </w:div>
    <w:div w:id="2032487573">
      <w:bodyDiv w:val="1"/>
      <w:marLeft w:val="0"/>
      <w:marRight w:val="0"/>
      <w:marTop w:val="0"/>
      <w:marBottom w:val="0"/>
      <w:divBdr>
        <w:top w:val="none" w:sz="0" w:space="0" w:color="auto"/>
        <w:left w:val="none" w:sz="0" w:space="0" w:color="auto"/>
        <w:bottom w:val="none" w:sz="0" w:space="0" w:color="auto"/>
        <w:right w:val="none" w:sz="0" w:space="0" w:color="auto"/>
      </w:divBdr>
      <w:divsChild>
        <w:div w:id="346176852">
          <w:marLeft w:val="0"/>
          <w:marRight w:val="0"/>
          <w:marTop w:val="0"/>
          <w:marBottom w:val="0"/>
          <w:divBdr>
            <w:top w:val="none" w:sz="0" w:space="0" w:color="auto"/>
            <w:left w:val="none" w:sz="0" w:space="0" w:color="auto"/>
            <w:bottom w:val="none" w:sz="0" w:space="0" w:color="auto"/>
            <w:right w:val="none" w:sz="0" w:space="0" w:color="auto"/>
          </w:divBdr>
        </w:div>
        <w:div w:id="1296060036">
          <w:marLeft w:val="0"/>
          <w:marRight w:val="0"/>
          <w:marTop w:val="0"/>
          <w:marBottom w:val="0"/>
          <w:divBdr>
            <w:top w:val="none" w:sz="0" w:space="0" w:color="auto"/>
            <w:left w:val="none" w:sz="0" w:space="0" w:color="auto"/>
            <w:bottom w:val="none" w:sz="0" w:space="0" w:color="auto"/>
            <w:right w:val="none" w:sz="0" w:space="0" w:color="auto"/>
          </w:divBdr>
        </w:div>
        <w:div w:id="1002392484">
          <w:marLeft w:val="0"/>
          <w:marRight w:val="0"/>
          <w:marTop w:val="0"/>
          <w:marBottom w:val="0"/>
          <w:divBdr>
            <w:top w:val="none" w:sz="0" w:space="0" w:color="auto"/>
            <w:left w:val="none" w:sz="0" w:space="0" w:color="auto"/>
            <w:bottom w:val="none" w:sz="0" w:space="0" w:color="auto"/>
            <w:right w:val="none" w:sz="0" w:space="0" w:color="auto"/>
          </w:divBdr>
        </w:div>
      </w:divsChild>
    </w:div>
    <w:div w:id="2045519046">
      <w:bodyDiv w:val="1"/>
      <w:marLeft w:val="0"/>
      <w:marRight w:val="0"/>
      <w:marTop w:val="0"/>
      <w:marBottom w:val="0"/>
      <w:divBdr>
        <w:top w:val="none" w:sz="0" w:space="0" w:color="auto"/>
        <w:left w:val="none" w:sz="0" w:space="0" w:color="auto"/>
        <w:bottom w:val="none" w:sz="0" w:space="0" w:color="auto"/>
        <w:right w:val="none" w:sz="0" w:space="0" w:color="auto"/>
      </w:divBdr>
      <w:divsChild>
        <w:div w:id="307714427">
          <w:marLeft w:val="0"/>
          <w:marRight w:val="0"/>
          <w:marTop w:val="0"/>
          <w:marBottom w:val="0"/>
          <w:divBdr>
            <w:top w:val="none" w:sz="0" w:space="0" w:color="auto"/>
            <w:left w:val="none" w:sz="0" w:space="0" w:color="auto"/>
            <w:bottom w:val="none" w:sz="0" w:space="0" w:color="auto"/>
            <w:right w:val="none" w:sz="0" w:space="0" w:color="auto"/>
          </w:divBdr>
        </w:div>
        <w:div w:id="1412846444">
          <w:marLeft w:val="0"/>
          <w:marRight w:val="0"/>
          <w:marTop w:val="0"/>
          <w:marBottom w:val="0"/>
          <w:divBdr>
            <w:top w:val="none" w:sz="0" w:space="0" w:color="auto"/>
            <w:left w:val="none" w:sz="0" w:space="0" w:color="auto"/>
            <w:bottom w:val="none" w:sz="0" w:space="0" w:color="auto"/>
            <w:right w:val="none" w:sz="0" w:space="0" w:color="auto"/>
          </w:divBdr>
        </w:div>
        <w:div w:id="91359075">
          <w:marLeft w:val="0"/>
          <w:marRight w:val="0"/>
          <w:marTop w:val="0"/>
          <w:marBottom w:val="0"/>
          <w:divBdr>
            <w:top w:val="none" w:sz="0" w:space="0" w:color="auto"/>
            <w:left w:val="none" w:sz="0" w:space="0" w:color="auto"/>
            <w:bottom w:val="none" w:sz="0" w:space="0" w:color="auto"/>
            <w:right w:val="none" w:sz="0" w:space="0" w:color="auto"/>
          </w:divBdr>
        </w:div>
        <w:div w:id="1829394245">
          <w:marLeft w:val="0"/>
          <w:marRight w:val="0"/>
          <w:marTop w:val="0"/>
          <w:marBottom w:val="0"/>
          <w:divBdr>
            <w:top w:val="none" w:sz="0" w:space="0" w:color="auto"/>
            <w:left w:val="none" w:sz="0" w:space="0" w:color="auto"/>
            <w:bottom w:val="none" w:sz="0" w:space="0" w:color="auto"/>
            <w:right w:val="none" w:sz="0" w:space="0" w:color="auto"/>
          </w:divBdr>
        </w:div>
        <w:div w:id="447093476">
          <w:marLeft w:val="0"/>
          <w:marRight w:val="0"/>
          <w:marTop w:val="0"/>
          <w:marBottom w:val="0"/>
          <w:divBdr>
            <w:top w:val="none" w:sz="0" w:space="0" w:color="auto"/>
            <w:left w:val="none" w:sz="0" w:space="0" w:color="auto"/>
            <w:bottom w:val="none" w:sz="0" w:space="0" w:color="auto"/>
            <w:right w:val="none" w:sz="0" w:space="0" w:color="auto"/>
          </w:divBdr>
        </w:div>
        <w:div w:id="433214705">
          <w:marLeft w:val="0"/>
          <w:marRight w:val="0"/>
          <w:marTop w:val="0"/>
          <w:marBottom w:val="0"/>
          <w:divBdr>
            <w:top w:val="none" w:sz="0" w:space="0" w:color="auto"/>
            <w:left w:val="none" w:sz="0" w:space="0" w:color="auto"/>
            <w:bottom w:val="none" w:sz="0" w:space="0" w:color="auto"/>
            <w:right w:val="none" w:sz="0" w:space="0" w:color="auto"/>
          </w:divBdr>
        </w:div>
        <w:div w:id="1267737619">
          <w:marLeft w:val="0"/>
          <w:marRight w:val="0"/>
          <w:marTop w:val="0"/>
          <w:marBottom w:val="0"/>
          <w:divBdr>
            <w:top w:val="none" w:sz="0" w:space="0" w:color="auto"/>
            <w:left w:val="none" w:sz="0" w:space="0" w:color="auto"/>
            <w:bottom w:val="none" w:sz="0" w:space="0" w:color="auto"/>
            <w:right w:val="none" w:sz="0" w:space="0" w:color="auto"/>
          </w:divBdr>
        </w:div>
      </w:divsChild>
    </w:div>
    <w:div w:id="2061637004">
      <w:bodyDiv w:val="1"/>
      <w:marLeft w:val="0"/>
      <w:marRight w:val="0"/>
      <w:marTop w:val="0"/>
      <w:marBottom w:val="0"/>
      <w:divBdr>
        <w:top w:val="none" w:sz="0" w:space="0" w:color="auto"/>
        <w:left w:val="none" w:sz="0" w:space="0" w:color="auto"/>
        <w:bottom w:val="none" w:sz="0" w:space="0" w:color="auto"/>
        <w:right w:val="none" w:sz="0" w:space="0" w:color="auto"/>
      </w:divBdr>
    </w:div>
    <w:div w:id="2063558398">
      <w:bodyDiv w:val="1"/>
      <w:marLeft w:val="0"/>
      <w:marRight w:val="0"/>
      <w:marTop w:val="0"/>
      <w:marBottom w:val="0"/>
      <w:divBdr>
        <w:top w:val="none" w:sz="0" w:space="0" w:color="auto"/>
        <w:left w:val="none" w:sz="0" w:space="0" w:color="auto"/>
        <w:bottom w:val="none" w:sz="0" w:space="0" w:color="auto"/>
        <w:right w:val="none" w:sz="0" w:space="0" w:color="auto"/>
      </w:divBdr>
    </w:div>
    <w:div w:id="2074741662">
      <w:bodyDiv w:val="1"/>
      <w:marLeft w:val="0"/>
      <w:marRight w:val="0"/>
      <w:marTop w:val="0"/>
      <w:marBottom w:val="0"/>
      <w:divBdr>
        <w:top w:val="none" w:sz="0" w:space="0" w:color="auto"/>
        <w:left w:val="none" w:sz="0" w:space="0" w:color="auto"/>
        <w:bottom w:val="none" w:sz="0" w:space="0" w:color="auto"/>
        <w:right w:val="none" w:sz="0" w:space="0" w:color="auto"/>
      </w:divBdr>
    </w:div>
    <w:div w:id="2078935433">
      <w:bodyDiv w:val="1"/>
      <w:marLeft w:val="0"/>
      <w:marRight w:val="0"/>
      <w:marTop w:val="0"/>
      <w:marBottom w:val="0"/>
      <w:divBdr>
        <w:top w:val="none" w:sz="0" w:space="0" w:color="auto"/>
        <w:left w:val="none" w:sz="0" w:space="0" w:color="auto"/>
        <w:bottom w:val="none" w:sz="0" w:space="0" w:color="auto"/>
        <w:right w:val="none" w:sz="0" w:space="0" w:color="auto"/>
      </w:divBdr>
    </w:div>
    <w:div w:id="2080594481">
      <w:bodyDiv w:val="1"/>
      <w:marLeft w:val="0"/>
      <w:marRight w:val="0"/>
      <w:marTop w:val="0"/>
      <w:marBottom w:val="0"/>
      <w:divBdr>
        <w:top w:val="none" w:sz="0" w:space="0" w:color="auto"/>
        <w:left w:val="none" w:sz="0" w:space="0" w:color="auto"/>
        <w:bottom w:val="none" w:sz="0" w:space="0" w:color="auto"/>
        <w:right w:val="none" w:sz="0" w:space="0" w:color="auto"/>
      </w:divBdr>
    </w:div>
    <w:div w:id="2091660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lmac@sgk.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1A3-B595-4D71-A721-162A2FF9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248</Pages>
  <Words>83728</Words>
  <Characters>477255</Characters>
  <Application>Microsoft Office Word</Application>
  <DocSecurity>0</DocSecurity>
  <Lines>3977</Lines>
  <Paragraphs>1119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559864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SERHAT YALMAC</cp:lastModifiedBy>
  <cp:revision>85</cp:revision>
  <cp:lastPrinted>2024-01-11T09:51:00Z</cp:lastPrinted>
  <dcterms:created xsi:type="dcterms:W3CDTF">2023-03-07T13:21:00Z</dcterms:created>
  <dcterms:modified xsi:type="dcterms:W3CDTF">2024-04-25T12:17:00Z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1877271027</vt:i4>
  </property>
</Properties>
</file>